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457DC" w14:textId="5A93A014" w:rsidR="001661E1" w:rsidRPr="001661E1" w:rsidRDefault="001661E1" w:rsidP="001661E1">
      <w:pPr>
        <w:spacing w:line="360" w:lineRule="auto"/>
        <w:jc w:val="center"/>
        <w:rPr>
          <w:rFonts w:ascii="Arial" w:hAnsi="Arial" w:cs="Arial"/>
        </w:rPr>
      </w:pPr>
      <w:r w:rsidRPr="001661E1">
        <w:rPr>
          <w:rFonts w:ascii="Arial" w:hAnsi="Arial" w:cs="Arial"/>
        </w:rPr>
        <w:t xml:space="preserve">Nia Moores </w:t>
      </w:r>
    </w:p>
    <w:p w14:paraId="442B5CD4" w14:textId="35A16694" w:rsidR="001661E1" w:rsidRPr="001661E1" w:rsidRDefault="001661E1" w:rsidP="001661E1">
      <w:pPr>
        <w:spacing w:line="360" w:lineRule="auto"/>
        <w:jc w:val="center"/>
        <w:rPr>
          <w:rFonts w:ascii="Arial" w:hAnsi="Arial" w:cs="Arial"/>
        </w:rPr>
      </w:pPr>
      <w:r w:rsidRPr="001661E1">
        <w:rPr>
          <w:rFonts w:ascii="Arial" w:hAnsi="Arial" w:cs="Arial"/>
        </w:rPr>
        <w:t>2200282</w:t>
      </w:r>
    </w:p>
    <w:p w14:paraId="086A476C" w14:textId="393AD6BA" w:rsidR="001661E1" w:rsidRPr="001661E1" w:rsidRDefault="001661E1" w:rsidP="001661E1">
      <w:pPr>
        <w:spacing w:line="360" w:lineRule="auto"/>
        <w:jc w:val="center"/>
        <w:rPr>
          <w:rFonts w:ascii="Arial" w:hAnsi="Arial" w:cs="Arial"/>
        </w:rPr>
      </w:pPr>
      <w:r w:rsidRPr="001661E1">
        <w:rPr>
          <w:rFonts w:ascii="Arial" w:hAnsi="Arial" w:cs="Arial"/>
        </w:rPr>
        <w:t xml:space="preserve">Jacqui Jones </w:t>
      </w:r>
    </w:p>
    <w:p w14:paraId="0CD5D119" w14:textId="208CF07B" w:rsidR="001661E1" w:rsidRPr="001661E1" w:rsidRDefault="001661E1" w:rsidP="001661E1">
      <w:pPr>
        <w:spacing w:line="360" w:lineRule="auto"/>
        <w:jc w:val="center"/>
        <w:rPr>
          <w:rFonts w:ascii="Arial" w:hAnsi="Arial" w:cs="Arial"/>
        </w:rPr>
      </w:pPr>
      <w:r w:rsidRPr="001661E1">
        <w:rPr>
          <w:rFonts w:ascii="Arial" w:hAnsi="Arial" w:cs="Arial"/>
        </w:rPr>
        <w:t xml:space="preserve">Crisis Management </w:t>
      </w:r>
    </w:p>
    <w:p w14:paraId="4476F054" w14:textId="7FF46ACE" w:rsidR="001661E1" w:rsidRPr="001661E1" w:rsidRDefault="001661E1" w:rsidP="001661E1">
      <w:pPr>
        <w:spacing w:line="360" w:lineRule="auto"/>
        <w:jc w:val="center"/>
        <w:rPr>
          <w:rFonts w:ascii="Arial" w:hAnsi="Arial" w:cs="Arial"/>
        </w:rPr>
      </w:pPr>
      <w:r w:rsidRPr="001661E1">
        <w:rPr>
          <w:rFonts w:ascii="Arial" w:hAnsi="Arial" w:cs="Arial"/>
        </w:rPr>
        <w:t>Reflective Post Crisis Review</w:t>
      </w:r>
    </w:p>
    <w:p w14:paraId="63320755" w14:textId="77777777" w:rsidR="001661E1" w:rsidRPr="001661E1" w:rsidRDefault="001661E1" w:rsidP="001661E1">
      <w:pPr>
        <w:spacing w:line="360" w:lineRule="auto"/>
        <w:rPr>
          <w:rFonts w:ascii="Arial" w:hAnsi="Arial" w:cs="Arial"/>
          <w:u w:val="single"/>
        </w:rPr>
      </w:pPr>
    </w:p>
    <w:p w14:paraId="5225059D" w14:textId="1C361E38" w:rsidR="006F1DDB" w:rsidRPr="001661E1" w:rsidRDefault="00F000AB" w:rsidP="001661E1">
      <w:pPr>
        <w:spacing w:line="360" w:lineRule="auto"/>
        <w:rPr>
          <w:rStyle w:val="xs1"/>
          <w:rFonts w:ascii="Arial" w:hAnsi="Arial" w:cs="Arial"/>
          <w:sz w:val="28"/>
          <w:szCs w:val="28"/>
          <w:u w:val="single"/>
        </w:rPr>
      </w:pPr>
      <w:r w:rsidRPr="001661E1">
        <w:rPr>
          <w:rFonts w:ascii="Arial" w:hAnsi="Arial" w:cs="Arial"/>
          <w:sz w:val="28"/>
          <w:szCs w:val="28"/>
          <w:u w:val="single"/>
        </w:rPr>
        <w:t xml:space="preserve">Reflective Post Crisis Review </w:t>
      </w:r>
    </w:p>
    <w:p w14:paraId="28633278" w14:textId="27FBD431" w:rsidR="001661E1" w:rsidRPr="001661E1" w:rsidRDefault="006F1DDB" w:rsidP="001661E1">
      <w:pPr>
        <w:spacing w:line="360" w:lineRule="auto"/>
        <w:ind w:firstLine="360"/>
        <w:rPr>
          <w:rStyle w:val="xs1"/>
          <w:rFonts w:ascii="Arial" w:hAnsi="Arial" w:cs="Arial"/>
          <w:color w:val="000000"/>
          <w:bdr w:val="none" w:sz="0" w:space="0" w:color="auto" w:frame="1"/>
        </w:rPr>
      </w:pPr>
      <w:r w:rsidRPr="001661E1">
        <w:rPr>
          <w:rStyle w:val="xs1"/>
          <w:rFonts w:ascii="Arial" w:hAnsi="Arial" w:cs="Arial"/>
          <w:color w:val="000000"/>
          <w:bdr w:val="none" w:sz="0" w:space="0" w:color="auto" w:frame="1"/>
        </w:rPr>
        <w:t xml:space="preserve">The exercise was an </w:t>
      </w:r>
      <w:r w:rsidR="00272272" w:rsidRPr="001661E1">
        <w:rPr>
          <w:rStyle w:val="xs1"/>
          <w:rFonts w:ascii="Arial" w:hAnsi="Arial" w:cs="Arial"/>
          <w:color w:val="000000"/>
          <w:bdr w:val="none" w:sz="0" w:space="0" w:color="auto" w:frame="1"/>
        </w:rPr>
        <w:t>immersive practical day. I was able to manage a real time series of crisis scenarios for things such as crowd control, natural disasters and terror attacks. I</w:t>
      </w:r>
      <w:r w:rsidR="00137342" w:rsidRPr="001661E1">
        <w:rPr>
          <w:rStyle w:val="xs1"/>
          <w:rFonts w:ascii="Arial" w:hAnsi="Arial" w:cs="Arial"/>
          <w:color w:val="000000"/>
          <w:bdr w:val="none" w:sz="0" w:space="0" w:color="auto" w:frame="1"/>
        </w:rPr>
        <w:t xml:space="preserve"> also</w:t>
      </w:r>
      <w:r w:rsidR="00272272" w:rsidRPr="001661E1">
        <w:rPr>
          <w:rStyle w:val="xs1"/>
          <w:rFonts w:ascii="Arial" w:hAnsi="Arial" w:cs="Arial"/>
          <w:color w:val="000000"/>
          <w:bdr w:val="none" w:sz="0" w:space="0" w:color="auto" w:frame="1"/>
        </w:rPr>
        <w:t xml:space="preserve"> got the experience of working in a live control room. There was a range of roles that included operations, tactical and strategic also known as Bronze, Silver and Gold Command. </w:t>
      </w:r>
      <w:r w:rsidR="00272272" w:rsidRPr="001661E1">
        <w:rPr>
          <w:rFonts w:ascii="Arial" w:hAnsi="Arial" w:cs="Arial"/>
          <w:color w:val="000000"/>
        </w:rPr>
        <w:t>(Groenendaal et al.2013)</w:t>
      </w:r>
      <w:r w:rsidR="00272272" w:rsidRPr="001661E1">
        <w:rPr>
          <w:rStyle w:val="xs1"/>
          <w:rFonts w:ascii="Arial" w:hAnsi="Arial" w:cs="Arial"/>
          <w:color w:val="000000"/>
          <w:bdr w:val="none" w:sz="0" w:space="0" w:color="auto" w:frame="1"/>
        </w:rPr>
        <w:t xml:space="preserve"> </w:t>
      </w:r>
    </w:p>
    <w:p w14:paraId="3421C188" w14:textId="77446EE3" w:rsidR="0046084E" w:rsidRPr="001661E1" w:rsidRDefault="0046084E" w:rsidP="001661E1">
      <w:pPr>
        <w:spacing w:line="360" w:lineRule="auto"/>
        <w:rPr>
          <w:rFonts w:ascii="Arial" w:hAnsi="Arial" w:cs="Arial"/>
          <w:color w:val="000000"/>
        </w:rPr>
      </w:pPr>
      <w:r w:rsidRPr="001661E1">
        <w:rPr>
          <w:rStyle w:val="xs1"/>
          <w:rFonts w:ascii="Arial" w:hAnsi="Arial" w:cs="Arial"/>
          <w:color w:val="000000"/>
          <w:bdr w:val="none" w:sz="0" w:space="0" w:color="auto" w:frame="1"/>
        </w:rPr>
        <w:t xml:space="preserve">Silver is the tactical level of command; they take </w:t>
      </w:r>
      <w:r w:rsidR="00137342" w:rsidRPr="001661E1">
        <w:rPr>
          <w:rStyle w:val="xs1"/>
          <w:rFonts w:ascii="Arial" w:hAnsi="Arial" w:cs="Arial"/>
          <w:color w:val="000000"/>
          <w:bdr w:val="none" w:sz="0" w:space="0" w:color="auto" w:frame="1"/>
        </w:rPr>
        <w:t>orders</w:t>
      </w:r>
      <w:r w:rsidRPr="001661E1">
        <w:rPr>
          <w:rStyle w:val="xs1"/>
          <w:rFonts w:ascii="Arial" w:hAnsi="Arial" w:cs="Arial"/>
          <w:color w:val="000000"/>
          <w:bdr w:val="none" w:sz="0" w:space="0" w:color="auto" w:frame="1"/>
        </w:rPr>
        <w:t xml:space="preserve"> from gold strategy and create a practical plan to provide to bronze. This is the effective level as they make sure all resources are utilized and make sure all areas are coordinated to run a smooth plan</w:t>
      </w:r>
      <w:r w:rsidR="00137342" w:rsidRPr="001661E1">
        <w:rPr>
          <w:rStyle w:val="xs1"/>
          <w:rFonts w:ascii="Arial" w:hAnsi="Arial" w:cs="Arial"/>
          <w:color w:val="000000"/>
          <w:bdr w:val="none" w:sz="0" w:space="0" w:color="auto" w:frame="1"/>
        </w:rPr>
        <w:t xml:space="preserve"> to advert the crisis or stop it from developing. </w:t>
      </w:r>
      <w:r w:rsidRPr="001661E1">
        <w:rPr>
          <w:rFonts w:ascii="Arial" w:hAnsi="Arial" w:cs="Arial"/>
          <w:color w:val="000000"/>
        </w:rPr>
        <w:t>(College of Policing, 2013)</w:t>
      </w:r>
    </w:p>
    <w:p w14:paraId="705070FE" w14:textId="388773FB" w:rsidR="0057277B" w:rsidRPr="001661E1" w:rsidRDefault="0046084E" w:rsidP="001661E1">
      <w:pPr>
        <w:spacing w:line="360" w:lineRule="auto"/>
        <w:rPr>
          <w:rFonts w:ascii="Arial" w:hAnsi="Arial" w:cs="Arial"/>
          <w:color w:val="000000"/>
        </w:rPr>
      </w:pPr>
      <w:r w:rsidRPr="001661E1">
        <w:rPr>
          <w:rFonts w:ascii="Arial" w:hAnsi="Arial" w:cs="Arial"/>
          <w:color w:val="000000"/>
        </w:rPr>
        <w:t>The simulation was based on the 201</w:t>
      </w:r>
      <w:r w:rsidR="00137342" w:rsidRPr="001661E1">
        <w:rPr>
          <w:rFonts w:ascii="Arial" w:hAnsi="Arial" w:cs="Arial"/>
          <w:color w:val="000000"/>
        </w:rPr>
        <w:t>7</w:t>
      </w:r>
      <w:r w:rsidRPr="001661E1">
        <w:rPr>
          <w:rFonts w:ascii="Arial" w:hAnsi="Arial" w:cs="Arial"/>
          <w:color w:val="000000"/>
        </w:rPr>
        <w:t xml:space="preserve"> euros that took part in Cardiff, with an outlook for the 2028 event that will return to Cardiff. I will be diving deeper into the </w:t>
      </w:r>
      <w:r w:rsidR="00137342" w:rsidRPr="001661E1">
        <w:rPr>
          <w:rFonts w:ascii="Arial" w:hAnsi="Arial" w:cs="Arial"/>
          <w:color w:val="000000"/>
        </w:rPr>
        <w:t>scenario</w:t>
      </w:r>
      <w:r w:rsidRPr="001661E1">
        <w:rPr>
          <w:rFonts w:ascii="Arial" w:hAnsi="Arial" w:cs="Arial"/>
          <w:color w:val="000000"/>
        </w:rPr>
        <w:t xml:space="preserve"> that took place based on the </w:t>
      </w:r>
      <w:r w:rsidR="00137342" w:rsidRPr="001661E1">
        <w:rPr>
          <w:rFonts w:ascii="Arial" w:hAnsi="Arial" w:cs="Arial"/>
          <w:color w:val="000000"/>
        </w:rPr>
        <w:t xml:space="preserve">London </w:t>
      </w:r>
      <w:r w:rsidRPr="001661E1">
        <w:rPr>
          <w:rFonts w:ascii="Arial" w:hAnsi="Arial" w:cs="Arial"/>
          <w:color w:val="000000"/>
        </w:rPr>
        <w:t xml:space="preserve">bridge attack </w:t>
      </w:r>
      <w:r w:rsidR="00137342" w:rsidRPr="001661E1">
        <w:rPr>
          <w:rFonts w:ascii="Arial" w:hAnsi="Arial" w:cs="Arial"/>
          <w:color w:val="000000"/>
        </w:rPr>
        <w:t xml:space="preserve">that was meant to take place in Cardiff however because of the level of security within the city it was moved to </w:t>
      </w:r>
      <w:r w:rsidR="00B15046" w:rsidRPr="001661E1">
        <w:rPr>
          <w:rFonts w:ascii="Arial" w:hAnsi="Arial" w:cs="Arial"/>
          <w:color w:val="000000"/>
        </w:rPr>
        <w:t>London</w:t>
      </w:r>
      <w:r w:rsidR="00356690" w:rsidRPr="001661E1">
        <w:rPr>
          <w:rFonts w:ascii="Arial" w:hAnsi="Arial" w:cs="Arial"/>
          <w:color w:val="000000"/>
        </w:rPr>
        <w:t xml:space="preserve">. This is where a van </w:t>
      </w:r>
      <w:r w:rsidR="001661E1" w:rsidRPr="001661E1">
        <w:rPr>
          <w:rFonts w:ascii="Arial" w:hAnsi="Arial" w:cs="Arial"/>
          <w:color w:val="000000"/>
        </w:rPr>
        <w:t>went</w:t>
      </w:r>
      <w:r w:rsidR="00356690" w:rsidRPr="001661E1">
        <w:rPr>
          <w:rFonts w:ascii="Arial" w:hAnsi="Arial" w:cs="Arial"/>
          <w:color w:val="000000"/>
        </w:rPr>
        <w:t xml:space="preserve"> into pedestrians on the bridge, then the three people within the vehicle ran into Cardiff with knifes and started attacking. Multiple reports of gunshots from various areas of the city. </w:t>
      </w:r>
      <w:r w:rsidR="00B15046" w:rsidRPr="001661E1">
        <w:rPr>
          <w:rFonts w:ascii="Arial" w:hAnsi="Arial" w:cs="Arial"/>
          <w:color w:val="000000"/>
        </w:rPr>
        <w:t>(</w:t>
      </w:r>
      <w:r w:rsidR="00137342" w:rsidRPr="001661E1">
        <w:rPr>
          <w:rFonts w:ascii="Arial" w:hAnsi="Arial" w:cs="Arial"/>
          <w:color w:val="000000"/>
        </w:rPr>
        <w:t>BBC, 2019)</w:t>
      </w:r>
      <w:r w:rsidR="00356690" w:rsidRPr="001661E1">
        <w:rPr>
          <w:rFonts w:ascii="Arial" w:hAnsi="Arial" w:cs="Arial"/>
          <w:color w:val="000000"/>
        </w:rPr>
        <w:t xml:space="preserve"> </w:t>
      </w:r>
    </w:p>
    <w:p w14:paraId="310F4F13" w14:textId="72E47F5E" w:rsidR="0057277B" w:rsidRPr="001661E1" w:rsidRDefault="00137342" w:rsidP="001661E1">
      <w:pPr>
        <w:spacing w:line="360" w:lineRule="auto"/>
        <w:rPr>
          <w:rFonts w:ascii="Arial" w:hAnsi="Arial" w:cs="Arial"/>
          <w:color w:val="000000"/>
        </w:rPr>
      </w:pPr>
      <w:r w:rsidRPr="001661E1">
        <w:rPr>
          <w:rFonts w:ascii="Arial" w:hAnsi="Arial" w:cs="Arial"/>
          <w:color w:val="000000"/>
        </w:rPr>
        <w:t xml:space="preserve">The risks we faced during this scenario is communication as we didn’t dedicate a person to each sector needed. </w:t>
      </w:r>
      <w:r w:rsidR="00B15046" w:rsidRPr="001661E1">
        <w:rPr>
          <w:rFonts w:ascii="Arial" w:hAnsi="Arial" w:cs="Arial"/>
          <w:color w:val="000000"/>
        </w:rPr>
        <w:t>Also,</w:t>
      </w:r>
      <w:r w:rsidRPr="001661E1">
        <w:rPr>
          <w:rFonts w:ascii="Arial" w:hAnsi="Arial" w:cs="Arial"/>
          <w:color w:val="000000"/>
        </w:rPr>
        <w:t xml:space="preserve"> because the attack</w:t>
      </w:r>
      <w:r w:rsidR="00B15046" w:rsidRPr="001661E1">
        <w:rPr>
          <w:rFonts w:ascii="Arial" w:hAnsi="Arial" w:cs="Arial"/>
          <w:color w:val="000000"/>
        </w:rPr>
        <w:t>s</w:t>
      </w:r>
      <w:r w:rsidRPr="001661E1">
        <w:rPr>
          <w:rFonts w:ascii="Arial" w:hAnsi="Arial" w:cs="Arial"/>
          <w:color w:val="000000"/>
        </w:rPr>
        <w:t xml:space="preserve"> happened so quickly</w:t>
      </w:r>
      <w:r w:rsidR="00B15046" w:rsidRPr="001661E1">
        <w:rPr>
          <w:rFonts w:ascii="Arial" w:hAnsi="Arial" w:cs="Arial"/>
          <w:color w:val="000000"/>
        </w:rPr>
        <w:t xml:space="preserve"> issues started to arise from all areas of the command structure. </w:t>
      </w:r>
    </w:p>
    <w:p w14:paraId="24291347" w14:textId="77777777" w:rsidR="00ED6CC1" w:rsidRPr="001661E1" w:rsidRDefault="00ED6CC1" w:rsidP="001661E1">
      <w:pPr>
        <w:spacing w:line="360" w:lineRule="auto"/>
        <w:ind w:left="-360"/>
        <w:rPr>
          <w:rFonts w:ascii="Arial" w:hAnsi="Arial" w:cs="Arial"/>
        </w:rPr>
      </w:pPr>
    </w:p>
    <w:p w14:paraId="7BAF0FF1" w14:textId="1F75CAB5" w:rsidR="00137342" w:rsidRPr="001661E1" w:rsidRDefault="00946EAD" w:rsidP="001661E1">
      <w:pPr>
        <w:spacing w:line="360" w:lineRule="auto"/>
        <w:ind w:firstLine="360"/>
        <w:rPr>
          <w:rFonts w:ascii="Arial" w:hAnsi="Arial" w:cs="Arial"/>
        </w:rPr>
      </w:pPr>
      <w:r w:rsidRPr="001661E1">
        <w:rPr>
          <w:rFonts w:ascii="Arial" w:hAnsi="Arial" w:cs="Arial"/>
        </w:rPr>
        <w:lastRenderedPageBreak/>
        <w:t xml:space="preserve">Our team was the one being fed the information to be passed out to other teams. We were prepared with a range of maps within the silver command room which made it easier to pass information onto gold as we used monuments in Cardiff to show where the incidents took place. Since the attack was </w:t>
      </w:r>
      <w:r w:rsidR="00240413" w:rsidRPr="001661E1">
        <w:rPr>
          <w:rFonts w:ascii="Arial" w:hAnsi="Arial" w:cs="Arial"/>
        </w:rPr>
        <w:t>near</w:t>
      </w:r>
      <w:r w:rsidRPr="001661E1">
        <w:rPr>
          <w:rFonts w:ascii="Arial" w:hAnsi="Arial" w:cs="Arial"/>
        </w:rPr>
        <w:t xml:space="preserve"> the stadium the first protocol, we were ready with was a lockdown for the venue. That was one of the first commands given with very little information to follow with as bronze need to avoid panic and keep the match running. </w:t>
      </w:r>
      <w:r w:rsidR="00240413" w:rsidRPr="001661E1">
        <w:rPr>
          <w:rFonts w:ascii="Arial" w:hAnsi="Arial" w:cs="Arial"/>
        </w:rPr>
        <w:t>At this point looking back it would have been time to put the jammers on to stop contact with the outside as if delegates found out about the attack panic would arise.</w:t>
      </w:r>
    </w:p>
    <w:p w14:paraId="180325F0" w14:textId="50D5237E" w:rsidR="00276F11" w:rsidRPr="001661E1" w:rsidRDefault="00276F11" w:rsidP="001661E1">
      <w:pPr>
        <w:spacing w:line="360" w:lineRule="auto"/>
        <w:rPr>
          <w:rFonts w:ascii="Arial" w:hAnsi="Arial" w:cs="Arial"/>
        </w:rPr>
      </w:pPr>
      <w:r w:rsidRPr="001661E1">
        <w:rPr>
          <w:rFonts w:ascii="Arial" w:hAnsi="Arial" w:cs="Arial"/>
        </w:rPr>
        <w:t xml:space="preserve">An Important team that was brought in just after the first stabbing was the HART team. Since at this point, we weren’t aware of the risk level and what was to come with the attack. It was best to bring them in incase the situation intensified. Having them in the city allowed them to work at the scene of the crash for advance trauma/ water rescue and then </w:t>
      </w:r>
      <w:proofErr w:type="gramStart"/>
      <w:r w:rsidRPr="001661E1">
        <w:rPr>
          <w:rFonts w:ascii="Arial" w:hAnsi="Arial" w:cs="Arial"/>
        </w:rPr>
        <w:t>also</w:t>
      </w:r>
      <w:proofErr w:type="gramEnd"/>
      <w:r w:rsidRPr="001661E1">
        <w:rPr>
          <w:rFonts w:ascii="Arial" w:hAnsi="Arial" w:cs="Arial"/>
        </w:rPr>
        <w:t xml:space="preserve"> if </w:t>
      </w:r>
      <w:r w:rsidR="001661E1" w:rsidRPr="001661E1">
        <w:rPr>
          <w:rFonts w:ascii="Arial" w:hAnsi="Arial" w:cs="Arial"/>
        </w:rPr>
        <w:t>necessary,</w:t>
      </w:r>
      <w:r w:rsidRPr="001661E1">
        <w:rPr>
          <w:rFonts w:ascii="Arial" w:hAnsi="Arial" w:cs="Arial"/>
        </w:rPr>
        <w:t xml:space="preserve"> move over to the stabbings if the ambulance service couldn’t handle the </w:t>
      </w:r>
      <w:proofErr w:type="gramStart"/>
      <w:r w:rsidRPr="001661E1">
        <w:rPr>
          <w:rFonts w:ascii="Arial" w:hAnsi="Arial" w:cs="Arial"/>
        </w:rPr>
        <w:t>amount</w:t>
      </w:r>
      <w:proofErr w:type="gramEnd"/>
      <w:r w:rsidRPr="001661E1">
        <w:rPr>
          <w:rFonts w:ascii="Arial" w:hAnsi="Arial" w:cs="Arial"/>
        </w:rPr>
        <w:t xml:space="preserve"> of attacks spread out. </w:t>
      </w:r>
      <w:r w:rsidRPr="001661E1">
        <w:rPr>
          <w:rFonts w:ascii="Arial" w:hAnsi="Arial" w:cs="Arial"/>
          <w:color w:val="000000"/>
        </w:rPr>
        <w:t>(South Central Ambulance Service, 2020)</w:t>
      </w:r>
    </w:p>
    <w:p w14:paraId="62CF8BFF" w14:textId="7FFDF637" w:rsidR="00276F11" w:rsidRPr="001661E1" w:rsidRDefault="00033BC9" w:rsidP="001661E1">
      <w:pPr>
        <w:spacing w:line="360" w:lineRule="auto"/>
        <w:ind w:firstLine="360"/>
        <w:rPr>
          <w:rFonts w:ascii="Arial" w:hAnsi="Arial" w:cs="Arial"/>
          <w:color w:val="000000"/>
        </w:rPr>
      </w:pPr>
      <w:r w:rsidRPr="001661E1">
        <w:rPr>
          <w:rFonts w:ascii="Arial" w:hAnsi="Arial" w:cs="Arial"/>
        </w:rPr>
        <w:t xml:space="preserve">A model that should have been considered in the preparation before the event was the Swiss cheese model of accident causation. It is described as each slice is a barrier that has been put into place such as our communication as we created multiple different channels for this on the day to be as effective as possible however the holes within the ‘cheese’ are the weakness. So, our weakness was we didn’t decide who was sharing the information until the incident appeared. This caused a slow response time which created hiccups in our plans. </w:t>
      </w:r>
      <w:r w:rsidR="00E849F2" w:rsidRPr="001661E1">
        <w:rPr>
          <w:rFonts w:ascii="Arial" w:hAnsi="Arial" w:cs="Arial"/>
          <w:color w:val="000000"/>
        </w:rPr>
        <w:t>(Wiegmann et al. 2022)</w:t>
      </w:r>
    </w:p>
    <w:p w14:paraId="22662434" w14:textId="1F88CE0D" w:rsidR="0057277B" w:rsidRPr="001661E1" w:rsidRDefault="00E849F2" w:rsidP="001661E1">
      <w:pPr>
        <w:spacing w:line="360" w:lineRule="auto"/>
        <w:rPr>
          <w:rFonts w:ascii="Arial" w:hAnsi="Arial" w:cs="Arial"/>
          <w:color w:val="000000"/>
        </w:rPr>
      </w:pPr>
      <w:r w:rsidRPr="001661E1">
        <w:rPr>
          <w:rFonts w:ascii="Arial" w:hAnsi="Arial" w:cs="Arial"/>
        </w:rPr>
        <w:t xml:space="preserve">Another factor we didn’t consider was that it was super Saturday. </w:t>
      </w:r>
      <w:r w:rsidR="00792329" w:rsidRPr="001661E1">
        <w:rPr>
          <w:rFonts w:ascii="Arial" w:hAnsi="Arial" w:cs="Arial"/>
        </w:rPr>
        <w:t xml:space="preserve">This meant that not only was there multiple games across the UK, but we also were the last game of the day. In our risk assessment this should have been included as emergency services would have been stretched already. </w:t>
      </w:r>
      <w:r w:rsidR="00B4456C" w:rsidRPr="001661E1">
        <w:rPr>
          <w:rFonts w:ascii="Arial" w:hAnsi="Arial" w:cs="Arial"/>
        </w:rPr>
        <w:t>So,</w:t>
      </w:r>
      <w:r w:rsidR="00792329" w:rsidRPr="001661E1">
        <w:rPr>
          <w:rFonts w:ascii="Arial" w:hAnsi="Arial" w:cs="Arial"/>
        </w:rPr>
        <w:t xml:space="preserve"> when we needed back </w:t>
      </w:r>
      <w:r w:rsidR="00B4456C" w:rsidRPr="001661E1">
        <w:rPr>
          <w:rFonts w:ascii="Arial" w:hAnsi="Arial" w:cs="Arial"/>
        </w:rPr>
        <w:t>up,</w:t>
      </w:r>
      <w:r w:rsidR="00792329" w:rsidRPr="001661E1">
        <w:rPr>
          <w:rFonts w:ascii="Arial" w:hAnsi="Arial" w:cs="Arial"/>
        </w:rPr>
        <w:t xml:space="preserve"> we should’ve known which police team would be available to help </w:t>
      </w:r>
      <w:r w:rsidR="001661E1" w:rsidRPr="001661E1">
        <w:rPr>
          <w:rFonts w:ascii="Arial" w:hAnsi="Arial" w:cs="Arial"/>
        </w:rPr>
        <w:t>S</w:t>
      </w:r>
      <w:r w:rsidR="00792329" w:rsidRPr="001661E1">
        <w:rPr>
          <w:rFonts w:ascii="Arial" w:hAnsi="Arial" w:cs="Arial"/>
        </w:rPr>
        <w:t xml:space="preserve">outh </w:t>
      </w:r>
      <w:r w:rsidR="00B4456C" w:rsidRPr="001661E1">
        <w:rPr>
          <w:rFonts w:ascii="Arial" w:hAnsi="Arial" w:cs="Arial"/>
        </w:rPr>
        <w:t>Wales</w:t>
      </w:r>
      <w:r w:rsidR="00792329" w:rsidRPr="001661E1">
        <w:rPr>
          <w:rFonts w:ascii="Arial" w:hAnsi="Arial" w:cs="Arial"/>
        </w:rPr>
        <w:t xml:space="preserve"> police as 75% of </w:t>
      </w:r>
      <w:r w:rsidR="00240413" w:rsidRPr="001661E1">
        <w:rPr>
          <w:rFonts w:ascii="Arial" w:hAnsi="Arial" w:cs="Arial"/>
        </w:rPr>
        <w:t xml:space="preserve">south </w:t>
      </w:r>
      <w:r w:rsidR="001661E1" w:rsidRPr="001661E1">
        <w:rPr>
          <w:rFonts w:ascii="Arial" w:hAnsi="Arial" w:cs="Arial"/>
        </w:rPr>
        <w:t>Wales</w:t>
      </w:r>
      <w:r w:rsidR="00240413" w:rsidRPr="001661E1">
        <w:rPr>
          <w:rFonts w:ascii="Arial" w:hAnsi="Arial" w:cs="Arial"/>
        </w:rPr>
        <w:t xml:space="preserve"> police,</w:t>
      </w:r>
      <w:r w:rsidR="00792329" w:rsidRPr="001661E1">
        <w:rPr>
          <w:rFonts w:ascii="Arial" w:hAnsi="Arial" w:cs="Arial"/>
        </w:rPr>
        <w:t xml:space="preserve"> staff members say there aren’t enough officers to work super</w:t>
      </w:r>
      <w:r w:rsidR="00276F11" w:rsidRPr="001661E1">
        <w:rPr>
          <w:rFonts w:ascii="Arial" w:hAnsi="Arial" w:cs="Arial"/>
        </w:rPr>
        <w:t xml:space="preserve"> </w:t>
      </w:r>
      <w:r w:rsidR="00792329" w:rsidRPr="001661E1">
        <w:rPr>
          <w:rFonts w:ascii="Arial" w:hAnsi="Arial" w:cs="Arial"/>
        </w:rPr>
        <w:t xml:space="preserve">Saturdays in the city. </w:t>
      </w:r>
      <w:r w:rsidR="00B4456C" w:rsidRPr="001661E1">
        <w:rPr>
          <w:rFonts w:ascii="Arial" w:hAnsi="Arial" w:cs="Arial"/>
          <w:color w:val="000000"/>
        </w:rPr>
        <w:t xml:space="preserve">(South Wales Police, 2024) </w:t>
      </w:r>
    </w:p>
    <w:p w14:paraId="05408943" w14:textId="77777777" w:rsidR="00356690" w:rsidRPr="001661E1" w:rsidRDefault="00356690" w:rsidP="001661E1">
      <w:pPr>
        <w:spacing w:line="360" w:lineRule="auto"/>
        <w:rPr>
          <w:rFonts w:ascii="Arial" w:hAnsi="Arial" w:cs="Arial"/>
        </w:rPr>
      </w:pPr>
    </w:p>
    <w:p w14:paraId="18EE8EC2" w14:textId="7B4D6D88" w:rsidR="0057277B" w:rsidRPr="001661E1" w:rsidRDefault="009C7A60" w:rsidP="001661E1">
      <w:pPr>
        <w:spacing w:line="360" w:lineRule="auto"/>
        <w:ind w:left="-360" w:firstLine="360"/>
        <w:rPr>
          <w:rFonts w:ascii="Arial" w:hAnsi="Arial" w:cs="Arial"/>
          <w:color w:val="000000"/>
          <w:bdr w:val="none" w:sz="0" w:space="0" w:color="auto" w:frame="1"/>
        </w:rPr>
      </w:pPr>
      <w:r w:rsidRPr="001661E1">
        <w:rPr>
          <w:rFonts w:ascii="Arial" w:hAnsi="Arial" w:cs="Arial"/>
          <w:color w:val="000000"/>
          <w:bdr w:val="none" w:sz="0" w:space="0" w:color="auto" w:frame="1"/>
        </w:rPr>
        <w:lastRenderedPageBreak/>
        <w:t xml:space="preserve">We worked well over all as a command structure as everyone knew the roles they needed to fulfil. </w:t>
      </w:r>
      <w:r w:rsidR="00240413" w:rsidRPr="001661E1">
        <w:rPr>
          <w:rFonts w:ascii="Arial" w:hAnsi="Arial" w:cs="Arial"/>
          <w:color w:val="000000"/>
          <w:bdr w:val="none" w:sz="0" w:space="0" w:color="auto" w:frame="1"/>
        </w:rPr>
        <w:t>However, I found that</w:t>
      </w:r>
      <w:r w:rsidRPr="001661E1">
        <w:rPr>
          <w:rFonts w:ascii="Arial" w:hAnsi="Arial" w:cs="Arial"/>
          <w:color w:val="000000"/>
          <w:bdr w:val="none" w:sz="0" w:space="0" w:color="auto" w:frame="1"/>
        </w:rPr>
        <w:t xml:space="preserve">, gold struggled during the attack </w:t>
      </w:r>
      <w:r w:rsidR="00240413" w:rsidRPr="001661E1">
        <w:rPr>
          <w:rFonts w:ascii="Arial" w:hAnsi="Arial" w:cs="Arial"/>
          <w:color w:val="000000"/>
          <w:bdr w:val="none" w:sz="0" w:space="0" w:color="auto" w:frame="1"/>
        </w:rPr>
        <w:t xml:space="preserve">with </w:t>
      </w:r>
      <w:r w:rsidRPr="001661E1">
        <w:rPr>
          <w:rFonts w:ascii="Arial" w:hAnsi="Arial" w:cs="Arial"/>
          <w:color w:val="000000"/>
          <w:bdr w:val="none" w:sz="0" w:space="0" w:color="auto" w:frame="1"/>
        </w:rPr>
        <w:t xml:space="preserve">immediate action. As it wasn’t declared a major emergency until the stabbing took place. It was then done by silver command which added another responsibility to the workload mid attack. I believe that gold should have declared a major emergency once the scale of the bridge crash and </w:t>
      </w:r>
      <w:r w:rsidR="00240413" w:rsidRPr="001661E1">
        <w:rPr>
          <w:rFonts w:ascii="Arial" w:hAnsi="Arial" w:cs="Arial"/>
          <w:color w:val="000000"/>
          <w:bdr w:val="none" w:sz="0" w:space="0" w:color="auto" w:frame="1"/>
        </w:rPr>
        <w:t>that there were people injured</w:t>
      </w:r>
      <w:r w:rsidRPr="001661E1">
        <w:rPr>
          <w:rFonts w:ascii="Arial" w:hAnsi="Arial" w:cs="Arial"/>
          <w:color w:val="000000"/>
          <w:bdr w:val="none" w:sz="0" w:space="0" w:color="auto" w:frame="1"/>
        </w:rPr>
        <w:t>. This shows a fault in the system theory, as every independent component must work to its own level and be effective and other parts of the system shouldn’t be doing multiple sectors work.</w:t>
      </w:r>
      <w:r w:rsidR="00240413" w:rsidRPr="001661E1">
        <w:rPr>
          <w:rFonts w:ascii="Arial" w:hAnsi="Arial" w:cs="Arial"/>
          <w:color w:val="000000"/>
          <w:bdr w:val="none" w:sz="0" w:space="0" w:color="auto" w:frame="1"/>
        </w:rPr>
        <w:t xml:space="preserve"> </w:t>
      </w:r>
      <w:r w:rsidR="00240413" w:rsidRPr="001661E1">
        <w:rPr>
          <w:rFonts w:ascii="Arial" w:hAnsi="Arial" w:cs="Arial"/>
          <w:color w:val="000000"/>
        </w:rPr>
        <w:t>(TheBusinessProfessor, 2025)</w:t>
      </w:r>
    </w:p>
    <w:p w14:paraId="16B60CCA" w14:textId="77777777" w:rsidR="009C7A60" w:rsidRPr="001661E1" w:rsidRDefault="009C7A60" w:rsidP="001661E1">
      <w:pPr>
        <w:spacing w:line="360" w:lineRule="auto"/>
        <w:rPr>
          <w:rFonts w:ascii="Arial" w:hAnsi="Arial" w:cs="Arial"/>
          <w:color w:val="000000"/>
          <w:bdr w:val="none" w:sz="0" w:space="0" w:color="auto" w:frame="1"/>
        </w:rPr>
      </w:pPr>
    </w:p>
    <w:p w14:paraId="29EB7317" w14:textId="21D2B594" w:rsidR="00240413" w:rsidRPr="001661E1" w:rsidRDefault="000071B3" w:rsidP="001661E1">
      <w:pPr>
        <w:spacing w:line="360" w:lineRule="auto"/>
        <w:ind w:left="-360" w:firstLine="360"/>
        <w:rPr>
          <w:rFonts w:ascii="Arial" w:hAnsi="Arial" w:cs="Arial"/>
          <w:color w:val="000000"/>
          <w:bdr w:val="none" w:sz="0" w:space="0" w:color="auto" w:frame="1"/>
        </w:rPr>
      </w:pPr>
      <w:r w:rsidRPr="001661E1">
        <w:rPr>
          <w:rFonts w:ascii="Arial" w:hAnsi="Arial" w:cs="Arial"/>
          <w:color w:val="000000"/>
          <w:bdr w:val="none" w:sz="0" w:space="0" w:color="auto" w:frame="1"/>
        </w:rPr>
        <w:t xml:space="preserve">A decision that would cost a lot of </w:t>
      </w:r>
      <w:r w:rsidR="00240413" w:rsidRPr="001661E1">
        <w:rPr>
          <w:rFonts w:ascii="Arial" w:hAnsi="Arial" w:cs="Arial"/>
          <w:color w:val="000000"/>
          <w:bdr w:val="none" w:sz="0" w:space="0" w:color="auto" w:frame="1"/>
        </w:rPr>
        <w:t>people’s</w:t>
      </w:r>
      <w:r w:rsidRPr="001661E1">
        <w:rPr>
          <w:rFonts w:ascii="Arial" w:hAnsi="Arial" w:cs="Arial"/>
          <w:color w:val="000000"/>
          <w:bdr w:val="none" w:sz="0" w:space="0" w:color="auto" w:frame="1"/>
        </w:rPr>
        <w:t xml:space="preserve"> live</w:t>
      </w:r>
      <w:r w:rsidR="00240413" w:rsidRPr="001661E1">
        <w:rPr>
          <w:rFonts w:ascii="Arial" w:hAnsi="Arial" w:cs="Arial"/>
          <w:color w:val="000000"/>
          <w:bdr w:val="none" w:sz="0" w:space="0" w:color="auto" w:frame="1"/>
        </w:rPr>
        <w:t>s</w:t>
      </w:r>
      <w:r w:rsidRPr="001661E1">
        <w:rPr>
          <w:rFonts w:ascii="Arial" w:hAnsi="Arial" w:cs="Arial"/>
          <w:color w:val="000000"/>
          <w:bdr w:val="none" w:sz="0" w:space="0" w:color="auto" w:frame="1"/>
        </w:rPr>
        <w:t xml:space="preserve"> that we missed in silver was deploying ambulances after the bridge attack. During the rush and escalation of the event, from human error this was missed out. </w:t>
      </w:r>
      <w:r w:rsidR="00240413" w:rsidRPr="001661E1">
        <w:rPr>
          <w:rFonts w:ascii="Arial" w:hAnsi="Arial" w:cs="Arial"/>
          <w:color w:val="000000"/>
          <w:bdr w:val="none" w:sz="0" w:space="0" w:color="auto" w:frame="1"/>
        </w:rPr>
        <w:t xml:space="preserve">Which meant those who were injured during the crash suffered for even longer than necessary. </w:t>
      </w:r>
    </w:p>
    <w:p w14:paraId="40BB9CCA" w14:textId="3BA33F92" w:rsidR="000071B3" w:rsidRPr="001661E1" w:rsidRDefault="000071B3" w:rsidP="001661E1">
      <w:pPr>
        <w:spacing w:line="360" w:lineRule="auto"/>
        <w:rPr>
          <w:rFonts w:ascii="Arial" w:hAnsi="Arial" w:cs="Arial"/>
          <w:color w:val="000000"/>
          <w:bdr w:val="none" w:sz="0" w:space="0" w:color="auto" w:frame="1"/>
        </w:rPr>
      </w:pPr>
      <w:r w:rsidRPr="001661E1">
        <w:rPr>
          <w:rFonts w:ascii="Arial" w:hAnsi="Arial" w:cs="Arial"/>
          <w:color w:val="000000"/>
          <w:bdr w:val="none" w:sz="0" w:space="0" w:color="auto" w:frame="1"/>
        </w:rPr>
        <w:t>However, it was later picked up on and escalated to alerting hospitals and having medical professionals on standby. This was necessary are there was multiple stabbings and false 999 calls. Alerting the hospitals had everyone ready just in case the false calls were real</w:t>
      </w:r>
      <w:r w:rsidR="00240413" w:rsidRPr="001661E1">
        <w:rPr>
          <w:rFonts w:ascii="Arial" w:hAnsi="Arial" w:cs="Arial"/>
          <w:color w:val="000000"/>
          <w:bdr w:val="none" w:sz="0" w:space="0" w:color="auto" w:frame="1"/>
        </w:rPr>
        <w:t xml:space="preserve"> as a range of attacks would be coming from different locations of the city. </w:t>
      </w:r>
    </w:p>
    <w:p w14:paraId="1E536A64" w14:textId="13D79C2E" w:rsidR="00D74FF3" w:rsidRPr="001661E1" w:rsidRDefault="00D74FF3" w:rsidP="001661E1">
      <w:pPr>
        <w:spacing w:line="360" w:lineRule="auto"/>
        <w:rPr>
          <w:rFonts w:ascii="Arial" w:hAnsi="Arial" w:cs="Arial"/>
          <w:color w:val="000000"/>
          <w:bdr w:val="none" w:sz="0" w:space="0" w:color="auto" w:frame="1"/>
        </w:rPr>
      </w:pPr>
      <w:r w:rsidRPr="001661E1">
        <w:rPr>
          <w:rFonts w:ascii="Arial" w:hAnsi="Arial" w:cs="Arial"/>
          <w:color w:val="000000"/>
          <w:bdr w:val="none" w:sz="0" w:space="0" w:color="auto" w:frame="1"/>
        </w:rPr>
        <w:t xml:space="preserve">Another area we brought in was the RNLI as there were </w:t>
      </w:r>
      <w:r w:rsidR="00617B69" w:rsidRPr="001661E1">
        <w:rPr>
          <w:rFonts w:ascii="Arial" w:hAnsi="Arial" w:cs="Arial"/>
          <w:color w:val="000000"/>
          <w:bdr w:val="none" w:sz="0" w:space="0" w:color="auto" w:frame="1"/>
        </w:rPr>
        <w:t>bodies</w:t>
      </w:r>
      <w:r w:rsidRPr="001661E1">
        <w:rPr>
          <w:rFonts w:ascii="Arial" w:hAnsi="Arial" w:cs="Arial"/>
          <w:color w:val="000000"/>
          <w:bdr w:val="none" w:sz="0" w:space="0" w:color="auto" w:frame="1"/>
        </w:rPr>
        <w:t xml:space="preserve"> reported in the river</w:t>
      </w:r>
      <w:r w:rsidR="00617B69" w:rsidRPr="001661E1">
        <w:rPr>
          <w:rFonts w:ascii="Arial" w:hAnsi="Arial" w:cs="Arial"/>
          <w:color w:val="000000"/>
          <w:bdr w:val="none" w:sz="0" w:space="0" w:color="auto" w:frame="1"/>
        </w:rPr>
        <w:t xml:space="preserve"> Taff</w:t>
      </w:r>
      <w:r w:rsidRPr="001661E1">
        <w:rPr>
          <w:rFonts w:ascii="Arial" w:hAnsi="Arial" w:cs="Arial"/>
          <w:color w:val="000000"/>
          <w:bdr w:val="none" w:sz="0" w:space="0" w:color="auto" w:frame="1"/>
        </w:rPr>
        <w:t xml:space="preserve"> after the bridge crash. </w:t>
      </w:r>
      <w:r w:rsidR="00617B69" w:rsidRPr="001661E1">
        <w:rPr>
          <w:rFonts w:ascii="Arial" w:hAnsi="Arial" w:cs="Arial"/>
          <w:color w:val="000000"/>
          <w:bdr w:val="none" w:sz="0" w:space="0" w:color="auto" w:frame="1"/>
        </w:rPr>
        <w:t xml:space="preserve">Alerting the coastguard was needed as the river throughout the city </w:t>
      </w:r>
      <w:r w:rsidR="001661E1" w:rsidRPr="001661E1">
        <w:rPr>
          <w:rFonts w:ascii="Arial" w:hAnsi="Arial" w:cs="Arial"/>
          <w:color w:val="000000"/>
          <w:bdr w:val="none" w:sz="0" w:space="0" w:color="auto" w:frame="1"/>
        </w:rPr>
        <w:t>centre</w:t>
      </w:r>
      <w:r w:rsidR="00617B69" w:rsidRPr="001661E1">
        <w:rPr>
          <w:rFonts w:ascii="Arial" w:hAnsi="Arial" w:cs="Arial"/>
          <w:color w:val="000000"/>
          <w:bdr w:val="none" w:sz="0" w:space="0" w:color="auto" w:frame="1"/>
        </w:rPr>
        <w:t xml:space="preserve"> doesn’t have easy access. So, without the RNLI team there would be no way of access those who ended up in the water. </w:t>
      </w:r>
      <w:r w:rsidR="00617B69" w:rsidRPr="001661E1">
        <w:rPr>
          <w:rFonts w:ascii="Arial" w:hAnsi="Arial" w:cs="Arial"/>
          <w:color w:val="000000"/>
        </w:rPr>
        <w:t>(RNLI, 2025</w:t>
      </w:r>
      <w:r w:rsidR="00276F11" w:rsidRPr="001661E1">
        <w:rPr>
          <w:rFonts w:ascii="Arial" w:hAnsi="Arial" w:cs="Arial"/>
          <w:color w:val="000000"/>
        </w:rPr>
        <w:t>) Since</w:t>
      </w:r>
      <w:r w:rsidR="00617B69" w:rsidRPr="001661E1">
        <w:rPr>
          <w:rFonts w:ascii="Arial" w:hAnsi="Arial" w:cs="Arial"/>
          <w:color w:val="000000"/>
        </w:rPr>
        <w:t xml:space="preserve"> there were also false reports from Cardiff Bay, since they were already at the scene of the incident the team were aware of the attack within the city. The main base is within the bay so they could report accordingly if more issues occurred.</w:t>
      </w:r>
    </w:p>
    <w:p w14:paraId="20A4A1B1" w14:textId="77777777" w:rsidR="00137342" w:rsidRPr="001661E1" w:rsidRDefault="00137342" w:rsidP="001661E1">
      <w:pPr>
        <w:spacing w:line="360" w:lineRule="auto"/>
        <w:rPr>
          <w:rFonts w:ascii="Arial" w:hAnsi="Arial" w:cs="Arial"/>
          <w:b/>
          <w:bCs/>
          <w:color w:val="000000"/>
          <w:bdr w:val="none" w:sz="0" w:space="0" w:color="auto" w:frame="1"/>
        </w:rPr>
      </w:pPr>
    </w:p>
    <w:p w14:paraId="6A006FF2" w14:textId="249FAFB1" w:rsidR="00137342" w:rsidRPr="001661E1" w:rsidRDefault="00421590" w:rsidP="001661E1">
      <w:pPr>
        <w:spacing w:line="360" w:lineRule="auto"/>
        <w:ind w:left="-360" w:firstLine="720"/>
        <w:rPr>
          <w:rFonts w:ascii="Arial" w:hAnsi="Arial" w:cs="Arial"/>
          <w:color w:val="000000"/>
          <w:bdr w:val="none" w:sz="0" w:space="0" w:color="auto" w:frame="1"/>
        </w:rPr>
      </w:pPr>
      <w:r w:rsidRPr="001661E1">
        <w:rPr>
          <w:rFonts w:ascii="Arial" w:hAnsi="Arial" w:cs="Arial"/>
          <w:color w:val="000000"/>
          <w:bdr w:val="none" w:sz="0" w:space="0" w:color="auto" w:frame="1"/>
        </w:rPr>
        <w:t xml:space="preserve">There were a few errors made by our team. Personally, I think the biggest error I made as an individual was advising bronze to remove the royal family from the stadium. This was my intuition speaking as on instinct you want them to get away and be as safe as possible; this proves that during a </w:t>
      </w:r>
      <w:r w:rsidR="00D74FF3" w:rsidRPr="001661E1">
        <w:rPr>
          <w:rFonts w:ascii="Arial" w:hAnsi="Arial" w:cs="Arial"/>
          <w:color w:val="000000"/>
          <w:bdr w:val="none" w:sz="0" w:space="0" w:color="auto" w:frame="1"/>
        </w:rPr>
        <w:t>crisis human error</w:t>
      </w:r>
      <w:r w:rsidRPr="001661E1">
        <w:rPr>
          <w:rFonts w:ascii="Arial" w:hAnsi="Arial" w:cs="Arial"/>
          <w:color w:val="000000"/>
          <w:bdr w:val="none" w:sz="0" w:space="0" w:color="auto" w:frame="1"/>
        </w:rPr>
        <w:t xml:space="preserve"> start</w:t>
      </w:r>
      <w:r w:rsidR="00240413" w:rsidRPr="001661E1">
        <w:rPr>
          <w:rFonts w:ascii="Arial" w:hAnsi="Arial" w:cs="Arial"/>
          <w:color w:val="000000"/>
          <w:bdr w:val="none" w:sz="0" w:space="0" w:color="auto" w:frame="1"/>
        </w:rPr>
        <w:t>s</w:t>
      </w:r>
      <w:r w:rsidRPr="001661E1">
        <w:rPr>
          <w:rFonts w:ascii="Arial" w:hAnsi="Arial" w:cs="Arial"/>
          <w:color w:val="000000"/>
          <w:bdr w:val="none" w:sz="0" w:space="0" w:color="auto" w:frame="1"/>
        </w:rPr>
        <w:t xml:space="preserve"> creeping in. </w:t>
      </w:r>
      <w:r w:rsidRPr="001661E1">
        <w:rPr>
          <w:rFonts w:ascii="Arial" w:hAnsi="Arial" w:cs="Arial"/>
          <w:color w:val="000000"/>
        </w:rPr>
        <w:t>(London, 2023)</w:t>
      </w:r>
      <w:r w:rsidRPr="001661E1">
        <w:rPr>
          <w:rFonts w:ascii="Arial" w:hAnsi="Arial" w:cs="Arial"/>
          <w:color w:val="000000"/>
          <w:bdr w:val="none" w:sz="0" w:space="0" w:color="auto" w:frame="1"/>
        </w:rPr>
        <w:t xml:space="preserve"> </w:t>
      </w:r>
      <w:r w:rsidRPr="001661E1">
        <w:rPr>
          <w:rFonts w:ascii="Arial" w:hAnsi="Arial" w:cs="Arial"/>
          <w:color w:val="000000"/>
          <w:bdr w:val="none" w:sz="0" w:space="0" w:color="auto" w:frame="1"/>
        </w:rPr>
        <w:lastRenderedPageBreak/>
        <w:t xml:space="preserve">However, since we weren’t fully aware of where the </w:t>
      </w:r>
      <w:r w:rsidR="00240413" w:rsidRPr="001661E1">
        <w:rPr>
          <w:rFonts w:ascii="Arial" w:hAnsi="Arial" w:cs="Arial"/>
          <w:color w:val="000000"/>
          <w:bdr w:val="none" w:sz="0" w:space="0" w:color="auto" w:frame="1"/>
        </w:rPr>
        <w:t>attackers</w:t>
      </w:r>
      <w:r w:rsidRPr="001661E1">
        <w:rPr>
          <w:rFonts w:ascii="Arial" w:hAnsi="Arial" w:cs="Arial"/>
          <w:color w:val="000000"/>
          <w:bdr w:val="none" w:sz="0" w:space="0" w:color="auto" w:frame="1"/>
        </w:rPr>
        <w:t xml:space="preserve"> were in the city as they had separated and caused multiple location attacks. This would be a very risky move that could put the royals in even more danger than just keeping them in the stadium. </w:t>
      </w:r>
    </w:p>
    <w:p w14:paraId="4B6DA859" w14:textId="77777777" w:rsidR="00421590" w:rsidRPr="001661E1" w:rsidRDefault="00421590" w:rsidP="001661E1">
      <w:pPr>
        <w:spacing w:line="360" w:lineRule="auto"/>
        <w:rPr>
          <w:rFonts w:ascii="Arial" w:hAnsi="Arial" w:cs="Arial"/>
          <w:color w:val="000000"/>
          <w:bdr w:val="none" w:sz="0" w:space="0" w:color="auto" w:frame="1"/>
        </w:rPr>
      </w:pPr>
    </w:p>
    <w:p w14:paraId="5F10E80C" w14:textId="630C5CED" w:rsidR="00421590" w:rsidRPr="001661E1" w:rsidRDefault="00421590" w:rsidP="001661E1">
      <w:pPr>
        <w:spacing w:line="360" w:lineRule="auto"/>
        <w:rPr>
          <w:rFonts w:ascii="Arial" w:hAnsi="Arial" w:cs="Arial"/>
          <w:color w:val="000000"/>
          <w:bdr w:val="none" w:sz="0" w:space="0" w:color="auto" w:frame="1"/>
        </w:rPr>
      </w:pPr>
      <w:r w:rsidRPr="001661E1">
        <w:rPr>
          <w:rFonts w:ascii="Arial" w:hAnsi="Arial" w:cs="Arial"/>
          <w:color w:val="000000"/>
          <w:bdr w:val="none" w:sz="0" w:space="0" w:color="auto" w:frame="1"/>
        </w:rPr>
        <w:t xml:space="preserve">Luckily, bronze went against my advice and kept Royality inside of the stadium just hidden from view of the public. This would normally be frowned upon from the structure layout. However, I am glad they didn’t listen to this and had an alternative within the stadium to keep them safe. </w:t>
      </w:r>
    </w:p>
    <w:p w14:paraId="3A2DAB24" w14:textId="77777777" w:rsidR="00421590" w:rsidRPr="001661E1" w:rsidRDefault="00421590" w:rsidP="001661E1">
      <w:pPr>
        <w:spacing w:line="360" w:lineRule="auto"/>
        <w:rPr>
          <w:rFonts w:ascii="Arial" w:hAnsi="Arial" w:cs="Arial"/>
          <w:color w:val="000000"/>
          <w:bdr w:val="none" w:sz="0" w:space="0" w:color="auto" w:frame="1"/>
        </w:rPr>
      </w:pPr>
    </w:p>
    <w:p w14:paraId="204FAFD9" w14:textId="0FF78A14" w:rsidR="00421590" w:rsidRPr="001661E1" w:rsidRDefault="007F43D0" w:rsidP="001661E1">
      <w:pPr>
        <w:spacing w:line="360" w:lineRule="auto"/>
        <w:ind w:left="-360" w:firstLine="720"/>
        <w:rPr>
          <w:rFonts w:ascii="Arial" w:hAnsi="Arial" w:cs="Arial"/>
          <w:color w:val="000000"/>
          <w:bdr w:val="none" w:sz="0" w:space="0" w:color="auto" w:frame="1"/>
        </w:rPr>
      </w:pPr>
      <w:r w:rsidRPr="001661E1">
        <w:rPr>
          <w:rFonts w:ascii="Arial" w:hAnsi="Arial" w:cs="Arial"/>
          <w:color w:val="000000"/>
          <w:bdr w:val="none" w:sz="0" w:space="0" w:color="auto" w:frame="1"/>
        </w:rPr>
        <w:t>Overall,</w:t>
      </w:r>
      <w:r w:rsidR="00421590" w:rsidRPr="001661E1">
        <w:rPr>
          <w:rFonts w:ascii="Arial" w:hAnsi="Arial" w:cs="Arial"/>
          <w:color w:val="000000"/>
          <w:bdr w:val="none" w:sz="0" w:space="0" w:color="auto" w:frame="1"/>
        </w:rPr>
        <w:t xml:space="preserve"> I believe that we did a lot of things right during the scenario. </w:t>
      </w:r>
      <w:r w:rsidRPr="001661E1">
        <w:rPr>
          <w:rFonts w:ascii="Arial" w:hAnsi="Arial" w:cs="Arial"/>
          <w:color w:val="000000"/>
          <w:bdr w:val="none" w:sz="0" w:space="0" w:color="auto" w:frame="1"/>
        </w:rPr>
        <w:t xml:space="preserve">Such as locking down the stadium with little information to follow and </w:t>
      </w:r>
      <w:r w:rsidR="00240413" w:rsidRPr="001661E1">
        <w:rPr>
          <w:rFonts w:ascii="Arial" w:hAnsi="Arial" w:cs="Arial"/>
          <w:color w:val="000000"/>
          <w:bdr w:val="none" w:sz="0" w:space="0" w:color="auto" w:frame="1"/>
        </w:rPr>
        <w:t xml:space="preserve">a </w:t>
      </w:r>
      <w:r w:rsidRPr="001661E1">
        <w:rPr>
          <w:rFonts w:ascii="Arial" w:hAnsi="Arial" w:cs="Arial"/>
          <w:color w:val="000000"/>
          <w:bdr w:val="none" w:sz="0" w:space="0" w:color="auto" w:frame="1"/>
        </w:rPr>
        <w:t xml:space="preserve">small number of officers went to false reports at queen street and the bay. On the other hand, I believe the things we got wrong caused a large range of issues for ourselves. Such as Jammers were only activated after the game and not having extra police already on standby. </w:t>
      </w:r>
      <w:r w:rsidR="00240413" w:rsidRPr="001661E1">
        <w:rPr>
          <w:rFonts w:ascii="Arial" w:hAnsi="Arial" w:cs="Arial"/>
          <w:color w:val="000000"/>
          <w:bdr w:val="none" w:sz="0" w:space="0" w:color="auto" w:frame="1"/>
        </w:rPr>
        <w:t xml:space="preserve">If </w:t>
      </w:r>
      <w:r w:rsidR="00D74FF3" w:rsidRPr="001661E1">
        <w:rPr>
          <w:rFonts w:ascii="Arial" w:hAnsi="Arial" w:cs="Arial"/>
          <w:color w:val="000000"/>
          <w:bdr w:val="none" w:sz="0" w:space="0" w:color="auto" w:frame="1"/>
        </w:rPr>
        <w:t xml:space="preserve">we were to redo this event in the future, I would make sure everyone has an individual role within our team as communication would be on high form </w:t>
      </w:r>
      <w:r w:rsidR="00617B69" w:rsidRPr="001661E1">
        <w:rPr>
          <w:rFonts w:ascii="Arial" w:hAnsi="Arial" w:cs="Arial"/>
          <w:color w:val="000000"/>
          <w:bdr w:val="none" w:sz="0" w:space="0" w:color="auto" w:frame="1"/>
        </w:rPr>
        <w:t>and things</w:t>
      </w:r>
      <w:r w:rsidR="00D74FF3" w:rsidRPr="001661E1">
        <w:rPr>
          <w:rFonts w:ascii="Arial" w:hAnsi="Arial" w:cs="Arial"/>
          <w:color w:val="000000"/>
          <w:bdr w:val="none" w:sz="0" w:space="0" w:color="auto" w:frame="1"/>
        </w:rPr>
        <w:t xml:space="preserve"> such as deploying ambulance wouldn’t be missed. </w:t>
      </w:r>
    </w:p>
    <w:p w14:paraId="3B9FB4DA" w14:textId="77777777" w:rsidR="00D14D90" w:rsidRPr="001661E1" w:rsidRDefault="00D14D90" w:rsidP="001661E1">
      <w:pPr>
        <w:spacing w:line="360" w:lineRule="auto"/>
        <w:ind w:left="-360" w:firstLine="720"/>
        <w:rPr>
          <w:rFonts w:ascii="Arial" w:hAnsi="Arial" w:cs="Arial"/>
          <w:color w:val="000000"/>
          <w:bdr w:val="none" w:sz="0" w:space="0" w:color="auto" w:frame="1"/>
        </w:rPr>
      </w:pPr>
    </w:p>
    <w:p w14:paraId="55A68E46" w14:textId="0BF3B223" w:rsidR="00D14D90" w:rsidRPr="001661E1" w:rsidRDefault="001661E1" w:rsidP="001661E1">
      <w:pPr>
        <w:spacing w:line="360" w:lineRule="auto"/>
        <w:rPr>
          <w:rFonts w:ascii="Arial" w:hAnsi="Arial" w:cs="Arial"/>
          <w:color w:val="000000"/>
          <w:u w:val="single"/>
          <w:bdr w:val="none" w:sz="0" w:space="0" w:color="auto" w:frame="1"/>
        </w:rPr>
      </w:pPr>
      <w:r w:rsidRPr="001661E1">
        <w:rPr>
          <w:rFonts w:ascii="Arial" w:hAnsi="Arial" w:cs="Arial"/>
          <w:color w:val="000000"/>
          <w:u w:val="single"/>
          <w:bdr w:val="none" w:sz="0" w:space="0" w:color="auto" w:frame="1"/>
        </w:rPr>
        <w:t xml:space="preserve">References </w:t>
      </w:r>
    </w:p>
    <w:p w14:paraId="2BF02F1D"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BBC. “London Attack: What Happened.”</w:t>
      </w:r>
      <w:r w:rsidRPr="001661E1">
        <w:rPr>
          <w:rStyle w:val="apple-converted-space"/>
          <w:rFonts w:ascii="Arial" w:eastAsiaTheme="majorEastAsia" w:hAnsi="Arial" w:cs="Arial"/>
          <w:color w:val="000000"/>
        </w:rPr>
        <w:t> </w:t>
      </w:r>
      <w:r w:rsidRPr="001661E1">
        <w:rPr>
          <w:rFonts w:ascii="Arial" w:hAnsi="Arial" w:cs="Arial"/>
          <w:i/>
          <w:iCs/>
          <w:color w:val="000000"/>
        </w:rPr>
        <w:t>BBC News</w:t>
      </w:r>
      <w:r w:rsidRPr="001661E1">
        <w:rPr>
          <w:rFonts w:ascii="Arial" w:hAnsi="Arial" w:cs="Arial"/>
          <w:color w:val="000000"/>
        </w:rPr>
        <w:t>, 3 May 2019, www.bbc.co.uk/news/uk-england-london-40147164.</w:t>
      </w:r>
    </w:p>
    <w:p w14:paraId="384C321E"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College of Policing. “Command Structures.”</w:t>
      </w:r>
      <w:r w:rsidRPr="001661E1">
        <w:rPr>
          <w:rStyle w:val="apple-converted-space"/>
          <w:rFonts w:ascii="Arial" w:eastAsiaTheme="majorEastAsia" w:hAnsi="Arial" w:cs="Arial"/>
          <w:color w:val="000000"/>
        </w:rPr>
        <w:t> </w:t>
      </w:r>
      <w:r w:rsidRPr="001661E1">
        <w:rPr>
          <w:rFonts w:ascii="Arial" w:hAnsi="Arial" w:cs="Arial"/>
          <w:i/>
          <w:iCs/>
          <w:color w:val="000000"/>
        </w:rPr>
        <w:t>College of Policing</w:t>
      </w:r>
      <w:r w:rsidRPr="001661E1">
        <w:rPr>
          <w:rFonts w:ascii="Arial" w:hAnsi="Arial" w:cs="Arial"/>
          <w:color w:val="000000"/>
        </w:rPr>
        <w:t>, College of Policing, 23 Oct. 2013, www.college.police.uk/app/operations/command-and-control/command-structures.</w:t>
      </w:r>
    </w:p>
    <w:p w14:paraId="5E2B86C8"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Groenendaal, Jelle, et al. “A Critical Examination of the Assumptions Regarding Centralized Coordination in Large-Scale Emergency Situations.”</w:t>
      </w:r>
      <w:r w:rsidRPr="001661E1">
        <w:rPr>
          <w:rStyle w:val="apple-converted-space"/>
          <w:rFonts w:ascii="Arial" w:eastAsiaTheme="majorEastAsia" w:hAnsi="Arial" w:cs="Arial"/>
          <w:color w:val="000000"/>
        </w:rPr>
        <w:t> </w:t>
      </w:r>
      <w:r w:rsidRPr="001661E1">
        <w:rPr>
          <w:rFonts w:ascii="Arial" w:hAnsi="Arial" w:cs="Arial"/>
          <w:i/>
          <w:iCs/>
          <w:color w:val="000000"/>
        </w:rPr>
        <w:t>Journal of Homeland Security and Emergency Management</w:t>
      </w:r>
      <w:r w:rsidRPr="001661E1">
        <w:rPr>
          <w:rFonts w:ascii="Arial" w:hAnsi="Arial" w:cs="Arial"/>
          <w:color w:val="000000"/>
        </w:rPr>
        <w:t xml:space="preserve">, vol. 10, no. 1, 1 Jan. 2013, pp. </w:t>
      </w:r>
      <w:r w:rsidRPr="001661E1">
        <w:rPr>
          <w:rFonts w:ascii="Arial" w:hAnsi="Arial" w:cs="Arial"/>
          <w:color w:val="000000"/>
        </w:rPr>
        <w:lastRenderedPageBreak/>
        <w:t>113–135, www.degruyter.com/view/journals/jhsem/10/1/article-p113.xml, https://doi.org/10.1515/jhsem-2012-0053. Accessed 6 Sept. 2020.</w:t>
      </w:r>
    </w:p>
    <w:p w14:paraId="46DE9759"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 xml:space="preserve">London, King’s College. “Understanding </w:t>
      </w:r>
      <w:proofErr w:type="spellStart"/>
      <w:r w:rsidRPr="001661E1">
        <w:rPr>
          <w:rFonts w:ascii="Arial" w:hAnsi="Arial" w:cs="Arial"/>
          <w:color w:val="000000"/>
        </w:rPr>
        <w:t>Behaviour</w:t>
      </w:r>
      <w:proofErr w:type="spellEnd"/>
      <w:r w:rsidRPr="001661E1">
        <w:rPr>
          <w:rFonts w:ascii="Arial" w:hAnsi="Arial" w:cs="Arial"/>
          <w:color w:val="000000"/>
        </w:rPr>
        <w:t xml:space="preserve"> during Crises.”</w:t>
      </w:r>
      <w:r w:rsidRPr="001661E1">
        <w:rPr>
          <w:rStyle w:val="apple-converted-space"/>
          <w:rFonts w:ascii="Arial" w:eastAsiaTheme="majorEastAsia" w:hAnsi="Arial" w:cs="Arial"/>
          <w:color w:val="000000"/>
        </w:rPr>
        <w:t> </w:t>
      </w:r>
      <w:r w:rsidRPr="001661E1">
        <w:rPr>
          <w:rFonts w:ascii="Arial" w:hAnsi="Arial" w:cs="Arial"/>
          <w:i/>
          <w:iCs/>
          <w:color w:val="000000"/>
        </w:rPr>
        <w:t>King’s College London</w:t>
      </w:r>
      <w:r w:rsidRPr="001661E1">
        <w:rPr>
          <w:rFonts w:ascii="Arial" w:hAnsi="Arial" w:cs="Arial"/>
          <w:color w:val="000000"/>
        </w:rPr>
        <w:t>, 2023, www.kcl.ac.uk/news/spotlight/understanding-behaviour-during-crises.</w:t>
      </w:r>
    </w:p>
    <w:p w14:paraId="6461125D"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RNLI. “Penarth Lifeboat Station - RNLI Lifeboat Stations.”</w:t>
      </w:r>
      <w:r w:rsidRPr="001661E1">
        <w:rPr>
          <w:rStyle w:val="apple-converted-space"/>
          <w:rFonts w:ascii="Arial" w:eastAsiaTheme="majorEastAsia" w:hAnsi="Arial" w:cs="Arial"/>
          <w:color w:val="000000"/>
        </w:rPr>
        <w:t> </w:t>
      </w:r>
      <w:r w:rsidRPr="001661E1">
        <w:rPr>
          <w:rFonts w:ascii="Arial" w:hAnsi="Arial" w:cs="Arial"/>
          <w:i/>
          <w:iCs/>
          <w:color w:val="000000"/>
        </w:rPr>
        <w:t>Rnli.org</w:t>
      </w:r>
      <w:r w:rsidRPr="001661E1">
        <w:rPr>
          <w:rFonts w:ascii="Arial" w:hAnsi="Arial" w:cs="Arial"/>
          <w:color w:val="000000"/>
        </w:rPr>
        <w:t>, 9 Nov. 2025, rnli.org/find-my-nearest/lifeboat-stations/penarth-lifeboat-station. Accessed 19 Dec. 2025.</w:t>
      </w:r>
    </w:p>
    <w:p w14:paraId="7B0A5C3D"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South Central Ambulance Service. “Resilience and Specialist Operations | South Central Ambulance Service.”</w:t>
      </w:r>
      <w:r w:rsidRPr="001661E1">
        <w:rPr>
          <w:rStyle w:val="apple-converted-space"/>
          <w:rFonts w:ascii="Arial" w:eastAsiaTheme="majorEastAsia" w:hAnsi="Arial" w:cs="Arial"/>
          <w:color w:val="000000"/>
        </w:rPr>
        <w:t> </w:t>
      </w:r>
      <w:r w:rsidRPr="001661E1">
        <w:rPr>
          <w:rFonts w:ascii="Arial" w:hAnsi="Arial" w:cs="Arial"/>
          <w:i/>
          <w:iCs/>
          <w:color w:val="000000"/>
        </w:rPr>
        <w:t>Www.scas.nhs.uk</w:t>
      </w:r>
      <w:r w:rsidRPr="001661E1">
        <w:rPr>
          <w:rFonts w:ascii="Arial" w:hAnsi="Arial" w:cs="Arial"/>
          <w:color w:val="000000"/>
        </w:rPr>
        <w:t>, 2020, www.scas.nhs.uk/what-we-do/resilience-and-specialist-operations/.</w:t>
      </w:r>
    </w:p>
    <w:p w14:paraId="578183EC"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South Wales Police. “PEEL Assessment 2023-2025.”</w:t>
      </w:r>
      <w:r w:rsidRPr="001661E1">
        <w:rPr>
          <w:rStyle w:val="apple-converted-space"/>
          <w:rFonts w:ascii="Arial" w:eastAsiaTheme="majorEastAsia" w:hAnsi="Arial" w:cs="Arial"/>
          <w:color w:val="000000"/>
        </w:rPr>
        <w:t> </w:t>
      </w:r>
      <w:r w:rsidRPr="001661E1">
        <w:rPr>
          <w:rFonts w:ascii="Arial" w:hAnsi="Arial" w:cs="Arial"/>
          <w:i/>
          <w:iCs/>
          <w:color w:val="000000"/>
        </w:rPr>
        <w:t>Police Effectiveness, Efficiency and Legitimacy</w:t>
      </w:r>
      <w:r w:rsidRPr="001661E1">
        <w:rPr>
          <w:rFonts w:ascii="Arial" w:hAnsi="Arial" w:cs="Arial"/>
          <w:color w:val="000000"/>
        </w:rPr>
        <w:t>, May 2024, hmicfrs.justiceinspectorates.gov.uk/peel-reports/south-wales-2023-25/.</w:t>
      </w:r>
    </w:p>
    <w:p w14:paraId="1EAEE701"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TheBusinessProfessor. “Systems Theory of Management - TheBusinessProfessor.”</w:t>
      </w:r>
      <w:r w:rsidRPr="001661E1">
        <w:rPr>
          <w:rStyle w:val="apple-converted-space"/>
          <w:rFonts w:ascii="Arial" w:eastAsiaTheme="majorEastAsia" w:hAnsi="Arial" w:cs="Arial"/>
          <w:color w:val="000000"/>
        </w:rPr>
        <w:t> </w:t>
      </w:r>
      <w:r w:rsidRPr="001661E1">
        <w:rPr>
          <w:rFonts w:ascii="Arial" w:hAnsi="Arial" w:cs="Arial"/>
          <w:i/>
          <w:iCs/>
          <w:color w:val="000000"/>
        </w:rPr>
        <w:t>TheBusinessProfessor</w:t>
      </w:r>
      <w:r w:rsidRPr="001661E1">
        <w:rPr>
          <w:rFonts w:ascii="Arial" w:hAnsi="Arial" w:cs="Arial"/>
          <w:color w:val="000000"/>
        </w:rPr>
        <w:t>, 23 Feb. 2025, thebusinessprofessor.com/systems-theory-of-management/.</w:t>
      </w:r>
    </w:p>
    <w:p w14:paraId="36E0C4EA" w14:textId="77777777" w:rsidR="001661E1" w:rsidRPr="001661E1" w:rsidRDefault="001661E1" w:rsidP="001661E1">
      <w:pPr>
        <w:pStyle w:val="NormalWeb"/>
        <w:spacing w:before="0" w:beforeAutospacing="0" w:after="0" w:afterAutospacing="0" w:line="360" w:lineRule="auto"/>
        <w:ind w:left="720" w:hanging="720"/>
        <w:rPr>
          <w:rFonts w:ascii="Arial" w:hAnsi="Arial" w:cs="Arial"/>
          <w:color w:val="000000"/>
        </w:rPr>
      </w:pPr>
      <w:r w:rsidRPr="001661E1">
        <w:rPr>
          <w:rFonts w:ascii="Arial" w:hAnsi="Arial" w:cs="Arial"/>
          <w:color w:val="000000"/>
        </w:rPr>
        <w:t>Wiegmann, Douglas A., et al. “Understanding the “Swiss Cheese Model” and Its Application to Patient Safety.”</w:t>
      </w:r>
      <w:r w:rsidRPr="001661E1">
        <w:rPr>
          <w:rStyle w:val="apple-converted-space"/>
          <w:rFonts w:ascii="Arial" w:eastAsiaTheme="majorEastAsia" w:hAnsi="Arial" w:cs="Arial"/>
          <w:color w:val="000000"/>
        </w:rPr>
        <w:t> </w:t>
      </w:r>
      <w:r w:rsidRPr="001661E1">
        <w:rPr>
          <w:rFonts w:ascii="Arial" w:hAnsi="Arial" w:cs="Arial"/>
          <w:i/>
          <w:iCs/>
          <w:color w:val="000000"/>
        </w:rPr>
        <w:t>Journal of Patient Safety</w:t>
      </w:r>
      <w:r w:rsidRPr="001661E1">
        <w:rPr>
          <w:rFonts w:ascii="Arial" w:hAnsi="Arial" w:cs="Arial"/>
          <w:color w:val="000000"/>
        </w:rPr>
        <w:t>, vol. 18, no. 2, 2022, pp. 119–123, www.ncbi.nlm.nih.gov/pmc/articles/PMC8514562/.</w:t>
      </w:r>
    </w:p>
    <w:p w14:paraId="790902A2" w14:textId="3CEB7F0D" w:rsidR="00D14D90" w:rsidRPr="001661E1" w:rsidRDefault="00D14D90" w:rsidP="001661E1">
      <w:pPr>
        <w:spacing w:line="360" w:lineRule="auto"/>
        <w:rPr>
          <w:rFonts w:ascii="Arial" w:hAnsi="Arial" w:cs="Arial"/>
          <w:color w:val="000000"/>
          <w:bdr w:val="none" w:sz="0" w:space="0" w:color="auto" w:frame="1"/>
        </w:rPr>
      </w:pPr>
    </w:p>
    <w:p w14:paraId="159FB591" w14:textId="77777777" w:rsidR="00D14D90" w:rsidRPr="00617B69" w:rsidRDefault="00D14D90" w:rsidP="00D14D90">
      <w:pPr>
        <w:ind w:left="-360" w:firstLine="720"/>
        <w:rPr>
          <w:rFonts w:ascii="Arial" w:hAnsi="Arial" w:cs="Arial"/>
          <w:color w:val="000000"/>
          <w:sz w:val="28"/>
          <w:szCs w:val="28"/>
          <w:bdr w:val="none" w:sz="0" w:space="0" w:color="auto" w:frame="1"/>
        </w:rPr>
      </w:pPr>
    </w:p>
    <w:sectPr w:rsidR="00D14D90" w:rsidRPr="00617B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64E78"/>
    <w:multiLevelType w:val="hybridMultilevel"/>
    <w:tmpl w:val="8E969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F737EC"/>
    <w:multiLevelType w:val="hybridMultilevel"/>
    <w:tmpl w:val="12602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796605"/>
    <w:multiLevelType w:val="hybridMultilevel"/>
    <w:tmpl w:val="1E90C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9A2969"/>
    <w:multiLevelType w:val="hybridMultilevel"/>
    <w:tmpl w:val="A75C1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7137DB"/>
    <w:multiLevelType w:val="hybridMultilevel"/>
    <w:tmpl w:val="52E0B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835446">
    <w:abstractNumId w:val="4"/>
  </w:num>
  <w:num w:numId="2" w16cid:durableId="1615135885">
    <w:abstractNumId w:val="2"/>
  </w:num>
  <w:num w:numId="3" w16cid:durableId="562175421">
    <w:abstractNumId w:val="0"/>
  </w:num>
  <w:num w:numId="4" w16cid:durableId="1324354912">
    <w:abstractNumId w:val="1"/>
  </w:num>
  <w:num w:numId="5" w16cid:durableId="8473346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0AB"/>
    <w:rsid w:val="000071B3"/>
    <w:rsid w:val="00021553"/>
    <w:rsid w:val="00033BC9"/>
    <w:rsid w:val="00137342"/>
    <w:rsid w:val="001661E1"/>
    <w:rsid w:val="002351B9"/>
    <w:rsid w:val="00240413"/>
    <w:rsid w:val="00272272"/>
    <w:rsid w:val="00276F11"/>
    <w:rsid w:val="002D13DD"/>
    <w:rsid w:val="00356690"/>
    <w:rsid w:val="00421590"/>
    <w:rsid w:val="0046084E"/>
    <w:rsid w:val="00473791"/>
    <w:rsid w:val="004C0F7C"/>
    <w:rsid w:val="0057277B"/>
    <w:rsid w:val="005F6446"/>
    <w:rsid w:val="00617B69"/>
    <w:rsid w:val="006F1DDB"/>
    <w:rsid w:val="00792329"/>
    <w:rsid w:val="007F43D0"/>
    <w:rsid w:val="009317AB"/>
    <w:rsid w:val="00946EAD"/>
    <w:rsid w:val="009974C2"/>
    <w:rsid w:val="009C7A60"/>
    <w:rsid w:val="00A56C84"/>
    <w:rsid w:val="00B15046"/>
    <w:rsid w:val="00B4456C"/>
    <w:rsid w:val="00D14D90"/>
    <w:rsid w:val="00D74FF3"/>
    <w:rsid w:val="00E849F2"/>
    <w:rsid w:val="00EC484C"/>
    <w:rsid w:val="00ED6CC1"/>
    <w:rsid w:val="00F000AB"/>
    <w:rsid w:val="00F1484C"/>
    <w:rsid w:val="00F65D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097BB"/>
  <w15:chartTrackingRefBased/>
  <w15:docId w15:val="{3C25707F-934C-5648-865F-89C27B0C3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00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0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0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0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0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0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0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0AB"/>
    <w:rPr>
      <w:rFonts w:eastAsiaTheme="majorEastAsia" w:cstheme="majorBidi"/>
      <w:color w:val="272727" w:themeColor="text1" w:themeTint="D8"/>
    </w:rPr>
  </w:style>
  <w:style w:type="paragraph" w:styleId="Title">
    <w:name w:val="Title"/>
    <w:basedOn w:val="Normal"/>
    <w:next w:val="Normal"/>
    <w:link w:val="TitleChar"/>
    <w:uiPriority w:val="10"/>
    <w:qFormat/>
    <w:rsid w:val="00F00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0AB"/>
    <w:pPr>
      <w:spacing w:before="160"/>
      <w:jc w:val="center"/>
    </w:pPr>
    <w:rPr>
      <w:i/>
      <w:iCs/>
      <w:color w:val="404040" w:themeColor="text1" w:themeTint="BF"/>
    </w:rPr>
  </w:style>
  <w:style w:type="character" w:customStyle="1" w:styleId="QuoteChar">
    <w:name w:val="Quote Char"/>
    <w:basedOn w:val="DefaultParagraphFont"/>
    <w:link w:val="Quote"/>
    <w:uiPriority w:val="29"/>
    <w:rsid w:val="00F000AB"/>
    <w:rPr>
      <w:i/>
      <w:iCs/>
      <w:color w:val="404040" w:themeColor="text1" w:themeTint="BF"/>
    </w:rPr>
  </w:style>
  <w:style w:type="paragraph" w:styleId="ListParagraph">
    <w:name w:val="List Paragraph"/>
    <w:basedOn w:val="Normal"/>
    <w:uiPriority w:val="34"/>
    <w:qFormat/>
    <w:rsid w:val="00F000AB"/>
    <w:pPr>
      <w:ind w:left="720"/>
      <w:contextualSpacing/>
    </w:pPr>
  </w:style>
  <w:style w:type="character" w:styleId="IntenseEmphasis">
    <w:name w:val="Intense Emphasis"/>
    <w:basedOn w:val="DefaultParagraphFont"/>
    <w:uiPriority w:val="21"/>
    <w:qFormat/>
    <w:rsid w:val="00F000AB"/>
    <w:rPr>
      <w:i/>
      <w:iCs/>
      <w:color w:val="0F4761" w:themeColor="accent1" w:themeShade="BF"/>
    </w:rPr>
  </w:style>
  <w:style w:type="paragraph" w:styleId="IntenseQuote">
    <w:name w:val="Intense Quote"/>
    <w:basedOn w:val="Normal"/>
    <w:next w:val="Normal"/>
    <w:link w:val="IntenseQuoteChar"/>
    <w:uiPriority w:val="30"/>
    <w:qFormat/>
    <w:rsid w:val="00F00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00AB"/>
    <w:rPr>
      <w:i/>
      <w:iCs/>
      <w:color w:val="0F4761" w:themeColor="accent1" w:themeShade="BF"/>
    </w:rPr>
  </w:style>
  <w:style w:type="character" w:styleId="IntenseReference">
    <w:name w:val="Intense Reference"/>
    <w:basedOn w:val="DefaultParagraphFont"/>
    <w:uiPriority w:val="32"/>
    <w:qFormat/>
    <w:rsid w:val="00F000AB"/>
    <w:rPr>
      <w:b/>
      <w:bCs/>
      <w:smallCaps/>
      <w:color w:val="0F4761" w:themeColor="accent1" w:themeShade="BF"/>
      <w:spacing w:val="5"/>
    </w:rPr>
  </w:style>
  <w:style w:type="character" w:customStyle="1" w:styleId="xs1">
    <w:name w:val="x_s1"/>
    <w:basedOn w:val="DefaultParagraphFont"/>
    <w:rsid w:val="0057277B"/>
  </w:style>
  <w:style w:type="paragraph" w:customStyle="1" w:styleId="xp1">
    <w:name w:val="x_p1"/>
    <w:basedOn w:val="Normal"/>
    <w:rsid w:val="0057277B"/>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styleId="Strong">
    <w:name w:val="Strong"/>
    <w:basedOn w:val="DefaultParagraphFont"/>
    <w:uiPriority w:val="22"/>
    <w:qFormat/>
    <w:rsid w:val="002D13DD"/>
    <w:rPr>
      <w:b/>
      <w:bCs/>
    </w:rPr>
  </w:style>
  <w:style w:type="paragraph" w:styleId="NormalWeb">
    <w:name w:val="Normal (Web)"/>
    <w:basedOn w:val="Normal"/>
    <w:uiPriority w:val="99"/>
    <w:semiHidden/>
    <w:unhideWhenUsed/>
    <w:rsid w:val="001661E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customStyle="1" w:styleId="apple-converted-space">
    <w:name w:val="apple-converted-space"/>
    <w:basedOn w:val="DefaultParagraphFont"/>
    <w:rsid w:val="00166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1364</Words>
  <Characters>7777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Moores (2200282)</dc:creator>
  <cp:keywords/>
  <dc:description/>
  <cp:lastModifiedBy>Nia Moores (2200282)</cp:lastModifiedBy>
  <cp:revision>2</cp:revision>
  <dcterms:created xsi:type="dcterms:W3CDTF">2026-01-09T17:18:00Z</dcterms:created>
  <dcterms:modified xsi:type="dcterms:W3CDTF">2026-01-09T17:18:00Z</dcterms:modified>
</cp:coreProperties>
</file>