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42C39" w14:textId="77777777" w:rsidR="006945C2" w:rsidRDefault="006945C2" w:rsidP="006945C2">
      <w:pPr>
        <w:rPr>
          <w:b/>
          <w:bCs/>
          <w:sz w:val="40"/>
          <w:szCs w:val="40"/>
        </w:rPr>
      </w:pPr>
    </w:p>
    <w:p w14:paraId="51C559A6" w14:textId="77777777" w:rsidR="006945C2" w:rsidRDefault="006945C2" w:rsidP="006945C2">
      <w:pPr>
        <w:rPr>
          <w:b/>
          <w:bCs/>
          <w:sz w:val="40"/>
          <w:szCs w:val="40"/>
        </w:rPr>
      </w:pPr>
    </w:p>
    <w:p w14:paraId="60CB3BF0" w14:textId="77777777" w:rsidR="006945C2" w:rsidRDefault="006945C2" w:rsidP="006945C2">
      <w:pPr>
        <w:rPr>
          <w:b/>
          <w:bCs/>
          <w:sz w:val="40"/>
          <w:szCs w:val="40"/>
        </w:rPr>
      </w:pPr>
    </w:p>
    <w:p w14:paraId="4B434EF4" w14:textId="77777777" w:rsidR="006945C2" w:rsidRDefault="006945C2" w:rsidP="006945C2">
      <w:pPr>
        <w:rPr>
          <w:b/>
          <w:bCs/>
          <w:sz w:val="40"/>
          <w:szCs w:val="40"/>
        </w:rPr>
      </w:pPr>
    </w:p>
    <w:p w14:paraId="54C823D6" w14:textId="6FC748DE" w:rsidR="006945C2" w:rsidRDefault="006945C2" w:rsidP="006945C2">
      <w:pPr>
        <w:jc w:val="center"/>
        <w:rPr>
          <w:sz w:val="52"/>
          <w:szCs w:val="52"/>
        </w:rPr>
      </w:pPr>
      <w:r w:rsidRPr="006945C2">
        <w:rPr>
          <w:sz w:val="52"/>
          <w:szCs w:val="52"/>
        </w:rPr>
        <w:t>ENTREPRENEURSHIP</w:t>
      </w:r>
    </w:p>
    <w:p w14:paraId="30257EB9" w14:textId="538B521D" w:rsidR="006945C2" w:rsidRDefault="006945C2" w:rsidP="006945C2">
      <w:pPr>
        <w:jc w:val="center"/>
        <w:rPr>
          <w:sz w:val="52"/>
          <w:szCs w:val="52"/>
        </w:rPr>
      </w:pPr>
      <w:r>
        <w:rPr>
          <w:sz w:val="52"/>
          <w:szCs w:val="52"/>
        </w:rPr>
        <w:t>LCBB5001</w:t>
      </w:r>
    </w:p>
    <w:p w14:paraId="1E71CF09" w14:textId="0C4A6DB2" w:rsidR="006945C2" w:rsidRDefault="006945C2" w:rsidP="006945C2">
      <w:pPr>
        <w:jc w:val="center"/>
        <w:rPr>
          <w:sz w:val="52"/>
          <w:szCs w:val="52"/>
        </w:rPr>
      </w:pPr>
      <w:r>
        <w:rPr>
          <w:sz w:val="52"/>
          <w:szCs w:val="52"/>
        </w:rPr>
        <w:t>BUSINESS PLAN</w:t>
      </w:r>
    </w:p>
    <w:p w14:paraId="3FB06769" w14:textId="77777777" w:rsidR="006945C2" w:rsidRDefault="006945C2" w:rsidP="006945C2">
      <w:pPr>
        <w:jc w:val="center"/>
        <w:rPr>
          <w:sz w:val="52"/>
          <w:szCs w:val="52"/>
        </w:rPr>
      </w:pPr>
    </w:p>
    <w:p w14:paraId="481C4248" w14:textId="77777777" w:rsidR="006945C2" w:rsidRDefault="006945C2" w:rsidP="006945C2">
      <w:pPr>
        <w:rPr>
          <w:sz w:val="52"/>
          <w:szCs w:val="52"/>
        </w:rPr>
      </w:pPr>
    </w:p>
    <w:p w14:paraId="641DD8F4" w14:textId="2192A179" w:rsidR="006945C2" w:rsidRDefault="006945C2" w:rsidP="006945C2">
      <w:pPr>
        <w:rPr>
          <w:sz w:val="32"/>
          <w:szCs w:val="32"/>
        </w:rPr>
      </w:pPr>
      <w:r>
        <w:rPr>
          <w:sz w:val="32"/>
          <w:szCs w:val="32"/>
        </w:rPr>
        <w:t>Lecturer: Nadeem Mirza</w:t>
      </w:r>
    </w:p>
    <w:p w14:paraId="28B37823" w14:textId="617064EF" w:rsidR="006945C2" w:rsidRDefault="006945C2" w:rsidP="006945C2">
      <w:pPr>
        <w:rPr>
          <w:sz w:val="32"/>
          <w:szCs w:val="32"/>
        </w:rPr>
      </w:pPr>
      <w:r>
        <w:rPr>
          <w:sz w:val="32"/>
          <w:szCs w:val="32"/>
        </w:rPr>
        <w:t>Student: Eugenia Adriana Manda (2113738)</w:t>
      </w:r>
    </w:p>
    <w:p w14:paraId="4C8FCC84" w14:textId="7493F588" w:rsidR="006945C2" w:rsidRDefault="006945C2" w:rsidP="006945C2">
      <w:pPr>
        <w:rPr>
          <w:sz w:val="32"/>
          <w:szCs w:val="32"/>
        </w:rPr>
      </w:pPr>
      <w:r>
        <w:rPr>
          <w:sz w:val="32"/>
          <w:szCs w:val="32"/>
        </w:rPr>
        <w:t>Data: 258.04.2023</w:t>
      </w:r>
    </w:p>
    <w:p w14:paraId="4663A032" w14:textId="14C0CB43" w:rsidR="006945C2" w:rsidRDefault="006945C2" w:rsidP="006945C2">
      <w:pPr>
        <w:rPr>
          <w:sz w:val="32"/>
          <w:szCs w:val="32"/>
        </w:rPr>
      </w:pPr>
      <w:r>
        <w:rPr>
          <w:sz w:val="32"/>
          <w:szCs w:val="32"/>
        </w:rPr>
        <w:t>Words:</w:t>
      </w:r>
      <w:r w:rsidR="00582E02">
        <w:rPr>
          <w:sz w:val="32"/>
          <w:szCs w:val="32"/>
        </w:rPr>
        <w:t>2,</w:t>
      </w:r>
      <w:r w:rsidR="005755F5">
        <w:rPr>
          <w:sz w:val="32"/>
          <w:szCs w:val="32"/>
        </w:rPr>
        <w:t>373</w:t>
      </w:r>
    </w:p>
    <w:p w14:paraId="2EF5D618" w14:textId="77777777" w:rsidR="00582E02" w:rsidRDefault="00582E02" w:rsidP="00582E02">
      <w:pPr>
        <w:ind w:firstLine="0"/>
        <w:rPr>
          <w:b/>
          <w:bCs/>
        </w:rPr>
      </w:pPr>
    </w:p>
    <w:p w14:paraId="6E2198F5" w14:textId="77777777" w:rsidR="005755F5" w:rsidRDefault="005755F5" w:rsidP="00582E02">
      <w:pPr>
        <w:ind w:firstLine="0"/>
      </w:pPr>
    </w:p>
    <w:p w14:paraId="0D634178" w14:textId="66B5F915" w:rsidR="00582E02" w:rsidRPr="00EC320A" w:rsidRDefault="00582E02" w:rsidP="00582E02">
      <w:pPr>
        <w:ind w:firstLine="0"/>
      </w:pPr>
      <w:r w:rsidRPr="00EC320A">
        <w:t>Table of Content</w:t>
      </w:r>
    </w:p>
    <w:p w14:paraId="45E28ECC" w14:textId="1A5D294B" w:rsidR="00582E02" w:rsidRPr="00582E02" w:rsidRDefault="00582E02" w:rsidP="00582E02">
      <w:pPr>
        <w:ind w:firstLine="0"/>
      </w:pPr>
      <w:r w:rsidRPr="00582E02">
        <w:t>Business Description, Intellectual Property, and Legal Considerations</w:t>
      </w:r>
      <w:r w:rsidR="0086507A">
        <w:t>........................</w:t>
      </w:r>
      <w:r w:rsidR="00F734EB">
        <w:t>.</w:t>
      </w:r>
      <w:r w:rsidR="0086507A">
        <w:t>3</w:t>
      </w:r>
    </w:p>
    <w:p w14:paraId="2C72C26C" w14:textId="301E6D8B" w:rsidR="00EC320A" w:rsidRDefault="00582E02" w:rsidP="00582E02">
      <w:pPr>
        <w:ind w:firstLine="0"/>
      </w:pPr>
      <w:r w:rsidRPr="00582E02">
        <w:t>Industry Analysis</w:t>
      </w:r>
      <w:r w:rsidR="0086507A">
        <w:t>...........................................................................................................</w:t>
      </w:r>
      <w:r w:rsidR="00F734EB">
        <w:t>.</w:t>
      </w:r>
      <w:r w:rsidR="0086507A">
        <w:t>.4</w:t>
      </w:r>
    </w:p>
    <w:p w14:paraId="77EED304" w14:textId="67B1EEAE" w:rsidR="00582E02" w:rsidRDefault="00EC320A" w:rsidP="00582E02">
      <w:pPr>
        <w:ind w:firstLine="0"/>
        <w:rPr>
          <w:rStyle w:val="markedcontent"/>
        </w:rPr>
      </w:pPr>
      <w:r w:rsidRPr="00EC320A">
        <w:rPr>
          <w:rStyle w:val="markedcontent"/>
        </w:rPr>
        <w:t>Operations and Management Team Plan</w:t>
      </w:r>
      <w:r w:rsidR="0086507A">
        <w:rPr>
          <w:rStyle w:val="markedcontent"/>
        </w:rPr>
        <w:t>.......................................................................</w:t>
      </w:r>
      <w:r w:rsidR="00F734EB">
        <w:rPr>
          <w:rStyle w:val="markedcontent"/>
        </w:rPr>
        <w:t>.</w:t>
      </w:r>
      <w:r w:rsidR="0086507A">
        <w:rPr>
          <w:rStyle w:val="markedcontent"/>
        </w:rPr>
        <w:t>.</w:t>
      </w:r>
      <w:r w:rsidR="00572D9A">
        <w:rPr>
          <w:rStyle w:val="markedcontent"/>
        </w:rPr>
        <w:t>8</w:t>
      </w:r>
    </w:p>
    <w:p w14:paraId="2C833F02" w14:textId="612F416E" w:rsidR="00EC320A" w:rsidRDefault="00EC320A" w:rsidP="00582E02">
      <w:pPr>
        <w:ind w:firstLine="0"/>
      </w:pPr>
      <w:r w:rsidRPr="00EC320A">
        <w:t>Marketing Plan</w:t>
      </w:r>
      <w:r w:rsidR="00F734EB">
        <w:t>...............................................................................................................</w:t>
      </w:r>
      <w:r w:rsidR="0027191E">
        <w:t>.10</w:t>
      </w:r>
    </w:p>
    <w:p w14:paraId="03D5A2C7" w14:textId="00483063" w:rsidR="00EC320A" w:rsidRPr="00EC320A" w:rsidRDefault="00EC320A" w:rsidP="00EC320A">
      <w:pPr>
        <w:ind w:firstLine="0"/>
      </w:pPr>
      <w:r w:rsidRPr="00EC320A">
        <w:t>Financial Plan</w:t>
      </w:r>
      <w:r w:rsidR="00F734EB">
        <w:t>.................................................................................................................12</w:t>
      </w:r>
    </w:p>
    <w:p w14:paraId="783C14B8" w14:textId="16BCE535" w:rsidR="00582E02" w:rsidRDefault="00582E02" w:rsidP="00582E02">
      <w:pPr>
        <w:ind w:firstLine="0"/>
      </w:pPr>
      <w:r>
        <w:t>Reference</w:t>
      </w:r>
      <w:r w:rsidR="00F734EB">
        <w:t>.........................................................................................................................14</w:t>
      </w:r>
    </w:p>
    <w:p w14:paraId="33F3C5AA" w14:textId="77777777" w:rsidR="00582E02" w:rsidRDefault="00582E02" w:rsidP="00582E02">
      <w:pPr>
        <w:ind w:firstLine="0"/>
      </w:pPr>
    </w:p>
    <w:p w14:paraId="76EDEC7D" w14:textId="77777777" w:rsidR="006945C2" w:rsidRDefault="006945C2" w:rsidP="006945C2">
      <w:pPr>
        <w:rPr>
          <w:sz w:val="32"/>
          <w:szCs w:val="32"/>
        </w:rPr>
      </w:pPr>
    </w:p>
    <w:p w14:paraId="273B34F0" w14:textId="77777777" w:rsidR="006945C2" w:rsidRDefault="006945C2" w:rsidP="006945C2">
      <w:pPr>
        <w:rPr>
          <w:sz w:val="32"/>
          <w:szCs w:val="32"/>
        </w:rPr>
      </w:pPr>
    </w:p>
    <w:p w14:paraId="2043F329" w14:textId="3DBC23A0" w:rsidR="006945C2" w:rsidRPr="006945C2" w:rsidRDefault="006945C2" w:rsidP="006945C2">
      <w:pPr>
        <w:jc w:val="center"/>
        <w:rPr>
          <w:sz w:val="40"/>
          <w:szCs w:val="40"/>
        </w:rPr>
      </w:pPr>
      <w:r w:rsidRPr="006945C2">
        <w:rPr>
          <w:sz w:val="40"/>
          <w:szCs w:val="40"/>
        </w:rPr>
        <w:br w:type="page"/>
      </w:r>
    </w:p>
    <w:p w14:paraId="0ACDD9C0" w14:textId="77777777" w:rsidR="0086507A" w:rsidRDefault="0086507A" w:rsidP="00582E02">
      <w:pPr>
        <w:ind w:firstLine="0"/>
        <w:rPr>
          <w:b/>
          <w:bCs/>
        </w:rPr>
      </w:pPr>
    </w:p>
    <w:p w14:paraId="7C3C8FCA" w14:textId="77777777" w:rsidR="0086507A" w:rsidRDefault="0086507A" w:rsidP="00582E02">
      <w:pPr>
        <w:ind w:firstLine="0"/>
        <w:rPr>
          <w:b/>
          <w:bCs/>
        </w:rPr>
      </w:pPr>
    </w:p>
    <w:p w14:paraId="00C48EC0" w14:textId="2BE7F206" w:rsidR="006945C2" w:rsidRDefault="006945C2" w:rsidP="00582E02">
      <w:pPr>
        <w:ind w:firstLine="0"/>
        <w:rPr>
          <w:b/>
          <w:bCs/>
        </w:rPr>
      </w:pPr>
      <w:r w:rsidRPr="00FE4DC8">
        <w:rPr>
          <w:b/>
          <w:bCs/>
        </w:rPr>
        <w:t>Business Description, Intellectual Property, and Legal Considerations</w:t>
      </w:r>
    </w:p>
    <w:p w14:paraId="2C872F5A" w14:textId="1215661C" w:rsidR="00FD06AF" w:rsidRPr="00FE4DC8" w:rsidRDefault="00876214" w:rsidP="00582E02">
      <w:pPr>
        <w:ind w:firstLine="0"/>
        <w:jc w:val="both"/>
      </w:pPr>
      <w:r w:rsidRPr="00FE4DC8">
        <w:t xml:space="preserve">The proposed business is a limited liability company that offers its consumers </w:t>
      </w:r>
      <w:r w:rsidR="001045D8" w:rsidRPr="00FE4DC8">
        <w:t>A</w:t>
      </w:r>
      <w:r w:rsidR="00E57968">
        <w:t xml:space="preserve">rtificial </w:t>
      </w:r>
      <w:r w:rsidR="001045D8" w:rsidRPr="00FE4DC8">
        <w:t>I</w:t>
      </w:r>
      <w:r w:rsidR="00E57968">
        <w:t>ntelligence</w:t>
      </w:r>
      <w:r w:rsidR="001045D8" w:rsidRPr="00FE4DC8">
        <w:t xml:space="preserve">-assisted digital library services as well as physical library spaces where they can rent or purchase academic and non-academic </w:t>
      </w:r>
      <w:r w:rsidR="00624F1D" w:rsidRPr="00FE4DC8">
        <w:t xml:space="preserve">material. </w:t>
      </w:r>
      <w:r w:rsidR="003F7381" w:rsidRPr="00FE4DC8">
        <w:t xml:space="preserve">The customers’ access to the content will be based on subscriptions that will be offered as a variety of packages that include digital access as well as access to physical study spaces. </w:t>
      </w:r>
      <w:r w:rsidR="00624F1D" w:rsidRPr="00FE4DC8">
        <w:t xml:space="preserve">The company’s mission statement is </w:t>
      </w:r>
      <w:r w:rsidR="002239F7" w:rsidRPr="00FE4DC8">
        <w:t xml:space="preserve">to </w:t>
      </w:r>
      <w:r w:rsidR="00DE3BB6" w:rsidRPr="00FE4DC8">
        <w:t xml:space="preserve">empower individuals to </w:t>
      </w:r>
      <w:r w:rsidR="002239F7" w:rsidRPr="00FE4DC8">
        <w:t xml:space="preserve">enhance their knowledge </w:t>
      </w:r>
      <w:r w:rsidR="00D9714D" w:rsidRPr="00FE4DC8">
        <w:t>through the intersection of innovative technological solutions and eco-friendly spaces</w:t>
      </w:r>
      <w:r w:rsidR="003B7984" w:rsidRPr="00FE4DC8">
        <w:t xml:space="preserve"> that </w:t>
      </w:r>
      <w:r w:rsidR="00EA141C" w:rsidRPr="00FE4DC8">
        <w:t xml:space="preserve">allow for </w:t>
      </w:r>
      <w:r w:rsidR="007424D1" w:rsidRPr="00FE4DC8">
        <w:t xml:space="preserve">concentration and contemplation. </w:t>
      </w:r>
      <w:r w:rsidR="003C1C2A" w:rsidRPr="00FE4DC8">
        <w:t xml:space="preserve">The organization’s intellectual property includes a proprietary AI system designed to aid users </w:t>
      </w:r>
      <w:r w:rsidR="00BF340A" w:rsidRPr="00FE4DC8">
        <w:t xml:space="preserve">to </w:t>
      </w:r>
      <w:r w:rsidR="003C1C2A" w:rsidRPr="00FE4DC8">
        <w:t xml:space="preserve">access, use and apply content from the company’s database. </w:t>
      </w:r>
      <w:r w:rsidR="003723E2" w:rsidRPr="00FE4DC8">
        <w:t>The company has partner</w:t>
      </w:r>
      <w:r w:rsidR="00BF340A" w:rsidRPr="00FE4DC8">
        <w:t>ed</w:t>
      </w:r>
      <w:r w:rsidR="003723E2" w:rsidRPr="00FE4DC8">
        <w:t xml:space="preserve"> with suppliers of digital content by providing them with a ready market for their products. </w:t>
      </w:r>
      <w:r w:rsidR="00BF340A" w:rsidRPr="00FE4DC8">
        <w:t xml:space="preserve">The services offered by the proposed company are designed to address the needs of students who do not have the resources to purchase expensive academic and non-academic materials. </w:t>
      </w:r>
    </w:p>
    <w:p w14:paraId="7AAF12BC" w14:textId="77777777" w:rsidR="0086507A" w:rsidRDefault="0086507A" w:rsidP="00582E02">
      <w:pPr>
        <w:ind w:firstLine="0"/>
        <w:rPr>
          <w:b/>
          <w:bCs/>
        </w:rPr>
      </w:pPr>
      <w:bookmarkStart w:id="0" w:name="_Hlk133398249"/>
    </w:p>
    <w:p w14:paraId="14F219FB" w14:textId="77777777" w:rsidR="0086507A" w:rsidRDefault="0086507A" w:rsidP="00582E02">
      <w:pPr>
        <w:ind w:firstLine="0"/>
        <w:rPr>
          <w:b/>
          <w:bCs/>
        </w:rPr>
      </w:pPr>
    </w:p>
    <w:p w14:paraId="4A537081" w14:textId="77777777" w:rsidR="0086507A" w:rsidRDefault="0086507A" w:rsidP="00582E02">
      <w:pPr>
        <w:ind w:firstLine="0"/>
        <w:rPr>
          <w:b/>
          <w:bCs/>
        </w:rPr>
      </w:pPr>
    </w:p>
    <w:p w14:paraId="43FEB89F" w14:textId="77777777" w:rsidR="0086507A" w:rsidRDefault="0086507A" w:rsidP="00582E02">
      <w:pPr>
        <w:ind w:firstLine="0"/>
        <w:rPr>
          <w:b/>
          <w:bCs/>
        </w:rPr>
      </w:pPr>
    </w:p>
    <w:p w14:paraId="202F4B50" w14:textId="77777777" w:rsidR="0086507A" w:rsidRDefault="0086507A" w:rsidP="00582E02">
      <w:pPr>
        <w:ind w:firstLine="0"/>
        <w:rPr>
          <w:b/>
          <w:bCs/>
        </w:rPr>
      </w:pPr>
    </w:p>
    <w:p w14:paraId="42BD072A" w14:textId="77777777" w:rsidR="0086507A" w:rsidRDefault="0086507A" w:rsidP="00582E02">
      <w:pPr>
        <w:ind w:firstLine="0"/>
        <w:rPr>
          <w:b/>
          <w:bCs/>
        </w:rPr>
      </w:pPr>
    </w:p>
    <w:p w14:paraId="77EFEB8B" w14:textId="77777777" w:rsidR="0086507A" w:rsidRDefault="0086507A" w:rsidP="00582E02">
      <w:pPr>
        <w:ind w:firstLine="0"/>
        <w:rPr>
          <w:b/>
          <w:bCs/>
        </w:rPr>
      </w:pPr>
    </w:p>
    <w:p w14:paraId="192A956B" w14:textId="77777777" w:rsidR="0086507A" w:rsidRDefault="0086507A" w:rsidP="00582E02">
      <w:pPr>
        <w:ind w:firstLine="0"/>
        <w:rPr>
          <w:b/>
          <w:bCs/>
        </w:rPr>
      </w:pPr>
    </w:p>
    <w:p w14:paraId="3A1B9438" w14:textId="11B2FA7F" w:rsidR="00F62D00" w:rsidRPr="00FE4DC8" w:rsidRDefault="00876214" w:rsidP="00582E02">
      <w:pPr>
        <w:ind w:firstLine="0"/>
        <w:rPr>
          <w:b/>
          <w:bCs/>
        </w:rPr>
      </w:pPr>
      <w:r w:rsidRPr="00FE4DC8">
        <w:rPr>
          <w:b/>
          <w:bCs/>
        </w:rPr>
        <w:lastRenderedPageBreak/>
        <w:t>Industry Analysis</w:t>
      </w:r>
    </w:p>
    <w:bookmarkEnd w:id="0"/>
    <w:p w14:paraId="53E8C4D0" w14:textId="1D073AEA" w:rsidR="00F47379" w:rsidRPr="00FE4DC8" w:rsidRDefault="00FF5E7E" w:rsidP="0096260F">
      <w:pPr>
        <w:ind w:firstLine="0"/>
        <w:jc w:val="both"/>
      </w:pPr>
      <w:r w:rsidRPr="00FE4DC8">
        <w:t>The e-textbook rental market is a highly competitive space, given the high number of new entrants</w:t>
      </w:r>
      <w:r w:rsidR="006D16BA" w:rsidRPr="00FE4DC8">
        <w:t xml:space="preserve">. It is estimated that the market will grow at a compound annual growth rate of 21.01%, while the </w:t>
      </w:r>
      <w:r w:rsidR="00F47379" w:rsidRPr="00FE4DC8">
        <w:t xml:space="preserve">market size is expected to increase by 534.56 million dollars </w:t>
      </w:r>
      <w:bookmarkStart w:id="1" w:name="_Hlk132446662"/>
      <w:sdt>
        <w:sdtPr>
          <w:tag w:val="MENDELEY_CITATION_v3_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"/>
          <w:id w:val="-1390028358"/>
          <w:placeholder>
            <w:docPart w:val="DefaultPlaceholder_-1854013440"/>
          </w:placeholder>
        </w:sdtPr>
        <w:sdtContent>
          <w:r w:rsidR="00316F36" w:rsidRPr="00FE4DC8">
            <w:t>(Technavio, 2022)</w:t>
          </w:r>
        </w:sdtContent>
      </w:sdt>
      <w:r w:rsidR="00F47379" w:rsidRPr="00FE4DC8">
        <w:t xml:space="preserve">. </w:t>
      </w:r>
      <w:bookmarkEnd w:id="1"/>
      <w:r w:rsidR="0072188C" w:rsidRPr="00FE4DC8">
        <w:t xml:space="preserve">North America is believed to contribute approximately 35% of global growth </w:t>
      </w:r>
      <w:r w:rsidR="00EC320A" w:rsidRPr="00FE4DC8">
        <w:t>because</w:t>
      </w:r>
      <w:r w:rsidR="0072188C" w:rsidRPr="00FE4DC8">
        <w:t xml:space="preserve"> the region hosts </w:t>
      </w:r>
      <w:r w:rsidR="00394711">
        <w:t xml:space="preserve">various </w:t>
      </w:r>
      <w:r w:rsidR="0072188C" w:rsidRPr="00FE4DC8">
        <w:t>st</w:t>
      </w:r>
      <w:r w:rsidR="00162C21" w:rsidRPr="00FE4DC8">
        <w:t>artups and e-text rental service companies (Technavio, 2022).</w:t>
      </w:r>
      <w:r w:rsidR="00876214" w:rsidRPr="00FE4DC8">
        <w:t xml:space="preserve"> </w:t>
      </w:r>
      <w:r w:rsidR="008A15BD">
        <w:t>O</w:t>
      </w:r>
      <w:r w:rsidR="00C87ABC" w:rsidRPr="00FE4DC8">
        <w:t>rganizations have formed partnerships, strategic alliances</w:t>
      </w:r>
      <w:r w:rsidR="007D0926" w:rsidRPr="00FE4DC8">
        <w:t xml:space="preserve">, and mergers designed to increase market share in the region (Technavio, 2022). </w:t>
      </w:r>
      <w:r w:rsidR="00876214" w:rsidRPr="00FE4DC8">
        <w:t xml:space="preserve">The measures are </w:t>
      </w:r>
      <w:r w:rsidR="00EE76EC" w:rsidRPr="00FE4DC8">
        <w:t xml:space="preserve">designed to ensure that </w:t>
      </w:r>
      <w:r w:rsidR="00876214" w:rsidRPr="00FE4DC8">
        <w:t>players in the industry</w:t>
      </w:r>
      <w:r w:rsidR="00EE76EC" w:rsidRPr="00FE4DC8">
        <w:t xml:space="preserve"> </w:t>
      </w:r>
      <w:r w:rsidR="00876214" w:rsidRPr="00FE4DC8">
        <w:t xml:space="preserve">remain </w:t>
      </w:r>
      <w:r w:rsidR="00EC320A" w:rsidRPr="00FE4DC8">
        <w:t>competitive. The</w:t>
      </w:r>
      <w:r w:rsidR="00876214" w:rsidRPr="00FE4DC8">
        <w:t xml:space="preserve"> e-textbook rental </w:t>
      </w:r>
      <w:r w:rsidR="0058346B" w:rsidRPr="00FE4DC8">
        <w:t>industry</w:t>
      </w:r>
      <w:r w:rsidR="00876214" w:rsidRPr="00FE4DC8">
        <w:t xml:space="preserve"> </w:t>
      </w:r>
      <w:r w:rsidR="0058346B" w:rsidRPr="00FE4DC8">
        <w:t>highly competitive</w:t>
      </w:r>
      <w:r w:rsidR="007E619E" w:rsidRPr="00FE4DC8">
        <w:t xml:space="preserve">. </w:t>
      </w:r>
      <w:r w:rsidR="007D0926" w:rsidRPr="00FE4DC8">
        <w:t xml:space="preserve">The major players in the sector include Amazon.com, </w:t>
      </w:r>
      <w:r w:rsidR="0096260F" w:rsidRPr="00FE4DC8">
        <w:t>Biblicum</w:t>
      </w:r>
      <w:r w:rsidR="007D0926" w:rsidRPr="00FE4DC8">
        <w:t xml:space="preserve"> Ltd, </w:t>
      </w:r>
      <w:r w:rsidR="00E0796F">
        <w:t>Bigger</w:t>
      </w:r>
      <w:r w:rsidR="007D0926" w:rsidRPr="00FE4DC8">
        <w:t xml:space="preserve"> </w:t>
      </w:r>
      <w:r w:rsidR="00E0796F">
        <w:t>W</w:t>
      </w:r>
      <w:r w:rsidR="007D0926" w:rsidRPr="00FE4DC8">
        <w:t xml:space="preserve">ords Inc., Bookfinder.com, and Chegg Inc. (Technavio, 2022). </w:t>
      </w:r>
      <w:r w:rsidR="00397D50" w:rsidRPr="00FE4DC8">
        <w:t xml:space="preserve">The concept of the distribution of curriculum-based content through digital platforms facilitates </w:t>
      </w:r>
      <w:r w:rsidR="001D70F4" w:rsidRPr="00FE4DC8">
        <w:t xml:space="preserve">the implementation of adaptive and personalized learning. The increased penetration of mobile and internet technology in various parts of the world </w:t>
      </w:r>
      <w:r w:rsidR="0072223B" w:rsidRPr="00FE4DC8">
        <w:t xml:space="preserve">has </w:t>
      </w:r>
      <w:r w:rsidR="00566ACF" w:rsidRPr="00FE4DC8">
        <w:t>created</w:t>
      </w:r>
      <w:r w:rsidR="00566ACF">
        <w:t xml:space="preserve"> </w:t>
      </w:r>
      <w:r w:rsidR="009D4C96">
        <w:t>countless opportunities</w:t>
      </w:r>
      <w:r w:rsidR="0072223B" w:rsidRPr="00FE4DC8">
        <w:t xml:space="preserve"> for the establishment of e-book rental services.</w:t>
      </w:r>
      <w:r w:rsidR="00F63CF5" w:rsidRPr="00FE4DC8">
        <w:t xml:space="preserve"> </w:t>
      </w:r>
    </w:p>
    <w:p w14:paraId="28B25830" w14:textId="58807A82" w:rsidR="00F62D00" w:rsidRPr="00FE4DC8" w:rsidRDefault="00876214" w:rsidP="00F62D00">
      <w:pPr>
        <w:ind w:firstLine="0"/>
        <w:rPr>
          <w:b/>
          <w:bCs/>
        </w:rPr>
      </w:pPr>
      <w:r w:rsidRPr="00FE4DC8">
        <w:rPr>
          <w:b/>
          <w:bCs/>
        </w:rPr>
        <w:t xml:space="preserve">VRIO Analysis </w:t>
      </w:r>
    </w:p>
    <w:p w14:paraId="5971F611" w14:textId="77777777" w:rsidR="0086507A" w:rsidRDefault="00713E95" w:rsidP="004A1321">
      <w:pPr>
        <w:ind w:firstLine="0"/>
        <w:jc w:val="both"/>
      </w:pPr>
      <w:r w:rsidRPr="00FE4DC8">
        <w:t xml:space="preserve">Organizations must manage their resources to ensure that productivity is maximized. The resource-based view stipulates that </w:t>
      </w:r>
      <w:r w:rsidR="007C02B9" w:rsidRPr="00FE4DC8">
        <w:t xml:space="preserve">an organization's ability to compete is based on the value, rarity, inimitability, and organizational strategies applied to resources </w:t>
      </w:r>
      <w:sdt>
        <w:sdtPr>
          <w:tag w:val="MENDELEY_CITATION_v3_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"/>
          <w:id w:val="-1597086639"/>
          <w:placeholder>
            <w:docPart w:val="DefaultPlaceholder_-1854013440"/>
          </w:placeholder>
        </w:sdtPr>
        <w:sdtContent>
          <w:r w:rsidR="00316F36" w:rsidRPr="00FE4DC8">
            <w:rPr>
              <w:rFonts w:eastAsia="Times New Roman"/>
            </w:rPr>
            <w:t xml:space="preserve">(Putu &amp; </w:t>
          </w:r>
          <w:r w:rsidR="004C21B2" w:rsidRPr="00FE4DC8">
            <w:rPr>
              <w:rFonts w:eastAsia="Times New Roman"/>
            </w:rPr>
            <w:t>Asawa</w:t>
          </w:r>
          <w:r w:rsidR="00316F36" w:rsidRPr="00FE4DC8">
            <w:rPr>
              <w:rFonts w:eastAsia="Times New Roman"/>
            </w:rPr>
            <w:t>, 2022)</w:t>
          </w:r>
        </w:sdtContent>
      </w:sdt>
      <w:r w:rsidR="002B4923" w:rsidRPr="00FE4DC8">
        <w:t xml:space="preserve">. </w:t>
      </w:r>
      <w:r w:rsidR="002B4923" w:rsidRPr="0027191E">
        <w:t>T</w:t>
      </w:r>
      <w:r w:rsidR="00876214" w:rsidRPr="0027191E">
        <w:t>he first element to consider in the VRIO analysis is the value of the proposed company’s resources.</w:t>
      </w:r>
      <w:r w:rsidR="00876214" w:rsidRPr="00FE4DC8">
        <w:t xml:space="preserve"> </w:t>
      </w:r>
      <w:r w:rsidR="0068209D" w:rsidRPr="00FE4DC8">
        <w:t xml:space="preserve">Organizational resources are categorized as either tangible or intangible in nature. The proposed organization’s tangible </w:t>
      </w:r>
      <w:r w:rsidR="00196CB8" w:rsidRPr="00FE4DC8">
        <w:t xml:space="preserve">resources include physical spaces, equipment, a web network, and money. </w:t>
      </w:r>
    </w:p>
    <w:p w14:paraId="00D13F26" w14:textId="396BF7C1" w:rsidR="001C30E1" w:rsidRDefault="00196CB8" w:rsidP="004A1321">
      <w:pPr>
        <w:ind w:firstLine="0"/>
        <w:jc w:val="both"/>
      </w:pPr>
      <w:r w:rsidRPr="00FE4DC8">
        <w:t xml:space="preserve">The intangible resources are expert administrative skills, </w:t>
      </w:r>
      <w:r w:rsidR="00AF68BB" w:rsidRPr="00FE4DC8">
        <w:t>intellectual</w:t>
      </w:r>
      <w:r w:rsidRPr="00FE4DC8">
        <w:t xml:space="preserve"> property rights, </w:t>
      </w:r>
      <w:r w:rsidR="00AF68BB" w:rsidRPr="00FE4DC8">
        <w:t xml:space="preserve">and the nature of relationships with suppliers. The resources that are most valuable to the organization are human </w:t>
      </w:r>
      <w:r w:rsidR="00AF68BB" w:rsidRPr="00FE4DC8">
        <w:lastRenderedPageBreak/>
        <w:t xml:space="preserve">capital, </w:t>
      </w:r>
      <w:r w:rsidR="00B56897" w:rsidRPr="00FE4DC8">
        <w:t xml:space="preserve">finances, operations management, and marketing prowess. </w:t>
      </w:r>
      <w:r w:rsidR="00876214" w:rsidRPr="0027191E">
        <w:t xml:space="preserve">The second factor to consider is </w:t>
      </w:r>
      <w:r w:rsidR="004C21B2" w:rsidRPr="0027191E">
        <w:t>whether</w:t>
      </w:r>
      <w:r w:rsidR="00876214" w:rsidRPr="0027191E">
        <w:t xml:space="preserve"> the resources that have been identified as valuable are rare.</w:t>
      </w:r>
      <w:r w:rsidR="00876214" w:rsidRPr="00FE4DC8">
        <w:t xml:space="preserve"> </w:t>
      </w:r>
      <w:r w:rsidR="003835B5" w:rsidRPr="00FE4DC8">
        <w:t xml:space="preserve">In the event the </w:t>
      </w:r>
      <w:r w:rsidR="004C21B2" w:rsidRPr="00FE4DC8">
        <w:t>resources</w:t>
      </w:r>
      <w:r w:rsidR="003835B5" w:rsidRPr="00FE4DC8">
        <w:t xml:space="preserve"> are not costly to attain, there is a high chance that competitors and new business entities will access them easily </w:t>
      </w:r>
      <w:r w:rsidR="001C30E1" w:rsidRPr="00FE4DC8">
        <w:t>and provide direct competition to the organization</w:t>
      </w:r>
      <w:r w:rsidR="00F3687C" w:rsidRPr="00FE4DC8">
        <w:t xml:space="preserve"> (Putu &amp; </w:t>
      </w:r>
      <w:r w:rsidR="004C21B2" w:rsidRPr="00FE4DC8">
        <w:t>Asawa</w:t>
      </w:r>
      <w:r w:rsidR="00F3687C" w:rsidRPr="00FE4DC8">
        <w:t xml:space="preserve">, 2022). </w:t>
      </w:r>
      <w:r w:rsidR="001C30E1" w:rsidRPr="0027191E">
        <w:t>The third element of the VRIO framework is the imitability of resources.</w:t>
      </w:r>
      <w:r w:rsidR="00BF565D" w:rsidRPr="00FE4DC8">
        <w:t xml:space="preserve"> </w:t>
      </w:r>
      <w:r w:rsidR="009937F8" w:rsidRPr="00FE4DC8">
        <w:t xml:space="preserve">The threat of duplication is a reality in most </w:t>
      </w:r>
      <w:r w:rsidR="004B268F" w:rsidRPr="00FE4DC8">
        <w:t>industries in today’s business environment. It is worth noting that the core differentiation of the proposed business is difficult to imitate. The provision of physical working paces coupled with AI-assisted library services is unique</w:t>
      </w:r>
      <w:r w:rsidR="0052275A" w:rsidRPr="00FE4DC8">
        <w:t xml:space="preserve">. However, it should be considered that duplication can occur in one of two ways. Firstly, rival organizations may attempt to duplicate the primary product by developing their own AI systems, or competitors may </w:t>
      </w:r>
      <w:r w:rsidR="00876214" w:rsidRPr="00FE4DC8">
        <w:t xml:space="preserve">create substitute services, which may result in a disruption of the current industry structure. The final factor to consider is </w:t>
      </w:r>
      <w:r w:rsidR="008F57AA" w:rsidRPr="00FE4DC8">
        <w:t>organizational competence and the ability to effectively utilize available resources.</w:t>
      </w:r>
      <w:r w:rsidR="00F3687C" w:rsidRPr="00FE4DC8">
        <w:t xml:space="preserve"> The human resource element plays a critical role in ensuring that the company </w:t>
      </w:r>
      <w:r w:rsidR="004C21B2" w:rsidRPr="00FE4DC8">
        <w:t>can maintain</w:t>
      </w:r>
      <w:r w:rsidR="00F3687C" w:rsidRPr="00FE4DC8">
        <w:t xml:space="preserve"> a sustainable competitive advantage.</w:t>
      </w:r>
      <w:r w:rsidR="008F57AA" w:rsidRPr="00FE4DC8">
        <w:t xml:space="preserve"> The organization intends to implement </w:t>
      </w:r>
      <w:r w:rsidR="00597A3A" w:rsidRPr="00FE4DC8">
        <w:t xml:space="preserve">specific strategies with the help of a qualified management team that is focused on ensuring all the resources are utilized effectively. </w:t>
      </w:r>
    </w:p>
    <w:p w14:paraId="217CACA2" w14:textId="77777777" w:rsidR="0086507A" w:rsidRDefault="0086507A" w:rsidP="004A1321">
      <w:pPr>
        <w:ind w:firstLine="0"/>
        <w:jc w:val="both"/>
      </w:pPr>
    </w:p>
    <w:p w14:paraId="221DFCAD" w14:textId="77777777" w:rsidR="0086507A" w:rsidRDefault="0086507A" w:rsidP="004A1321">
      <w:pPr>
        <w:ind w:firstLine="0"/>
        <w:jc w:val="both"/>
      </w:pPr>
    </w:p>
    <w:p w14:paraId="2760BC55" w14:textId="77777777" w:rsidR="0086507A" w:rsidRDefault="0086507A" w:rsidP="004A1321">
      <w:pPr>
        <w:ind w:firstLine="0"/>
        <w:jc w:val="both"/>
      </w:pPr>
    </w:p>
    <w:p w14:paraId="54AEF59C" w14:textId="77777777" w:rsidR="0086507A" w:rsidRDefault="0086507A" w:rsidP="004A1321">
      <w:pPr>
        <w:ind w:firstLine="0"/>
        <w:jc w:val="both"/>
      </w:pPr>
    </w:p>
    <w:p w14:paraId="49B4F2D1" w14:textId="77777777" w:rsidR="0086507A" w:rsidRDefault="0086507A" w:rsidP="004A1321">
      <w:pPr>
        <w:ind w:firstLine="0"/>
        <w:jc w:val="both"/>
      </w:pPr>
    </w:p>
    <w:p w14:paraId="715C39AA" w14:textId="77777777" w:rsidR="00B82CED" w:rsidRDefault="00B82CED" w:rsidP="004A1321">
      <w:pPr>
        <w:ind w:firstLine="0"/>
        <w:jc w:val="both"/>
      </w:pPr>
    </w:p>
    <w:p w14:paraId="4ACADA1E" w14:textId="77777777" w:rsidR="00B82CED" w:rsidRDefault="00B82CED" w:rsidP="004A1321">
      <w:pPr>
        <w:ind w:firstLine="0"/>
        <w:jc w:val="both"/>
      </w:pPr>
    </w:p>
    <w:p w14:paraId="289D253A" w14:textId="77777777" w:rsidR="00B82CED" w:rsidRDefault="00B82CED" w:rsidP="004A1321">
      <w:pPr>
        <w:ind w:firstLine="0"/>
        <w:jc w:val="both"/>
      </w:pPr>
    </w:p>
    <w:p w14:paraId="17E6C43F" w14:textId="571131EB" w:rsidR="0094273E" w:rsidRDefault="0094273E" w:rsidP="004A1321">
      <w:pPr>
        <w:ind w:firstLine="0"/>
        <w:jc w:val="both"/>
      </w:pPr>
      <w:r>
        <w:lastRenderedPageBreak/>
        <w:t>Competitive rivalry</w:t>
      </w:r>
    </w:p>
    <w:tbl>
      <w:tblPr>
        <w:tblStyle w:val="TableGrid"/>
        <w:tblW w:w="0" w:type="auto"/>
        <w:tblLook w:val="04A0" w:firstRow="1" w:lastRow="0" w:firstColumn="1" w:lastColumn="0" w:noHBand="0" w:noVBand="1"/>
      </w:tblPr>
      <w:tblGrid>
        <w:gridCol w:w="4675"/>
        <w:gridCol w:w="4675"/>
      </w:tblGrid>
      <w:tr w:rsidR="0094273E" w14:paraId="126F007E" w14:textId="77777777" w:rsidTr="0094273E">
        <w:tc>
          <w:tcPr>
            <w:tcW w:w="4675" w:type="dxa"/>
          </w:tcPr>
          <w:p w14:paraId="22BDC774" w14:textId="77777777" w:rsidR="0094273E" w:rsidRDefault="0094273E" w:rsidP="004A1321">
            <w:pPr>
              <w:ind w:firstLine="0"/>
              <w:jc w:val="both"/>
            </w:pPr>
            <w:r>
              <w:t>Name of competitors</w:t>
            </w:r>
          </w:p>
          <w:p w14:paraId="2DB1655B" w14:textId="4C3B872E" w:rsidR="0094273E" w:rsidRDefault="0094273E" w:rsidP="004A1321">
            <w:pPr>
              <w:ind w:firstLine="0"/>
              <w:jc w:val="both"/>
            </w:pPr>
          </w:p>
        </w:tc>
        <w:tc>
          <w:tcPr>
            <w:tcW w:w="4675" w:type="dxa"/>
          </w:tcPr>
          <w:p w14:paraId="098A1C5E" w14:textId="432A4C1A" w:rsidR="0094273E" w:rsidRDefault="0094273E" w:rsidP="004A1321">
            <w:pPr>
              <w:ind w:firstLine="0"/>
              <w:jc w:val="both"/>
            </w:pPr>
            <w:r>
              <w:t>Differentiation</w:t>
            </w:r>
          </w:p>
        </w:tc>
      </w:tr>
      <w:tr w:rsidR="0094273E" w14:paraId="33567521" w14:textId="77777777" w:rsidTr="0094273E">
        <w:tc>
          <w:tcPr>
            <w:tcW w:w="4675" w:type="dxa"/>
          </w:tcPr>
          <w:p w14:paraId="47729A0B" w14:textId="676B956E" w:rsidR="0094273E" w:rsidRDefault="00ED5331" w:rsidP="004A1321">
            <w:pPr>
              <w:ind w:firstLine="0"/>
              <w:jc w:val="both"/>
            </w:pPr>
            <w:r w:rsidRPr="00FE4DC8">
              <w:t>Amazon.com</w:t>
            </w:r>
          </w:p>
        </w:tc>
        <w:tc>
          <w:tcPr>
            <w:tcW w:w="4675" w:type="dxa"/>
          </w:tcPr>
          <w:p w14:paraId="532EB842" w14:textId="69269877" w:rsidR="00E0796F" w:rsidRDefault="00E0796F" w:rsidP="00E0796F">
            <w:pPr>
              <w:ind w:firstLine="0"/>
            </w:pPr>
            <w:r>
              <w:t>e-commerce, cloud computing, online advertising, digital streaming, and artificial intelligence are the principal areas of focus for a global technological corporation.</w:t>
            </w:r>
          </w:p>
          <w:p w14:paraId="128C81A6" w14:textId="08B40485" w:rsidR="0094273E" w:rsidRDefault="0094273E" w:rsidP="00E0796F">
            <w:pPr>
              <w:ind w:firstLine="0"/>
            </w:pPr>
          </w:p>
        </w:tc>
      </w:tr>
      <w:tr w:rsidR="0094273E" w14:paraId="731BDB44" w14:textId="77777777" w:rsidTr="0094273E">
        <w:tc>
          <w:tcPr>
            <w:tcW w:w="4675" w:type="dxa"/>
          </w:tcPr>
          <w:p w14:paraId="16D832D4" w14:textId="4611F7A7" w:rsidR="0094273E" w:rsidRDefault="00ED5331" w:rsidP="004A1321">
            <w:pPr>
              <w:ind w:firstLine="0"/>
              <w:jc w:val="both"/>
            </w:pPr>
            <w:r w:rsidRPr="00FE4DC8">
              <w:t>Biblicum Ltd</w:t>
            </w:r>
          </w:p>
        </w:tc>
        <w:tc>
          <w:tcPr>
            <w:tcW w:w="4675" w:type="dxa"/>
          </w:tcPr>
          <w:p w14:paraId="7F22BF8F" w14:textId="6EF5379B" w:rsidR="0094273E" w:rsidRDefault="00E0796F" w:rsidP="004A1321">
            <w:pPr>
              <w:ind w:firstLine="0"/>
              <w:jc w:val="both"/>
            </w:pPr>
            <w:r>
              <w:t>digital books</w:t>
            </w:r>
            <w:r w:rsidR="00296895">
              <w:t xml:space="preserve"> with thematic specific</w:t>
            </w:r>
          </w:p>
        </w:tc>
      </w:tr>
      <w:tr w:rsidR="0094273E" w14:paraId="2211C864" w14:textId="77777777" w:rsidTr="0094273E">
        <w:tc>
          <w:tcPr>
            <w:tcW w:w="4675" w:type="dxa"/>
          </w:tcPr>
          <w:p w14:paraId="0EB7A589" w14:textId="4A8371E0" w:rsidR="0094273E" w:rsidRDefault="00ED5331" w:rsidP="004A1321">
            <w:pPr>
              <w:ind w:firstLine="0"/>
              <w:jc w:val="both"/>
            </w:pPr>
            <w:r w:rsidRPr="00FE4DC8">
              <w:t>B</w:t>
            </w:r>
            <w:r w:rsidR="00E0796F">
              <w:t>igger</w:t>
            </w:r>
            <w:r w:rsidRPr="00FE4DC8">
              <w:t xml:space="preserve"> Words Inc.</w:t>
            </w:r>
          </w:p>
        </w:tc>
        <w:tc>
          <w:tcPr>
            <w:tcW w:w="4675" w:type="dxa"/>
          </w:tcPr>
          <w:p w14:paraId="3656268D" w14:textId="659A9F13" w:rsidR="0094273E" w:rsidRDefault="00296895" w:rsidP="004A1321">
            <w:pPr>
              <w:ind w:firstLine="0"/>
              <w:jc w:val="both"/>
            </w:pPr>
            <w:r w:rsidRPr="00296895">
              <w:t>is a price comparison and search engine for buying, renting, and selling textbooks online.</w:t>
            </w:r>
          </w:p>
        </w:tc>
      </w:tr>
      <w:tr w:rsidR="0094273E" w14:paraId="401BD717" w14:textId="77777777" w:rsidTr="0094273E">
        <w:tc>
          <w:tcPr>
            <w:tcW w:w="4675" w:type="dxa"/>
          </w:tcPr>
          <w:p w14:paraId="1F415DA7" w14:textId="15FD7826" w:rsidR="0094273E" w:rsidRDefault="00ED5331" w:rsidP="004A1321">
            <w:pPr>
              <w:ind w:firstLine="0"/>
              <w:jc w:val="both"/>
            </w:pPr>
            <w:r w:rsidRPr="00FE4DC8">
              <w:t>Bookfinder.com, and Chegg Inc</w:t>
            </w:r>
          </w:p>
        </w:tc>
        <w:tc>
          <w:tcPr>
            <w:tcW w:w="4675" w:type="dxa"/>
          </w:tcPr>
          <w:p w14:paraId="29B2816C" w14:textId="2D533DD3" w:rsidR="0094273E" w:rsidRDefault="00296895" w:rsidP="004A1321">
            <w:pPr>
              <w:ind w:firstLine="0"/>
              <w:jc w:val="both"/>
            </w:pPr>
            <w:r>
              <w:t xml:space="preserve">Is a marketplace for books online </w:t>
            </w:r>
          </w:p>
        </w:tc>
      </w:tr>
    </w:tbl>
    <w:p w14:paraId="1D08951A" w14:textId="77777777" w:rsidR="0094273E" w:rsidRDefault="0094273E" w:rsidP="004A1321">
      <w:pPr>
        <w:ind w:firstLine="0"/>
        <w:jc w:val="both"/>
      </w:pPr>
    </w:p>
    <w:p w14:paraId="489B82A3" w14:textId="5CCAB58E" w:rsidR="00F96C78" w:rsidRPr="00FE4DC8" w:rsidRDefault="00876214" w:rsidP="00F62D00">
      <w:pPr>
        <w:ind w:firstLine="0"/>
        <w:rPr>
          <w:b/>
          <w:bCs/>
        </w:rPr>
      </w:pPr>
      <w:r w:rsidRPr="00FE4DC8">
        <w:rPr>
          <w:b/>
          <w:bCs/>
        </w:rPr>
        <w:t xml:space="preserve">Porter’s Five Forces </w:t>
      </w:r>
    </w:p>
    <w:p w14:paraId="2348C2D0" w14:textId="10BCAA35" w:rsidR="00BC5477" w:rsidRPr="00FE4DC8" w:rsidRDefault="00A167B4" w:rsidP="004C21B2">
      <w:pPr>
        <w:ind w:firstLine="0"/>
        <w:jc w:val="both"/>
      </w:pPr>
      <w:r w:rsidRPr="00FE4DC8">
        <w:t xml:space="preserve">The five forces framework provides a holistic view of the e-textbook rental market, </w:t>
      </w:r>
      <w:r w:rsidR="006117F0" w:rsidRPr="00FE4DC8">
        <w:t xml:space="preserve">which is essential when devising strategies aimed at developing a competitive edge. </w:t>
      </w:r>
      <w:r w:rsidR="00715E41" w:rsidRPr="00FE4DC8">
        <w:t xml:space="preserve">The framework was first introduced in 1979 as a tool to help managers assess the attractiveness of an </w:t>
      </w:r>
      <w:r w:rsidR="00564CD2" w:rsidRPr="00FE4DC8">
        <w:t>industry</w:t>
      </w:r>
      <w:r w:rsidR="00564CD2">
        <w:t xml:space="preserve"> (Isabelle et al.,2020).</w:t>
      </w:r>
      <w:r w:rsidR="00715E41" w:rsidRPr="00FE4DC8">
        <w:t xml:space="preserve"> </w:t>
      </w:r>
      <w:r w:rsidR="00564CD2">
        <w:t>Thi</w:t>
      </w:r>
      <w:r w:rsidR="00564CD2" w:rsidRPr="00FE4DC8">
        <w:t>s</w:t>
      </w:r>
      <w:r w:rsidR="006117F0" w:rsidRPr="00FE4DC8">
        <w:t xml:space="preserve"> the threat of new entrants</w:t>
      </w:r>
      <w:r w:rsidR="00D47E5E" w:rsidRPr="00FE4DC8">
        <w:t xml:space="preserve">, which is high in the e-book rental sector. Advances in technology, </w:t>
      </w:r>
      <w:r w:rsidR="006528E2" w:rsidRPr="00FE4DC8">
        <w:t>such as artificial intelligence and the spread of the internet make the provision of services and the sale of goods in digital platforms particularly attractive</w:t>
      </w:r>
      <w:r w:rsidR="00740DE1" w:rsidRPr="00FE4DC8">
        <w:t xml:space="preserve">. The threat of new entrants will be addressed by prioritizing innovation, building economies of scale, and focusing on research and development to increase the company's differentiation. </w:t>
      </w:r>
      <w:r w:rsidR="00876214" w:rsidRPr="00FE4DC8">
        <w:t xml:space="preserve">The bargaining power of suppliers is the second essential factor to consider </w:t>
      </w:r>
      <w:r w:rsidR="004C21B2" w:rsidRPr="00FE4DC8">
        <w:t>about</w:t>
      </w:r>
      <w:r w:rsidR="00876214" w:rsidRPr="00FE4DC8">
        <w:t xml:space="preserve"> gaining a competitive edge. Organizations in the e-book rental sector depend </w:t>
      </w:r>
      <w:r w:rsidR="005C74E0" w:rsidRPr="00FE4DC8">
        <w:t xml:space="preserve">on </w:t>
      </w:r>
      <w:r w:rsidR="00D9029C">
        <w:t>various</w:t>
      </w:r>
      <w:r w:rsidR="005C74E0" w:rsidRPr="00FE4DC8">
        <w:t xml:space="preserve"> suppliers. </w:t>
      </w:r>
      <w:r w:rsidR="00697749" w:rsidRPr="00FE4DC8">
        <w:t>The factors to consider include the number of suppliers, their locations, the uniqueness of the services they offer</w:t>
      </w:r>
      <w:r w:rsidR="000E243C" w:rsidRPr="00FE4DC8">
        <w:t>, and the cost of changing suppliers</w:t>
      </w:r>
      <w:r w:rsidR="0086507A">
        <w:t xml:space="preserve"> (Isabelle et al.,2020)</w:t>
      </w:r>
      <w:r w:rsidR="0086507A" w:rsidRPr="00FE4DC8">
        <w:t>.</w:t>
      </w:r>
      <w:r w:rsidR="005C74E0" w:rsidRPr="00FE4DC8">
        <w:t xml:space="preserve">The supplier’s bargaining power will be addressed by building </w:t>
      </w:r>
      <w:r w:rsidR="000B1F19" w:rsidRPr="00FE4DC8">
        <w:t xml:space="preserve">meaningful relationships with suppliers and diversifying in terms of materials used to run organizational processes as a safeguard against unreasonably </w:t>
      </w:r>
      <w:r w:rsidR="00EC320A" w:rsidRPr="00FE4DC8">
        <w:t>unreasonable prices</w:t>
      </w:r>
      <w:r w:rsidR="000B1F19" w:rsidRPr="00FE4DC8">
        <w:t xml:space="preserve"> from specific suppliers. </w:t>
      </w:r>
    </w:p>
    <w:p w14:paraId="6BC4EC90" w14:textId="7E62E827" w:rsidR="00343C3B" w:rsidRDefault="00073DF7" w:rsidP="004C21B2">
      <w:pPr>
        <w:ind w:firstLine="0"/>
        <w:jc w:val="both"/>
      </w:pPr>
      <w:r w:rsidRPr="00FE4DC8">
        <w:lastRenderedPageBreak/>
        <w:t xml:space="preserve">The bargaining power of buyers in the e-book rental industry is </w:t>
      </w:r>
      <w:r w:rsidR="00334854" w:rsidRPr="00FE4DC8">
        <w:t>moderate</w:t>
      </w:r>
      <w:r w:rsidR="007B1EFE" w:rsidRPr="00FE4DC8">
        <w:t xml:space="preserve">. This is because most consumers </w:t>
      </w:r>
      <w:r w:rsidR="00334854" w:rsidRPr="00FE4DC8">
        <w:t xml:space="preserve">seek low prices, which force organizations to lower their offerings on various products and services. </w:t>
      </w:r>
      <w:r w:rsidR="0060340E" w:rsidRPr="00FE4DC8">
        <w:t xml:space="preserve">Consumers are highly price sensitive and </w:t>
      </w:r>
      <w:r w:rsidR="00EC320A" w:rsidRPr="00FE4DC8">
        <w:t>can</w:t>
      </w:r>
      <w:r w:rsidR="0060340E" w:rsidRPr="00FE4DC8">
        <w:t xml:space="preserve"> find alternatives to suit their needs, given the fact that the price of change </w:t>
      </w:r>
      <w:r w:rsidR="005A3975" w:rsidRPr="00FE4DC8">
        <w:t xml:space="preserve">is </w:t>
      </w:r>
      <w:r w:rsidR="00EC320A" w:rsidRPr="00FE4DC8">
        <w:t>low</w:t>
      </w:r>
      <w:r w:rsidR="005A3975" w:rsidRPr="00FE4DC8">
        <w:t xml:space="preserve">. </w:t>
      </w:r>
      <w:r w:rsidR="00E76DF0" w:rsidRPr="00FE4DC8">
        <w:t xml:space="preserve">The consumer bargaining power will be addressed by building a large consumer base, prioritizing the development of new products, </w:t>
      </w:r>
      <w:r w:rsidR="009B322D" w:rsidRPr="00FE4DC8">
        <w:t xml:space="preserve">and implementing measures to enhance consumer loyalty. </w:t>
      </w:r>
      <w:r w:rsidR="00816F54" w:rsidRPr="00FE4DC8">
        <w:t xml:space="preserve">The threat of substitute services and products in the e-book rental sector is </w:t>
      </w:r>
      <w:r w:rsidR="00EC320A" w:rsidRPr="00FE4DC8">
        <w:t>high</w:t>
      </w:r>
      <w:r w:rsidR="00361F9F" w:rsidRPr="00FE4DC8">
        <w:t>. Alternative services that offer value propositions that</w:t>
      </w:r>
      <w:r w:rsidR="00741F62" w:rsidRPr="00FE4DC8">
        <w:t xml:space="preserve"> differ from existing products in the industry are a significant threat. </w:t>
      </w:r>
      <w:r w:rsidR="005D2FD3" w:rsidRPr="00FE4DC8">
        <w:t xml:space="preserve">It is also worth noting that the cost of change in the e-book rental industry is </w:t>
      </w:r>
      <w:r w:rsidR="00EC320A" w:rsidRPr="00FE4DC8">
        <w:t>low</w:t>
      </w:r>
      <w:r w:rsidR="005D2FD3" w:rsidRPr="00FE4DC8">
        <w:t xml:space="preserve">. </w:t>
      </w:r>
      <w:r w:rsidR="00343C3B" w:rsidRPr="00FE4DC8">
        <w:t>The threat of new substitutes can be overcome by understanding and addressing core consumer needs</w:t>
      </w:r>
      <w:r w:rsidR="00361F9F" w:rsidRPr="00FE4DC8">
        <w:t xml:space="preserve"> </w:t>
      </w:r>
      <w:r w:rsidR="00343C3B" w:rsidRPr="00FE4DC8">
        <w:t xml:space="preserve">and ensuring that the switching cost for consumers is increased </w:t>
      </w:r>
      <w:r w:rsidR="00F734EB" w:rsidRPr="00FE4DC8">
        <w:t>significantly. The</w:t>
      </w:r>
      <w:r w:rsidR="00876214" w:rsidRPr="00FE4DC8">
        <w:t xml:space="preserve"> final factor to consider is </w:t>
      </w:r>
      <w:r w:rsidR="00DA40F8" w:rsidRPr="00FE4DC8">
        <w:t>the degree of rivalry among existing players in the industry, which is high. Th</w:t>
      </w:r>
      <w:r w:rsidR="00F9457A" w:rsidRPr="00FE4DC8">
        <w:t xml:space="preserve">is is because there is a high number of competitors, there are minimal quality differences between products, the switching costs are </w:t>
      </w:r>
      <w:r w:rsidR="00EC320A" w:rsidRPr="00FE4DC8">
        <w:t>low</w:t>
      </w:r>
      <w:r w:rsidR="00F9457A" w:rsidRPr="00FE4DC8">
        <w:t xml:space="preserve"> </w:t>
      </w:r>
      <w:r w:rsidR="00453F90" w:rsidRPr="00FE4DC8">
        <w:t xml:space="preserve">and customer loyalty is valued by all players. The competition among existing players will be addressed by </w:t>
      </w:r>
      <w:r w:rsidR="00275FDD" w:rsidRPr="00FE4DC8">
        <w:t>developing</w:t>
      </w:r>
      <w:r w:rsidR="00453F90" w:rsidRPr="00FE4DC8">
        <w:t xml:space="preserve"> sustainable differentiation strategies</w:t>
      </w:r>
      <w:r w:rsidR="00275FDD" w:rsidRPr="00FE4DC8">
        <w:t>, prioritizing the cultivation of economies of scale, and forming partnerships designed to increase market share</w:t>
      </w:r>
      <w:r w:rsidR="00823352" w:rsidRPr="00FE4DC8">
        <w:t xml:space="preserve">. </w:t>
      </w:r>
    </w:p>
    <w:p w14:paraId="66079E8A" w14:textId="77777777" w:rsidR="00EC320A" w:rsidRPr="00FE4DC8" w:rsidRDefault="00EC320A" w:rsidP="004C21B2">
      <w:pPr>
        <w:ind w:firstLine="0"/>
        <w:jc w:val="both"/>
      </w:pPr>
    </w:p>
    <w:p w14:paraId="62BE31C5" w14:textId="77777777" w:rsidR="0086507A" w:rsidRDefault="0086507A" w:rsidP="004A1321">
      <w:pPr>
        <w:ind w:firstLine="0"/>
        <w:rPr>
          <w:b/>
          <w:bCs/>
        </w:rPr>
      </w:pPr>
    </w:p>
    <w:p w14:paraId="45AF98FC" w14:textId="77777777" w:rsidR="00572D9A" w:rsidRDefault="00572D9A" w:rsidP="004A1321">
      <w:pPr>
        <w:ind w:firstLine="0"/>
        <w:rPr>
          <w:b/>
          <w:bCs/>
        </w:rPr>
      </w:pPr>
    </w:p>
    <w:p w14:paraId="42BA9EF0" w14:textId="77777777" w:rsidR="00572D9A" w:rsidRDefault="00572D9A" w:rsidP="004A1321">
      <w:pPr>
        <w:ind w:firstLine="0"/>
        <w:rPr>
          <w:b/>
          <w:bCs/>
        </w:rPr>
      </w:pPr>
    </w:p>
    <w:p w14:paraId="479A1D9D" w14:textId="77777777" w:rsidR="00572D9A" w:rsidRDefault="00572D9A" w:rsidP="004A1321">
      <w:pPr>
        <w:ind w:firstLine="0"/>
        <w:rPr>
          <w:b/>
          <w:bCs/>
        </w:rPr>
      </w:pPr>
    </w:p>
    <w:p w14:paraId="7DFE1FD7" w14:textId="77777777" w:rsidR="00572D9A" w:rsidRDefault="00572D9A" w:rsidP="004A1321">
      <w:pPr>
        <w:ind w:firstLine="0"/>
        <w:rPr>
          <w:b/>
          <w:bCs/>
        </w:rPr>
      </w:pPr>
    </w:p>
    <w:p w14:paraId="4510B876" w14:textId="77777777" w:rsidR="0086507A" w:rsidRDefault="0086507A" w:rsidP="004A1321">
      <w:pPr>
        <w:ind w:firstLine="0"/>
        <w:rPr>
          <w:b/>
          <w:bCs/>
        </w:rPr>
      </w:pPr>
    </w:p>
    <w:p w14:paraId="46F0C7B8" w14:textId="358832C6" w:rsidR="00F96C78" w:rsidRPr="00FE4DC8" w:rsidRDefault="00876214" w:rsidP="004A1321">
      <w:pPr>
        <w:ind w:firstLine="0"/>
        <w:rPr>
          <w:b/>
          <w:bCs/>
        </w:rPr>
      </w:pPr>
      <w:r w:rsidRPr="00FE4DC8">
        <w:rPr>
          <w:b/>
          <w:bCs/>
        </w:rPr>
        <w:lastRenderedPageBreak/>
        <w:t>Operations and Management Team Plan</w:t>
      </w:r>
    </w:p>
    <w:p w14:paraId="48304E8F" w14:textId="1EBBB8C9" w:rsidR="006919B1" w:rsidRPr="00FE4DC8" w:rsidRDefault="00876214" w:rsidP="004A1321">
      <w:pPr>
        <w:ind w:firstLine="0"/>
      </w:pPr>
      <w:r w:rsidRPr="00FE4DC8">
        <w:rPr>
          <w:b/>
          <w:bCs/>
        </w:rPr>
        <w:t>Location</w:t>
      </w:r>
      <w:r w:rsidR="004A1321">
        <w:rPr>
          <w:b/>
          <w:bCs/>
        </w:rPr>
        <w:t>,</w:t>
      </w:r>
      <w:r w:rsidRPr="00FE4DC8">
        <w:rPr>
          <w:b/>
          <w:bCs/>
        </w:rPr>
        <w:t xml:space="preserve"> </w:t>
      </w:r>
      <w:r w:rsidR="004A1321">
        <w:t>t</w:t>
      </w:r>
      <w:r w:rsidRPr="00FE4DC8">
        <w:t>he company’s</w:t>
      </w:r>
      <w:r w:rsidR="00A50FF5" w:rsidRPr="00FE4DC8">
        <w:t xml:space="preserve"> </w:t>
      </w:r>
      <w:r w:rsidR="00EC320A" w:rsidRPr="00FE4DC8">
        <w:t>headquarters,</w:t>
      </w:r>
      <w:r w:rsidR="00A50FF5" w:rsidRPr="00FE4DC8">
        <w:t xml:space="preserve"> and operations nerve center will </w:t>
      </w:r>
      <w:r w:rsidR="004C21B2" w:rsidRPr="00FE4DC8">
        <w:t>be in</w:t>
      </w:r>
      <w:r w:rsidR="00A50FF5" w:rsidRPr="00FE4DC8">
        <w:t xml:space="preserve"> London. </w:t>
      </w:r>
      <w:r w:rsidR="007B30FE" w:rsidRPr="00FE4DC8">
        <w:t xml:space="preserve">London provides </w:t>
      </w:r>
      <w:r w:rsidR="009D6F82">
        <w:t>various</w:t>
      </w:r>
      <w:r w:rsidR="007B30FE" w:rsidRPr="00FE4DC8">
        <w:t xml:space="preserve"> networking opportunities and infrastructure to host the servers that will be integral for the digital aspect of the business. </w:t>
      </w:r>
      <w:r w:rsidR="002B59DA" w:rsidRPr="00FE4DC8">
        <w:t xml:space="preserve">London provides a decent pool of talented individuals that </w:t>
      </w:r>
      <w:r w:rsidR="004C21B2" w:rsidRPr="00FE4DC8">
        <w:t>can run</w:t>
      </w:r>
      <w:r w:rsidR="002B59DA" w:rsidRPr="00FE4DC8">
        <w:t xml:space="preserve"> and managing technical artificial intelligence programs. </w:t>
      </w:r>
      <w:r w:rsidR="00C12CF5" w:rsidRPr="00FE4DC8">
        <w:t xml:space="preserve">In addition, the city provides </w:t>
      </w:r>
      <w:r w:rsidR="009D4C96">
        <w:t>countless opportunities</w:t>
      </w:r>
      <w:r w:rsidR="00C12CF5" w:rsidRPr="00FE4DC8">
        <w:t xml:space="preserve"> for funding, given that it is populated by investors </w:t>
      </w:r>
      <w:r w:rsidR="00E0625C" w:rsidRPr="00FE4DC8">
        <w:t xml:space="preserve">who are interested in exciting ventures. </w:t>
      </w:r>
    </w:p>
    <w:p w14:paraId="00773305" w14:textId="01CAB5B4" w:rsidR="002B59DA" w:rsidRPr="00FE4DC8" w:rsidRDefault="00876214" w:rsidP="004A1321">
      <w:pPr>
        <w:ind w:firstLine="0"/>
      </w:pPr>
      <w:r w:rsidRPr="00FE4DC8">
        <w:rPr>
          <w:b/>
          <w:bCs/>
        </w:rPr>
        <w:t>Operations</w:t>
      </w:r>
      <w:r w:rsidR="004A1321">
        <w:rPr>
          <w:b/>
          <w:bCs/>
        </w:rPr>
        <w:t>,</w:t>
      </w:r>
      <w:r w:rsidRPr="00FE4DC8">
        <w:rPr>
          <w:b/>
          <w:bCs/>
        </w:rPr>
        <w:t xml:space="preserve"> </w:t>
      </w:r>
      <w:r w:rsidR="004A1321" w:rsidRPr="004A1321">
        <w:t>t</w:t>
      </w:r>
      <w:r w:rsidR="00017C3E" w:rsidRPr="00FE4DC8">
        <w:t xml:space="preserve">he legal structure that the proposed business will adopt is a limited liability company. </w:t>
      </w:r>
      <w:r w:rsidR="001F14EE" w:rsidRPr="00FE4DC8">
        <w:t xml:space="preserve">The choice of legal structure is </w:t>
      </w:r>
      <w:r w:rsidR="004C21B2" w:rsidRPr="00FE4DC8">
        <w:t>because</w:t>
      </w:r>
      <w:r w:rsidR="001F14EE" w:rsidRPr="00FE4DC8">
        <w:t xml:space="preserve"> it allows for the flexibility that is inherent in partnerships and </w:t>
      </w:r>
      <w:r w:rsidR="000C3E17" w:rsidRPr="00FE4DC8">
        <w:t>the asset protection that characterized corporations. In addition, limited liability companies are separate entities from their owners, who have limited liability</w:t>
      </w:r>
      <w:r w:rsidR="006E22C4" w:rsidRPr="00FE4DC8">
        <w:t xml:space="preserve">, thus the risk of loss is limited to individual contributions. </w:t>
      </w:r>
      <w:r w:rsidR="0058299B" w:rsidRPr="00FE4DC8">
        <w:t xml:space="preserve">The digital library and the physical library spaces will be available twenty-four hours a day. </w:t>
      </w:r>
      <w:r w:rsidRPr="00FE4DC8">
        <w:t>Access to academic and non-academic content will be based on subscriptions in which consumers will be offered a variety of packages</w:t>
      </w:r>
      <w:r w:rsidR="00ED16C6" w:rsidRPr="00FE4DC8">
        <w:t xml:space="preserve"> that include digital access as well as access to physical study spaces. </w:t>
      </w:r>
      <w:r w:rsidR="00CC2229" w:rsidRPr="00FE4DC8">
        <w:t xml:space="preserve">The revenue stream is designed in the form of varied offerings. </w:t>
      </w:r>
      <w:r w:rsidR="00F702B6" w:rsidRPr="00FE4DC8">
        <w:t xml:space="preserve">The bronze package will include access to 25% of database material the silver package will include access to </w:t>
      </w:r>
      <w:r w:rsidR="00BA490E" w:rsidRPr="00FE4DC8">
        <w:t xml:space="preserve">between 25 and 75% of the material, digital AI assistance, and access to the physical spaces. The gold package will include access to 100% of the database material, AI library assistance, and unlimited access to the physical spaces. </w:t>
      </w:r>
    </w:p>
    <w:p w14:paraId="59DAE77B" w14:textId="77777777" w:rsidR="00572D9A" w:rsidRDefault="00876214" w:rsidP="004C21B2">
      <w:pPr>
        <w:ind w:firstLine="0"/>
        <w:jc w:val="both"/>
      </w:pPr>
      <w:r w:rsidRPr="00FE4DC8">
        <w:rPr>
          <w:b/>
          <w:bCs/>
        </w:rPr>
        <w:t>Management Team</w:t>
      </w:r>
      <w:r w:rsidR="004A1321">
        <w:rPr>
          <w:b/>
          <w:bCs/>
        </w:rPr>
        <w:t>,</w:t>
      </w:r>
      <w:r w:rsidRPr="00FE4DC8">
        <w:rPr>
          <w:b/>
          <w:bCs/>
        </w:rPr>
        <w:t xml:space="preserve"> </w:t>
      </w:r>
      <w:r w:rsidR="004A1321">
        <w:t>t</w:t>
      </w:r>
      <w:r w:rsidR="00B8648B" w:rsidRPr="00FE4DC8">
        <w:t xml:space="preserve">he firm’s founder is an astute business-minded </w:t>
      </w:r>
      <w:r w:rsidR="003A5A37" w:rsidRPr="00FE4DC8">
        <w:t>entrepreneur</w:t>
      </w:r>
      <w:r w:rsidR="00B8648B" w:rsidRPr="00FE4DC8">
        <w:t xml:space="preserve"> with the leadership skills required to make the business a success. The founder is also dedicated and innovative and </w:t>
      </w:r>
      <w:r w:rsidR="00D45B86" w:rsidRPr="00FE4DC8">
        <w:t xml:space="preserve">keeps abreast with technological developments that are designed to increase efficiency and offer the organization a competitive edge. </w:t>
      </w:r>
    </w:p>
    <w:p w14:paraId="6480C557" w14:textId="19187205" w:rsidR="00D9519D" w:rsidRPr="00FE4DC8" w:rsidRDefault="00D45B86" w:rsidP="004C21B2">
      <w:pPr>
        <w:ind w:firstLine="0"/>
        <w:jc w:val="both"/>
      </w:pPr>
      <w:r w:rsidRPr="00FE4DC8">
        <w:lastRenderedPageBreak/>
        <w:t xml:space="preserve">The managing director is a </w:t>
      </w:r>
      <w:r w:rsidR="003A5A37" w:rsidRPr="00FE4DC8">
        <w:t xml:space="preserve">skilled professional with a wealth of knowledge in artificial intelligence. In addition, he has </w:t>
      </w:r>
      <w:r w:rsidR="00E4202E" w:rsidRPr="00FE4DC8">
        <w:t xml:space="preserve">more than ten years of experience working at the highest levels of the e-book rental industry. The management team has the capacity to develop strategies designed to </w:t>
      </w:r>
      <w:r w:rsidR="00506C11" w:rsidRPr="00FE4DC8">
        <w:t>ensure that the business achieves success.</w:t>
      </w:r>
    </w:p>
    <w:p w14:paraId="61B8CC70" w14:textId="77777777" w:rsidR="00EC08D2" w:rsidRDefault="00EC08D2" w:rsidP="004A1321">
      <w:pPr>
        <w:ind w:firstLine="0"/>
        <w:jc w:val="both"/>
        <w:rPr>
          <w:b/>
          <w:bCs/>
        </w:rPr>
      </w:pPr>
      <w:bookmarkStart w:id="2" w:name="_Hlk133399667"/>
    </w:p>
    <w:p w14:paraId="3937809C" w14:textId="77777777" w:rsidR="00EC08D2" w:rsidRDefault="00EC08D2" w:rsidP="004A1321">
      <w:pPr>
        <w:ind w:firstLine="0"/>
        <w:jc w:val="both"/>
        <w:rPr>
          <w:b/>
          <w:bCs/>
        </w:rPr>
      </w:pPr>
    </w:p>
    <w:p w14:paraId="3DAE48A0" w14:textId="77777777" w:rsidR="00EC08D2" w:rsidRDefault="00EC08D2" w:rsidP="004A1321">
      <w:pPr>
        <w:ind w:firstLine="0"/>
        <w:jc w:val="both"/>
        <w:rPr>
          <w:b/>
          <w:bCs/>
        </w:rPr>
      </w:pPr>
    </w:p>
    <w:p w14:paraId="3EA112E3" w14:textId="77777777" w:rsidR="00EC08D2" w:rsidRDefault="00EC08D2" w:rsidP="004A1321">
      <w:pPr>
        <w:ind w:firstLine="0"/>
        <w:jc w:val="both"/>
        <w:rPr>
          <w:b/>
          <w:bCs/>
        </w:rPr>
      </w:pPr>
    </w:p>
    <w:p w14:paraId="74F108B6" w14:textId="77777777" w:rsidR="00EC08D2" w:rsidRDefault="00EC08D2" w:rsidP="004A1321">
      <w:pPr>
        <w:ind w:firstLine="0"/>
        <w:jc w:val="both"/>
        <w:rPr>
          <w:b/>
          <w:bCs/>
        </w:rPr>
      </w:pPr>
    </w:p>
    <w:p w14:paraId="2EC7573A" w14:textId="77777777" w:rsidR="00EC08D2" w:rsidRDefault="00EC08D2" w:rsidP="004A1321">
      <w:pPr>
        <w:ind w:firstLine="0"/>
        <w:jc w:val="both"/>
        <w:rPr>
          <w:b/>
          <w:bCs/>
        </w:rPr>
      </w:pPr>
    </w:p>
    <w:p w14:paraId="72A4D42B" w14:textId="77777777" w:rsidR="00EC08D2" w:rsidRDefault="00EC08D2" w:rsidP="004A1321">
      <w:pPr>
        <w:ind w:firstLine="0"/>
        <w:jc w:val="both"/>
        <w:rPr>
          <w:b/>
          <w:bCs/>
        </w:rPr>
      </w:pPr>
    </w:p>
    <w:p w14:paraId="321C6668" w14:textId="77777777" w:rsidR="00EC08D2" w:rsidRDefault="00EC08D2" w:rsidP="004A1321">
      <w:pPr>
        <w:ind w:firstLine="0"/>
        <w:jc w:val="both"/>
        <w:rPr>
          <w:b/>
          <w:bCs/>
        </w:rPr>
      </w:pPr>
    </w:p>
    <w:p w14:paraId="13AA4FAC" w14:textId="77777777" w:rsidR="00EC08D2" w:rsidRDefault="00EC08D2" w:rsidP="004A1321">
      <w:pPr>
        <w:ind w:firstLine="0"/>
        <w:jc w:val="both"/>
        <w:rPr>
          <w:b/>
          <w:bCs/>
        </w:rPr>
      </w:pPr>
    </w:p>
    <w:p w14:paraId="4F996398" w14:textId="77777777" w:rsidR="00EC08D2" w:rsidRDefault="00EC08D2" w:rsidP="004A1321">
      <w:pPr>
        <w:ind w:firstLine="0"/>
        <w:jc w:val="both"/>
        <w:rPr>
          <w:b/>
          <w:bCs/>
        </w:rPr>
      </w:pPr>
    </w:p>
    <w:p w14:paraId="5CB6DA3F" w14:textId="77777777" w:rsidR="00EC08D2" w:rsidRDefault="00EC08D2" w:rsidP="004A1321">
      <w:pPr>
        <w:ind w:firstLine="0"/>
        <w:jc w:val="both"/>
        <w:rPr>
          <w:b/>
          <w:bCs/>
        </w:rPr>
      </w:pPr>
    </w:p>
    <w:p w14:paraId="3566F336" w14:textId="77777777" w:rsidR="00EC08D2" w:rsidRDefault="00EC08D2" w:rsidP="004A1321">
      <w:pPr>
        <w:ind w:firstLine="0"/>
        <w:jc w:val="both"/>
        <w:rPr>
          <w:b/>
          <w:bCs/>
        </w:rPr>
      </w:pPr>
    </w:p>
    <w:p w14:paraId="4A2EAD01" w14:textId="77777777" w:rsidR="00EC08D2" w:rsidRDefault="00EC08D2" w:rsidP="004A1321">
      <w:pPr>
        <w:ind w:firstLine="0"/>
        <w:jc w:val="both"/>
        <w:rPr>
          <w:b/>
          <w:bCs/>
        </w:rPr>
      </w:pPr>
    </w:p>
    <w:p w14:paraId="22664600" w14:textId="77777777" w:rsidR="00EC08D2" w:rsidRDefault="00EC08D2" w:rsidP="004A1321">
      <w:pPr>
        <w:ind w:firstLine="0"/>
        <w:jc w:val="both"/>
        <w:rPr>
          <w:b/>
          <w:bCs/>
        </w:rPr>
      </w:pPr>
    </w:p>
    <w:p w14:paraId="0F0F9995" w14:textId="77777777" w:rsidR="00EC08D2" w:rsidRDefault="00EC08D2" w:rsidP="004A1321">
      <w:pPr>
        <w:ind w:firstLine="0"/>
        <w:jc w:val="both"/>
        <w:rPr>
          <w:b/>
          <w:bCs/>
        </w:rPr>
      </w:pPr>
    </w:p>
    <w:p w14:paraId="28E4EEEE" w14:textId="77777777" w:rsidR="00EC08D2" w:rsidRDefault="00EC08D2" w:rsidP="004A1321">
      <w:pPr>
        <w:ind w:firstLine="0"/>
        <w:jc w:val="both"/>
        <w:rPr>
          <w:b/>
          <w:bCs/>
        </w:rPr>
      </w:pPr>
    </w:p>
    <w:p w14:paraId="5DB750D2" w14:textId="77777777" w:rsidR="00EC08D2" w:rsidRDefault="00EC08D2" w:rsidP="004A1321">
      <w:pPr>
        <w:ind w:firstLine="0"/>
        <w:jc w:val="both"/>
        <w:rPr>
          <w:b/>
          <w:bCs/>
        </w:rPr>
      </w:pPr>
    </w:p>
    <w:p w14:paraId="2A8BCFB2" w14:textId="77777777" w:rsidR="00EC08D2" w:rsidRDefault="00EC08D2" w:rsidP="004A1321">
      <w:pPr>
        <w:ind w:firstLine="0"/>
        <w:jc w:val="both"/>
        <w:rPr>
          <w:b/>
          <w:bCs/>
        </w:rPr>
      </w:pPr>
    </w:p>
    <w:p w14:paraId="6371C424" w14:textId="77777777" w:rsidR="00EC08D2" w:rsidRDefault="00EC08D2" w:rsidP="004A1321">
      <w:pPr>
        <w:ind w:firstLine="0"/>
        <w:jc w:val="both"/>
        <w:rPr>
          <w:b/>
          <w:bCs/>
        </w:rPr>
      </w:pPr>
    </w:p>
    <w:p w14:paraId="7C34861D" w14:textId="50ABA1FA" w:rsidR="006959EE" w:rsidRPr="00FE4DC8" w:rsidRDefault="00876214" w:rsidP="004A1321">
      <w:pPr>
        <w:ind w:firstLine="0"/>
        <w:jc w:val="both"/>
      </w:pPr>
      <w:r w:rsidRPr="00FE4DC8">
        <w:rPr>
          <w:b/>
          <w:bCs/>
        </w:rPr>
        <w:lastRenderedPageBreak/>
        <w:t xml:space="preserve">Marketing </w:t>
      </w:r>
      <w:r w:rsidR="004A1321" w:rsidRPr="00FE4DC8">
        <w:rPr>
          <w:b/>
          <w:bCs/>
        </w:rPr>
        <w:t>Plan</w:t>
      </w:r>
      <w:bookmarkEnd w:id="2"/>
      <w:r w:rsidR="004A1321">
        <w:rPr>
          <w:b/>
          <w:bCs/>
        </w:rPr>
        <w:t>,</w:t>
      </w:r>
      <w:r w:rsidR="004A1321">
        <w:t xml:space="preserve"> t</w:t>
      </w:r>
      <w:r w:rsidR="004A1321" w:rsidRPr="00FE4DC8">
        <w:t>he</w:t>
      </w:r>
      <w:r w:rsidR="0040312D" w:rsidRPr="00FE4DC8">
        <w:t xml:space="preserve"> product on offer is access to digital library services as well as physical spaces in which students and other members of the public can access academic and non-academic material. The unique aspect of the services on offer is the inclusion of artificial intelligence library services</w:t>
      </w:r>
      <w:r w:rsidR="004E51C7" w:rsidRPr="00FE4DC8">
        <w:t xml:space="preserve">. </w:t>
      </w:r>
      <w:r w:rsidR="003D7FB1" w:rsidRPr="00FE4DC8">
        <w:t xml:space="preserve">The differentiation strategy includes the use of a </w:t>
      </w:r>
      <w:r w:rsidR="004E51C7" w:rsidRPr="00FE4DC8">
        <w:t xml:space="preserve">digital assistant </w:t>
      </w:r>
      <w:r w:rsidR="003D7FB1" w:rsidRPr="00FE4DC8">
        <w:t xml:space="preserve">that </w:t>
      </w:r>
      <w:r w:rsidR="004E51C7" w:rsidRPr="00FE4DC8">
        <w:t xml:space="preserve">helps users to identify relevant texts, create content for a specific subject, and helps them to find solutions </w:t>
      </w:r>
      <w:r w:rsidR="00633869" w:rsidRPr="00FE4DC8">
        <w:t>to complex academic and non-academic problems. The most ideal promotion method for the services on offer is digital platforms</w:t>
      </w:r>
      <w:r w:rsidR="00EF5EF7" w:rsidRPr="00FE4DC8">
        <w:t xml:space="preserve"> and social media sites. The second element to consider is price, with the target being the</w:t>
      </w:r>
      <w:r w:rsidR="00F960D8" w:rsidRPr="00FE4DC8">
        <w:t xml:space="preserve"> proposal of an amount consumers will be willing to pay. The factors that will dictate price include </w:t>
      </w:r>
      <w:r w:rsidR="00FD632D" w:rsidRPr="00FE4DC8">
        <w:t xml:space="preserve">the cost of supplies, competitor offerings, and overall retail markup. It is vital to offer the consumers a discount </w:t>
      </w:r>
      <w:r w:rsidR="00EC320A" w:rsidRPr="00FE4DC8">
        <w:t>because</w:t>
      </w:r>
      <w:r w:rsidR="00FD632D" w:rsidRPr="00FE4DC8">
        <w:t xml:space="preserve"> </w:t>
      </w:r>
      <w:r w:rsidR="00D8714F" w:rsidRPr="00FE4DC8">
        <w:t>the market is highly competitive</w:t>
      </w:r>
      <w:r w:rsidR="00EC320A" w:rsidRPr="00FE4DC8">
        <w:t xml:space="preserve">. </w:t>
      </w:r>
      <w:r w:rsidRPr="00FE4DC8">
        <w:t>The consideration of place</w:t>
      </w:r>
      <w:r w:rsidR="00D63056" w:rsidRPr="00FE4DC8">
        <w:t xml:space="preserve">, which refers to the locations in which the services will be available is an essential aspect of the marketing mix. The physical library spaces will be designed to offer consumers the best options for reading comfort. The reading areas will be soundproofed </w:t>
      </w:r>
      <w:r w:rsidR="00EF7298" w:rsidRPr="00FE4DC8">
        <w:t>and equipped with computers, comfortable chairs, and complimentary writing pads.</w:t>
      </w:r>
      <w:r w:rsidR="00EC0122" w:rsidRPr="00FE4DC8">
        <w:t xml:space="preserve"> The distribution strategy involves the provision of different packages to meet consumer needs.</w:t>
      </w:r>
      <w:r w:rsidR="00EF7298" w:rsidRPr="00FE4DC8">
        <w:t xml:space="preserve"> There will be easy access to the digital library through </w:t>
      </w:r>
      <w:r w:rsidR="00F3340B" w:rsidRPr="00FE4DC8">
        <w:t>a user-friendly</w:t>
      </w:r>
      <w:r w:rsidR="00EF7298" w:rsidRPr="00FE4DC8">
        <w:t xml:space="preserve"> interface </w:t>
      </w:r>
      <w:r w:rsidR="00F3340B" w:rsidRPr="00FE4DC8">
        <w:t xml:space="preserve">that provides secure access to the material. The final aspect of the marketing strategy is promotion, which highlights the techniques that will be used to inform consumers of the availability </w:t>
      </w:r>
      <w:r w:rsidR="004F2BD1" w:rsidRPr="00FE4DC8">
        <w:t xml:space="preserve">of the services. Advertisements will be designed to meet the needs of students and other individuals interested in research through digital platforms. </w:t>
      </w:r>
      <w:r w:rsidR="00EC0122" w:rsidRPr="00FE4DC8">
        <w:t xml:space="preserve">This will allow the company to position itself as </w:t>
      </w:r>
      <w:r w:rsidR="007670A7" w:rsidRPr="00FE4DC8">
        <w:t xml:space="preserve">a market leader in the provision of AI-assisted library services. </w:t>
      </w:r>
      <w:r w:rsidRPr="00FE4DC8">
        <w:tab/>
      </w:r>
    </w:p>
    <w:p w14:paraId="782D4373" w14:textId="77777777" w:rsidR="00EC08D2" w:rsidRDefault="00EC08D2" w:rsidP="004C21B2">
      <w:pPr>
        <w:ind w:firstLine="0"/>
        <w:rPr>
          <w:b/>
          <w:bCs/>
        </w:rPr>
      </w:pPr>
    </w:p>
    <w:p w14:paraId="31D15CE2" w14:textId="77777777" w:rsidR="00EC08D2" w:rsidRDefault="00EC08D2" w:rsidP="004C21B2">
      <w:pPr>
        <w:ind w:firstLine="0"/>
        <w:rPr>
          <w:b/>
          <w:bCs/>
        </w:rPr>
      </w:pPr>
    </w:p>
    <w:p w14:paraId="3CD463E5" w14:textId="77777777" w:rsidR="00EC08D2" w:rsidRDefault="00EC08D2" w:rsidP="004C21B2">
      <w:pPr>
        <w:ind w:firstLine="0"/>
        <w:rPr>
          <w:b/>
          <w:bCs/>
        </w:rPr>
      </w:pPr>
    </w:p>
    <w:p w14:paraId="18228302" w14:textId="47E5254A" w:rsidR="006959EE" w:rsidRPr="00FE4DC8" w:rsidRDefault="00876214" w:rsidP="004C21B2">
      <w:pPr>
        <w:ind w:firstLine="0"/>
        <w:rPr>
          <w:b/>
          <w:bCs/>
        </w:rPr>
      </w:pPr>
      <w:r w:rsidRPr="00FE4DC8">
        <w:rPr>
          <w:b/>
          <w:bCs/>
        </w:rPr>
        <w:lastRenderedPageBreak/>
        <w:t>Financial Plan</w:t>
      </w:r>
    </w:p>
    <w:p w14:paraId="745BC7A4" w14:textId="11BE7A9A" w:rsidR="007B7E42" w:rsidRPr="00FE4DC8" w:rsidRDefault="00876214" w:rsidP="00F62D00">
      <w:pPr>
        <w:ind w:firstLine="0"/>
        <w:rPr>
          <w:b/>
          <w:bCs/>
        </w:rPr>
      </w:pPr>
      <w:r w:rsidRPr="00FE4DC8">
        <w:rPr>
          <w:b/>
          <w:bCs/>
        </w:rPr>
        <w:t>Sources and Uses of Funds Statement</w:t>
      </w:r>
    </w:p>
    <w:tbl>
      <w:tblPr>
        <w:tblStyle w:val="TableGrid"/>
        <w:tblW w:w="0" w:type="auto"/>
        <w:tblLook w:val="04A0" w:firstRow="1" w:lastRow="0" w:firstColumn="1" w:lastColumn="0" w:noHBand="0" w:noVBand="1"/>
      </w:tblPr>
      <w:tblGrid>
        <w:gridCol w:w="4675"/>
        <w:gridCol w:w="4675"/>
      </w:tblGrid>
      <w:tr w:rsidR="00BF32EB" w14:paraId="5A018889" w14:textId="77777777" w:rsidTr="007B7E42">
        <w:tc>
          <w:tcPr>
            <w:tcW w:w="4675" w:type="dxa"/>
          </w:tcPr>
          <w:p w14:paraId="4E41A900" w14:textId="7C524D52" w:rsidR="007B7E42" w:rsidRPr="00FE4DC8" w:rsidRDefault="00876214" w:rsidP="00F62D00">
            <w:pPr>
              <w:ind w:firstLine="0"/>
              <w:rPr>
                <w:b/>
                <w:bCs/>
              </w:rPr>
            </w:pPr>
            <w:r w:rsidRPr="00FE4DC8">
              <w:rPr>
                <w:b/>
                <w:bCs/>
              </w:rPr>
              <w:t xml:space="preserve">Sources </w:t>
            </w:r>
            <w:r w:rsidR="00991E59" w:rsidRPr="00FE4DC8">
              <w:rPr>
                <w:b/>
                <w:bCs/>
              </w:rPr>
              <w:t>of Funds</w:t>
            </w:r>
          </w:p>
        </w:tc>
        <w:tc>
          <w:tcPr>
            <w:tcW w:w="4675" w:type="dxa"/>
          </w:tcPr>
          <w:p w14:paraId="47FD4309" w14:textId="457FE572" w:rsidR="007B7E42" w:rsidRPr="00FE4DC8" w:rsidRDefault="00876214" w:rsidP="00F62D00">
            <w:pPr>
              <w:ind w:firstLine="0"/>
              <w:rPr>
                <w:b/>
                <w:bCs/>
              </w:rPr>
            </w:pPr>
            <w:r w:rsidRPr="00FE4DC8">
              <w:rPr>
                <w:b/>
                <w:bCs/>
              </w:rPr>
              <w:t>May 2023</w:t>
            </w:r>
          </w:p>
        </w:tc>
      </w:tr>
      <w:tr w:rsidR="00BF32EB" w14:paraId="2BEC39E4" w14:textId="77777777" w:rsidTr="007B7E42">
        <w:tc>
          <w:tcPr>
            <w:tcW w:w="4675" w:type="dxa"/>
          </w:tcPr>
          <w:p w14:paraId="07DFC890" w14:textId="50D81506" w:rsidR="007B7E42" w:rsidRPr="00FE4DC8" w:rsidRDefault="00876214" w:rsidP="00F62D00">
            <w:pPr>
              <w:ind w:firstLine="0"/>
            </w:pPr>
            <w:r w:rsidRPr="00FE4DC8">
              <w:t xml:space="preserve">Net Income from Operations </w:t>
            </w:r>
          </w:p>
        </w:tc>
        <w:tc>
          <w:tcPr>
            <w:tcW w:w="4675" w:type="dxa"/>
          </w:tcPr>
          <w:p w14:paraId="2F1DF928" w14:textId="6F32FB30" w:rsidR="007B7E42" w:rsidRPr="00FE4DC8" w:rsidRDefault="004D2FAB" w:rsidP="00F62D00">
            <w:pPr>
              <w:ind w:firstLine="0"/>
            </w:pPr>
            <w:r>
              <w:t>£</w:t>
            </w:r>
            <w:r w:rsidR="007357DB" w:rsidRPr="00FE4DC8">
              <w:t>300,000</w:t>
            </w:r>
          </w:p>
        </w:tc>
      </w:tr>
      <w:tr w:rsidR="00BF32EB" w14:paraId="2E0881BD" w14:textId="77777777" w:rsidTr="007B7E42">
        <w:tc>
          <w:tcPr>
            <w:tcW w:w="4675" w:type="dxa"/>
          </w:tcPr>
          <w:p w14:paraId="2075A8CF" w14:textId="1792072F" w:rsidR="007B7E42" w:rsidRPr="00FE4DC8" w:rsidRDefault="00876214" w:rsidP="00F62D00">
            <w:pPr>
              <w:ind w:firstLine="0"/>
            </w:pPr>
            <w:r w:rsidRPr="00FE4DC8">
              <w:t xml:space="preserve">Reduction in Receivables </w:t>
            </w:r>
          </w:p>
        </w:tc>
        <w:tc>
          <w:tcPr>
            <w:tcW w:w="4675" w:type="dxa"/>
          </w:tcPr>
          <w:p w14:paraId="5CD9E3E4" w14:textId="253A463B" w:rsidR="007B7E42" w:rsidRPr="00FE4DC8" w:rsidRDefault="004D2FAB" w:rsidP="00F62D00">
            <w:pPr>
              <w:ind w:firstLine="0"/>
            </w:pPr>
            <w:r>
              <w:t>£</w:t>
            </w:r>
            <w:r w:rsidR="00876214" w:rsidRPr="00FE4DC8">
              <w:t>150,500</w:t>
            </w:r>
          </w:p>
        </w:tc>
      </w:tr>
      <w:tr w:rsidR="00BF32EB" w14:paraId="5A0B9E5D" w14:textId="77777777" w:rsidTr="007B7E42">
        <w:tc>
          <w:tcPr>
            <w:tcW w:w="4675" w:type="dxa"/>
          </w:tcPr>
          <w:p w14:paraId="1765F652" w14:textId="245BB847" w:rsidR="007B7E42" w:rsidRPr="00FE4DC8" w:rsidRDefault="00876214" w:rsidP="00F62D00">
            <w:pPr>
              <w:ind w:firstLine="0"/>
            </w:pPr>
            <w:r w:rsidRPr="00FE4DC8">
              <w:t>Reduction in cash</w:t>
            </w:r>
          </w:p>
        </w:tc>
        <w:tc>
          <w:tcPr>
            <w:tcW w:w="4675" w:type="dxa"/>
          </w:tcPr>
          <w:p w14:paraId="3DA76648" w14:textId="211E5B1A" w:rsidR="007B7E42" w:rsidRPr="00FE4DC8" w:rsidRDefault="004D2FAB" w:rsidP="00F62D00">
            <w:pPr>
              <w:ind w:firstLine="0"/>
            </w:pPr>
            <w:r>
              <w:t>£</w:t>
            </w:r>
            <w:r w:rsidR="00876214" w:rsidRPr="00FE4DC8">
              <w:t>45,000</w:t>
            </w:r>
          </w:p>
        </w:tc>
      </w:tr>
      <w:tr w:rsidR="00BF32EB" w14:paraId="0489D876" w14:textId="77777777" w:rsidTr="007B7E42">
        <w:tc>
          <w:tcPr>
            <w:tcW w:w="4675" w:type="dxa"/>
          </w:tcPr>
          <w:p w14:paraId="0AC73732" w14:textId="7699B980" w:rsidR="007B7E42" w:rsidRPr="00FE4DC8" w:rsidRDefault="00876214" w:rsidP="00F62D00">
            <w:pPr>
              <w:ind w:firstLine="0"/>
            </w:pPr>
            <w:r w:rsidRPr="00FE4DC8">
              <w:t xml:space="preserve">Reduction in overall Market Securities </w:t>
            </w:r>
          </w:p>
        </w:tc>
        <w:tc>
          <w:tcPr>
            <w:tcW w:w="4675" w:type="dxa"/>
          </w:tcPr>
          <w:p w14:paraId="179D31BD" w14:textId="360837B1" w:rsidR="007B7E42" w:rsidRPr="00FE4DC8" w:rsidRDefault="004D2FAB" w:rsidP="00F62D00">
            <w:pPr>
              <w:ind w:firstLine="0"/>
            </w:pPr>
            <w:r>
              <w:t>£</w:t>
            </w:r>
            <w:r w:rsidR="00876214" w:rsidRPr="00FE4DC8">
              <w:t>78,550</w:t>
            </w:r>
          </w:p>
        </w:tc>
      </w:tr>
      <w:tr w:rsidR="00BF32EB" w14:paraId="2DD4F1AE" w14:textId="77777777" w:rsidTr="007B7E42">
        <w:tc>
          <w:tcPr>
            <w:tcW w:w="4675" w:type="dxa"/>
          </w:tcPr>
          <w:p w14:paraId="3741CE35" w14:textId="2380DA9C" w:rsidR="007B7E42" w:rsidRPr="00FE4DC8" w:rsidRDefault="00876214" w:rsidP="00F62D00">
            <w:pPr>
              <w:ind w:firstLine="0"/>
            </w:pPr>
            <w:r w:rsidRPr="00FE4DC8">
              <w:t xml:space="preserve">Depreciation </w:t>
            </w:r>
          </w:p>
        </w:tc>
        <w:tc>
          <w:tcPr>
            <w:tcW w:w="4675" w:type="dxa"/>
          </w:tcPr>
          <w:p w14:paraId="72908897" w14:textId="55247777" w:rsidR="007B7E42" w:rsidRPr="00FE4DC8" w:rsidRDefault="004D2FAB" w:rsidP="00F62D00">
            <w:pPr>
              <w:ind w:firstLine="0"/>
            </w:pPr>
            <w:r>
              <w:t>£</w:t>
            </w:r>
            <w:r w:rsidR="00876214" w:rsidRPr="00FE4DC8">
              <w:t>60,000</w:t>
            </w:r>
          </w:p>
        </w:tc>
      </w:tr>
      <w:tr w:rsidR="00BF32EB" w14:paraId="3F0BCB85" w14:textId="77777777" w:rsidTr="007B7E42">
        <w:tc>
          <w:tcPr>
            <w:tcW w:w="4675" w:type="dxa"/>
          </w:tcPr>
          <w:p w14:paraId="5D487E8B" w14:textId="5EB3A330" w:rsidR="007B7E42" w:rsidRPr="00FE4DC8" w:rsidRDefault="00876214" w:rsidP="00F62D00">
            <w:pPr>
              <w:ind w:firstLine="0"/>
              <w:rPr>
                <w:b/>
                <w:bCs/>
              </w:rPr>
            </w:pPr>
            <w:r w:rsidRPr="00FE4DC8">
              <w:rPr>
                <w:b/>
                <w:bCs/>
              </w:rPr>
              <w:t>Total</w:t>
            </w:r>
          </w:p>
        </w:tc>
        <w:tc>
          <w:tcPr>
            <w:tcW w:w="4675" w:type="dxa"/>
          </w:tcPr>
          <w:p w14:paraId="412B8EA3" w14:textId="15BC1766" w:rsidR="007B7E42" w:rsidRPr="00FE4DC8" w:rsidRDefault="004D2FAB" w:rsidP="00F62D00">
            <w:pPr>
              <w:ind w:firstLine="0"/>
              <w:rPr>
                <w:b/>
                <w:bCs/>
              </w:rPr>
            </w:pPr>
            <w:r>
              <w:rPr>
                <w:b/>
                <w:bCs/>
              </w:rPr>
              <w:t>£</w:t>
            </w:r>
            <w:r w:rsidR="0032162C" w:rsidRPr="00FE4DC8">
              <w:rPr>
                <w:b/>
                <w:bCs/>
              </w:rPr>
              <w:t>63</w:t>
            </w:r>
            <w:r w:rsidR="00A61CCC" w:rsidRPr="00FE4DC8">
              <w:rPr>
                <w:b/>
                <w:bCs/>
              </w:rPr>
              <w:t>4,050</w:t>
            </w:r>
          </w:p>
        </w:tc>
      </w:tr>
      <w:tr w:rsidR="00BF32EB" w14:paraId="2CE42D6E" w14:textId="77777777" w:rsidTr="007B7E42">
        <w:tc>
          <w:tcPr>
            <w:tcW w:w="4675" w:type="dxa"/>
          </w:tcPr>
          <w:p w14:paraId="428B9205" w14:textId="2E3902F7" w:rsidR="007B7E42" w:rsidRPr="00FE4DC8" w:rsidRDefault="00876214" w:rsidP="00F62D00">
            <w:pPr>
              <w:ind w:firstLine="0"/>
              <w:rPr>
                <w:b/>
                <w:bCs/>
              </w:rPr>
            </w:pPr>
            <w:r w:rsidRPr="00FE4DC8">
              <w:rPr>
                <w:b/>
                <w:bCs/>
              </w:rPr>
              <w:t>Uses of Funds</w:t>
            </w:r>
          </w:p>
        </w:tc>
        <w:tc>
          <w:tcPr>
            <w:tcW w:w="4675" w:type="dxa"/>
          </w:tcPr>
          <w:p w14:paraId="7F6DA873" w14:textId="77777777" w:rsidR="007B7E42" w:rsidRPr="00FE4DC8" w:rsidRDefault="007B7E42" w:rsidP="00F62D00">
            <w:pPr>
              <w:ind w:firstLine="0"/>
            </w:pPr>
          </w:p>
        </w:tc>
      </w:tr>
      <w:tr w:rsidR="00BF32EB" w14:paraId="47972AE4" w14:textId="77777777" w:rsidTr="007B7E42">
        <w:tc>
          <w:tcPr>
            <w:tcW w:w="4675" w:type="dxa"/>
          </w:tcPr>
          <w:p w14:paraId="4B1E8135" w14:textId="4786D411" w:rsidR="00A61CCC" w:rsidRPr="00FE4DC8" w:rsidRDefault="00876214" w:rsidP="00F62D00">
            <w:pPr>
              <w:ind w:firstLine="0"/>
            </w:pPr>
            <w:r w:rsidRPr="00FE4DC8">
              <w:t xml:space="preserve">Inventory Increment </w:t>
            </w:r>
          </w:p>
        </w:tc>
        <w:tc>
          <w:tcPr>
            <w:tcW w:w="4675" w:type="dxa"/>
          </w:tcPr>
          <w:p w14:paraId="6C4FAC70" w14:textId="32F2475B" w:rsidR="00A61CCC" w:rsidRPr="00FE4DC8" w:rsidRDefault="004D2FAB" w:rsidP="00F62D00">
            <w:pPr>
              <w:ind w:firstLine="0"/>
            </w:pPr>
            <w:r>
              <w:t>£</w:t>
            </w:r>
            <w:r w:rsidR="00876214" w:rsidRPr="00FE4DC8">
              <w:t>400,000</w:t>
            </w:r>
          </w:p>
        </w:tc>
      </w:tr>
      <w:tr w:rsidR="00BF32EB" w14:paraId="4F597B8C" w14:textId="77777777" w:rsidTr="007B7E42">
        <w:tc>
          <w:tcPr>
            <w:tcW w:w="4675" w:type="dxa"/>
          </w:tcPr>
          <w:p w14:paraId="696EFDB1" w14:textId="18A4EEB1" w:rsidR="00A61CCC" w:rsidRPr="00FE4DC8" w:rsidRDefault="00876214" w:rsidP="00F62D00">
            <w:pPr>
              <w:ind w:firstLine="0"/>
            </w:pPr>
            <w:r w:rsidRPr="00FE4DC8">
              <w:t xml:space="preserve">Fixed Assets Increment </w:t>
            </w:r>
          </w:p>
        </w:tc>
        <w:tc>
          <w:tcPr>
            <w:tcW w:w="4675" w:type="dxa"/>
          </w:tcPr>
          <w:p w14:paraId="62075BCC" w14:textId="36713B8B" w:rsidR="00A61CCC" w:rsidRPr="00FE4DC8" w:rsidRDefault="004D2FAB" w:rsidP="00F62D00">
            <w:pPr>
              <w:ind w:firstLine="0"/>
            </w:pPr>
            <w:r>
              <w:t>£</w:t>
            </w:r>
            <w:r w:rsidR="00574D78" w:rsidRPr="00FE4DC8">
              <w:t>110,500</w:t>
            </w:r>
          </w:p>
        </w:tc>
      </w:tr>
      <w:tr w:rsidR="00BF32EB" w14:paraId="39BCFC03" w14:textId="77777777" w:rsidTr="007B7E42">
        <w:tc>
          <w:tcPr>
            <w:tcW w:w="4675" w:type="dxa"/>
          </w:tcPr>
          <w:p w14:paraId="465F0922" w14:textId="4EDE5C0C" w:rsidR="00D97C59" w:rsidRPr="00FE4DC8" w:rsidRDefault="00876214" w:rsidP="00F62D00">
            <w:pPr>
              <w:ind w:firstLine="0"/>
            </w:pPr>
            <w:r w:rsidRPr="00FE4DC8">
              <w:t xml:space="preserve">Notes Payable Decrease </w:t>
            </w:r>
          </w:p>
        </w:tc>
        <w:tc>
          <w:tcPr>
            <w:tcW w:w="4675" w:type="dxa"/>
          </w:tcPr>
          <w:p w14:paraId="46EE298E" w14:textId="50951573" w:rsidR="00D97C59" w:rsidRPr="00FE4DC8" w:rsidRDefault="004D2FAB" w:rsidP="00F62D00">
            <w:pPr>
              <w:ind w:firstLine="0"/>
            </w:pPr>
            <w:r>
              <w:t>£</w:t>
            </w:r>
            <w:r w:rsidR="00876214" w:rsidRPr="00FE4DC8">
              <w:t>70,000</w:t>
            </w:r>
          </w:p>
        </w:tc>
      </w:tr>
      <w:tr w:rsidR="00BF32EB" w14:paraId="5DA29FEB" w14:textId="77777777" w:rsidTr="007B7E42">
        <w:tc>
          <w:tcPr>
            <w:tcW w:w="4675" w:type="dxa"/>
          </w:tcPr>
          <w:p w14:paraId="414AF78B" w14:textId="6CE5E507" w:rsidR="00D97C59" w:rsidRPr="00FE4DC8" w:rsidRDefault="00876214" w:rsidP="00F62D00">
            <w:pPr>
              <w:ind w:firstLine="0"/>
            </w:pPr>
            <w:r w:rsidRPr="00FE4DC8">
              <w:t>Long-Term Debt Decrease</w:t>
            </w:r>
          </w:p>
        </w:tc>
        <w:tc>
          <w:tcPr>
            <w:tcW w:w="4675" w:type="dxa"/>
          </w:tcPr>
          <w:p w14:paraId="74077865" w14:textId="6FD7F960" w:rsidR="00D97C59" w:rsidRPr="00FE4DC8" w:rsidRDefault="004D2FAB" w:rsidP="00F62D00">
            <w:pPr>
              <w:ind w:firstLine="0"/>
            </w:pPr>
            <w:r>
              <w:t>£</w:t>
            </w:r>
            <w:r w:rsidR="00876214" w:rsidRPr="00FE4DC8">
              <w:t>53,550</w:t>
            </w:r>
          </w:p>
        </w:tc>
      </w:tr>
      <w:tr w:rsidR="00BF32EB" w14:paraId="516D7816" w14:textId="77777777" w:rsidTr="007B7E42">
        <w:tc>
          <w:tcPr>
            <w:tcW w:w="4675" w:type="dxa"/>
          </w:tcPr>
          <w:p w14:paraId="19348C14" w14:textId="72CFDD14" w:rsidR="00107AE9" w:rsidRPr="00FE4DC8" w:rsidRDefault="00876214" w:rsidP="00F62D00">
            <w:pPr>
              <w:ind w:firstLine="0"/>
              <w:rPr>
                <w:b/>
                <w:bCs/>
              </w:rPr>
            </w:pPr>
            <w:r w:rsidRPr="00FE4DC8">
              <w:rPr>
                <w:b/>
                <w:bCs/>
              </w:rPr>
              <w:t>Total</w:t>
            </w:r>
          </w:p>
        </w:tc>
        <w:tc>
          <w:tcPr>
            <w:tcW w:w="4675" w:type="dxa"/>
          </w:tcPr>
          <w:p w14:paraId="0FEEA646" w14:textId="0B50CBA8" w:rsidR="00107AE9" w:rsidRPr="00FE4DC8" w:rsidRDefault="004D2FAB" w:rsidP="00F62D00">
            <w:pPr>
              <w:ind w:firstLine="0"/>
              <w:rPr>
                <w:b/>
                <w:bCs/>
              </w:rPr>
            </w:pPr>
            <w:r>
              <w:rPr>
                <w:b/>
                <w:bCs/>
              </w:rPr>
              <w:t>£</w:t>
            </w:r>
            <w:r w:rsidR="00876214" w:rsidRPr="00FE4DC8">
              <w:rPr>
                <w:b/>
                <w:bCs/>
              </w:rPr>
              <w:t>634,050</w:t>
            </w:r>
          </w:p>
        </w:tc>
      </w:tr>
    </w:tbl>
    <w:p w14:paraId="3BFE3B66" w14:textId="77777777" w:rsidR="00212773" w:rsidRDefault="00212773" w:rsidP="00F62D00">
      <w:pPr>
        <w:ind w:firstLine="0"/>
        <w:rPr>
          <w:b/>
          <w:bCs/>
        </w:rPr>
      </w:pPr>
    </w:p>
    <w:p w14:paraId="18B3ECE3" w14:textId="11BDDE1A" w:rsidR="00327172" w:rsidRPr="00FE4DC8" w:rsidRDefault="00876214" w:rsidP="00F62D00">
      <w:pPr>
        <w:ind w:firstLine="0"/>
        <w:rPr>
          <w:b/>
          <w:bCs/>
        </w:rPr>
      </w:pPr>
      <w:r w:rsidRPr="00FE4DC8">
        <w:rPr>
          <w:b/>
          <w:bCs/>
        </w:rPr>
        <w:t xml:space="preserve">Types of </w:t>
      </w:r>
      <w:r w:rsidR="00651AF4" w:rsidRPr="00FE4DC8">
        <w:rPr>
          <w:b/>
          <w:bCs/>
        </w:rPr>
        <w:t>F</w:t>
      </w:r>
      <w:r w:rsidRPr="00FE4DC8">
        <w:rPr>
          <w:b/>
          <w:bCs/>
        </w:rPr>
        <w:t xml:space="preserve">inancing </w:t>
      </w:r>
    </w:p>
    <w:p w14:paraId="7CACCDFB" w14:textId="00E4574D" w:rsidR="00574D78" w:rsidRPr="00FE4DC8" w:rsidRDefault="006E0392" w:rsidP="00F62D00">
      <w:pPr>
        <w:ind w:firstLine="0"/>
      </w:pPr>
      <w:r w:rsidRPr="00FE4DC8">
        <w:t xml:space="preserve">There are </w:t>
      </w:r>
      <w:r w:rsidR="00EC320A" w:rsidRPr="00FE4DC8">
        <w:t>types</w:t>
      </w:r>
      <w:r w:rsidRPr="00FE4DC8">
        <w:t xml:space="preserve"> of financing that are applicable in the e-book rental sector. The first is venture capital</w:t>
      </w:r>
      <w:r w:rsidR="008E7302" w:rsidRPr="00FE4DC8">
        <w:t xml:space="preserve">, where private investors allocate resources to support the organizations. Venture capitalists are often part of larger firms that have boards that vote on the companies they support. </w:t>
      </w:r>
      <w:r w:rsidR="00102B34" w:rsidRPr="00FE4DC8">
        <w:t xml:space="preserve">The second source of financing is crowdfunding, where private individuals </w:t>
      </w:r>
      <w:r w:rsidR="00616B44" w:rsidRPr="00FE4DC8">
        <w:t xml:space="preserve">provide resources on digital platforms. Finally, incubators are a source of funding </w:t>
      </w:r>
      <w:r w:rsidR="002656E5" w:rsidRPr="00FE4DC8">
        <w:t xml:space="preserve">provided by organizations that run accelerator programs designed to help new businesses access the market and get their services or products to consumers. </w:t>
      </w:r>
    </w:p>
    <w:p w14:paraId="1F69ECE5" w14:textId="77777777" w:rsidR="00572D9A" w:rsidRDefault="00572D9A" w:rsidP="00F62D00">
      <w:pPr>
        <w:ind w:firstLine="0"/>
        <w:rPr>
          <w:b/>
          <w:bCs/>
        </w:rPr>
      </w:pPr>
    </w:p>
    <w:p w14:paraId="675E901C" w14:textId="77777777" w:rsidR="00572D9A" w:rsidRDefault="00572D9A" w:rsidP="00F62D00">
      <w:pPr>
        <w:ind w:firstLine="0"/>
        <w:rPr>
          <w:b/>
          <w:bCs/>
        </w:rPr>
      </w:pPr>
    </w:p>
    <w:p w14:paraId="64FCA993" w14:textId="77777777" w:rsidR="00572D9A" w:rsidRDefault="00572D9A" w:rsidP="00F62D00">
      <w:pPr>
        <w:ind w:firstLine="0"/>
        <w:rPr>
          <w:b/>
          <w:bCs/>
        </w:rPr>
      </w:pPr>
    </w:p>
    <w:p w14:paraId="10D44D1A" w14:textId="77777777" w:rsidR="00572D9A" w:rsidRDefault="00572D9A" w:rsidP="00F62D00">
      <w:pPr>
        <w:ind w:firstLine="0"/>
        <w:rPr>
          <w:b/>
          <w:bCs/>
        </w:rPr>
      </w:pPr>
    </w:p>
    <w:p w14:paraId="68BBDAF4" w14:textId="77777777" w:rsidR="00EC08D2" w:rsidRDefault="00EC08D2" w:rsidP="00F62D00">
      <w:pPr>
        <w:ind w:firstLine="0"/>
        <w:rPr>
          <w:b/>
          <w:bCs/>
        </w:rPr>
      </w:pPr>
    </w:p>
    <w:p w14:paraId="68E1EB6F" w14:textId="77777777" w:rsidR="00EC08D2" w:rsidRDefault="00EC08D2" w:rsidP="00F62D00">
      <w:pPr>
        <w:ind w:firstLine="0"/>
        <w:rPr>
          <w:b/>
          <w:bCs/>
        </w:rPr>
      </w:pPr>
    </w:p>
    <w:p w14:paraId="0CCD7093" w14:textId="09CBC219" w:rsidR="00327172" w:rsidRPr="00FE4DC8" w:rsidRDefault="00876214" w:rsidP="00F62D00">
      <w:pPr>
        <w:ind w:firstLine="0"/>
        <w:rPr>
          <w:b/>
          <w:bCs/>
        </w:rPr>
      </w:pPr>
      <w:r w:rsidRPr="00FE4DC8">
        <w:rPr>
          <w:b/>
          <w:bCs/>
        </w:rPr>
        <w:lastRenderedPageBreak/>
        <w:t>Six-Month Cash Budget Forecast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1203"/>
        <w:gridCol w:w="1080"/>
        <w:gridCol w:w="1123"/>
        <w:gridCol w:w="1274"/>
        <w:gridCol w:w="1274"/>
        <w:gridCol w:w="1274"/>
      </w:tblGrid>
      <w:tr w:rsidR="00BF32EB" w14:paraId="5FD7CA9F" w14:textId="77777777" w:rsidTr="00596FB0">
        <w:tc>
          <w:tcPr>
            <w:tcW w:w="2122" w:type="dxa"/>
            <w:vMerge w:val="restart"/>
          </w:tcPr>
          <w:p w14:paraId="794BACBB" w14:textId="77777777" w:rsidR="00C81F04" w:rsidRPr="00FE4DC8" w:rsidRDefault="00C81F04" w:rsidP="00596FB0">
            <w:pPr>
              <w:spacing w:line="360" w:lineRule="auto"/>
              <w:ind w:firstLine="0"/>
              <w:rPr>
                <w:b/>
                <w:bCs/>
              </w:rPr>
            </w:pPr>
          </w:p>
          <w:p w14:paraId="7DBC3076" w14:textId="77777777" w:rsidR="00C81F04" w:rsidRPr="00FE4DC8" w:rsidRDefault="00C81F04" w:rsidP="00596FB0">
            <w:pPr>
              <w:spacing w:line="360" w:lineRule="auto"/>
              <w:ind w:firstLine="0"/>
              <w:rPr>
                <w:b/>
                <w:bCs/>
              </w:rPr>
            </w:pPr>
          </w:p>
          <w:p w14:paraId="5221C802" w14:textId="672E7E9D" w:rsidR="00C1649C" w:rsidRPr="00FE4DC8" w:rsidRDefault="00876214" w:rsidP="00596FB0">
            <w:pPr>
              <w:spacing w:line="360" w:lineRule="auto"/>
              <w:ind w:firstLine="0"/>
            </w:pPr>
            <w:r w:rsidRPr="00FE4DC8">
              <w:rPr>
                <w:b/>
                <w:bCs/>
              </w:rPr>
              <w:t xml:space="preserve">Receipts </w:t>
            </w:r>
          </w:p>
        </w:tc>
        <w:tc>
          <w:tcPr>
            <w:tcW w:w="1203" w:type="dxa"/>
          </w:tcPr>
          <w:p w14:paraId="7502D9F4" w14:textId="7D6520C7" w:rsidR="00C1649C" w:rsidRPr="00FE4DC8" w:rsidRDefault="00876214" w:rsidP="00596FB0">
            <w:pPr>
              <w:spacing w:line="360" w:lineRule="auto"/>
              <w:ind w:firstLine="0"/>
            </w:pPr>
            <w:r w:rsidRPr="00FE4DC8">
              <w:t xml:space="preserve">Month </w:t>
            </w:r>
            <w:r w:rsidR="00EC320A" w:rsidRPr="00FE4DC8">
              <w:t>one</w:t>
            </w:r>
          </w:p>
        </w:tc>
        <w:tc>
          <w:tcPr>
            <w:tcW w:w="1080" w:type="dxa"/>
          </w:tcPr>
          <w:p w14:paraId="09704EB2" w14:textId="498BD768" w:rsidR="00C1649C" w:rsidRPr="00FE4DC8" w:rsidRDefault="00876214" w:rsidP="00596FB0">
            <w:pPr>
              <w:spacing w:line="360" w:lineRule="auto"/>
              <w:ind w:firstLine="0"/>
            </w:pPr>
            <w:r w:rsidRPr="00FE4DC8">
              <w:t xml:space="preserve">Month </w:t>
            </w:r>
            <w:r w:rsidR="00EC320A" w:rsidRPr="00FE4DC8">
              <w:t>two</w:t>
            </w:r>
          </w:p>
        </w:tc>
        <w:tc>
          <w:tcPr>
            <w:tcW w:w="1123" w:type="dxa"/>
          </w:tcPr>
          <w:p w14:paraId="3487A941" w14:textId="048A2ACF" w:rsidR="00C1649C" w:rsidRPr="00FE4DC8" w:rsidRDefault="00876214" w:rsidP="00596FB0">
            <w:pPr>
              <w:spacing w:line="360" w:lineRule="auto"/>
              <w:ind w:firstLine="0"/>
            </w:pPr>
            <w:r w:rsidRPr="00FE4DC8">
              <w:t xml:space="preserve">Month </w:t>
            </w:r>
            <w:r w:rsidR="00EC320A" w:rsidRPr="00FE4DC8">
              <w:t>three</w:t>
            </w:r>
          </w:p>
        </w:tc>
        <w:tc>
          <w:tcPr>
            <w:tcW w:w="1274" w:type="dxa"/>
          </w:tcPr>
          <w:p w14:paraId="5374EAFE" w14:textId="2882B721" w:rsidR="00C1649C" w:rsidRPr="00FE4DC8" w:rsidRDefault="00876214" w:rsidP="00596FB0">
            <w:pPr>
              <w:spacing w:line="360" w:lineRule="auto"/>
              <w:ind w:firstLine="0"/>
            </w:pPr>
            <w:r w:rsidRPr="00FE4DC8">
              <w:t xml:space="preserve">Month </w:t>
            </w:r>
            <w:r w:rsidR="00EC320A" w:rsidRPr="00FE4DC8">
              <w:t>four</w:t>
            </w:r>
          </w:p>
        </w:tc>
        <w:tc>
          <w:tcPr>
            <w:tcW w:w="1274" w:type="dxa"/>
          </w:tcPr>
          <w:p w14:paraId="4767FDF2" w14:textId="6B77AD61" w:rsidR="00C1649C" w:rsidRPr="00FE4DC8" w:rsidRDefault="00876214" w:rsidP="00596FB0">
            <w:pPr>
              <w:spacing w:line="360" w:lineRule="auto"/>
              <w:ind w:firstLine="0"/>
            </w:pPr>
            <w:r w:rsidRPr="00FE4DC8">
              <w:t xml:space="preserve">Month </w:t>
            </w:r>
            <w:r w:rsidR="00EC320A" w:rsidRPr="00FE4DC8">
              <w:t>five</w:t>
            </w:r>
          </w:p>
        </w:tc>
        <w:tc>
          <w:tcPr>
            <w:tcW w:w="1274" w:type="dxa"/>
          </w:tcPr>
          <w:p w14:paraId="7B86076D" w14:textId="4F79019D" w:rsidR="00C1649C" w:rsidRPr="00FE4DC8" w:rsidRDefault="00876214" w:rsidP="00596FB0">
            <w:pPr>
              <w:spacing w:line="360" w:lineRule="auto"/>
              <w:ind w:firstLine="0"/>
            </w:pPr>
            <w:r w:rsidRPr="00FE4DC8">
              <w:t xml:space="preserve">Month </w:t>
            </w:r>
            <w:r w:rsidR="00EC320A" w:rsidRPr="00FE4DC8">
              <w:t>six</w:t>
            </w:r>
          </w:p>
        </w:tc>
      </w:tr>
      <w:tr w:rsidR="00BF32EB" w14:paraId="05339BEF" w14:textId="77777777" w:rsidTr="00596FB0">
        <w:tc>
          <w:tcPr>
            <w:tcW w:w="2122" w:type="dxa"/>
            <w:vMerge/>
          </w:tcPr>
          <w:p w14:paraId="7485107F" w14:textId="53B79577" w:rsidR="00C1649C" w:rsidRPr="00FE4DC8" w:rsidRDefault="00C1649C" w:rsidP="00596FB0">
            <w:pPr>
              <w:spacing w:line="360" w:lineRule="auto"/>
              <w:ind w:firstLine="0"/>
            </w:pPr>
          </w:p>
        </w:tc>
        <w:tc>
          <w:tcPr>
            <w:tcW w:w="1203" w:type="dxa"/>
          </w:tcPr>
          <w:p w14:paraId="2FD6D711" w14:textId="27A77FED" w:rsidR="00C1649C" w:rsidRPr="00FE4DC8" w:rsidRDefault="00D91FDD" w:rsidP="00596FB0">
            <w:pPr>
              <w:spacing w:line="360" w:lineRule="auto"/>
              <w:ind w:firstLine="0"/>
              <w:jc w:val="center"/>
            </w:pPr>
            <w:r>
              <w:t>£</w:t>
            </w:r>
          </w:p>
        </w:tc>
        <w:tc>
          <w:tcPr>
            <w:tcW w:w="1080" w:type="dxa"/>
          </w:tcPr>
          <w:p w14:paraId="600575A0" w14:textId="341E7CA6" w:rsidR="00C1649C" w:rsidRPr="00FE4DC8" w:rsidRDefault="00D91FDD" w:rsidP="00596FB0">
            <w:pPr>
              <w:spacing w:line="360" w:lineRule="auto"/>
              <w:ind w:firstLine="0"/>
              <w:jc w:val="center"/>
            </w:pPr>
            <w:r>
              <w:t>£</w:t>
            </w:r>
          </w:p>
        </w:tc>
        <w:tc>
          <w:tcPr>
            <w:tcW w:w="1123" w:type="dxa"/>
          </w:tcPr>
          <w:p w14:paraId="4C7E5BC8" w14:textId="7F8E5143" w:rsidR="00C1649C" w:rsidRPr="00FE4DC8" w:rsidRDefault="00D91FDD" w:rsidP="00596FB0">
            <w:pPr>
              <w:spacing w:line="360" w:lineRule="auto"/>
              <w:ind w:firstLine="0"/>
              <w:jc w:val="center"/>
            </w:pPr>
            <w:r>
              <w:t>£</w:t>
            </w:r>
          </w:p>
        </w:tc>
        <w:tc>
          <w:tcPr>
            <w:tcW w:w="1274" w:type="dxa"/>
          </w:tcPr>
          <w:p w14:paraId="2693EDA3" w14:textId="03AC96A9" w:rsidR="00C1649C" w:rsidRPr="00FE4DC8" w:rsidRDefault="00D91FDD" w:rsidP="00596FB0">
            <w:pPr>
              <w:spacing w:line="360" w:lineRule="auto"/>
              <w:ind w:firstLine="0"/>
              <w:jc w:val="center"/>
            </w:pPr>
            <w:r>
              <w:t>£</w:t>
            </w:r>
          </w:p>
        </w:tc>
        <w:tc>
          <w:tcPr>
            <w:tcW w:w="1274" w:type="dxa"/>
          </w:tcPr>
          <w:p w14:paraId="141041DC" w14:textId="54924BA4" w:rsidR="00C1649C" w:rsidRPr="00FE4DC8" w:rsidRDefault="00D91FDD" w:rsidP="00596FB0">
            <w:pPr>
              <w:spacing w:line="360" w:lineRule="auto"/>
              <w:ind w:firstLine="0"/>
              <w:jc w:val="center"/>
            </w:pPr>
            <w:r>
              <w:t>£</w:t>
            </w:r>
          </w:p>
        </w:tc>
        <w:tc>
          <w:tcPr>
            <w:tcW w:w="1274" w:type="dxa"/>
          </w:tcPr>
          <w:p w14:paraId="4EBB5EE0" w14:textId="61F743DD" w:rsidR="00C1649C" w:rsidRPr="00FE4DC8" w:rsidRDefault="00D91FDD" w:rsidP="00596FB0">
            <w:pPr>
              <w:spacing w:line="360" w:lineRule="auto"/>
              <w:ind w:firstLine="0"/>
              <w:jc w:val="center"/>
            </w:pPr>
            <w:r>
              <w:t>£</w:t>
            </w:r>
          </w:p>
        </w:tc>
      </w:tr>
      <w:tr w:rsidR="00BF32EB" w14:paraId="6B870B5A" w14:textId="77777777" w:rsidTr="00596FB0">
        <w:tc>
          <w:tcPr>
            <w:tcW w:w="2122" w:type="dxa"/>
            <w:vMerge/>
          </w:tcPr>
          <w:p w14:paraId="27F1CA29" w14:textId="60E2320E" w:rsidR="00C1649C" w:rsidRPr="00FE4DC8" w:rsidRDefault="00C1649C" w:rsidP="00596FB0">
            <w:pPr>
              <w:spacing w:line="360" w:lineRule="auto"/>
              <w:ind w:firstLine="0"/>
              <w:rPr>
                <w:b/>
                <w:bCs/>
              </w:rPr>
            </w:pPr>
          </w:p>
        </w:tc>
        <w:tc>
          <w:tcPr>
            <w:tcW w:w="1203" w:type="dxa"/>
          </w:tcPr>
          <w:p w14:paraId="01E5526D" w14:textId="77777777" w:rsidR="00C1649C" w:rsidRPr="00FE4DC8" w:rsidRDefault="00C1649C" w:rsidP="00596FB0">
            <w:pPr>
              <w:spacing w:line="360" w:lineRule="auto"/>
              <w:ind w:firstLine="0"/>
            </w:pPr>
          </w:p>
        </w:tc>
        <w:tc>
          <w:tcPr>
            <w:tcW w:w="1080" w:type="dxa"/>
          </w:tcPr>
          <w:p w14:paraId="5597D6AB" w14:textId="77777777" w:rsidR="00C1649C" w:rsidRPr="00FE4DC8" w:rsidRDefault="00C1649C" w:rsidP="00596FB0">
            <w:pPr>
              <w:spacing w:line="360" w:lineRule="auto"/>
              <w:ind w:firstLine="0"/>
            </w:pPr>
          </w:p>
        </w:tc>
        <w:tc>
          <w:tcPr>
            <w:tcW w:w="1123" w:type="dxa"/>
          </w:tcPr>
          <w:p w14:paraId="3D134B5F" w14:textId="77777777" w:rsidR="00C1649C" w:rsidRPr="00FE4DC8" w:rsidRDefault="00C1649C" w:rsidP="00596FB0">
            <w:pPr>
              <w:spacing w:line="360" w:lineRule="auto"/>
              <w:ind w:firstLine="0"/>
            </w:pPr>
          </w:p>
        </w:tc>
        <w:tc>
          <w:tcPr>
            <w:tcW w:w="1274" w:type="dxa"/>
          </w:tcPr>
          <w:p w14:paraId="283F3F8C" w14:textId="77777777" w:rsidR="00C1649C" w:rsidRPr="00FE4DC8" w:rsidRDefault="00C1649C" w:rsidP="00596FB0">
            <w:pPr>
              <w:spacing w:line="360" w:lineRule="auto"/>
              <w:ind w:firstLine="0"/>
            </w:pPr>
          </w:p>
        </w:tc>
        <w:tc>
          <w:tcPr>
            <w:tcW w:w="1274" w:type="dxa"/>
          </w:tcPr>
          <w:p w14:paraId="1D75B501" w14:textId="77777777" w:rsidR="00C1649C" w:rsidRPr="00FE4DC8" w:rsidRDefault="00C1649C" w:rsidP="00596FB0">
            <w:pPr>
              <w:spacing w:line="360" w:lineRule="auto"/>
              <w:ind w:firstLine="0"/>
            </w:pPr>
          </w:p>
        </w:tc>
        <w:tc>
          <w:tcPr>
            <w:tcW w:w="1274" w:type="dxa"/>
          </w:tcPr>
          <w:p w14:paraId="47ADA45B" w14:textId="77777777" w:rsidR="00C1649C" w:rsidRPr="00FE4DC8" w:rsidRDefault="00C1649C" w:rsidP="00596FB0">
            <w:pPr>
              <w:spacing w:line="360" w:lineRule="auto"/>
              <w:ind w:firstLine="0"/>
            </w:pPr>
          </w:p>
        </w:tc>
      </w:tr>
      <w:tr w:rsidR="00BF32EB" w14:paraId="335A0809" w14:textId="77777777" w:rsidTr="00596FB0">
        <w:tc>
          <w:tcPr>
            <w:tcW w:w="2122" w:type="dxa"/>
          </w:tcPr>
          <w:p w14:paraId="36CB62CC" w14:textId="0F6E2F54" w:rsidR="000000EF" w:rsidRPr="00FE4DC8" w:rsidRDefault="00876214" w:rsidP="00596FB0">
            <w:pPr>
              <w:spacing w:line="360" w:lineRule="auto"/>
              <w:ind w:firstLine="0"/>
            </w:pPr>
            <w:r w:rsidRPr="00FE4DC8">
              <w:t>Initial Investment</w:t>
            </w:r>
          </w:p>
        </w:tc>
        <w:tc>
          <w:tcPr>
            <w:tcW w:w="1203" w:type="dxa"/>
          </w:tcPr>
          <w:p w14:paraId="339A038D" w14:textId="5BE250EC" w:rsidR="000000EF" w:rsidRPr="00FE4DC8" w:rsidRDefault="00876214" w:rsidP="00596FB0">
            <w:pPr>
              <w:spacing w:line="360" w:lineRule="auto"/>
              <w:ind w:firstLine="0"/>
            </w:pPr>
            <w:r w:rsidRPr="00FE4DC8">
              <w:t>7</w:t>
            </w:r>
            <w:r w:rsidR="00C81F04" w:rsidRPr="00FE4DC8">
              <w:t>00,000</w:t>
            </w:r>
          </w:p>
        </w:tc>
        <w:tc>
          <w:tcPr>
            <w:tcW w:w="1080" w:type="dxa"/>
          </w:tcPr>
          <w:p w14:paraId="36871117" w14:textId="77777777" w:rsidR="000000EF" w:rsidRPr="00FE4DC8" w:rsidRDefault="000000EF" w:rsidP="00596FB0">
            <w:pPr>
              <w:spacing w:line="360" w:lineRule="auto"/>
              <w:ind w:firstLine="0"/>
            </w:pPr>
          </w:p>
        </w:tc>
        <w:tc>
          <w:tcPr>
            <w:tcW w:w="1123" w:type="dxa"/>
          </w:tcPr>
          <w:p w14:paraId="76A7632A" w14:textId="77777777" w:rsidR="000000EF" w:rsidRPr="00FE4DC8" w:rsidRDefault="000000EF" w:rsidP="00596FB0">
            <w:pPr>
              <w:spacing w:line="360" w:lineRule="auto"/>
              <w:ind w:firstLine="0"/>
            </w:pPr>
          </w:p>
        </w:tc>
        <w:tc>
          <w:tcPr>
            <w:tcW w:w="1274" w:type="dxa"/>
          </w:tcPr>
          <w:p w14:paraId="0E942ADC" w14:textId="77777777" w:rsidR="000000EF" w:rsidRPr="00FE4DC8" w:rsidRDefault="000000EF" w:rsidP="00596FB0">
            <w:pPr>
              <w:spacing w:line="360" w:lineRule="auto"/>
              <w:ind w:firstLine="0"/>
            </w:pPr>
          </w:p>
        </w:tc>
        <w:tc>
          <w:tcPr>
            <w:tcW w:w="1274" w:type="dxa"/>
          </w:tcPr>
          <w:p w14:paraId="653D0346" w14:textId="77777777" w:rsidR="000000EF" w:rsidRPr="00FE4DC8" w:rsidRDefault="000000EF" w:rsidP="00596FB0">
            <w:pPr>
              <w:spacing w:line="360" w:lineRule="auto"/>
              <w:ind w:firstLine="0"/>
            </w:pPr>
          </w:p>
        </w:tc>
        <w:tc>
          <w:tcPr>
            <w:tcW w:w="1274" w:type="dxa"/>
          </w:tcPr>
          <w:p w14:paraId="70B38DF6" w14:textId="77777777" w:rsidR="000000EF" w:rsidRPr="00FE4DC8" w:rsidRDefault="000000EF" w:rsidP="00596FB0">
            <w:pPr>
              <w:spacing w:line="360" w:lineRule="auto"/>
              <w:ind w:firstLine="0"/>
            </w:pPr>
          </w:p>
        </w:tc>
      </w:tr>
      <w:tr w:rsidR="00BF32EB" w14:paraId="1829AE77" w14:textId="77777777" w:rsidTr="00596FB0">
        <w:tc>
          <w:tcPr>
            <w:tcW w:w="2122" w:type="dxa"/>
          </w:tcPr>
          <w:p w14:paraId="1FF309E1" w14:textId="027E6E3F" w:rsidR="000000EF" w:rsidRPr="00FE4DC8" w:rsidRDefault="00876214" w:rsidP="00596FB0">
            <w:pPr>
              <w:spacing w:line="360" w:lineRule="auto"/>
              <w:ind w:firstLine="0"/>
            </w:pPr>
            <w:r w:rsidRPr="00FE4DC8">
              <w:t>Receipts from Sales</w:t>
            </w:r>
          </w:p>
        </w:tc>
        <w:tc>
          <w:tcPr>
            <w:tcW w:w="1203" w:type="dxa"/>
          </w:tcPr>
          <w:p w14:paraId="49CEB097" w14:textId="3272316D" w:rsidR="000000EF" w:rsidRPr="00FE4DC8" w:rsidRDefault="00876214" w:rsidP="00596FB0">
            <w:pPr>
              <w:spacing w:line="360" w:lineRule="auto"/>
              <w:ind w:firstLine="0"/>
            </w:pPr>
            <w:r w:rsidRPr="00FE4DC8">
              <w:t>-</w:t>
            </w:r>
          </w:p>
        </w:tc>
        <w:tc>
          <w:tcPr>
            <w:tcW w:w="1080" w:type="dxa"/>
          </w:tcPr>
          <w:p w14:paraId="19595F02" w14:textId="77023400" w:rsidR="000000EF" w:rsidRPr="00FE4DC8" w:rsidRDefault="00876214" w:rsidP="00596FB0">
            <w:pPr>
              <w:spacing w:line="360" w:lineRule="auto"/>
              <w:ind w:firstLine="0"/>
            </w:pPr>
            <w:r w:rsidRPr="00FE4DC8">
              <w:t>-</w:t>
            </w:r>
          </w:p>
        </w:tc>
        <w:tc>
          <w:tcPr>
            <w:tcW w:w="1123" w:type="dxa"/>
          </w:tcPr>
          <w:p w14:paraId="149E9484" w14:textId="5593199A" w:rsidR="000000EF" w:rsidRPr="00FE4DC8" w:rsidRDefault="00876214" w:rsidP="00596FB0">
            <w:pPr>
              <w:spacing w:line="360" w:lineRule="auto"/>
              <w:ind w:firstLine="0"/>
            </w:pPr>
            <w:r w:rsidRPr="00FE4DC8">
              <w:t>300,000</w:t>
            </w:r>
          </w:p>
        </w:tc>
        <w:tc>
          <w:tcPr>
            <w:tcW w:w="1274" w:type="dxa"/>
          </w:tcPr>
          <w:p w14:paraId="22B435B1" w14:textId="327D5E77" w:rsidR="000000EF" w:rsidRPr="00FE4DC8" w:rsidRDefault="00876214" w:rsidP="00596FB0">
            <w:pPr>
              <w:spacing w:line="360" w:lineRule="auto"/>
              <w:ind w:firstLine="0"/>
            </w:pPr>
            <w:r w:rsidRPr="00FE4DC8">
              <w:t>250,000</w:t>
            </w:r>
          </w:p>
        </w:tc>
        <w:tc>
          <w:tcPr>
            <w:tcW w:w="1274" w:type="dxa"/>
          </w:tcPr>
          <w:p w14:paraId="767C8171" w14:textId="02321B60" w:rsidR="000000EF" w:rsidRPr="00FE4DC8" w:rsidRDefault="00876214" w:rsidP="00596FB0">
            <w:pPr>
              <w:spacing w:line="360" w:lineRule="auto"/>
              <w:ind w:firstLine="0"/>
            </w:pPr>
            <w:r w:rsidRPr="00FE4DC8">
              <w:t>250,000</w:t>
            </w:r>
          </w:p>
        </w:tc>
        <w:tc>
          <w:tcPr>
            <w:tcW w:w="1274" w:type="dxa"/>
          </w:tcPr>
          <w:p w14:paraId="217ECA75" w14:textId="1DE0ADA5" w:rsidR="000000EF" w:rsidRPr="00FE4DC8" w:rsidRDefault="00876214" w:rsidP="00596FB0">
            <w:pPr>
              <w:spacing w:line="360" w:lineRule="auto"/>
              <w:ind w:firstLine="0"/>
            </w:pPr>
            <w:r w:rsidRPr="00FE4DC8">
              <w:t>300,000</w:t>
            </w:r>
          </w:p>
        </w:tc>
      </w:tr>
      <w:tr w:rsidR="00BF32EB" w14:paraId="7E9B62CC" w14:textId="77777777" w:rsidTr="00596FB0">
        <w:tc>
          <w:tcPr>
            <w:tcW w:w="2122" w:type="dxa"/>
          </w:tcPr>
          <w:p w14:paraId="1216DB68" w14:textId="7CB10AE9" w:rsidR="000000EF" w:rsidRPr="00FE4DC8" w:rsidRDefault="00876214" w:rsidP="00596FB0">
            <w:pPr>
              <w:spacing w:line="360" w:lineRule="auto"/>
              <w:ind w:firstLine="0"/>
              <w:rPr>
                <w:b/>
                <w:bCs/>
              </w:rPr>
            </w:pPr>
            <w:r w:rsidRPr="00FE4DC8">
              <w:rPr>
                <w:b/>
                <w:bCs/>
              </w:rPr>
              <w:t xml:space="preserve">Total Receipts </w:t>
            </w:r>
          </w:p>
        </w:tc>
        <w:tc>
          <w:tcPr>
            <w:tcW w:w="1203" w:type="dxa"/>
          </w:tcPr>
          <w:p w14:paraId="11EBE5E6" w14:textId="6A10BEB7" w:rsidR="000000EF" w:rsidRPr="00FE4DC8" w:rsidRDefault="00876214" w:rsidP="00596FB0">
            <w:pPr>
              <w:spacing w:line="360" w:lineRule="auto"/>
              <w:ind w:firstLine="0"/>
              <w:rPr>
                <w:b/>
                <w:bCs/>
              </w:rPr>
            </w:pPr>
            <w:r w:rsidRPr="00FE4DC8">
              <w:rPr>
                <w:b/>
                <w:bCs/>
              </w:rPr>
              <w:t>7</w:t>
            </w:r>
            <w:r w:rsidR="006E182A" w:rsidRPr="00FE4DC8">
              <w:rPr>
                <w:b/>
                <w:bCs/>
              </w:rPr>
              <w:t>00,000</w:t>
            </w:r>
          </w:p>
        </w:tc>
        <w:tc>
          <w:tcPr>
            <w:tcW w:w="1080" w:type="dxa"/>
          </w:tcPr>
          <w:p w14:paraId="21DF561D" w14:textId="1CF18EA5" w:rsidR="000000EF" w:rsidRPr="00FE4DC8" w:rsidRDefault="00876214" w:rsidP="00596FB0">
            <w:pPr>
              <w:spacing w:line="360" w:lineRule="auto"/>
              <w:ind w:firstLine="0"/>
              <w:rPr>
                <w:b/>
                <w:bCs/>
              </w:rPr>
            </w:pPr>
            <w:r w:rsidRPr="00FE4DC8">
              <w:rPr>
                <w:b/>
                <w:bCs/>
              </w:rPr>
              <w:t>-</w:t>
            </w:r>
          </w:p>
        </w:tc>
        <w:tc>
          <w:tcPr>
            <w:tcW w:w="1123" w:type="dxa"/>
          </w:tcPr>
          <w:p w14:paraId="0FF75ACC" w14:textId="09EEFF2C" w:rsidR="000000EF" w:rsidRPr="00FE4DC8" w:rsidRDefault="00876214" w:rsidP="00596FB0">
            <w:pPr>
              <w:spacing w:line="360" w:lineRule="auto"/>
              <w:ind w:firstLine="0"/>
              <w:rPr>
                <w:b/>
                <w:bCs/>
              </w:rPr>
            </w:pPr>
            <w:r w:rsidRPr="00FE4DC8">
              <w:rPr>
                <w:b/>
                <w:bCs/>
              </w:rPr>
              <w:t>300,000</w:t>
            </w:r>
          </w:p>
        </w:tc>
        <w:tc>
          <w:tcPr>
            <w:tcW w:w="1274" w:type="dxa"/>
          </w:tcPr>
          <w:p w14:paraId="1F6309CC" w14:textId="757EA7EE" w:rsidR="000000EF" w:rsidRPr="00FE4DC8" w:rsidRDefault="00876214" w:rsidP="00596FB0">
            <w:pPr>
              <w:spacing w:line="360" w:lineRule="auto"/>
              <w:ind w:firstLine="0"/>
              <w:rPr>
                <w:b/>
                <w:bCs/>
              </w:rPr>
            </w:pPr>
            <w:r w:rsidRPr="00FE4DC8">
              <w:rPr>
                <w:b/>
                <w:bCs/>
              </w:rPr>
              <w:t>250,000</w:t>
            </w:r>
          </w:p>
        </w:tc>
        <w:tc>
          <w:tcPr>
            <w:tcW w:w="1274" w:type="dxa"/>
          </w:tcPr>
          <w:p w14:paraId="357B87BD" w14:textId="711E5ACD" w:rsidR="000000EF" w:rsidRPr="00FE4DC8" w:rsidRDefault="00876214" w:rsidP="00596FB0">
            <w:pPr>
              <w:spacing w:line="360" w:lineRule="auto"/>
              <w:ind w:firstLine="0"/>
              <w:rPr>
                <w:b/>
                <w:bCs/>
              </w:rPr>
            </w:pPr>
            <w:r w:rsidRPr="00FE4DC8">
              <w:rPr>
                <w:b/>
                <w:bCs/>
              </w:rPr>
              <w:t>250,000</w:t>
            </w:r>
          </w:p>
        </w:tc>
        <w:tc>
          <w:tcPr>
            <w:tcW w:w="1274" w:type="dxa"/>
          </w:tcPr>
          <w:p w14:paraId="5F133314" w14:textId="5831B4C5" w:rsidR="000000EF" w:rsidRPr="00FE4DC8" w:rsidRDefault="00876214" w:rsidP="00596FB0">
            <w:pPr>
              <w:spacing w:line="360" w:lineRule="auto"/>
              <w:ind w:firstLine="0"/>
              <w:rPr>
                <w:b/>
                <w:bCs/>
              </w:rPr>
            </w:pPr>
            <w:r w:rsidRPr="00FE4DC8">
              <w:rPr>
                <w:b/>
                <w:bCs/>
              </w:rPr>
              <w:t>300,000</w:t>
            </w:r>
          </w:p>
        </w:tc>
      </w:tr>
      <w:tr w:rsidR="00BF32EB" w14:paraId="3875CE70" w14:textId="77777777" w:rsidTr="00596FB0">
        <w:tc>
          <w:tcPr>
            <w:tcW w:w="2122" w:type="dxa"/>
          </w:tcPr>
          <w:p w14:paraId="2A2A38D4" w14:textId="0AEF782D" w:rsidR="000000EF" w:rsidRPr="00FE4DC8" w:rsidRDefault="00876214" w:rsidP="00596FB0">
            <w:pPr>
              <w:spacing w:line="360" w:lineRule="auto"/>
              <w:ind w:firstLine="0"/>
              <w:rPr>
                <w:b/>
                <w:bCs/>
              </w:rPr>
            </w:pPr>
            <w:r w:rsidRPr="00FE4DC8">
              <w:rPr>
                <w:b/>
                <w:bCs/>
              </w:rPr>
              <w:t xml:space="preserve">Payments </w:t>
            </w:r>
          </w:p>
        </w:tc>
        <w:tc>
          <w:tcPr>
            <w:tcW w:w="1203" w:type="dxa"/>
          </w:tcPr>
          <w:p w14:paraId="30D2D54A" w14:textId="77777777" w:rsidR="000000EF" w:rsidRPr="00FE4DC8" w:rsidRDefault="000000EF" w:rsidP="00596FB0">
            <w:pPr>
              <w:spacing w:line="360" w:lineRule="auto"/>
              <w:ind w:firstLine="0"/>
            </w:pPr>
          </w:p>
        </w:tc>
        <w:tc>
          <w:tcPr>
            <w:tcW w:w="1080" w:type="dxa"/>
          </w:tcPr>
          <w:p w14:paraId="234D3B2C" w14:textId="77777777" w:rsidR="000000EF" w:rsidRPr="00FE4DC8" w:rsidRDefault="000000EF" w:rsidP="00596FB0">
            <w:pPr>
              <w:spacing w:line="360" w:lineRule="auto"/>
              <w:ind w:firstLine="0"/>
            </w:pPr>
          </w:p>
        </w:tc>
        <w:tc>
          <w:tcPr>
            <w:tcW w:w="1123" w:type="dxa"/>
          </w:tcPr>
          <w:p w14:paraId="64E3BECE" w14:textId="77777777" w:rsidR="000000EF" w:rsidRPr="00FE4DC8" w:rsidRDefault="000000EF" w:rsidP="00596FB0">
            <w:pPr>
              <w:spacing w:line="360" w:lineRule="auto"/>
              <w:ind w:firstLine="0"/>
            </w:pPr>
          </w:p>
        </w:tc>
        <w:tc>
          <w:tcPr>
            <w:tcW w:w="1274" w:type="dxa"/>
          </w:tcPr>
          <w:p w14:paraId="101BCB0B" w14:textId="77777777" w:rsidR="000000EF" w:rsidRPr="00FE4DC8" w:rsidRDefault="000000EF" w:rsidP="00596FB0">
            <w:pPr>
              <w:spacing w:line="360" w:lineRule="auto"/>
              <w:ind w:firstLine="0"/>
            </w:pPr>
          </w:p>
        </w:tc>
        <w:tc>
          <w:tcPr>
            <w:tcW w:w="1274" w:type="dxa"/>
          </w:tcPr>
          <w:p w14:paraId="15490F2F" w14:textId="77777777" w:rsidR="000000EF" w:rsidRPr="00FE4DC8" w:rsidRDefault="000000EF" w:rsidP="00596FB0">
            <w:pPr>
              <w:spacing w:line="360" w:lineRule="auto"/>
              <w:ind w:firstLine="0"/>
            </w:pPr>
          </w:p>
        </w:tc>
        <w:tc>
          <w:tcPr>
            <w:tcW w:w="1274" w:type="dxa"/>
          </w:tcPr>
          <w:p w14:paraId="2ED83BAB" w14:textId="77777777" w:rsidR="000000EF" w:rsidRPr="00FE4DC8" w:rsidRDefault="000000EF" w:rsidP="00596FB0">
            <w:pPr>
              <w:spacing w:line="360" w:lineRule="auto"/>
              <w:ind w:firstLine="0"/>
            </w:pPr>
          </w:p>
        </w:tc>
      </w:tr>
      <w:tr w:rsidR="00BF32EB" w14:paraId="26F97113" w14:textId="77777777" w:rsidTr="00596FB0">
        <w:tc>
          <w:tcPr>
            <w:tcW w:w="2122" w:type="dxa"/>
          </w:tcPr>
          <w:p w14:paraId="7F64AAA9" w14:textId="20256CF8" w:rsidR="00F73C86" w:rsidRPr="00FE4DC8" w:rsidRDefault="00876214" w:rsidP="00596FB0">
            <w:pPr>
              <w:spacing w:line="360" w:lineRule="auto"/>
              <w:ind w:firstLine="0"/>
            </w:pPr>
            <w:r w:rsidRPr="00FE4DC8">
              <w:t xml:space="preserve">Purchases </w:t>
            </w:r>
          </w:p>
        </w:tc>
        <w:tc>
          <w:tcPr>
            <w:tcW w:w="1203" w:type="dxa"/>
          </w:tcPr>
          <w:p w14:paraId="53F40C88" w14:textId="66887396" w:rsidR="00F73C86" w:rsidRPr="00FE4DC8" w:rsidRDefault="00876214" w:rsidP="00596FB0">
            <w:pPr>
              <w:spacing w:line="360" w:lineRule="auto"/>
              <w:ind w:firstLine="0"/>
            </w:pPr>
            <w:r w:rsidRPr="00FE4DC8">
              <w:t>200,000</w:t>
            </w:r>
          </w:p>
        </w:tc>
        <w:tc>
          <w:tcPr>
            <w:tcW w:w="1080" w:type="dxa"/>
          </w:tcPr>
          <w:p w14:paraId="5491900D" w14:textId="77777777" w:rsidR="00F73C86" w:rsidRPr="00FE4DC8" w:rsidRDefault="00F73C86" w:rsidP="00596FB0">
            <w:pPr>
              <w:spacing w:line="360" w:lineRule="auto"/>
              <w:ind w:firstLine="0"/>
            </w:pPr>
          </w:p>
        </w:tc>
        <w:tc>
          <w:tcPr>
            <w:tcW w:w="1123" w:type="dxa"/>
          </w:tcPr>
          <w:p w14:paraId="6F5029F9" w14:textId="03D94D46" w:rsidR="00F73C86" w:rsidRPr="00FE4DC8" w:rsidRDefault="00876214" w:rsidP="00596FB0">
            <w:pPr>
              <w:spacing w:line="360" w:lineRule="auto"/>
              <w:ind w:firstLine="0"/>
            </w:pPr>
            <w:r w:rsidRPr="00FE4DC8">
              <w:t>200,000</w:t>
            </w:r>
          </w:p>
        </w:tc>
        <w:tc>
          <w:tcPr>
            <w:tcW w:w="1274" w:type="dxa"/>
          </w:tcPr>
          <w:p w14:paraId="71671AD5" w14:textId="2D6FB8D3" w:rsidR="00F73C86" w:rsidRPr="00FE4DC8" w:rsidRDefault="00876214" w:rsidP="00596FB0">
            <w:pPr>
              <w:spacing w:line="360" w:lineRule="auto"/>
              <w:ind w:firstLine="0"/>
            </w:pPr>
            <w:r w:rsidRPr="00FE4DC8">
              <w:t>100,000</w:t>
            </w:r>
          </w:p>
        </w:tc>
        <w:tc>
          <w:tcPr>
            <w:tcW w:w="1274" w:type="dxa"/>
          </w:tcPr>
          <w:p w14:paraId="1B7D5471" w14:textId="24759699" w:rsidR="00F73C86" w:rsidRPr="00FE4DC8" w:rsidRDefault="00876214" w:rsidP="00596FB0">
            <w:pPr>
              <w:spacing w:line="360" w:lineRule="auto"/>
              <w:ind w:firstLine="0"/>
            </w:pPr>
            <w:r w:rsidRPr="00FE4DC8">
              <w:t>200,000</w:t>
            </w:r>
          </w:p>
        </w:tc>
        <w:tc>
          <w:tcPr>
            <w:tcW w:w="1274" w:type="dxa"/>
          </w:tcPr>
          <w:p w14:paraId="321D3EA8" w14:textId="77777777" w:rsidR="00F73C86" w:rsidRPr="00FE4DC8" w:rsidRDefault="00F73C86" w:rsidP="00596FB0">
            <w:pPr>
              <w:spacing w:line="360" w:lineRule="auto"/>
              <w:ind w:firstLine="0"/>
            </w:pPr>
          </w:p>
        </w:tc>
      </w:tr>
      <w:tr w:rsidR="00BF32EB" w14:paraId="03D212B5" w14:textId="77777777" w:rsidTr="00596FB0">
        <w:tc>
          <w:tcPr>
            <w:tcW w:w="2122" w:type="dxa"/>
          </w:tcPr>
          <w:p w14:paraId="1A7D64D3" w14:textId="2F422696" w:rsidR="000000EF" w:rsidRPr="00FE4DC8" w:rsidRDefault="00876214" w:rsidP="00596FB0">
            <w:pPr>
              <w:spacing w:line="360" w:lineRule="auto"/>
              <w:ind w:firstLine="0"/>
            </w:pPr>
            <w:r w:rsidRPr="00FE4DC8">
              <w:t>Expenses</w:t>
            </w:r>
          </w:p>
        </w:tc>
        <w:tc>
          <w:tcPr>
            <w:tcW w:w="1203" w:type="dxa"/>
          </w:tcPr>
          <w:p w14:paraId="5791A6BA" w14:textId="6AF3F972" w:rsidR="000000EF" w:rsidRPr="00FE4DC8" w:rsidRDefault="00876214" w:rsidP="00596FB0">
            <w:pPr>
              <w:spacing w:line="360" w:lineRule="auto"/>
              <w:ind w:firstLine="0"/>
            </w:pPr>
            <w:r w:rsidRPr="00FE4DC8">
              <w:t>70,000</w:t>
            </w:r>
          </w:p>
        </w:tc>
        <w:tc>
          <w:tcPr>
            <w:tcW w:w="1080" w:type="dxa"/>
          </w:tcPr>
          <w:p w14:paraId="09B610A1" w14:textId="556C0689" w:rsidR="000000EF" w:rsidRPr="00FE4DC8" w:rsidRDefault="00876214" w:rsidP="00596FB0">
            <w:pPr>
              <w:spacing w:line="360" w:lineRule="auto"/>
              <w:ind w:firstLine="0"/>
            </w:pPr>
            <w:r w:rsidRPr="00FE4DC8">
              <w:t>70,000</w:t>
            </w:r>
          </w:p>
        </w:tc>
        <w:tc>
          <w:tcPr>
            <w:tcW w:w="1123" w:type="dxa"/>
          </w:tcPr>
          <w:p w14:paraId="28A8A8E9" w14:textId="2BC25551" w:rsidR="000000EF" w:rsidRPr="00FE4DC8" w:rsidRDefault="00876214" w:rsidP="00596FB0">
            <w:pPr>
              <w:spacing w:line="360" w:lineRule="auto"/>
              <w:ind w:firstLine="0"/>
            </w:pPr>
            <w:r w:rsidRPr="00FE4DC8">
              <w:t>70,000</w:t>
            </w:r>
          </w:p>
        </w:tc>
        <w:tc>
          <w:tcPr>
            <w:tcW w:w="1274" w:type="dxa"/>
          </w:tcPr>
          <w:p w14:paraId="6964C3DD" w14:textId="442C8D03" w:rsidR="000000EF" w:rsidRPr="00FE4DC8" w:rsidRDefault="00876214" w:rsidP="00596FB0">
            <w:pPr>
              <w:spacing w:line="360" w:lineRule="auto"/>
              <w:ind w:firstLine="0"/>
            </w:pPr>
            <w:r w:rsidRPr="00FE4DC8">
              <w:t>70,000</w:t>
            </w:r>
          </w:p>
        </w:tc>
        <w:tc>
          <w:tcPr>
            <w:tcW w:w="1274" w:type="dxa"/>
          </w:tcPr>
          <w:p w14:paraId="59BAF197" w14:textId="6AC4B873" w:rsidR="000000EF" w:rsidRPr="00FE4DC8" w:rsidRDefault="00876214" w:rsidP="00596FB0">
            <w:pPr>
              <w:spacing w:line="360" w:lineRule="auto"/>
              <w:ind w:firstLine="0"/>
            </w:pPr>
            <w:r w:rsidRPr="00FE4DC8">
              <w:t>70,000</w:t>
            </w:r>
          </w:p>
        </w:tc>
        <w:tc>
          <w:tcPr>
            <w:tcW w:w="1274" w:type="dxa"/>
          </w:tcPr>
          <w:p w14:paraId="73D314CE" w14:textId="0A3AB777" w:rsidR="000000EF" w:rsidRPr="00FE4DC8" w:rsidRDefault="00876214" w:rsidP="00596FB0">
            <w:pPr>
              <w:spacing w:line="360" w:lineRule="auto"/>
              <w:ind w:firstLine="0"/>
            </w:pPr>
            <w:r w:rsidRPr="00FE4DC8">
              <w:t>70,000</w:t>
            </w:r>
          </w:p>
        </w:tc>
      </w:tr>
      <w:tr w:rsidR="00BF32EB" w14:paraId="4D9A03CD" w14:textId="77777777" w:rsidTr="00596FB0">
        <w:tc>
          <w:tcPr>
            <w:tcW w:w="2122" w:type="dxa"/>
          </w:tcPr>
          <w:p w14:paraId="2BBE7DAD" w14:textId="15D6F245" w:rsidR="00F73C86" w:rsidRPr="00FE4DC8" w:rsidRDefault="00876214" w:rsidP="00596FB0">
            <w:pPr>
              <w:spacing w:line="360" w:lineRule="auto"/>
              <w:ind w:firstLine="0"/>
            </w:pPr>
            <w:r w:rsidRPr="00FE4DC8">
              <w:t xml:space="preserve">Fixed Assets </w:t>
            </w:r>
          </w:p>
        </w:tc>
        <w:tc>
          <w:tcPr>
            <w:tcW w:w="1203" w:type="dxa"/>
          </w:tcPr>
          <w:p w14:paraId="45E8312F" w14:textId="1F5673C0" w:rsidR="00F73C86" w:rsidRPr="00FE4DC8" w:rsidRDefault="00876214" w:rsidP="00596FB0">
            <w:pPr>
              <w:spacing w:line="360" w:lineRule="auto"/>
              <w:ind w:firstLine="0"/>
            </w:pPr>
            <w:r w:rsidRPr="00FE4DC8">
              <w:t>250,000</w:t>
            </w:r>
          </w:p>
        </w:tc>
        <w:tc>
          <w:tcPr>
            <w:tcW w:w="1080" w:type="dxa"/>
          </w:tcPr>
          <w:p w14:paraId="77B3C205" w14:textId="4E1F2A12" w:rsidR="00F73C86" w:rsidRPr="00FE4DC8" w:rsidRDefault="00876214" w:rsidP="00596FB0">
            <w:pPr>
              <w:spacing w:line="360" w:lineRule="auto"/>
              <w:ind w:firstLine="0"/>
            </w:pPr>
            <w:r w:rsidRPr="00FE4DC8">
              <w:t>-</w:t>
            </w:r>
          </w:p>
        </w:tc>
        <w:tc>
          <w:tcPr>
            <w:tcW w:w="1123" w:type="dxa"/>
          </w:tcPr>
          <w:p w14:paraId="462733E0" w14:textId="1C9DE11D" w:rsidR="00F73C86" w:rsidRPr="00FE4DC8" w:rsidRDefault="00876214" w:rsidP="00596FB0">
            <w:pPr>
              <w:spacing w:line="360" w:lineRule="auto"/>
              <w:ind w:firstLine="0"/>
            </w:pPr>
            <w:r w:rsidRPr="00FE4DC8">
              <w:t>-</w:t>
            </w:r>
          </w:p>
        </w:tc>
        <w:tc>
          <w:tcPr>
            <w:tcW w:w="1274" w:type="dxa"/>
          </w:tcPr>
          <w:p w14:paraId="68FDEE2A" w14:textId="6FD1D093" w:rsidR="00F73C86" w:rsidRPr="00FE4DC8" w:rsidRDefault="00876214" w:rsidP="00596FB0">
            <w:pPr>
              <w:spacing w:line="360" w:lineRule="auto"/>
              <w:ind w:firstLine="0"/>
            </w:pPr>
            <w:r w:rsidRPr="00FE4DC8">
              <w:t>-</w:t>
            </w:r>
          </w:p>
        </w:tc>
        <w:tc>
          <w:tcPr>
            <w:tcW w:w="1274" w:type="dxa"/>
          </w:tcPr>
          <w:p w14:paraId="70A6C0A2" w14:textId="5F3B9CB3" w:rsidR="00F73C86" w:rsidRPr="00FE4DC8" w:rsidRDefault="00876214" w:rsidP="00596FB0">
            <w:pPr>
              <w:spacing w:line="360" w:lineRule="auto"/>
              <w:ind w:firstLine="0"/>
            </w:pPr>
            <w:r w:rsidRPr="00FE4DC8">
              <w:t>-</w:t>
            </w:r>
          </w:p>
        </w:tc>
        <w:tc>
          <w:tcPr>
            <w:tcW w:w="1274" w:type="dxa"/>
          </w:tcPr>
          <w:p w14:paraId="4838FEF6" w14:textId="0CF75E44" w:rsidR="00F73C86" w:rsidRPr="00FE4DC8" w:rsidRDefault="00876214" w:rsidP="00596FB0">
            <w:pPr>
              <w:spacing w:line="360" w:lineRule="auto"/>
              <w:ind w:firstLine="0"/>
            </w:pPr>
            <w:r w:rsidRPr="00FE4DC8">
              <w:t>-</w:t>
            </w:r>
          </w:p>
        </w:tc>
      </w:tr>
      <w:tr w:rsidR="00BF32EB" w14:paraId="39C687E4" w14:textId="77777777" w:rsidTr="00596FB0">
        <w:tc>
          <w:tcPr>
            <w:tcW w:w="2122" w:type="dxa"/>
          </w:tcPr>
          <w:p w14:paraId="6D767335" w14:textId="7E6675FA" w:rsidR="00F73C86" w:rsidRPr="00FE4DC8" w:rsidRDefault="00876214" w:rsidP="00596FB0">
            <w:pPr>
              <w:spacing w:line="360" w:lineRule="auto"/>
              <w:ind w:firstLine="0"/>
            </w:pPr>
            <w:r w:rsidRPr="00FE4DC8">
              <w:t xml:space="preserve">Drawings </w:t>
            </w:r>
          </w:p>
        </w:tc>
        <w:tc>
          <w:tcPr>
            <w:tcW w:w="1203" w:type="dxa"/>
          </w:tcPr>
          <w:p w14:paraId="742EA0B3" w14:textId="52A34E63" w:rsidR="00F73C86" w:rsidRPr="00FE4DC8" w:rsidRDefault="00876214" w:rsidP="00596FB0">
            <w:pPr>
              <w:spacing w:line="360" w:lineRule="auto"/>
              <w:ind w:firstLine="0"/>
            </w:pPr>
            <w:r w:rsidRPr="00FE4DC8">
              <w:t>-</w:t>
            </w:r>
          </w:p>
        </w:tc>
        <w:tc>
          <w:tcPr>
            <w:tcW w:w="1080" w:type="dxa"/>
          </w:tcPr>
          <w:p w14:paraId="3BD7FB53" w14:textId="77777777" w:rsidR="00F73C86" w:rsidRPr="00FE4DC8" w:rsidRDefault="00F73C86" w:rsidP="00596FB0">
            <w:pPr>
              <w:spacing w:line="360" w:lineRule="auto"/>
              <w:ind w:firstLine="0"/>
            </w:pPr>
          </w:p>
        </w:tc>
        <w:tc>
          <w:tcPr>
            <w:tcW w:w="1123" w:type="dxa"/>
          </w:tcPr>
          <w:p w14:paraId="67D16236" w14:textId="77777777" w:rsidR="00F73C86" w:rsidRPr="00FE4DC8" w:rsidRDefault="00F73C86" w:rsidP="00596FB0">
            <w:pPr>
              <w:spacing w:line="360" w:lineRule="auto"/>
              <w:ind w:firstLine="0"/>
            </w:pPr>
          </w:p>
        </w:tc>
        <w:tc>
          <w:tcPr>
            <w:tcW w:w="1274" w:type="dxa"/>
          </w:tcPr>
          <w:p w14:paraId="66B1A142" w14:textId="77777777" w:rsidR="00F73C86" w:rsidRPr="00FE4DC8" w:rsidRDefault="00F73C86" w:rsidP="00596FB0">
            <w:pPr>
              <w:spacing w:line="360" w:lineRule="auto"/>
              <w:ind w:firstLine="0"/>
            </w:pPr>
          </w:p>
        </w:tc>
        <w:tc>
          <w:tcPr>
            <w:tcW w:w="1274" w:type="dxa"/>
          </w:tcPr>
          <w:p w14:paraId="4784538B" w14:textId="77777777" w:rsidR="00F73C86" w:rsidRPr="00FE4DC8" w:rsidRDefault="00F73C86" w:rsidP="00596FB0">
            <w:pPr>
              <w:spacing w:line="360" w:lineRule="auto"/>
              <w:ind w:firstLine="0"/>
            </w:pPr>
          </w:p>
        </w:tc>
        <w:tc>
          <w:tcPr>
            <w:tcW w:w="1274" w:type="dxa"/>
          </w:tcPr>
          <w:p w14:paraId="3A85CAEC" w14:textId="77777777" w:rsidR="00F73C86" w:rsidRPr="00FE4DC8" w:rsidRDefault="00F73C86" w:rsidP="00596FB0">
            <w:pPr>
              <w:spacing w:line="360" w:lineRule="auto"/>
              <w:ind w:firstLine="0"/>
            </w:pPr>
          </w:p>
        </w:tc>
      </w:tr>
      <w:tr w:rsidR="00BF32EB" w14:paraId="1A0CE174" w14:textId="77777777" w:rsidTr="00596FB0">
        <w:tc>
          <w:tcPr>
            <w:tcW w:w="2122" w:type="dxa"/>
          </w:tcPr>
          <w:p w14:paraId="10FC8997" w14:textId="5C9EE554" w:rsidR="00F73C86" w:rsidRPr="00FE4DC8" w:rsidRDefault="00876214" w:rsidP="00596FB0">
            <w:pPr>
              <w:spacing w:line="360" w:lineRule="auto"/>
              <w:ind w:firstLine="0"/>
              <w:rPr>
                <w:b/>
                <w:bCs/>
              </w:rPr>
            </w:pPr>
            <w:r w:rsidRPr="00FE4DC8">
              <w:rPr>
                <w:b/>
                <w:bCs/>
              </w:rPr>
              <w:t xml:space="preserve">Total Payments </w:t>
            </w:r>
          </w:p>
        </w:tc>
        <w:tc>
          <w:tcPr>
            <w:tcW w:w="1203" w:type="dxa"/>
          </w:tcPr>
          <w:p w14:paraId="43371942" w14:textId="53B902A1" w:rsidR="00F73C86" w:rsidRPr="00FE4DC8" w:rsidRDefault="00876214" w:rsidP="00596FB0">
            <w:pPr>
              <w:spacing w:line="360" w:lineRule="auto"/>
              <w:ind w:firstLine="0"/>
              <w:rPr>
                <w:b/>
                <w:bCs/>
              </w:rPr>
            </w:pPr>
            <w:r w:rsidRPr="00FE4DC8">
              <w:rPr>
                <w:b/>
                <w:bCs/>
              </w:rPr>
              <w:t>520,000</w:t>
            </w:r>
          </w:p>
        </w:tc>
        <w:tc>
          <w:tcPr>
            <w:tcW w:w="1080" w:type="dxa"/>
          </w:tcPr>
          <w:p w14:paraId="33D0DAAF" w14:textId="195B2133" w:rsidR="00F73C86" w:rsidRPr="00FE4DC8" w:rsidRDefault="00876214" w:rsidP="00596FB0">
            <w:pPr>
              <w:spacing w:line="360" w:lineRule="auto"/>
              <w:ind w:firstLine="0"/>
              <w:rPr>
                <w:b/>
                <w:bCs/>
              </w:rPr>
            </w:pPr>
            <w:r w:rsidRPr="00FE4DC8">
              <w:rPr>
                <w:b/>
                <w:bCs/>
              </w:rPr>
              <w:t>70,000</w:t>
            </w:r>
          </w:p>
        </w:tc>
        <w:tc>
          <w:tcPr>
            <w:tcW w:w="1123" w:type="dxa"/>
          </w:tcPr>
          <w:p w14:paraId="6E624004" w14:textId="59334835" w:rsidR="00F73C86" w:rsidRPr="00FE4DC8" w:rsidRDefault="00876214" w:rsidP="00596FB0">
            <w:pPr>
              <w:spacing w:line="360" w:lineRule="auto"/>
              <w:ind w:firstLine="0"/>
              <w:rPr>
                <w:b/>
                <w:bCs/>
              </w:rPr>
            </w:pPr>
            <w:r w:rsidRPr="00FE4DC8">
              <w:rPr>
                <w:b/>
                <w:bCs/>
              </w:rPr>
              <w:t>270,000</w:t>
            </w:r>
          </w:p>
        </w:tc>
        <w:tc>
          <w:tcPr>
            <w:tcW w:w="1274" w:type="dxa"/>
          </w:tcPr>
          <w:p w14:paraId="4A3ECE7E" w14:textId="07B5494D" w:rsidR="00F73C86" w:rsidRPr="00FE4DC8" w:rsidRDefault="00876214" w:rsidP="00596FB0">
            <w:pPr>
              <w:spacing w:line="360" w:lineRule="auto"/>
              <w:ind w:firstLine="0"/>
              <w:rPr>
                <w:b/>
                <w:bCs/>
              </w:rPr>
            </w:pPr>
            <w:r w:rsidRPr="00FE4DC8">
              <w:rPr>
                <w:b/>
                <w:bCs/>
              </w:rPr>
              <w:t>170,000</w:t>
            </w:r>
          </w:p>
        </w:tc>
        <w:tc>
          <w:tcPr>
            <w:tcW w:w="1274" w:type="dxa"/>
          </w:tcPr>
          <w:p w14:paraId="6684871F" w14:textId="2BDC2947" w:rsidR="00F73C86" w:rsidRPr="00FE4DC8" w:rsidRDefault="00876214" w:rsidP="00596FB0">
            <w:pPr>
              <w:spacing w:line="360" w:lineRule="auto"/>
              <w:ind w:firstLine="0"/>
              <w:rPr>
                <w:b/>
                <w:bCs/>
              </w:rPr>
            </w:pPr>
            <w:r w:rsidRPr="00FE4DC8">
              <w:rPr>
                <w:b/>
                <w:bCs/>
              </w:rPr>
              <w:t>270,000</w:t>
            </w:r>
          </w:p>
        </w:tc>
        <w:tc>
          <w:tcPr>
            <w:tcW w:w="1274" w:type="dxa"/>
          </w:tcPr>
          <w:p w14:paraId="054097D1" w14:textId="59CF0AF9" w:rsidR="00F73C86" w:rsidRPr="00FE4DC8" w:rsidRDefault="00876214" w:rsidP="00596FB0">
            <w:pPr>
              <w:spacing w:line="360" w:lineRule="auto"/>
              <w:ind w:firstLine="0"/>
              <w:rPr>
                <w:b/>
                <w:bCs/>
              </w:rPr>
            </w:pPr>
            <w:r w:rsidRPr="00FE4DC8">
              <w:rPr>
                <w:b/>
                <w:bCs/>
              </w:rPr>
              <w:t>70,000</w:t>
            </w:r>
          </w:p>
        </w:tc>
      </w:tr>
      <w:tr w:rsidR="00BF32EB" w14:paraId="468E199D" w14:textId="77777777" w:rsidTr="00596FB0">
        <w:tc>
          <w:tcPr>
            <w:tcW w:w="2122" w:type="dxa"/>
          </w:tcPr>
          <w:p w14:paraId="4F591643" w14:textId="77777777" w:rsidR="00F3155A" w:rsidRPr="00FE4DC8" w:rsidRDefault="00F3155A" w:rsidP="00596FB0">
            <w:pPr>
              <w:spacing w:line="360" w:lineRule="auto"/>
              <w:ind w:firstLine="0"/>
            </w:pPr>
          </w:p>
        </w:tc>
        <w:tc>
          <w:tcPr>
            <w:tcW w:w="1203" w:type="dxa"/>
          </w:tcPr>
          <w:p w14:paraId="27B7EF38" w14:textId="77777777" w:rsidR="00F3155A" w:rsidRPr="00FE4DC8" w:rsidRDefault="00F3155A" w:rsidP="00596FB0">
            <w:pPr>
              <w:spacing w:line="360" w:lineRule="auto"/>
              <w:ind w:firstLine="0"/>
            </w:pPr>
          </w:p>
        </w:tc>
        <w:tc>
          <w:tcPr>
            <w:tcW w:w="1080" w:type="dxa"/>
          </w:tcPr>
          <w:p w14:paraId="5660F9E1" w14:textId="77777777" w:rsidR="00F3155A" w:rsidRPr="00FE4DC8" w:rsidRDefault="00F3155A" w:rsidP="00596FB0">
            <w:pPr>
              <w:spacing w:line="360" w:lineRule="auto"/>
              <w:ind w:firstLine="0"/>
            </w:pPr>
          </w:p>
        </w:tc>
        <w:tc>
          <w:tcPr>
            <w:tcW w:w="1123" w:type="dxa"/>
          </w:tcPr>
          <w:p w14:paraId="615F11F7" w14:textId="77777777" w:rsidR="00F3155A" w:rsidRPr="00FE4DC8" w:rsidRDefault="00F3155A" w:rsidP="00596FB0">
            <w:pPr>
              <w:spacing w:line="360" w:lineRule="auto"/>
              <w:ind w:firstLine="0"/>
            </w:pPr>
          </w:p>
        </w:tc>
        <w:tc>
          <w:tcPr>
            <w:tcW w:w="1274" w:type="dxa"/>
          </w:tcPr>
          <w:p w14:paraId="174119C8" w14:textId="77777777" w:rsidR="00F3155A" w:rsidRPr="00FE4DC8" w:rsidRDefault="00F3155A" w:rsidP="00596FB0">
            <w:pPr>
              <w:spacing w:line="360" w:lineRule="auto"/>
              <w:ind w:firstLine="0"/>
            </w:pPr>
          </w:p>
        </w:tc>
        <w:tc>
          <w:tcPr>
            <w:tcW w:w="1274" w:type="dxa"/>
          </w:tcPr>
          <w:p w14:paraId="3786DA75" w14:textId="77777777" w:rsidR="00F3155A" w:rsidRPr="00FE4DC8" w:rsidRDefault="00F3155A" w:rsidP="00596FB0">
            <w:pPr>
              <w:spacing w:line="360" w:lineRule="auto"/>
              <w:ind w:firstLine="0"/>
            </w:pPr>
          </w:p>
        </w:tc>
        <w:tc>
          <w:tcPr>
            <w:tcW w:w="1274" w:type="dxa"/>
          </w:tcPr>
          <w:p w14:paraId="4B779B50" w14:textId="77777777" w:rsidR="00F3155A" w:rsidRPr="00FE4DC8" w:rsidRDefault="00F3155A" w:rsidP="00596FB0">
            <w:pPr>
              <w:spacing w:line="360" w:lineRule="auto"/>
              <w:ind w:firstLine="0"/>
            </w:pPr>
          </w:p>
        </w:tc>
      </w:tr>
      <w:tr w:rsidR="00BF32EB" w14:paraId="1BF1AE55" w14:textId="77777777" w:rsidTr="00596FB0">
        <w:tc>
          <w:tcPr>
            <w:tcW w:w="2122" w:type="dxa"/>
          </w:tcPr>
          <w:p w14:paraId="185FDA8A" w14:textId="72B7248D" w:rsidR="00F3155A" w:rsidRPr="00FE4DC8" w:rsidRDefault="00876214" w:rsidP="00596FB0">
            <w:pPr>
              <w:spacing w:line="360" w:lineRule="auto"/>
              <w:ind w:firstLine="0"/>
            </w:pPr>
            <w:r w:rsidRPr="00FE4DC8">
              <w:t>Monthly Cashflow</w:t>
            </w:r>
          </w:p>
        </w:tc>
        <w:tc>
          <w:tcPr>
            <w:tcW w:w="1203" w:type="dxa"/>
          </w:tcPr>
          <w:p w14:paraId="304FB09B" w14:textId="3C6E647E" w:rsidR="00F3155A" w:rsidRPr="00FE4DC8" w:rsidRDefault="00876214" w:rsidP="00596FB0">
            <w:pPr>
              <w:spacing w:line="360" w:lineRule="auto"/>
              <w:ind w:firstLine="0"/>
            </w:pPr>
            <w:r w:rsidRPr="00FE4DC8">
              <w:t>180,000</w:t>
            </w:r>
          </w:p>
        </w:tc>
        <w:tc>
          <w:tcPr>
            <w:tcW w:w="1080" w:type="dxa"/>
          </w:tcPr>
          <w:p w14:paraId="7C37074B" w14:textId="43933B73" w:rsidR="00F3155A" w:rsidRPr="00FE4DC8" w:rsidRDefault="00876214" w:rsidP="00596FB0">
            <w:pPr>
              <w:spacing w:line="360" w:lineRule="auto"/>
              <w:ind w:firstLine="0"/>
            </w:pPr>
            <w:r w:rsidRPr="00FE4DC8">
              <w:t>70,000</w:t>
            </w:r>
          </w:p>
        </w:tc>
        <w:tc>
          <w:tcPr>
            <w:tcW w:w="1123" w:type="dxa"/>
          </w:tcPr>
          <w:p w14:paraId="661FB20B" w14:textId="3E2870B0" w:rsidR="00F3155A" w:rsidRPr="00FE4DC8" w:rsidRDefault="00876214" w:rsidP="00596FB0">
            <w:pPr>
              <w:spacing w:line="360" w:lineRule="auto"/>
              <w:ind w:firstLine="0"/>
            </w:pPr>
            <w:r w:rsidRPr="00FE4DC8">
              <w:t>30,000</w:t>
            </w:r>
          </w:p>
        </w:tc>
        <w:tc>
          <w:tcPr>
            <w:tcW w:w="1274" w:type="dxa"/>
          </w:tcPr>
          <w:p w14:paraId="68FE3C1E" w14:textId="1E4AAC1D" w:rsidR="00F3155A" w:rsidRPr="00FE4DC8" w:rsidRDefault="00876214" w:rsidP="00596FB0">
            <w:pPr>
              <w:spacing w:line="360" w:lineRule="auto"/>
              <w:ind w:firstLine="0"/>
            </w:pPr>
            <w:r w:rsidRPr="00FE4DC8">
              <w:t>80,000</w:t>
            </w:r>
          </w:p>
        </w:tc>
        <w:tc>
          <w:tcPr>
            <w:tcW w:w="1274" w:type="dxa"/>
          </w:tcPr>
          <w:p w14:paraId="7C5528DB" w14:textId="675F5086" w:rsidR="00F3155A" w:rsidRPr="00FE4DC8" w:rsidRDefault="00876214" w:rsidP="00596FB0">
            <w:pPr>
              <w:spacing w:line="360" w:lineRule="auto"/>
              <w:ind w:firstLine="0"/>
            </w:pPr>
            <w:r w:rsidRPr="00FE4DC8">
              <w:t>20,000</w:t>
            </w:r>
          </w:p>
        </w:tc>
        <w:tc>
          <w:tcPr>
            <w:tcW w:w="1274" w:type="dxa"/>
          </w:tcPr>
          <w:p w14:paraId="6A0D5138" w14:textId="2A83E11C" w:rsidR="00F3155A" w:rsidRPr="00FE4DC8" w:rsidRDefault="00876214" w:rsidP="00596FB0">
            <w:pPr>
              <w:spacing w:line="360" w:lineRule="auto"/>
              <w:ind w:firstLine="0"/>
            </w:pPr>
            <w:r w:rsidRPr="00FE4DC8">
              <w:t>230,000</w:t>
            </w:r>
          </w:p>
        </w:tc>
      </w:tr>
    </w:tbl>
    <w:p w14:paraId="3866F33A" w14:textId="77777777" w:rsidR="004C21B2" w:rsidRDefault="004C21B2" w:rsidP="004C21B2">
      <w:pPr>
        <w:ind w:firstLine="0"/>
        <w:rPr>
          <w:b/>
          <w:bCs/>
        </w:rPr>
      </w:pPr>
    </w:p>
    <w:p w14:paraId="1040670B" w14:textId="77777777" w:rsidR="00212773" w:rsidRDefault="00212773" w:rsidP="004C21B2">
      <w:pPr>
        <w:ind w:firstLine="0"/>
        <w:rPr>
          <w:b/>
          <w:bCs/>
        </w:rPr>
      </w:pPr>
    </w:p>
    <w:p w14:paraId="517BD614" w14:textId="77777777" w:rsidR="00C36C63" w:rsidRDefault="00C36C63" w:rsidP="004C21B2">
      <w:pPr>
        <w:ind w:firstLine="0"/>
        <w:rPr>
          <w:b/>
          <w:bCs/>
        </w:rPr>
      </w:pPr>
    </w:p>
    <w:p w14:paraId="5E133805" w14:textId="77777777" w:rsidR="00C36C63" w:rsidRDefault="00C36C63" w:rsidP="004C21B2">
      <w:pPr>
        <w:ind w:firstLine="0"/>
        <w:rPr>
          <w:b/>
          <w:bCs/>
        </w:rPr>
      </w:pPr>
    </w:p>
    <w:p w14:paraId="4960EA06" w14:textId="77777777" w:rsidR="00C36C63" w:rsidRDefault="00C36C63" w:rsidP="004C21B2">
      <w:pPr>
        <w:ind w:firstLine="0"/>
        <w:rPr>
          <w:b/>
          <w:bCs/>
        </w:rPr>
      </w:pPr>
    </w:p>
    <w:p w14:paraId="370D4685" w14:textId="77777777" w:rsidR="00C36C63" w:rsidRDefault="00C36C63" w:rsidP="004C21B2">
      <w:pPr>
        <w:ind w:firstLine="0"/>
        <w:rPr>
          <w:b/>
          <w:bCs/>
        </w:rPr>
      </w:pPr>
    </w:p>
    <w:p w14:paraId="108C7353" w14:textId="77777777" w:rsidR="00C36C63" w:rsidRDefault="00C36C63" w:rsidP="004C21B2">
      <w:pPr>
        <w:ind w:firstLine="0"/>
        <w:rPr>
          <w:b/>
          <w:bCs/>
        </w:rPr>
      </w:pPr>
    </w:p>
    <w:p w14:paraId="299AA030" w14:textId="77777777" w:rsidR="00C36C63" w:rsidRDefault="00C36C63" w:rsidP="004C21B2">
      <w:pPr>
        <w:ind w:firstLine="0"/>
        <w:rPr>
          <w:b/>
          <w:bCs/>
        </w:rPr>
      </w:pPr>
    </w:p>
    <w:p w14:paraId="1D6C55C3" w14:textId="77777777" w:rsidR="00C36C63" w:rsidRDefault="00C36C63" w:rsidP="004C21B2">
      <w:pPr>
        <w:ind w:firstLine="0"/>
        <w:rPr>
          <w:b/>
          <w:bCs/>
        </w:rPr>
      </w:pPr>
    </w:p>
    <w:p w14:paraId="328769F6" w14:textId="77777777" w:rsidR="00C36C63" w:rsidRDefault="00C36C63" w:rsidP="004C21B2">
      <w:pPr>
        <w:ind w:firstLine="0"/>
        <w:rPr>
          <w:b/>
          <w:bCs/>
        </w:rPr>
      </w:pPr>
    </w:p>
    <w:p w14:paraId="3A64E44C" w14:textId="6022CFB6" w:rsidR="00127481" w:rsidRPr="00FE4DC8" w:rsidRDefault="00876214" w:rsidP="004C21B2">
      <w:pPr>
        <w:ind w:firstLine="0"/>
        <w:rPr>
          <w:b/>
          <w:bCs/>
        </w:rPr>
      </w:pPr>
      <w:r w:rsidRPr="00FE4DC8">
        <w:rPr>
          <w:b/>
          <w:bCs/>
        </w:rPr>
        <w:lastRenderedPageBreak/>
        <w:t>Market Research</w:t>
      </w:r>
    </w:p>
    <w:p w14:paraId="5AA9890E" w14:textId="77777777" w:rsidR="004C21B2" w:rsidRDefault="00330EB3" w:rsidP="004C21B2">
      <w:pPr>
        <w:ind w:firstLine="0"/>
        <w:jc w:val="both"/>
      </w:pPr>
      <w:r w:rsidRPr="00FE4DC8">
        <w:t xml:space="preserve">The e-textbook rental market </w:t>
      </w:r>
      <w:r w:rsidR="001E169E" w:rsidRPr="00FE4DC8">
        <w:t xml:space="preserve">has been inundated with a variety of trends. For instance, the application of cost-effective pricing models is </w:t>
      </w:r>
      <w:r w:rsidR="00627B4D" w:rsidRPr="00FE4DC8">
        <w:t>a key stimulant of market growth. Students are often forced to spend large sums of money to buy textbooks that are only useful for specific segments of their schooling. The conversation of textbooks into digital formats that can be rented is the current trend</w:t>
      </w:r>
      <w:r w:rsidR="00D32CA4" w:rsidRPr="00FE4DC8">
        <w:t xml:space="preserve"> </w:t>
      </w:r>
      <w:r w:rsidR="004C21B2" w:rsidRPr="00FE4DC8">
        <w:t>because</w:t>
      </w:r>
      <w:r w:rsidR="00D32CA4" w:rsidRPr="00FE4DC8">
        <w:t xml:space="preserve"> it facilitates the application of</w:t>
      </w:r>
      <w:r w:rsidR="003B76AD" w:rsidRPr="00FE4DC8">
        <w:t xml:space="preserve"> </w:t>
      </w:r>
      <w:r w:rsidR="00D32CA4" w:rsidRPr="00FE4DC8">
        <w:t xml:space="preserve">a cost-effective pricing model. </w:t>
      </w:r>
      <w:r w:rsidR="003B76AD" w:rsidRPr="00FE4DC8">
        <w:t xml:space="preserve">The integration of software with digital texts has gained prominence in the industry (Technavio, 2022). </w:t>
      </w:r>
    </w:p>
    <w:p w14:paraId="018A4655" w14:textId="374AD781" w:rsidR="00F62D00" w:rsidRDefault="00F62D00" w:rsidP="00F62D00">
      <w:pPr>
        <w:ind w:firstLine="0"/>
      </w:pPr>
    </w:p>
    <w:p w14:paraId="1D42DC6C" w14:textId="77777777" w:rsidR="00212773" w:rsidRDefault="00212773" w:rsidP="00F62D00">
      <w:pPr>
        <w:ind w:firstLine="0"/>
      </w:pPr>
    </w:p>
    <w:p w14:paraId="3A8CB1BA" w14:textId="77777777" w:rsidR="00212773" w:rsidRDefault="00212773" w:rsidP="00F62D00">
      <w:pPr>
        <w:ind w:firstLine="0"/>
      </w:pPr>
    </w:p>
    <w:p w14:paraId="68A77127" w14:textId="77777777" w:rsidR="00212773" w:rsidRDefault="00212773" w:rsidP="00F62D00">
      <w:pPr>
        <w:ind w:firstLine="0"/>
      </w:pPr>
    </w:p>
    <w:p w14:paraId="5441B232" w14:textId="77777777" w:rsidR="00212773" w:rsidRDefault="00212773" w:rsidP="00F62D00">
      <w:pPr>
        <w:ind w:firstLine="0"/>
      </w:pPr>
    </w:p>
    <w:p w14:paraId="6B3DC084" w14:textId="77777777" w:rsidR="00212773" w:rsidRDefault="00212773" w:rsidP="00F62D00">
      <w:pPr>
        <w:ind w:firstLine="0"/>
      </w:pPr>
    </w:p>
    <w:p w14:paraId="5E09B6B9" w14:textId="77777777" w:rsidR="00212773" w:rsidRDefault="00212773" w:rsidP="00F62D00">
      <w:pPr>
        <w:ind w:firstLine="0"/>
      </w:pPr>
    </w:p>
    <w:p w14:paraId="5F30BBF6" w14:textId="77777777" w:rsidR="008A15BD" w:rsidRDefault="008A15BD" w:rsidP="00F62D00">
      <w:pPr>
        <w:ind w:firstLine="0"/>
      </w:pPr>
    </w:p>
    <w:p w14:paraId="1B7D3B76" w14:textId="77777777" w:rsidR="008A15BD" w:rsidRDefault="008A15BD" w:rsidP="00F62D00">
      <w:pPr>
        <w:ind w:firstLine="0"/>
      </w:pPr>
    </w:p>
    <w:p w14:paraId="45A4C3C8" w14:textId="77777777" w:rsidR="00465788" w:rsidRDefault="00465788" w:rsidP="00F62D00">
      <w:pPr>
        <w:ind w:firstLine="0"/>
      </w:pPr>
    </w:p>
    <w:p w14:paraId="24847AEE" w14:textId="77777777" w:rsidR="00465788" w:rsidRDefault="00465788" w:rsidP="00F62D00">
      <w:pPr>
        <w:ind w:firstLine="0"/>
      </w:pPr>
    </w:p>
    <w:p w14:paraId="2E0D292A" w14:textId="06BA2C01" w:rsidR="00465788" w:rsidRDefault="002B776A" w:rsidP="00F62D00">
      <w:pPr>
        <w:ind w:firstLine="0"/>
      </w:pPr>
      <w:r>
        <w:t xml:space="preserve">  </w:t>
      </w:r>
    </w:p>
    <w:p w14:paraId="3E3E1A07" w14:textId="77777777" w:rsidR="00B82CED" w:rsidRDefault="00B82CED" w:rsidP="00F62D00">
      <w:pPr>
        <w:ind w:firstLine="0"/>
      </w:pPr>
    </w:p>
    <w:p w14:paraId="1B6ECE3A" w14:textId="77777777" w:rsidR="00B82CED" w:rsidRDefault="00B82CED" w:rsidP="00F62D00">
      <w:pPr>
        <w:ind w:firstLine="0"/>
      </w:pPr>
    </w:p>
    <w:p w14:paraId="2B13C4AB" w14:textId="77777777" w:rsidR="00B82CED" w:rsidRDefault="00B82CED" w:rsidP="00F62D00">
      <w:pPr>
        <w:ind w:firstLine="0"/>
      </w:pPr>
    </w:p>
    <w:p w14:paraId="3E6AFAC6" w14:textId="77777777" w:rsidR="00465788" w:rsidRDefault="00465788" w:rsidP="00F62D00">
      <w:pPr>
        <w:ind w:firstLine="0"/>
      </w:pPr>
    </w:p>
    <w:p w14:paraId="0D02562C" w14:textId="5FCADF5A" w:rsidR="002B6A8B" w:rsidRPr="00212773" w:rsidRDefault="00876214" w:rsidP="004C21B2">
      <w:pPr>
        <w:ind w:firstLine="0"/>
        <w:rPr>
          <w:b/>
          <w:bCs/>
        </w:rPr>
      </w:pPr>
      <w:r w:rsidRPr="00212773">
        <w:rPr>
          <w:b/>
          <w:bCs/>
        </w:rPr>
        <w:lastRenderedPageBreak/>
        <w:t>References</w:t>
      </w:r>
    </w:p>
    <w:p w14:paraId="56532693" w14:textId="661815DE" w:rsidR="00FE31FB" w:rsidRDefault="00876214" w:rsidP="00FE31FB">
      <w:pPr>
        <w:ind w:left="720" w:hanging="720"/>
      </w:pPr>
      <w:r w:rsidRPr="004C21B2">
        <w:t xml:space="preserve">Isabelle, D., Horak, K., McKinnon, S., &amp; Palumbo, C. (2020). Is Porter’s five forces </w:t>
      </w:r>
      <w:r w:rsidR="00FE31FB" w:rsidRPr="004C21B2">
        <w:t>framework?</w:t>
      </w:r>
      <w:r w:rsidRPr="004C21B2">
        <w:t xml:space="preserve"> </w:t>
      </w:r>
    </w:p>
    <w:p w14:paraId="70987869" w14:textId="704D7E1A" w:rsidR="00FE31FB" w:rsidRDefault="00FE31FB" w:rsidP="00FE31FB">
      <w:pPr>
        <w:ind w:left="720" w:hanging="720"/>
      </w:pPr>
      <w:r>
        <w:t>S</w:t>
      </w:r>
      <w:r w:rsidR="00876214" w:rsidRPr="004C21B2">
        <w:t xml:space="preserve">till relevant? A study of the capital/labor intensity continuum via mining and IT industries. </w:t>
      </w:r>
    </w:p>
    <w:p w14:paraId="20974D75" w14:textId="77777777" w:rsidR="00FE31FB" w:rsidRDefault="00876214" w:rsidP="00FE31FB">
      <w:pPr>
        <w:ind w:left="720" w:hanging="720"/>
      </w:pPr>
      <w:r w:rsidRPr="004C21B2">
        <w:rPr>
          <w:i/>
          <w:iCs/>
        </w:rPr>
        <w:t>Technology Innovation Management Review, 10</w:t>
      </w:r>
      <w:r w:rsidRPr="004C21B2">
        <w:t xml:space="preserve">(6), 28–41. </w:t>
      </w:r>
    </w:p>
    <w:p w14:paraId="7C78E2AC" w14:textId="08743C81" w:rsidR="00FE31FB" w:rsidRPr="004C21B2" w:rsidRDefault="00000000" w:rsidP="00FE31FB">
      <w:pPr>
        <w:ind w:left="720" w:hanging="720"/>
      </w:pPr>
      <w:hyperlink r:id="rId7" w:history="1">
        <w:r w:rsidR="00FE31FB" w:rsidRPr="005567A2">
          <w:rPr>
            <w:rStyle w:val="Hyperlink"/>
          </w:rPr>
          <w:t>https://doi.org/10.22215/TIMREVIEW/1366</w:t>
        </w:r>
      </w:hyperlink>
    </w:p>
    <w:p w14:paraId="63B16E55" w14:textId="578452A3" w:rsidR="00FE31FB" w:rsidRDefault="00876214" w:rsidP="00FE31FB">
      <w:pPr>
        <w:ind w:left="720" w:hanging="720"/>
        <w:jc w:val="both"/>
      </w:pPr>
      <w:r w:rsidRPr="00FE4DC8">
        <w:t xml:space="preserve">Putu, I., &amp; </w:t>
      </w:r>
      <w:r w:rsidR="004C21B2" w:rsidRPr="00FE4DC8">
        <w:t>Asawa</w:t>
      </w:r>
      <w:r w:rsidRPr="00FE4DC8">
        <w:t xml:space="preserve">, M. (2022). VRIO </w:t>
      </w:r>
      <w:r w:rsidR="00FE4DC8" w:rsidRPr="00FE4DC8">
        <w:t xml:space="preserve">model as a framework for developing </w:t>
      </w:r>
      <w:r w:rsidR="00FE31FB" w:rsidRPr="00FE4DC8">
        <w:t>tourism.</w:t>
      </w:r>
      <w:r w:rsidR="00FE4DC8" w:rsidRPr="00FE4DC8">
        <w:t xml:space="preserve"> </w:t>
      </w:r>
    </w:p>
    <w:p w14:paraId="185F67F2" w14:textId="77777777" w:rsidR="00FE31FB" w:rsidRDefault="00FE4DC8" w:rsidP="00FE31FB">
      <w:pPr>
        <w:ind w:left="720" w:hanging="720"/>
        <w:jc w:val="both"/>
        <w:rPr>
          <w:i/>
          <w:iCs/>
        </w:rPr>
      </w:pPr>
      <w:r w:rsidRPr="00FE4DC8">
        <w:t>competitiveness.</w:t>
      </w:r>
      <w:r w:rsidR="00876214" w:rsidRPr="00FE4DC8">
        <w:t xml:space="preserve"> </w:t>
      </w:r>
      <w:r w:rsidR="00876214" w:rsidRPr="00FE4DC8">
        <w:rPr>
          <w:i/>
          <w:iCs/>
        </w:rPr>
        <w:t xml:space="preserve">Proceedings of the International Conference on Applied Science and Technology </w:t>
      </w:r>
    </w:p>
    <w:p w14:paraId="2ED541B9" w14:textId="77777777" w:rsidR="00FE31FB" w:rsidRDefault="00876214" w:rsidP="00FE31FB">
      <w:pPr>
        <w:ind w:left="720" w:hanging="720"/>
        <w:jc w:val="both"/>
      </w:pPr>
      <w:r w:rsidRPr="00FE4DC8">
        <w:rPr>
          <w:i/>
          <w:iCs/>
        </w:rPr>
        <w:t>on Social Science 2021 (ICAST-SS 2021)</w:t>
      </w:r>
      <w:r w:rsidRPr="00FE4DC8">
        <w:t xml:space="preserve">, 647, 173–178. </w:t>
      </w:r>
    </w:p>
    <w:p w14:paraId="39AC594E" w14:textId="43E68290" w:rsidR="002B6A8B" w:rsidRPr="00FE4DC8" w:rsidRDefault="00000000" w:rsidP="00FE31FB">
      <w:pPr>
        <w:ind w:left="720" w:hanging="720"/>
        <w:jc w:val="both"/>
      </w:pPr>
      <w:hyperlink r:id="rId8" w:history="1">
        <w:r w:rsidR="00FE31FB" w:rsidRPr="005567A2">
          <w:rPr>
            <w:rStyle w:val="Hyperlink"/>
          </w:rPr>
          <w:t>https://doi.org/10.2991/ASSEHR.K.220301.029</w:t>
        </w:r>
      </w:hyperlink>
    </w:p>
    <w:p w14:paraId="19DC265C" w14:textId="77777777" w:rsidR="00FE31FB" w:rsidRDefault="00876214" w:rsidP="00FE31FB">
      <w:pPr>
        <w:ind w:left="720" w:hanging="720"/>
        <w:jc w:val="both"/>
      </w:pPr>
      <w:r w:rsidRPr="00FE4DC8">
        <w:t xml:space="preserve">Technavio. (2022, November). </w:t>
      </w:r>
      <w:r w:rsidRPr="00FE4DC8">
        <w:rPr>
          <w:i/>
          <w:iCs/>
        </w:rPr>
        <w:t xml:space="preserve">E-textbook </w:t>
      </w:r>
      <w:r w:rsidR="00FE4DC8" w:rsidRPr="00FE4DC8">
        <w:rPr>
          <w:i/>
          <w:iCs/>
        </w:rPr>
        <w:t>rental market size, share &amp; trends to 2027</w:t>
      </w:r>
      <w:r w:rsidRPr="00FE4DC8">
        <w:t xml:space="preserve">. </w:t>
      </w:r>
    </w:p>
    <w:p w14:paraId="02E2D757" w14:textId="36B70D83" w:rsidR="002B6A8B" w:rsidRDefault="00000000" w:rsidP="00FE31FB">
      <w:pPr>
        <w:ind w:left="720" w:hanging="720"/>
        <w:jc w:val="both"/>
      </w:pPr>
      <w:hyperlink r:id="rId9" w:history="1">
        <w:r w:rsidR="00FE31FB" w:rsidRPr="005567A2">
          <w:rPr>
            <w:rStyle w:val="Hyperlink"/>
          </w:rPr>
          <w:t>https://www.technavio.com/report/e-textbook-rental-market-industry-analysis</w:t>
        </w:r>
      </w:hyperlink>
    </w:p>
    <w:p w14:paraId="09C66BCE" w14:textId="1E205029" w:rsidR="00296895" w:rsidRDefault="00000000" w:rsidP="00FE31FB">
      <w:pPr>
        <w:ind w:left="720" w:hanging="720"/>
        <w:jc w:val="both"/>
      </w:pPr>
      <w:hyperlink r:id="rId10" w:history="1">
        <w:r w:rsidR="00296895" w:rsidRPr="00112B1D">
          <w:rPr>
            <w:rStyle w:val="Hyperlink"/>
          </w:rPr>
          <w:t>https://www.bigwords.com</w:t>
        </w:r>
      </w:hyperlink>
    </w:p>
    <w:p w14:paraId="1FB26788" w14:textId="77777777" w:rsidR="00C15B6F" w:rsidRDefault="00C15B6F" w:rsidP="00C15B6F">
      <w:pPr>
        <w:ind w:left="720" w:hanging="720"/>
        <w:jc w:val="both"/>
        <w:rPr>
          <w:rFonts w:eastAsia="+mn-ea"/>
          <w:color w:val="000000"/>
          <w:kern w:val="24"/>
        </w:rPr>
      </w:pPr>
      <w:r w:rsidRPr="00C15B6F">
        <w:rPr>
          <w:rFonts w:eastAsia="+mn-ea"/>
          <w:color w:val="000000"/>
          <w:kern w:val="24"/>
        </w:rPr>
        <w:t>Barringer, B., Ireland, D., (2019) Entrepreneurship: Successfully Launching New Ventures. Sixth</w:t>
      </w:r>
    </w:p>
    <w:p w14:paraId="049075F8" w14:textId="1A3A97DD" w:rsidR="00296895" w:rsidRPr="00C15B6F" w:rsidRDefault="00C15B6F" w:rsidP="00C15B6F">
      <w:pPr>
        <w:ind w:left="720" w:hanging="720"/>
        <w:jc w:val="both"/>
      </w:pPr>
      <w:r w:rsidRPr="00C15B6F">
        <w:rPr>
          <w:rFonts w:eastAsia="+mn-ea"/>
          <w:color w:val="000000"/>
          <w:kern w:val="24"/>
        </w:rPr>
        <w:t>edition; Global edition. Harlow, England: Pearson</w:t>
      </w:r>
    </w:p>
    <w:sectPr w:rsidR="00296895" w:rsidRPr="00C15B6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214A3" w14:textId="77777777" w:rsidR="007B7E00" w:rsidRDefault="007B7E00">
      <w:pPr>
        <w:spacing w:line="240" w:lineRule="auto"/>
      </w:pPr>
      <w:r>
        <w:separator/>
      </w:r>
    </w:p>
  </w:endnote>
  <w:endnote w:type="continuationSeparator" w:id="0">
    <w:p w14:paraId="5838BD9E" w14:textId="77777777" w:rsidR="007B7E00" w:rsidRDefault="007B7E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77031"/>
      <w:docPartObj>
        <w:docPartGallery w:val="Page Numbers (Bottom of Page)"/>
        <w:docPartUnique/>
      </w:docPartObj>
    </w:sdtPr>
    <w:sdtEndPr>
      <w:rPr>
        <w:noProof/>
      </w:rPr>
    </w:sdtEndPr>
    <w:sdtContent>
      <w:p w14:paraId="51F8AD5A" w14:textId="622D7AED" w:rsidR="0086507A" w:rsidRDefault="008650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8FB441" w14:textId="77777777" w:rsidR="0086507A" w:rsidRDefault="00865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84BCD" w14:textId="77777777" w:rsidR="007B7E00" w:rsidRDefault="007B7E00">
      <w:pPr>
        <w:spacing w:line="240" w:lineRule="auto"/>
      </w:pPr>
      <w:r>
        <w:separator/>
      </w:r>
    </w:p>
  </w:footnote>
  <w:footnote w:type="continuationSeparator" w:id="0">
    <w:p w14:paraId="73D70E9D" w14:textId="77777777" w:rsidR="007B7E00" w:rsidRDefault="007B7E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772"/>
    <w:rsid w:val="000000EF"/>
    <w:rsid w:val="00003DAC"/>
    <w:rsid w:val="00006764"/>
    <w:rsid w:val="00017C3E"/>
    <w:rsid w:val="000679AE"/>
    <w:rsid w:val="00073DF7"/>
    <w:rsid w:val="00086790"/>
    <w:rsid w:val="000B1F19"/>
    <w:rsid w:val="000B725D"/>
    <w:rsid w:val="000C3E17"/>
    <w:rsid w:val="000D5518"/>
    <w:rsid w:val="000E243C"/>
    <w:rsid w:val="000E6B5E"/>
    <w:rsid w:val="000F1287"/>
    <w:rsid w:val="00102B34"/>
    <w:rsid w:val="001045D8"/>
    <w:rsid w:val="00107AE9"/>
    <w:rsid w:val="00127481"/>
    <w:rsid w:val="00162C21"/>
    <w:rsid w:val="00196CB8"/>
    <w:rsid w:val="001B495F"/>
    <w:rsid w:val="001C30E1"/>
    <w:rsid w:val="001D70F4"/>
    <w:rsid w:val="001E169E"/>
    <w:rsid w:val="001F14EE"/>
    <w:rsid w:val="00212773"/>
    <w:rsid w:val="002239F7"/>
    <w:rsid w:val="002656E5"/>
    <w:rsid w:val="00270125"/>
    <w:rsid w:val="0027191E"/>
    <w:rsid w:val="00275FDD"/>
    <w:rsid w:val="00296895"/>
    <w:rsid w:val="002B4923"/>
    <w:rsid w:val="002B59DA"/>
    <w:rsid w:val="002B6A8B"/>
    <w:rsid w:val="002B776A"/>
    <w:rsid w:val="00316F36"/>
    <w:rsid w:val="0032162C"/>
    <w:rsid w:val="00327172"/>
    <w:rsid w:val="00330EB3"/>
    <w:rsid w:val="00334854"/>
    <w:rsid w:val="00336D4E"/>
    <w:rsid w:val="00343C3B"/>
    <w:rsid w:val="00361F9F"/>
    <w:rsid w:val="003723E2"/>
    <w:rsid w:val="0037590B"/>
    <w:rsid w:val="003835B5"/>
    <w:rsid w:val="00394711"/>
    <w:rsid w:val="003962A8"/>
    <w:rsid w:val="00397D50"/>
    <w:rsid w:val="003A5A37"/>
    <w:rsid w:val="003B76AD"/>
    <w:rsid w:val="003B7984"/>
    <w:rsid w:val="003C1C2A"/>
    <w:rsid w:val="003D7FB1"/>
    <w:rsid w:val="003F7381"/>
    <w:rsid w:val="00402F2D"/>
    <w:rsid w:val="0040312D"/>
    <w:rsid w:val="004048A6"/>
    <w:rsid w:val="00416089"/>
    <w:rsid w:val="00416337"/>
    <w:rsid w:val="004308EE"/>
    <w:rsid w:val="00453F90"/>
    <w:rsid w:val="00465788"/>
    <w:rsid w:val="00486C6B"/>
    <w:rsid w:val="004A1321"/>
    <w:rsid w:val="004B268F"/>
    <w:rsid w:val="004C21B2"/>
    <w:rsid w:val="004D2FAB"/>
    <w:rsid w:val="004E51C7"/>
    <w:rsid w:val="004F2BD1"/>
    <w:rsid w:val="00506C11"/>
    <w:rsid w:val="0052084E"/>
    <w:rsid w:val="0052275A"/>
    <w:rsid w:val="00564CD2"/>
    <w:rsid w:val="00566ACF"/>
    <w:rsid w:val="00572D9A"/>
    <w:rsid w:val="00574D78"/>
    <w:rsid w:val="005755F5"/>
    <w:rsid w:val="0058299B"/>
    <w:rsid w:val="00582E02"/>
    <w:rsid w:val="0058346B"/>
    <w:rsid w:val="00596FB0"/>
    <w:rsid w:val="00597A3A"/>
    <w:rsid w:val="005A3975"/>
    <w:rsid w:val="005C74E0"/>
    <w:rsid w:val="005D2FD3"/>
    <w:rsid w:val="0060340E"/>
    <w:rsid w:val="0061078A"/>
    <w:rsid w:val="006117F0"/>
    <w:rsid w:val="00616B44"/>
    <w:rsid w:val="00616EA7"/>
    <w:rsid w:val="00624F1D"/>
    <w:rsid w:val="00627B4D"/>
    <w:rsid w:val="00633869"/>
    <w:rsid w:val="00651AF4"/>
    <w:rsid w:val="006528E2"/>
    <w:rsid w:val="0068209D"/>
    <w:rsid w:val="006919B1"/>
    <w:rsid w:val="006945C2"/>
    <w:rsid w:val="006959EE"/>
    <w:rsid w:val="00697749"/>
    <w:rsid w:val="006D16BA"/>
    <w:rsid w:val="006E0392"/>
    <w:rsid w:val="006E182A"/>
    <w:rsid w:val="006E22C4"/>
    <w:rsid w:val="00713E95"/>
    <w:rsid w:val="00715E41"/>
    <w:rsid w:val="0072188C"/>
    <w:rsid w:val="0072223B"/>
    <w:rsid w:val="007357DB"/>
    <w:rsid w:val="00740DE1"/>
    <w:rsid w:val="00741F62"/>
    <w:rsid w:val="007424D1"/>
    <w:rsid w:val="007670A7"/>
    <w:rsid w:val="007B1EFE"/>
    <w:rsid w:val="007B30FE"/>
    <w:rsid w:val="007B7E00"/>
    <w:rsid w:val="007B7E42"/>
    <w:rsid w:val="007C02B9"/>
    <w:rsid w:val="007D0926"/>
    <w:rsid w:val="007E619E"/>
    <w:rsid w:val="00801FA9"/>
    <w:rsid w:val="00807106"/>
    <w:rsid w:val="00816F54"/>
    <w:rsid w:val="00823352"/>
    <w:rsid w:val="0086507A"/>
    <w:rsid w:val="00876214"/>
    <w:rsid w:val="008A15BD"/>
    <w:rsid w:val="008D3848"/>
    <w:rsid w:val="008E7302"/>
    <w:rsid w:val="008F57AA"/>
    <w:rsid w:val="0094273E"/>
    <w:rsid w:val="0096260F"/>
    <w:rsid w:val="00991E59"/>
    <w:rsid w:val="009937F8"/>
    <w:rsid w:val="009B322D"/>
    <w:rsid w:val="009D4C96"/>
    <w:rsid w:val="009D6F82"/>
    <w:rsid w:val="00A167B4"/>
    <w:rsid w:val="00A37D30"/>
    <w:rsid w:val="00A50FF5"/>
    <w:rsid w:val="00A61CCC"/>
    <w:rsid w:val="00AA79E4"/>
    <w:rsid w:val="00AF68BB"/>
    <w:rsid w:val="00B56897"/>
    <w:rsid w:val="00B82CED"/>
    <w:rsid w:val="00B861E6"/>
    <w:rsid w:val="00B8648B"/>
    <w:rsid w:val="00BA490E"/>
    <w:rsid w:val="00BC5477"/>
    <w:rsid w:val="00BE578F"/>
    <w:rsid w:val="00BF32EB"/>
    <w:rsid w:val="00BF340A"/>
    <w:rsid w:val="00BF565D"/>
    <w:rsid w:val="00C11813"/>
    <w:rsid w:val="00C12CF5"/>
    <w:rsid w:val="00C15B6F"/>
    <w:rsid w:val="00C1649C"/>
    <w:rsid w:val="00C23716"/>
    <w:rsid w:val="00C36C63"/>
    <w:rsid w:val="00C72A5D"/>
    <w:rsid w:val="00C81F04"/>
    <w:rsid w:val="00C87ABC"/>
    <w:rsid w:val="00CB06E5"/>
    <w:rsid w:val="00CC2229"/>
    <w:rsid w:val="00D32CA4"/>
    <w:rsid w:val="00D45B86"/>
    <w:rsid w:val="00D47E5E"/>
    <w:rsid w:val="00D615B5"/>
    <w:rsid w:val="00D63056"/>
    <w:rsid w:val="00D8714F"/>
    <w:rsid w:val="00D9029C"/>
    <w:rsid w:val="00D91FDD"/>
    <w:rsid w:val="00D9519D"/>
    <w:rsid w:val="00D9714D"/>
    <w:rsid w:val="00D97C59"/>
    <w:rsid w:val="00DA40F8"/>
    <w:rsid w:val="00DC4772"/>
    <w:rsid w:val="00DE3BB6"/>
    <w:rsid w:val="00E0625C"/>
    <w:rsid w:val="00E0796F"/>
    <w:rsid w:val="00E4202E"/>
    <w:rsid w:val="00E57968"/>
    <w:rsid w:val="00E64D17"/>
    <w:rsid w:val="00E76A80"/>
    <w:rsid w:val="00E76DF0"/>
    <w:rsid w:val="00E91146"/>
    <w:rsid w:val="00E96C64"/>
    <w:rsid w:val="00EA141C"/>
    <w:rsid w:val="00EC0122"/>
    <w:rsid w:val="00EC08D2"/>
    <w:rsid w:val="00EC320A"/>
    <w:rsid w:val="00EC3864"/>
    <w:rsid w:val="00ED16C6"/>
    <w:rsid w:val="00ED5331"/>
    <w:rsid w:val="00EE76EC"/>
    <w:rsid w:val="00EF3167"/>
    <w:rsid w:val="00EF5EF7"/>
    <w:rsid w:val="00EF7298"/>
    <w:rsid w:val="00F3155A"/>
    <w:rsid w:val="00F3340B"/>
    <w:rsid w:val="00F3687C"/>
    <w:rsid w:val="00F47379"/>
    <w:rsid w:val="00F62D00"/>
    <w:rsid w:val="00F63CF5"/>
    <w:rsid w:val="00F702B6"/>
    <w:rsid w:val="00F734EB"/>
    <w:rsid w:val="00F73C86"/>
    <w:rsid w:val="00F9457A"/>
    <w:rsid w:val="00F960D8"/>
    <w:rsid w:val="00F96C78"/>
    <w:rsid w:val="00FA6389"/>
    <w:rsid w:val="00FA66A2"/>
    <w:rsid w:val="00FD06AF"/>
    <w:rsid w:val="00FD632D"/>
    <w:rsid w:val="00FE311C"/>
    <w:rsid w:val="00FE31FB"/>
    <w:rsid w:val="00FE4DC8"/>
    <w:rsid w:val="00FE7FF2"/>
    <w:rsid w:val="00FF5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047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4923"/>
    <w:rPr>
      <w:color w:val="808080"/>
    </w:rPr>
  </w:style>
  <w:style w:type="table" w:styleId="TableGrid">
    <w:name w:val="Table Grid"/>
    <w:basedOn w:val="TableNormal"/>
    <w:uiPriority w:val="39"/>
    <w:rsid w:val="007B7E4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4DC8"/>
    <w:rPr>
      <w:color w:val="0563C1" w:themeColor="hyperlink"/>
      <w:u w:val="single"/>
    </w:rPr>
  </w:style>
  <w:style w:type="character" w:customStyle="1" w:styleId="UnresolvedMention1">
    <w:name w:val="Unresolved Mention1"/>
    <w:basedOn w:val="DefaultParagraphFont"/>
    <w:uiPriority w:val="99"/>
    <w:semiHidden/>
    <w:unhideWhenUsed/>
    <w:rsid w:val="00FE4DC8"/>
    <w:rPr>
      <w:color w:val="605E5C"/>
      <w:shd w:val="clear" w:color="auto" w:fill="E1DFDD"/>
    </w:rPr>
  </w:style>
  <w:style w:type="paragraph" w:styleId="Header">
    <w:name w:val="header"/>
    <w:basedOn w:val="Normal"/>
    <w:link w:val="HeaderChar"/>
    <w:uiPriority w:val="99"/>
    <w:unhideWhenUsed/>
    <w:rsid w:val="00FE4DC8"/>
    <w:pPr>
      <w:tabs>
        <w:tab w:val="center" w:pos="4680"/>
        <w:tab w:val="right" w:pos="9360"/>
      </w:tabs>
      <w:spacing w:line="240" w:lineRule="auto"/>
    </w:pPr>
  </w:style>
  <w:style w:type="character" w:customStyle="1" w:styleId="HeaderChar">
    <w:name w:val="Header Char"/>
    <w:basedOn w:val="DefaultParagraphFont"/>
    <w:link w:val="Header"/>
    <w:uiPriority w:val="99"/>
    <w:rsid w:val="00FE4DC8"/>
  </w:style>
  <w:style w:type="paragraph" w:styleId="Footer">
    <w:name w:val="footer"/>
    <w:basedOn w:val="Normal"/>
    <w:link w:val="FooterChar"/>
    <w:uiPriority w:val="99"/>
    <w:unhideWhenUsed/>
    <w:rsid w:val="00FE4DC8"/>
    <w:pPr>
      <w:tabs>
        <w:tab w:val="center" w:pos="4680"/>
        <w:tab w:val="right" w:pos="9360"/>
      </w:tabs>
      <w:spacing w:line="240" w:lineRule="auto"/>
    </w:pPr>
  </w:style>
  <w:style w:type="character" w:customStyle="1" w:styleId="FooterChar">
    <w:name w:val="Footer Char"/>
    <w:basedOn w:val="DefaultParagraphFont"/>
    <w:link w:val="Footer"/>
    <w:uiPriority w:val="99"/>
    <w:rsid w:val="00FE4DC8"/>
  </w:style>
  <w:style w:type="character" w:styleId="FollowedHyperlink">
    <w:name w:val="FollowedHyperlink"/>
    <w:basedOn w:val="DefaultParagraphFont"/>
    <w:uiPriority w:val="99"/>
    <w:semiHidden/>
    <w:unhideWhenUsed/>
    <w:rsid w:val="00AA79E4"/>
    <w:rPr>
      <w:color w:val="954F72" w:themeColor="followedHyperlink"/>
      <w:u w:val="single"/>
    </w:rPr>
  </w:style>
  <w:style w:type="character" w:styleId="UnresolvedMention">
    <w:name w:val="Unresolved Mention"/>
    <w:basedOn w:val="DefaultParagraphFont"/>
    <w:uiPriority w:val="99"/>
    <w:semiHidden/>
    <w:unhideWhenUsed/>
    <w:rsid w:val="00FE31FB"/>
    <w:rPr>
      <w:color w:val="605E5C"/>
      <w:shd w:val="clear" w:color="auto" w:fill="E1DFDD"/>
    </w:rPr>
  </w:style>
  <w:style w:type="character" w:customStyle="1" w:styleId="markedcontent">
    <w:name w:val="markedcontent"/>
    <w:basedOn w:val="DefaultParagraphFont"/>
    <w:rsid w:val="00EC3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00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991/ASSEHR.K.220301.029"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doi.org/10.22215/TIMREVIEW/136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bigwords.com" TargetMode="External"/><Relationship Id="rId4" Type="http://schemas.openxmlformats.org/officeDocument/2006/relationships/webSettings" Target="webSettings.xml"/><Relationship Id="rId9" Type="http://schemas.openxmlformats.org/officeDocument/2006/relationships/hyperlink" Target="https://www.technavio.com/report/e-textbook-rental-market-industry-analysis"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8DA3684-0A9A-4926-90E3-1CF7DBB64895}"/>
      </w:docPartPr>
      <w:docPartBody>
        <w:p w:rsidR="00787A68" w:rsidRDefault="000E145D">
          <w:r w:rsidRPr="003962A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9C4"/>
    <w:rsid w:val="000E145D"/>
    <w:rsid w:val="00501D61"/>
    <w:rsid w:val="006A19C4"/>
    <w:rsid w:val="00787A68"/>
    <w:rsid w:val="00B52B98"/>
    <w:rsid w:val="00CF0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19C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62AC26-B671-4CAD-BF8E-F197EF29D4DC}">
  <we:reference id="wa104382081" version="1.55.1.0" store="en-GB" storeType="omex"/>
  <we:alternateReferences>
    <we:reference id="wa104382081" version="1.55.1.0" store="" storeType="omex"/>
  </we:alternateReferences>
  <we:properties>
    <we:property name="MENDELEY_CITATIONS" value="[{&quot;citationID&quot;:&quot;MENDELEY_CITATION_08a2eb2d-a39a-4659-8867-5e8c80ab2fd2&quot;,&quot;properties&quot;:{&quot;noteIndex&quot;:0},&quot;isEdited&quot;:false,&quot;manualOverride&quot;:{&quot;isManuallyOverridden&quot;:false,&quot;citeprocText&quot;:&quot;(Technavio, 2022)&quot;,&quot;manualOverrideText&quot;:&quot;&quot;},&quot;citationTag&quot;:&quot;MENDELEY_CITATION_v3_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&quot;,&quot;citationItems&quot;:[{&quot;id&quot;:&quot;27c53e5c-7c94-3720-a976-11edc08e3f2b&quot;,&quot;itemData&quot;:{&quot;type&quot;:&quot;webpage&quot;,&quot;id&quot;:&quot;27c53e5c-7c94-3720-a976-11edc08e3f2b&quot;,&quot;title&quot;:&quot;E-textbook Rental Market Size, Share &amp; Trends to 2027&quot;,&quot;author&quot;:[{&quot;family&quot;:&quot;Technavio&quot;,&quot;given&quot;:&quot;&quot;,&quot;parse-names&quot;:false,&quot;dropping-particle&quot;:&quot;&quot;,&quot;non-dropping-particle&quot;:&quot;&quot;}],&quot;accessed&quot;:{&quot;date-parts&quot;:[[2023,4,15]]},&quot;URL&quot;:&quot;https://www.technavio.com/report/e-textbook-rental-market-industry-analysis&quot;,&quot;issued&quot;:{&quot;date-parts&quot;:[[2022,11]]},&quot;container-title-short&quot;:&quot;&quot;},&quot;isTemporary&quot;:false}]},{&quot;citationID&quot;:&quot;MENDELEY_CITATION_2d0422a5-c1f2-4d6b-93cc-d45fbaf2a9f0&quot;,&quot;properties&quot;:{&quot;noteIndex&quot;:0},&quot;isEdited&quot;:false,&quot;manualOverride&quot;:{&quot;isManuallyOverridden&quot;:false,&quot;citeprocText&quot;:&quot;(Putu &amp;#38; Astawa, 2022)&quot;,&quot;manualOverrideText&quot;:&quot;&quot;},&quot;citationTag&quot;:&quot;MENDELEY_CITATION_v3_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&quot;,&quot;citationItems&quot;:[{&quot;id&quot;:&quot;ab1c84a9-fc25-3892-9dca-5102e244847b&quot;,&quot;itemData&quot;:{&quot;type&quot;:&quot;article-journal&quot;,&quot;id&quot;:&quot;ab1c84a9-fc25-3892-9dca-5102e244847b&quot;,&quot;title&quot;:&quot;VRIO Model as a Framework for Developing Tourism Competitiveness&quot;,&quot;author&quot;:[{&quot;family&quot;:&quot;Putu&quot;,&quot;given&quot;:&quot;I&quot;,&quot;parse-names&quot;:false,&quot;dropping-particle&quot;:&quot;&quot;,&quot;non-dropping-particle&quot;:&quot;&quot;},{&quot;family&quot;:&quot;Astawa&quot;,&quot;given&quot;:&quot;Mertha&quot;,&quot;parse-names&quot;:false,&quot;dropping-particle&quot;:&quot;&quot;,&quot;non-dropping-particle&quot;:&quot;&quot;}],&quot;container-title&quot;:&quot;Proceedings of the International Conference on Applied Science and Technology on Social Science 2021 (iCAST-SS 2021)&quot;,&quot;accessed&quot;:{&quot;date-parts&quot;:[[2023,4,15]]},&quot;DOI&quot;:&quot;10.2991/ASSEHR.K.220301.029&quot;,&quot;ISBN&quot;:&quot;978-94-6239-547-3&quot;,&quot;ISSN&quot;:&quot;2352-5398&quot;,&quot;URL&quot;:&quot;https://www.atlantis-press.com/proceedings/icast-ss-21/125971060&quot;,&quot;issued&quot;:{&quot;date-parts&quot;:[[2022,3,4]]},&quot;page&quot;:&quot;173-178&quot;,&quot;abstract&quot;:&quot;The rapid development of the tourism industry, both at the national and world levels, has caused tourism destinations to be faced with quite tight competition. Competition can cause visitors to get many choices, and therefore in order for a tourism destination to be chosen by the majority of visitors, the destination must be able to win the competition. This phenomenon extends to the intense competition in tourism development in Bali, especially in the development of tourist villages. Based on data from the Central Statistics Agency (BPS) of Bali Province, the growth of rural tourism in Bali has been very rapid in recent years, with an average growth of 5,7 percent per-year. This article discusses the application of the VRIO model in building tourism competitiveness in tourist villages in Gianyar Regency. The research was conducted using a qualitative approach. The study was conducted in three tourist villages in Gianyar Regency, namely Kemenuh Village, Padangtegal Village, and Singapadu Kaler Village.&quot;,&quot;publisher&quot;:&quot;Atlantis Press&quot;,&quot;volume&quot;:&quot;647&quot;,&quot;container-title-short&quot;:&quot;&quot;},&quot;isTemporary&quot;:false}]},{&quot;citationID&quot;:&quot;MENDELEY_CITATION_ad78c8ae-d4d7-4226-8f6f-8359e2052fe4&quot;,&quot;properties&quot;:{&quot;noteIndex&quot;:0},&quot;isEdited&quot;:false,&quot;manualOverride&quot;:{&quot;isManuallyOverridden&quot;:true,&quot;citeprocText&quot;:&quot;(Isabelle et al., 2020)&quot;,&quot;manualOverrideText&quot;:&quot;(Isabelle et al., 2020). &quot;},&quot;citationTag&quot;:&quot;MENDELEY_CITATION_v3_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&quot;,&quot;citationItems&quot;:[{&quot;id&quot;:&quot;f4dea8f6-5a9f-3d55-ba1b-96238bf62c8b&quot;,&quot;itemData&quot;:{&quot;type&quot;:&quot;article-journal&quot;,&quot;id&quot;:&quot;f4dea8f6-5a9f-3d55-ba1b-96238bf62c8b&quot;,&quot;title&quot;:&quot;Is Porter's five forces framework still relevant? A study of the capital/labour intensity continuum via mining and IT industries&quot;,&quot;author&quot;:[{&quot;family&quot;:&quot;Isabelle&quot;,&quot;given&quot;:&quot;Diane&quot;,&quot;parse-names&quot;:false,&quot;dropping-particle&quot;:&quot;&quot;,&quot;non-dropping-particle&quot;:&quot;&quot;},{&quot;family&quot;:&quot;Horak&quot;,&quot;given&quot;:&quot;Kevin&quot;,&quot;parse-names&quot;:false,&quot;dropping-particle&quot;:&quot;&quot;,&quot;non-dropping-particle&quot;:&quot;&quot;},{&quot;family&quot;:&quot;McKinnon&quot;,&quot;given&quot;:&quot;Sarah&quot;,&quot;parse-names&quot;:false,&quot;dropping-particle&quot;:&quot;&quot;,&quot;non-dropping-particle&quot;:&quot;&quot;},{&quot;family&quot;:&quot;Palumbo&quot;,&quot;given&quot;:&quot;Chiara&quot;,&quot;parse-names&quot;:false,&quot;dropping-particle&quot;:&quot;&quot;,&quot;non-dropping-particle&quot;:&quot;&quot;}],&quot;container-title&quot;:&quot;Technology Innovation Management Review&quot;,&quot;accessed&quot;:{&quot;date-parts&quot;:[[2023,4,15]]},&quot;DOI&quot;:&quot;10.22215/TIMREVIEW/1366&quot;,&quot;ISSN&quot;:&quot;19270321&quot;,&quot;URL&quot;:&quot;https://www.timreview.ca/article/1366&quot;,&quot;issued&quot;:{&quot;date-parts&quot;:[[2020,6,1]]},&quot;page&quot;:&quot;28-41&quot;,&quot;abstract&quot;:&quot;Porter's Five Forces (P5F) framework, published in 1979, helps us to understand the attractiveness of an industry. The five competitive forces are: the threat of new entrants, the bargaining power of buyers, the bargaining power of suppliers, the threat of substitute products of services, and the rivalry among existing competitors. This framework has recently come under scrutiny and been called into question. To contribute to the debate, this paper investigates the relevance of Porter's framework by contrasting vastly different industries. The use cases consist of a resource-based, capital-intensive industry, the mining industry, and a knowledge-based, labor-intensive industry, the information technology industry. Drawing from research on Porter's Five Forces framework, and through an internationalization lens, the paper proposes a modified framework augmented with four additional forces. These additional forces are: the competitor's level of innovativeness, exposure to globalization, threat of digitalization, and industry exposure to de/regulation activities. These forces were added to capture the increased interconnectivity and complexity of businesses operating in the 21st century. The paper contributes to this body of knowledge by augmenting a popular framework and applying it to vital industrial sectors. The findings aim to incite researchers, managers, entrepreneurs and policymakers to go beyond the traditional five forces as a way to help monitor their business environment and enhance decision-making processes, particularly in a post-COVID-19 world.&quot;,&quot;publisher&quot;:&quot;Carleton University&quot;,&quot;issue&quot;:&quot;6&quot;,&quot;volume&quot;:&quot;10&quot;,&quot;container-title-short&quot;:&quot;&quot;},&quot;isTemporary&quot;:false}]},{&quot;citationID&quot;:&quot;MENDELEY_CITATION_00799fa4-6eed-44b3-8b5e-3fd069fe4d7e&quot;,&quot;properties&quot;:{&quot;noteIndex&quot;:0},&quot;isEdited&quot;:false,&quot;manualOverride&quot;:{&quot;isManuallyOverridden&quot;:true,&quot;citeprocText&quot;:&quot;(Isabelle et al., 2020)&quot;,&quot;manualOverrideText&quot;:&quot;(Isabelle et al., 2020). &quot;},&quot;citationTag&quot;:&quot;MENDELEY_CITATION_v3_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&quot;,&quot;citationItems&quot;:[{&quot;id&quot;:&quot;f4dea8f6-5a9f-3d55-ba1b-96238bf62c8b&quot;,&quot;itemData&quot;:{&quot;type&quot;:&quot;article-journal&quot;,&quot;id&quot;:&quot;f4dea8f6-5a9f-3d55-ba1b-96238bf62c8b&quot;,&quot;title&quot;:&quot;Is Porter's five forces framework still relevant? A study of the capital/labour intensity continuum via mining and IT industries&quot;,&quot;author&quot;:[{&quot;family&quot;:&quot;Isabelle&quot;,&quot;given&quot;:&quot;Diane&quot;,&quot;parse-names&quot;:false,&quot;dropping-particle&quot;:&quot;&quot;,&quot;non-dropping-particle&quot;:&quot;&quot;},{&quot;family&quot;:&quot;Horak&quot;,&quot;given&quot;:&quot;Kevin&quot;,&quot;parse-names&quot;:false,&quot;dropping-particle&quot;:&quot;&quot;,&quot;non-dropping-particle&quot;:&quot;&quot;},{&quot;family&quot;:&quot;McKinnon&quot;,&quot;given&quot;:&quot;Sarah&quot;,&quot;parse-names&quot;:false,&quot;dropping-particle&quot;:&quot;&quot;,&quot;non-dropping-particle&quot;:&quot;&quot;},{&quot;family&quot;:&quot;Palumbo&quot;,&quot;given&quot;:&quot;Chiara&quot;,&quot;parse-names&quot;:false,&quot;dropping-particle&quot;:&quot;&quot;,&quot;non-dropping-particle&quot;:&quot;&quot;}],&quot;container-title&quot;:&quot;Technology Innovation Management Review&quot;,&quot;accessed&quot;:{&quot;date-parts&quot;:[[2023,4,15]]},&quot;DOI&quot;:&quot;10.22215/TIMREVIEW/1366&quot;,&quot;ISSN&quot;:&quot;19270321&quot;,&quot;URL&quot;:&quot;https://www.timreview.ca/article/1366&quot;,&quot;issued&quot;:{&quot;date-parts&quot;:[[2020,6,1]]},&quot;page&quot;:&quot;28-41&quot;,&quot;abstract&quot;:&quot;Porter's Five Forces (P5F) framework, published in 1979, helps us to understand the attractiveness of an industry. The five competitive forces are: the threat of new entrants, the bargaining power of buyers, the bargaining power of suppliers, the threat of substitute products of services, and the rivalry among existing competitors. This framework has recently come under scrutiny and been called into question. To contribute to the debate, this paper investigates the relevance of Porter's framework by contrasting vastly different industries. The use cases consist of a resource-based, capital-intensive industry, the mining industry, and a knowledge-based, labor-intensive industry, the information technology industry. Drawing from research on Porter's Five Forces framework, and through an internationalization lens, the paper proposes a modified framework augmented with four additional forces. These additional forces are: the competitor's level of innovativeness, exposure to globalization, threat of digitalization, and industry exposure to de/regulation activities. These forces were added to capture the increased interconnectivity and complexity of businesses operating in the 21st century. The paper contributes to this body of knowledge by augmenting a popular framework and applying it to vital industrial sectors. The findings aim to incite researchers, managers, entrepreneurs and policymakers to go beyond the traditional five forces as a way to help monitor their business environment and enhance decision-making processes, particularly in a post-COVID-19 world.&quot;,&quot;publisher&quot;:&quot;Carleton University&quot;,&quot;issue&quot;:&quot;6&quot;,&quot;volume&quot;:&quot;10&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6BF03-67A8-4BCA-B5B8-60E2139ED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2491</Words>
  <Characters>14203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2023-04-16T16:47:00Z</dcterms:created>
  <dcterms:modified xsi:type="dcterms:W3CDTF">2023-04-27T15:56:00Z</dcterms:modified>
</cp:coreProperties>
</file>