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88650A1" w14:textId="28269C22" w:rsidR="00C15F87" w:rsidRPr="00C15F87" w:rsidRDefault="00C15F87" w:rsidP="00C15F87">
      <w:pPr>
        <w:spacing w:line="360" w:lineRule="auto"/>
        <w:jc w:val="both"/>
      </w:pPr>
      <w:r w:rsidRPr="00C15F87">
        <w:t>Academic Discussion</w:t>
      </w:r>
      <w:r>
        <w:t xml:space="preserve"> – Class Discussion </w:t>
      </w:r>
      <w:r w:rsidRPr="00C15F87">
        <w:t xml:space="preserve"> </w:t>
      </w:r>
    </w:p>
    <w:p w14:paraId="23CFE371" w14:textId="3FBA22A3" w:rsidR="00C15F87" w:rsidRPr="00C15F87" w:rsidRDefault="00C15F87" w:rsidP="00C15F87">
      <w:pPr>
        <w:spacing w:line="360" w:lineRule="auto"/>
        <w:jc w:val="both"/>
      </w:pPr>
      <w:r w:rsidRPr="00C15F87">
        <w:t xml:space="preserve">Module:  </w:t>
      </w:r>
      <w:r w:rsidR="00D052EC">
        <w:t>Promoting Health and Wellbeing</w:t>
      </w:r>
      <w:r w:rsidRPr="00C15F87">
        <w:t xml:space="preserve"> </w:t>
      </w:r>
    </w:p>
    <w:p w14:paraId="79552D4E" w14:textId="281EC5FB" w:rsidR="00C15F87" w:rsidRPr="00C15F87" w:rsidRDefault="00C15F87" w:rsidP="00C15F87">
      <w:pPr>
        <w:spacing w:line="360" w:lineRule="auto"/>
        <w:jc w:val="both"/>
      </w:pPr>
      <w:r w:rsidRPr="00C15F87">
        <w:t>Module code:  BMAC</w:t>
      </w:r>
      <w:r w:rsidR="00D052EC">
        <w:t>4102: CDN190 / PA94CY001</w:t>
      </w:r>
    </w:p>
    <w:p w14:paraId="53B7FF92" w14:textId="78EE431B" w:rsidR="00C15F87" w:rsidRPr="00C15F87" w:rsidRDefault="00C15F87" w:rsidP="00C15F87">
      <w:pPr>
        <w:spacing w:line="360" w:lineRule="auto"/>
        <w:jc w:val="both"/>
      </w:pPr>
      <w:r w:rsidRPr="00C15F87">
        <w:t xml:space="preserve">Assignment Title:  </w:t>
      </w:r>
      <w:r w:rsidR="00D052EC" w:rsidRPr="00C15F87">
        <w:t>Academic Discussion</w:t>
      </w:r>
      <w:r w:rsidR="00D052EC">
        <w:t xml:space="preserve"> – Class Discussion </w:t>
      </w:r>
      <w:r w:rsidR="00D052EC" w:rsidRPr="00C15F87">
        <w:t xml:space="preserve"> </w:t>
      </w:r>
    </w:p>
    <w:p w14:paraId="54D47627" w14:textId="77777777" w:rsidR="00C15F87" w:rsidRPr="00C15F87" w:rsidRDefault="00C15F87" w:rsidP="00C15F87">
      <w:pPr>
        <w:spacing w:line="360" w:lineRule="auto"/>
        <w:jc w:val="both"/>
      </w:pPr>
      <w:r w:rsidRPr="00C15F87">
        <w:t xml:space="preserve">Name:  Eleri Edwards </w:t>
      </w:r>
    </w:p>
    <w:p w14:paraId="75C5A881" w14:textId="77777777" w:rsidR="00C15F87" w:rsidRPr="00C15F87" w:rsidRDefault="00C15F87" w:rsidP="00C15F87">
      <w:pPr>
        <w:spacing w:line="360" w:lineRule="auto"/>
        <w:jc w:val="both"/>
      </w:pPr>
      <w:r w:rsidRPr="00C15F87">
        <w:t xml:space="preserve">Student number:  2127399 </w:t>
      </w:r>
    </w:p>
    <w:p w14:paraId="58B15696" w14:textId="77777777" w:rsidR="00C15F87" w:rsidRDefault="00C15F87" w:rsidP="0073758C">
      <w:pPr>
        <w:spacing w:line="360" w:lineRule="auto"/>
        <w:jc w:val="both"/>
      </w:pPr>
    </w:p>
    <w:p w14:paraId="511A0A0B" w14:textId="77777777" w:rsidR="00D052EC" w:rsidRDefault="00D052EC" w:rsidP="0073758C">
      <w:pPr>
        <w:spacing w:line="360" w:lineRule="auto"/>
        <w:jc w:val="both"/>
      </w:pPr>
    </w:p>
    <w:p w14:paraId="74AE6E6F" w14:textId="77777777" w:rsidR="00D052EC" w:rsidRDefault="00D052EC" w:rsidP="0073758C">
      <w:pPr>
        <w:spacing w:line="360" w:lineRule="auto"/>
        <w:jc w:val="both"/>
      </w:pPr>
    </w:p>
    <w:p w14:paraId="517180E9" w14:textId="77777777" w:rsidR="00D052EC" w:rsidRDefault="00D052EC" w:rsidP="0073758C">
      <w:pPr>
        <w:spacing w:line="360" w:lineRule="auto"/>
        <w:jc w:val="both"/>
      </w:pPr>
    </w:p>
    <w:p w14:paraId="4FE17E36" w14:textId="77777777" w:rsidR="00D052EC" w:rsidRDefault="00D052EC" w:rsidP="0073758C">
      <w:pPr>
        <w:spacing w:line="360" w:lineRule="auto"/>
        <w:jc w:val="both"/>
      </w:pPr>
    </w:p>
    <w:p w14:paraId="40EDFC8C" w14:textId="77777777" w:rsidR="00D052EC" w:rsidRDefault="00D052EC" w:rsidP="0073758C">
      <w:pPr>
        <w:spacing w:line="360" w:lineRule="auto"/>
        <w:jc w:val="both"/>
      </w:pPr>
    </w:p>
    <w:p w14:paraId="2E745D54" w14:textId="77777777" w:rsidR="00D052EC" w:rsidRDefault="00D052EC" w:rsidP="0073758C">
      <w:pPr>
        <w:spacing w:line="360" w:lineRule="auto"/>
        <w:jc w:val="both"/>
      </w:pPr>
    </w:p>
    <w:p w14:paraId="7E37D2A7" w14:textId="77777777" w:rsidR="00D052EC" w:rsidRDefault="00D052EC" w:rsidP="0073758C">
      <w:pPr>
        <w:spacing w:line="360" w:lineRule="auto"/>
        <w:jc w:val="both"/>
      </w:pPr>
    </w:p>
    <w:p w14:paraId="174DD464" w14:textId="77777777" w:rsidR="00D052EC" w:rsidRDefault="00D052EC" w:rsidP="0073758C">
      <w:pPr>
        <w:spacing w:line="360" w:lineRule="auto"/>
        <w:jc w:val="both"/>
      </w:pPr>
    </w:p>
    <w:p w14:paraId="7DA2D9B4" w14:textId="77777777" w:rsidR="00D052EC" w:rsidRDefault="00D052EC" w:rsidP="0073758C">
      <w:pPr>
        <w:spacing w:line="360" w:lineRule="auto"/>
        <w:jc w:val="both"/>
      </w:pPr>
    </w:p>
    <w:p w14:paraId="2C9F5B2E" w14:textId="77777777" w:rsidR="00D052EC" w:rsidRDefault="00D052EC" w:rsidP="0073758C">
      <w:pPr>
        <w:spacing w:line="360" w:lineRule="auto"/>
        <w:jc w:val="both"/>
      </w:pPr>
    </w:p>
    <w:p w14:paraId="6F2F212D" w14:textId="77777777" w:rsidR="00D052EC" w:rsidRDefault="00D052EC" w:rsidP="0073758C">
      <w:pPr>
        <w:spacing w:line="360" w:lineRule="auto"/>
        <w:jc w:val="both"/>
      </w:pPr>
    </w:p>
    <w:p w14:paraId="119013A2" w14:textId="77777777" w:rsidR="00D052EC" w:rsidRDefault="00D052EC" w:rsidP="0073758C">
      <w:pPr>
        <w:spacing w:line="360" w:lineRule="auto"/>
        <w:jc w:val="both"/>
      </w:pPr>
    </w:p>
    <w:p w14:paraId="247EEC16" w14:textId="77777777" w:rsidR="00D052EC" w:rsidRDefault="00D052EC" w:rsidP="0073758C">
      <w:pPr>
        <w:spacing w:line="360" w:lineRule="auto"/>
        <w:jc w:val="both"/>
      </w:pPr>
    </w:p>
    <w:p w14:paraId="57EC269C" w14:textId="77777777" w:rsidR="00CF15CC" w:rsidRDefault="00CF15CC" w:rsidP="0073758C">
      <w:pPr>
        <w:spacing w:line="360" w:lineRule="auto"/>
        <w:jc w:val="both"/>
      </w:pPr>
    </w:p>
    <w:p w14:paraId="15A4B580" w14:textId="77777777" w:rsidR="00CF15CC" w:rsidRDefault="00CF15CC" w:rsidP="0073758C">
      <w:pPr>
        <w:spacing w:line="360" w:lineRule="auto"/>
        <w:jc w:val="both"/>
      </w:pPr>
    </w:p>
    <w:p w14:paraId="57B2395E" w14:textId="77777777" w:rsidR="00CF15CC" w:rsidRDefault="00CF15CC" w:rsidP="0073758C">
      <w:pPr>
        <w:spacing w:line="360" w:lineRule="auto"/>
        <w:jc w:val="both"/>
      </w:pPr>
    </w:p>
    <w:p w14:paraId="687C5AF6" w14:textId="77777777" w:rsidR="00CF15CC" w:rsidRDefault="00CF15CC" w:rsidP="0073758C">
      <w:pPr>
        <w:spacing w:line="360" w:lineRule="auto"/>
        <w:jc w:val="both"/>
      </w:pPr>
    </w:p>
    <w:p w14:paraId="5DF24A70" w14:textId="77777777" w:rsidR="00CF15CC" w:rsidRDefault="00CF15CC" w:rsidP="0073758C">
      <w:pPr>
        <w:spacing w:line="360" w:lineRule="auto"/>
        <w:jc w:val="both"/>
      </w:pPr>
    </w:p>
    <w:p w14:paraId="3F8DA27F" w14:textId="2D881599" w:rsidR="00B648BB" w:rsidRDefault="0073758C" w:rsidP="0073758C">
      <w:pPr>
        <w:spacing w:line="360" w:lineRule="auto"/>
        <w:jc w:val="both"/>
      </w:pPr>
      <w:r>
        <w:lastRenderedPageBreak/>
        <w:t xml:space="preserve">Reference </w:t>
      </w:r>
    </w:p>
    <w:p w14:paraId="7AAE5BD3" w14:textId="37A91FDE" w:rsidR="0073758C" w:rsidRDefault="0073758C" w:rsidP="0073758C">
      <w:pPr>
        <w:spacing w:line="360" w:lineRule="auto"/>
        <w:jc w:val="both"/>
      </w:pPr>
      <w:r w:rsidRPr="008A5F68">
        <w:t>Small,</w:t>
      </w:r>
      <w:r w:rsidR="00CF15CC">
        <w:t xml:space="preserve"> </w:t>
      </w:r>
      <w:r w:rsidRPr="008A5F68">
        <w:t>N., Bower, P., Chew-Graham, C.A., Whalley, D. and Protheroe, J. (2013) Patient empowerment in long-term conditions: development and preliminary testing of a new measure. </w:t>
      </w:r>
      <w:r w:rsidRPr="008A5F68">
        <w:rPr>
          <w:i/>
          <w:iCs/>
        </w:rPr>
        <w:t>BMC Health Services Research</w:t>
      </w:r>
      <w:r w:rsidRPr="008A5F68">
        <w:t xml:space="preserve">, 13(1). </w:t>
      </w:r>
      <w:r>
        <w:t xml:space="preserve">Available at: </w:t>
      </w:r>
      <w:r w:rsidRPr="008A5F68">
        <w:t>https://doi.org/10.1186/1472-6963-13-263.</w:t>
      </w:r>
      <w:r>
        <w:t xml:space="preserve"> </w:t>
      </w:r>
    </w:p>
    <w:p w14:paraId="2F825648" w14:textId="77777777" w:rsidR="0073758C" w:rsidRDefault="0073758C" w:rsidP="0073758C">
      <w:pPr>
        <w:spacing w:line="360" w:lineRule="auto"/>
        <w:jc w:val="both"/>
      </w:pPr>
    </w:p>
    <w:p w14:paraId="62EC8776" w14:textId="77777777" w:rsidR="0073758C" w:rsidRDefault="0073758C" w:rsidP="0073758C">
      <w:pPr>
        <w:spacing w:line="360" w:lineRule="auto"/>
        <w:jc w:val="both"/>
      </w:pPr>
    </w:p>
    <w:p w14:paraId="0C3BCD1A" w14:textId="77777777" w:rsidR="0073758C" w:rsidRDefault="0073758C" w:rsidP="0073758C">
      <w:pPr>
        <w:jc w:val="both"/>
      </w:pPr>
    </w:p>
    <w:p w14:paraId="1D7E609B" w14:textId="77777777" w:rsidR="0073758C" w:rsidRPr="008A5F68" w:rsidRDefault="0073758C" w:rsidP="0073758C">
      <w:pPr>
        <w:jc w:val="both"/>
      </w:pPr>
    </w:p>
    <w:p w14:paraId="504A0EF4" w14:textId="77777777" w:rsidR="0073758C" w:rsidRDefault="0073758C"/>
    <w:p w14:paraId="3222A972" w14:textId="77777777" w:rsidR="0073758C" w:rsidRDefault="0073758C"/>
    <w:sectPr w:rsidR="0073758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3758C"/>
    <w:rsid w:val="000B3A26"/>
    <w:rsid w:val="0073758C"/>
    <w:rsid w:val="009C09ED"/>
    <w:rsid w:val="00B648BB"/>
    <w:rsid w:val="00C15F87"/>
    <w:rsid w:val="00CA0CF4"/>
    <w:rsid w:val="00CF15CC"/>
    <w:rsid w:val="00D052EC"/>
    <w:rsid w:val="00FE033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1AD34AF3"/>
  <w15:chartTrackingRefBased/>
  <w15:docId w15:val="{D33F4F58-5EE5-43B7-9809-D15D09D9B5C8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73758C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73758C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73758C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73758C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73758C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73758C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73758C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73758C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73758C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73758C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73758C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73758C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73758C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73758C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73758C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73758C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73758C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73758C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73758C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73758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73758C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73758C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73758C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73758C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73758C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73758C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73758C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73758C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73758C"/>
    <w:rPr>
      <w:b/>
      <w:bCs/>
      <w:smallCaps/>
      <w:color w:val="0F4761" w:themeColor="accent1" w:themeShade="BF"/>
      <w:spacing w:val="5"/>
    </w:rPr>
  </w:style>
  <w:style w:type="character" w:styleId="Hyperlink">
    <w:name w:val="Hyperlink"/>
    <w:basedOn w:val="DefaultParagraphFont"/>
    <w:uiPriority w:val="99"/>
    <w:unhideWhenUsed/>
    <w:rsid w:val="0073758C"/>
    <w:rPr>
      <w:color w:val="467886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3758C"/>
    <w:rPr>
      <w:color w:val="605E5C"/>
      <w:shd w:val="clear" w:color="auto" w:fill="E1DFDD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2</Pages>
  <Words>80</Words>
  <Characters>460</Characters>
  <Application>Microsoft Office Word</Application>
  <DocSecurity>0</DocSecurity>
  <Lines>3</Lines>
  <Paragraphs>1</Paragraphs>
  <ScaleCrop>false</ScaleCrop>
  <Company/>
  <LinksUpToDate>false</LinksUpToDate>
  <CharactersWithSpaces>539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Eleri Edwards (Hywel Dda UHB - Generic Therapy Practitioner Assistant)</dc:creator>
  <cp:keywords/>
  <dc:description/>
  <cp:lastModifiedBy>Eleri Edwards (Hywel Dda UHB - Generic Therapy Practitioner Assistant)</cp:lastModifiedBy>
  <cp:revision>4</cp:revision>
  <dcterms:created xsi:type="dcterms:W3CDTF">2026-03-24T09:42:00Z</dcterms:created>
  <dcterms:modified xsi:type="dcterms:W3CDTF">2026-03-24T11:30:00Z</dcterms:modified>
</cp:coreProperties>
</file>