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1963917221"/>
        <w:docPartObj>
          <w:docPartGallery w:val="Cover Pages"/>
          <w:docPartUnique/>
        </w:docPartObj>
      </w:sdtPr>
      <w:sdtEndPr>
        <w:rPr>
          <w:lang w:val="zh-CN"/>
        </w:rPr>
      </w:sdtEndPr>
      <w:sdtContent>
        <w:p w14:paraId="397124F0" w14:textId="7492B070" w:rsidR="009828E5" w:rsidRDefault="009828E5">
          <w:pPr>
            <w:rPr>
              <w:rFonts w:hint="eastAsia"/>
            </w:rPr>
          </w:pPr>
          <w:r>
            <w:rPr>
              <w:noProof/>
            </w:rPr>
            <mc:AlternateContent>
              <mc:Choice Requires="wpg">
                <w:drawing>
                  <wp:anchor distT="0" distB="0" distL="114300" distR="114300" simplePos="0" relativeHeight="251662336" behindDoc="0" locked="0" layoutInCell="1" allowOverlap="1" wp14:anchorId="44A2DAFC" wp14:editId="36B7E0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组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00B427" id="组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">
                    <v:shape id="矩形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矩形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2E1D05" wp14:editId="4F1C31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文本框 158"/>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C2EC23" w14:textId="75F17A29" w:rsidR="009828E5" w:rsidRDefault="009828E5">
                                    <w:pPr>
                                      <w:pStyle w:val="af6"/>
                                      <w:jc w:val="right"/>
                                      <w:rPr>
                                        <w:rFonts w:hint="eastAsia"/>
                                        <w:color w:val="595959" w:themeColor="text1" w:themeTint="A6"/>
                                        <w:sz w:val="28"/>
                                        <w:szCs w:val="28"/>
                                      </w:rPr>
                                    </w:pPr>
                                    <w:r>
                                      <w:rPr>
                                        <w:color w:val="595959" w:themeColor="text1" w:themeTint="A6"/>
                                        <w:sz w:val="28"/>
                                        <w:szCs w:val="28"/>
                                      </w:rPr>
                                      <w:t>yuanling zhang</w:t>
                                    </w:r>
                                  </w:p>
                                </w:sdtContent>
                              </w:sdt>
                              <w:p w14:paraId="47E9F393" w14:textId="68F9FBBD" w:rsidR="009828E5" w:rsidRDefault="00000000">
                                <w:pPr>
                                  <w:pStyle w:val="af6"/>
                                  <w:jc w:val="right"/>
                                  <w:rPr>
                                    <w:rFonts w:hint="eastAsia"/>
                                    <w:color w:val="595959" w:themeColor="text1" w:themeTint="A6"/>
                                    <w:sz w:val="18"/>
                                    <w:szCs w:val="18"/>
                                  </w:rPr>
                                </w:pPr>
                                <w:sdt>
                                  <w:sdtPr>
                                    <w:rPr>
                                      <w:color w:val="595959" w:themeColor="text1" w:themeTint="A6"/>
                                      <w:sz w:val="18"/>
                                      <w:szCs w:val="18"/>
                                    </w:rPr>
                                    <w:alias w:val="电子邮件"/>
                                    <w:tag w:val="电子邮件"/>
                                    <w:id w:val="942260680"/>
                                    <w:showingPlcHdr/>
                                    <w:dataBinding w:prefixMappings="xmlns:ns0='http://schemas.microsoft.com/office/2006/coverPageProps' " w:xpath="/ns0:CoverPageProperties[1]/ns0:CompanyEmail[1]" w:storeItemID="{55AF091B-3C7A-41E3-B477-F2FDAA23CFDA}"/>
                                    <w:text/>
                                  </w:sdtPr>
                                  <w:sdtContent>
                                    <w:r w:rsidR="003A7D28">
                                      <w:rPr>
                                        <w:rFonts w:hint="eastAsia"/>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2E1D05" id="_x0000_t202" coordsize="21600,21600" o:spt="202" path="m,l,21600r21600,l21600,xe">
                    <v:stroke joinstyle="miter"/>
                    <v:path gradientshapeok="t" o:connecttype="rect"/>
                  </v:shapetype>
                  <v:shape id="文本框 158"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作者"/>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C2EC23" w14:textId="75F17A29" w:rsidR="009828E5" w:rsidRDefault="009828E5">
                              <w:pPr>
                                <w:pStyle w:val="af6"/>
                                <w:jc w:val="right"/>
                                <w:rPr>
                                  <w:rFonts w:hint="eastAsia"/>
                                  <w:color w:val="595959" w:themeColor="text1" w:themeTint="A6"/>
                                  <w:sz w:val="28"/>
                                  <w:szCs w:val="28"/>
                                </w:rPr>
                              </w:pPr>
                              <w:r>
                                <w:rPr>
                                  <w:color w:val="595959" w:themeColor="text1" w:themeTint="A6"/>
                                  <w:sz w:val="28"/>
                                  <w:szCs w:val="28"/>
                                </w:rPr>
                                <w:t>yuanling zhang</w:t>
                              </w:r>
                            </w:p>
                          </w:sdtContent>
                        </w:sdt>
                        <w:p w14:paraId="47E9F393" w14:textId="68F9FBBD" w:rsidR="009828E5" w:rsidRDefault="00000000">
                          <w:pPr>
                            <w:pStyle w:val="af6"/>
                            <w:jc w:val="right"/>
                            <w:rPr>
                              <w:rFonts w:hint="eastAsia"/>
                              <w:color w:val="595959" w:themeColor="text1" w:themeTint="A6"/>
                              <w:sz w:val="18"/>
                              <w:szCs w:val="18"/>
                            </w:rPr>
                          </w:pPr>
                          <w:sdt>
                            <w:sdtPr>
                              <w:rPr>
                                <w:color w:val="595959" w:themeColor="text1" w:themeTint="A6"/>
                                <w:sz w:val="18"/>
                                <w:szCs w:val="18"/>
                              </w:rPr>
                              <w:alias w:val="电子邮件"/>
                              <w:tag w:val="电子邮件"/>
                              <w:id w:val="942260680"/>
                              <w:showingPlcHdr/>
                              <w:dataBinding w:prefixMappings="xmlns:ns0='http://schemas.microsoft.com/office/2006/coverPageProps' " w:xpath="/ns0:CoverPageProperties[1]/ns0:CompanyEmail[1]" w:storeItemID="{55AF091B-3C7A-41E3-B477-F2FDAA23CFDA}"/>
                              <w:text/>
                            </w:sdtPr>
                            <w:sdtContent>
                              <w:r w:rsidR="003A7D28">
                                <w:rPr>
                                  <w:rFonts w:hint="eastAsia"/>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7A65EF9" wp14:editId="14961B0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文本框 16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410665" w14:textId="1C98800A" w:rsidR="009828E5" w:rsidRDefault="009828E5" w:rsidP="009828E5">
                                <w:pPr>
                                  <w:pStyle w:val="af6"/>
                                  <w:jc w:val="right"/>
                                  <w:rPr>
                                    <w:rFonts w:hint="eastAsia"/>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A65EF9" id="文本框 160"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A410665" w14:textId="1C98800A" w:rsidR="009828E5" w:rsidRDefault="009828E5" w:rsidP="009828E5">
                          <w:pPr>
                            <w:pStyle w:val="af6"/>
                            <w:jc w:val="right"/>
                            <w:rPr>
                              <w:rFonts w:hint="eastAsia"/>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97813B" wp14:editId="18459C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文本框 162"/>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8A1A0" w14:textId="20F4290F" w:rsidR="009828E5" w:rsidRDefault="00000000" w:rsidP="009828E5">
                                <w:pPr>
                                  <w:jc w:val="right"/>
                                  <w:rPr>
                                    <w:rFonts w:hint="eastAsia"/>
                                    <w:color w:val="4472C4" w:themeColor="accent1"/>
                                    <w:sz w:val="64"/>
                                    <w:szCs w:val="64"/>
                                  </w:rPr>
                                </w:pPr>
                                <w:sdt>
                                  <w:sdtPr>
                                    <w:rPr>
                                      <w:caps/>
                                      <w:color w:val="4472C4" w:themeColor="accent1"/>
                                      <w:sz w:val="64"/>
                                      <w:szCs w:val="64"/>
                                    </w:rPr>
                                    <w:alias w:val="标题"/>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828E5" w:rsidRPr="009828E5">
                                      <w:rPr>
                                        <w:caps/>
                                        <w:color w:val="4472C4" w:themeColor="accent1"/>
                                        <w:sz w:val="64"/>
                                        <w:szCs w:val="64"/>
                                      </w:rPr>
                                      <w:t>Strategic Management A2</w:t>
                                    </w:r>
                                  </w:sdtContent>
                                </w:sdt>
                              </w:p>
                              <w:sdt>
                                <w:sdtPr>
                                  <w:rPr>
                                    <w:color w:val="404040" w:themeColor="text1" w:themeTint="BF"/>
                                    <w:sz w:val="36"/>
                                    <w:szCs w:val="36"/>
                                  </w:rPr>
                                  <w:alias w:val="副标题"/>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2FD3A43" w14:textId="0C3AB5B9" w:rsidR="009828E5" w:rsidRDefault="009828E5">
                                    <w:pPr>
                                      <w:jc w:val="right"/>
                                      <w:rPr>
                                        <w:rFonts w:hint="eastAsia"/>
                                        <w:smallCaps/>
                                        <w:color w:val="404040" w:themeColor="text1" w:themeTint="BF"/>
                                        <w:sz w:val="36"/>
                                        <w:szCs w:val="36"/>
                                      </w:rPr>
                                    </w:pPr>
                                    <w:r>
                                      <w:rPr>
                                        <w:rFonts w:hint="eastAsia"/>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97813B" id="文本框 162"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318A1A0" w14:textId="20F4290F" w:rsidR="009828E5" w:rsidRDefault="00000000" w:rsidP="009828E5">
                          <w:pPr>
                            <w:jc w:val="right"/>
                            <w:rPr>
                              <w:rFonts w:hint="eastAsia"/>
                              <w:color w:val="4472C4" w:themeColor="accent1"/>
                              <w:sz w:val="64"/>
                              <w:szCs w:val="64"/>
                            </w:rPr>
                          </w:pPr>
                          <w:sdt>
                            <w:sdtPr>
                              <w:rPr>
                                <w:caps/>
                                <w:color w:val="4472C4" w:themeColor="accent1"/>
                                <w:sz w:val="64"/>
                                <w:szCs w:val="64"/>
                              </w:rPr>
                              <w:alias w:val="标题"/>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828E5" w:rsidRPr="009828E5">
                                <w:rPr>
                                  <w:caps/>
                                  <w:color w:val="4472C4" w:themeColor="accent1"/>
                                  <w:sz w:val="64"/>
                                  <w:szCs w:val="64"/>
                                </w:rPr>
                                <w:t>Strategic Management A2</w:t>
                              </w:r>
                            </w:sdtContent>
                          </w:sdt>
                        </w:p>
                        <w:sdt>
                          <w:sdtPr>
                            <w:rPr>
                              <w:color w:val="404040" w:themeColor="text1" w:themeTint="BF"/>
                              <w:sz w:val="36"/>
                              <w:szCs w:val="36"/>
                            </w:rPr>
                            <w:alias w:val="副标题"/>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2FD3A43" w14:textId="0C3AB5B9" w:rsidR="009828E5" w:rsidRDefault="009828E5">
                              <w:pPr>
                                <w:jc w:val="right"/>
                                <w:rPr>
                                  <w:rFonts w:hint="eastAsia"/>
                                  <w:smallCaps/>
                                  <w:color w:val="404040" w:themeColor="text1" w:themeTint="BF"/>
                                  <w:sz w:val="36"/>
                                  <w:szCs w:val="36"/>
                                </w:rPr>
                              </w:pPr>
                              <w:r>
                                <w:rPr>
                                  <w:rFonts w:hint="eastAsia"/>
                                  <w:color w:val="404040" w:themeColor="text1" w:themeTint="BF"/>
                                  <w:sz w:val="36"/>
                                  <w:szCs w:val="36"/>
                                </w:rPr>
                                <w:t xml:space="preserve">     </w:t>
                              </w:r>
                            </w:p>
                          </w:sdtContent>
                        </w:sdt>
                      </w:txbxContent>
                    </v:textbox>
                    <w10:wrap type="square" anchorx="page" anchory="page"/>
                  </v:shape>
                </w:pict>
              </mc:Fallback>
            </mc:AlternateContent>
          </w:r>
        </w:p>
        <w:p w14:paraId="4C903677" w14:textId="15572E43" w:rsidR="009828E5" w:rsidRDefault="009828E5">
          <w:pPr>
            <w:widowControl/>
            <w:rPr>
              <w:rFonts w:asciiTheme="majorHAnsi" w:eastAsiaTheme="majorEastAsia" w:hAnsiTheme="majorHAnsi" w:cstheme="majorBidi" w:hint="eastAsia"/>
              <w:color w:val="2F5496" w:themeColor="accent1" w:themeShade="BF"/>
              <w:kern w:val="0"/>
              <w:sz w:val="32"/>
              <w:szCs w:val="32"/>
              <w:lang w:val="zh-CN"/>
              <w14:ligatures w14:val="none"/>
            </w:rPr>
          </w:pPr>
          <w:r>
            <w:rPr>
              <w:rFonts w:hint="eastAsia"/>
              <w:lang w:val="zh-CN"/>
            </w:rPr>
            <w:br w:type="page"/>
          </w:r>
        </w:p>
      </w:sdtContent>
    </w:sdt>
    <w:sdt>
      <w:sdtPr>
        <w:rPr>
          <w:lang w:val="zh-CN"/>
        </w:rPr>
        <w:id w:val="-2144187130"/>
        <w:docPartObj>
          <w:docPartGallery w:val="Table of Contents"/>
          <w:docPartUnique/>
        </w:docPartObj>
      </w:sdtPr>
      <w:sdtEndPr>
        <w:rPr>
          <w:rFonts w:ascii="Times New Roman" w:hAnsi="Times New Roman" w:cs="Times New Roman"/>
          <w:b/>
          <w:bCs/>
          <w:sz w:val="24"/>
        </w:rPr>
      </w:sdtEndPr>
      <w:sdtContent>
        <w:p w14:paraId="784661A7" w14:textId="012EB5C0" w:rsidR="005B2BBE" w:rsidRPr="00AE5AC2" w:rsidRDefault="005B2BBE" w:rsidP="00DF3AE1">
          <w:pPr>
            <w:widowControl/>
            <w:rPr>
              <w:rFonts w:ascii="Times New Roman" w:eastAsiaTheme="majorEastAsia" w:hAnsi="Times New Roman" w:cs="Times New Roman"/>
              <w:color w:val="2F5496" w:themeColor="accent1" w:themeShade="BF"/>
              <w:kern w:val="0"/>
              <w:sz w:val="24"/>
              <w:lang w:val="zh-CN"/>
              <w14:ligatures w14:val="none"/>
            </w:rPr>
          </w:pPr>
        </w:p>
        <w:p w14:paraId="628E2BA2" w14:textId="782EB58B" w:rsidR="0064318C" w:rsidRPr="00AE5AC2" w:rsidRDefault="005B2BBE">
          <w:pPr>
            <w:pStyle w:val="TOC1"/>
            <w:rPr>
              <w:rFonts w:ascii="Times New Roman" w:hAnsi="Times New Roman" w:cs="Times New Roman"/>
              <w:b w:val="0"/>
              <w:bCs w:val="0"/>
              <w:sz w:val="24"/>
            </w:rPr>
          </w:pPr>
          <w:r w:rsidRPr="00AE5AC2">
            <w:rPr>
              <w:rFonts w:ascii="Times New Roman" w:hAnsi="Times New Roman" w:cs="Times New Roman"/>
              <w:sz w:val="24"/>
            </w:rPr>
            <w:fldChar w:fldCharType="begin"/>
          </w:r>
          <w:r w:rsidRPr="00AE5AC2">
            <w:rPr>
              <w:rFonts w:ascii="Times New Roman" w:hAnsi="Times New Roman" w:cs="Times New Roman"/>
              <w:sz w:val="24"/>
            </w:rPr>
            <w:instrText xml:space="preserve"> TOC \o "1-3" \h \z \u </w:instrText>
          </w:r>
          <w:r w:rsidRPr="00AE5AC2">
            <w:rPr>
              <w:rFonts w:ascii="Times New Roman" w:hAnsi="Times New Roman" w:cs="Times New Roman"/>
              <w:sz w:val="24"/>
            </w:rPr>
            <w:fldChar w:fldCharType="separate"/>
          </w:r>
          <w:hyperlink w:anchor="_Toc229435986" w:history="1">
            <w:r w:rsidR="0064318C" w:rsidRPr="00AE5AC2">
              <w:rPr>
                <w:rStyle w:val="ae"/>
                <w:rFonts w:ascii="Times New Roman" w:hAnsi="Times New Roman" w:cs="Times New Roman"/>
                <w:sz w:val="24"/>
                <w:u w:val="none"/>
              </w:rPr>
              <w:t>1.0Executive Summary</w:t>
            </w:r>
            <w:r w:rsidR="0064318C" w:rsidRPr="00AE5AC2">
              <w:rPr>
                <w:rFonts w:ascii="Times New Roman" w:hAnsi="Times New Roman" w:cs="Times New Roman"/>
                <w:webHidden/>
                <w:sz w:val="24"/>
              </w:rPr>
              <w:tab/>
            </w:r>
            <w:r w:rsidR="0064318C" w:rsidRPr="00AE5AC2">
              <w:rPr>
                <w:rFonts w:ascii="Times New Roman" w:hAnsi="Times New Roman" w:cs="Times New Roman"/>
                <w:webHidden/>
                <w:sz w:val="24"/>
              </w:rPr>
              <w:fldChar w:fldCharType="begin"/>
            </w:r>
            <w:r w:rsidR="0064318C" w:rsidRPr="00AE5AC2">
              <w:rPr>
                <w:rFonts w:ascii="Times New Roman" w:hAnsi="Times New Roman" w:cs="Times New Roman"/>
                <w:webHidden/>
                <w:sz w:val="24"/>
              </w:rPr>
              <w:instrText xml:space="preserve"> PAGEREF _Toc229435986 \h </w:instrText>
            </w:r>
            <w:r w:rsidR="0064318C" w:rsidRPr="00AE5AC2">
              <w:rPr>
                <w:rFonts w:ascii="Times New Roman" w:hAnsi="Times New Roman" w:cs="Times New Roman"/>
                <w:webHidden/>
                <w:sz w:val="24"/>
              </w:rPr>
            </w:r>
            <w:r w:rsidR="0064318C" w:rsidRPr="00AE5AC2">
              <w:rPr>
                <w:rFonts w:ascii="Times New Roman" w:hAnsi="Times New Roman" w:cs="Times New Roman"/>
                <w:webHidden/>
                <w:sz w:val="24"/>
              </w:rPr>
              <w:fldChar w:fldCharType="separate"/>
            </w:r>
            <w:r w:rsidR="0064318C" w:rsidRPr="00AE5AC2">
              <w:rPr>
                <w:rFonts w:ascii="Times New Roman" w:hAnsi="Times New Roman" w:cs="Times New Roman"/>
                <w:webHidden/>
                <w:sz w:val="24"/>
              </w:rPr>
              <w:t>3</w:t>
            </w:r>
            <w:r w:rsidR="0064318C" w:rsidRPr="00AE5AC2">
              <w:rPr>
                <w:rFonts w:ascii="Times New Roman" w:hAnsi="Times New Roman" w:cs="Times New Roman"/>
                <w:webHidden/>
                <w:sz w:val="24"/>
              </w:rPr>
              <w:fldChar w:fldCharType="end"/>
            </w:r>
          </w:hyperlink>
        </w:p>
        <w:p w14:paraId="032CD32D" w14:textId="5D68060F" w:rsidR="0064318C" w:rsidRPr="00AE5AC2" w:rsidRDefault="0064318C">
          <w:pPr>
            <w:pStyle w:val="TOC1"/>
            <w:rPr>
              <w:rFonts w:ascii="Times New Roman" w:hAnsi="Times New Roman" w:cs="Times New Roman"/>
              <w:b w:val="0"/>
              <w:bCs w:val="0"/>
              <w:sz w:val="24"/>
            </w:rPr>
          </w:pPr>
          <w:hyperlink w:anchor="_Toc229435987" w:history="1">
            <w:r w:rsidRPr="00AE5AC2">
              <w:rPr>
                <w:rStyle w:val="ae"/>
                <w:rFonts w:ascii="Times New Roman" w:hAnsi="Times New Roman" w:cs="Times New Roman"/>
                <w:sz w:val="24"/>
                <w:u w:val="none"/>
              </w:rPr>
              <w:t>1.1INTRODUCTION</w:t>
            </w:r>
            <w:r w:rsidRPr="00AE5AC2">
              <w:rPr>
                <w:rFonts w:ascii="Times New Roman" w:hAnsi="Times New Roman" w:cs="Times New Roman"/>
                <w:webHidden/>
                <w:sz w:val="24"/>
              </w:rPr>
              <w:tab/>
            </w:r>
            <w:r w:rsidRPr="00AE5AC2">
              <w:rPr>
                <w:rFonts w:ascii="Times New Roman" w:hAnsi="Times New Roman" w:cs="Times New Roman"/>
                <w:webHidden/>
                <w:sz w:val="24"/>
              </w:rPr>
              <w:fldChar w:fldCharType="begin"/>
            </w:r>
            <w:r w:rsidRPr="00AE5AC2">
              <w:rPr>
                <w:rFonts w:ascii="Times New Roman" w:hAnsi="Times New Roman" w:cs="Times New Roman"/>
                <w:webHidden/>
                <w:sz w:val="24"/>
              </w:rPr>
              <w:instrText xml:space="preserve"> PAGEREF _Toc229435987 \h </w:instrText>
            </w:r>
            <w:r w:rsidRPr="00AE5AC2">
              <w:rPr>
                <w:rFonts w:ascii="Times New Roman" w:hAnsi="Times New Roman" w:cs="Times New Roman"/>
                <w:webHidden/>
                <w:sz w:val="24"/>
              </w:rPr>
            </w:r>
            <w:r w:rsidRPr="00AE5AC2">
              <w:rPr>
                <w:rFonts w:ascii="Times New Roman" w:hAnsi="Times New Roman" w:cs="Times New Roman"/>
                <w:webHidden/>
                <w:sz w:val="24"/>
              </w:rPr>
              <w:fldChar w:fldCharType="separate"/>
            </w:r>
            <w:r w:rsidRPr="00AE5AC2">
              <w:rPr>
                <w:rFonts w:ascii="Times New Roman" w:hAnsi="Times New Roman" w:cs="Times New Roman"/>
                <w:webHidden/>
                <w:sz w:val="24"/>
              </w:rPr>
              <w:t>4</w:t>
            </w:r>
            <w:r w:rsidRPr="00AE5AC2">
              <w:rPr>
                <w:rFonts w:ascii="Times New Roman" w:hAnsi="Times New Roman" w:cs="Times New Roman"/>
                <w:webHidden/>
                <w:sz w:val="24"/>
              </w:rPr>
              <w:fldChar w:fldCharType="end"/>
            </w:r>
          </w:hyperlink>
        </w:p>
        <w:p w14:paraId="69AE1958" w14:textId="4BDD429D" w:rsidR="0064318C" w:rsidRPr="00AE5AC2" w:rsidRDefault="0064318C">
          <w:pPr>
            <w:pStyle w:val="TOC1"/>
            <w:rPr>
              <w:rFonts w:ascii="Times New Roman" w:hAnsi="Times New Roman" w:cs="Times New Roman"/>
              <w:b w:val="0"/>
              <w:bCs w:val="0"/>
              <w:sz w:val="24"/>
            </w:rPr>
          </w:pPr>
          <w:hyperlink w:anchor="_Toc229435988" w:history="1">
            <w:r w:rsidRPr="00AE5AC2">
              <w:rPr>
                <w:rStyle w:val="ae"/>
                <w:rFonts w:ascii="Times New Roman" w:hAnsi="Times New Roman" w:cs="Times New Roman"/>
                <w:sz w:val="24"/>
                <w:u w:val="none"/>
              </w:rPr>
              <w:t>1.2Situation</w:t>
            </w:r>
            <w:r w:rsidRPr="00AE5AC2">
              <w:rPr>
                <w:rFonts w:ascii="Times New Roman" w:hAnsi="Times New Roman" w:cs="Times New Roman"/>
                <w:webHidden/>
                <w:sz w:val="24"/>
              </w:rPr>
              <w:tab/>
            </w:r>
            <w:r w:rsidRPr="00AE5AC2">
              <w:rPr>
                <w:rFonts w:ascii="Times New Roman" w:hAnsi="Times New Roman" w:cs="Times New Roman"/>
                <w:webHidden/>
                <w:sz w:val="24"/>
              </w:rPr>
              <w:fldChar w:fldCharType="begin"/>
            </w:r>
            <w:r w:rsidRPr="00AE5AC2">
              <w:rPr>
                <w:rFonts w:ascii="Times New Roman" w:hAnsi="Times New Roman" w:cs="Times New Roman"/>
                <w:webHidden/>
                <w:sz w:val="24"/>
              </w:rPr>
              <w:instrText xml:space="preserve"> PAGEREF _Toc229435988 \h </w:instrText>
            </w:r>
            <w:r w:rsidRPr="00AE5AC2">
              <w:rPr>
                <w:rFonts w:ascii="Times New Roman" w:hAnsi="Times New Roman" w:cs="Times New Roman"/>
                <w:webHidden/>
                <w:sz w:val="24"/>
              </w:rPr>
            </w:r>
            <w:r w:rsidRPr="00AE5AC2">
              <w:rPr>
                <w:rFonts w:ascii="Times New Roman" w:hAnsi="Times New Roman" w:cs="Times New Roman"/>
                <w:webHidden/>
                <w:sz w:val="24"/>
              </w:rPr>
              <w:fldChar w:fldCharType="separate"/>
            </w:r>
            <w:r w:rsidRPr="00AE5AC2">
              <w:rPr>
                <w:rFonts w:ascii="Times New Roman" w:hAnsi="Times New Roman" w:cs="Times New Roman"/>
                <w:webHidden/>
                <w:sz w:val="24"/>
              </w:rPr>
              <w:t>5</w:t>
            </w:r>
            <w:r w:rsidRPr="00AE5AC2">
              <w:rPr>
                <w:rFonts w:ascii="Times New Roman" w:hAnsi="Times New Roman" w:cs="Times New Roman"/>
                <w:webHidden/>
                <w:sz w:val="24"/>
              </w:rPr>
              <w:fldChar w:fldCharType="end"/>
            </w:r>
          </w:hyperlink>
        </w:p>
        <w:p w14:paraId="570F476C" w14:textId="059F5A7B" w:rsidR="0064318C" w:rsidRPr="00AE5AC2" w:rsidRDefault="0064318C">
          <w:pPr>
            <w:pStyle w:val="TOC1"/>
            <w:rPr>
              <w:rFonts w:ascii="Times New Roman" w:hAnsi="Times New Roman" w:cs="Times New Roman"/>
              <w:b w:val="0"/>
              <w:bCs w:val="0"/>
              <w:sz w:val="24"/>
            </w:rPr>
          </w:pPr>
          <w:hyperlink w:anchor="_Toc229435989" w:history="1">
            <w:r w:rsidRPr="00AE5AC2">
              <w:rPr>
                <w:rStyle w:val="ae"/>
                <w:rFonts w:ascii="Times New Roman" w:hAnsi="Times New Roman" w:cs="Times New Roman"/>
                <w:sz w:val="24"/>
                <w:u w:val="none"/>
              </w:rPr>
              <w:t>1.3 McDonald's SOSTAC Marketing Plan in the UK Market</w:t>
            </w:r>
            <w:r w:rsidRPr="00AE5AC2">
              <w:rPr>
                <w:rFonts w:ascii="Times New Roman" w:hAnsi="Times New Roman" w:cs="Times New Roman"/>
                <w:webHidden/>
                <w:sz w:val="24"/>
              </w:rPr>
              <w:tab/>
            </w:r>
            <w:r w:rsidRPr="00AE5AC2">
              <w:rPr>
                <w:rFonts w:ascii="Times New Roman" w:hAnsi="Times New Roman" w:cs="Times New Roman"/>
                <w:webHidden/>
                <w:sz w:val="24"/>
              </w:rPr>
              <w:fldChar w:fldCharType="begin"/>
            </w:r>
            <w:r w:rsidRPr="00AE5AC2">
              <w:rPr>
                <w:rFonts w:ascii="Times New Roman" w:hAnsi="Times New Roman" w:cs="Times New Roman"/>
                <w:webHidden/>
                <w:sz w:val="24"/>
              </w:rPr>
              <w:instrText xml:space="preserve"> PAGEREF _Toc229435989 \h </w:instrText>
            </w:r>
            <w:r w:rsidRPr="00AE5AC2">
              <w:rPr>
                <w:rFonts w:ascii="Times New Roman" w:hAnsi="Times New Roman" w:cs="Times New Roman"/>
                <w:webHidden/>
                <w:sz w:val="24"/>
              </w:rPr>
            </w:r>
            <w:r w:rsidRPr="00AE5AC2">
              <w:rPr>
                <w:rFonts w:ascii="Times New Roman" w:hAnsi="Times New Roman" w:cs="Times New Roman"/>
                <w:webHidden/>
                <w:sz w:val="24"/>
              </w:rPr>
              <w:fldChar w:fldCharType="separate"/>
            </w:r>
            <w:r w:rsidRPr="00AE5AC2">
              <w:rPr>
                <w:rFonts w:ascii="Times New Roman" w:hAnsi="Times New Roman" w:cs="Times New Roman"/>
                <w:webHidden/>
                <w:sz w:val="24"/>
              </w:rPr>
              <w:t>6</w:t>
            </w:r>
            <w:r w:rsidRPr="00AE5AC2">
              <w:rPr>
                <w:rFonts w:ascii="Times New Roman" w:hAnsi="Times New Roman" w:cs="Times New Roman"/>
                <w:webHidden/>
                <w:sz w:val="24"/>
              </w:rPr>
              <w:fldChar w:fldCharType="end"/>
            </w:r>
          </w:hyperlink>
        </w:p>
        <w:p w14:paraId="0033CDC9" w14:textId="4CDDF074" w:rsidR="0064318C" w:rsidRPr="00AE5AC2" w:rsidRDefault="0064318C">
          <w:pPr>
            <w:pStyle w:val="TOC2"/>
            <w:tabs>
              <w:tab w:val="right" w:leader="dot" w:pos="8296"/>
            </w:tabs>
            <w:ind w:left="440"/>
            <w:rPr>
              <w:rFonts w:ascii="Times New Roman" w:hAnsi="Times New Roman" w:cs="Times New Roman"/>
              <w:noProof/>
              <w:sz w:val="24"/>
            </w:rPr>
          </w:pPr>
          <w:hyperlink w:anchor="_Toc229435990" w:history="1">
            <w:r w:rsidRPr="00AE5AC2">
              <w:rPr>
                <w:rStyle w:val="ae"/>
                <w:rFonts w:ascii="Times New Roman" w:hAnsi="Times New Roman" w:cs="Times New Roman"/>
                <w:noProof/>
                <w:sz w:val="24"/>
                <w:u w:val="none"/>
              </w:rPr>
              <w:t>Objectives</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_Toc229435990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6</w:t>
            </w:r>
            <w:r w:rsidRPr="00AE5AC2">
              <w:rPr>
                <w:rFonts w:ascii="Times New Roman" w:hAnsi="Times New Roman" w:cs="Times New Roman"/>
                <w:noProof/>
                <w:webHidden/>
                <w:sz w:val="24"/>
              </w:rPr>
              <w:fldChar w:fldCharType="end"/>
            </w:r>
          </w:hyperlink>
        </w:p>
        <w:p w14:paraId="4E395362" w14:textId="73E8B826" w:rsidR="0064318C" w:rsidRPr="00AE5AC2" w:rsidRDefault="0064318C">
          <w:pPr>
            <w:pStyle w:val="TOC2"/>
            <w:tabs>
              <w:tab w:val="right" w:leader="dot" w:pos="8296"/>
            </w:tabs>
            <w:ind w:left="440"/>
            <w:rPr>
              <w:rFonts w:ascii="Times New Roman" w:hAnsi="Times New Roman" w:cs="Times New Roman"/>
              <w:noProof/>
              <w:sz w:val="24"/>
            </w:rPr>
          </w:pPr>
          <w:hyperlink w:anchor="_Toc229435994" w:history="1">
            <w:r w:rsidRPr="00AE5AC2">
              <w:rPr>
                <w:rStyle w:val="ae"/>
                <w:rFonts w:ascii="Times New Roman" w:hAnsi="Times New Roman" w:cs="Times New Roman"/>
                <w:noProof/>
                <w:sz w:val="24"/>
                <w:u w:val="none"/>
              </w:rPr>
              <w:t>Strategy</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_Toc229435994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7</w:t>
            </w:r>
            <w:r w:rsidRPr="00AE5AC2">
              <w:rPr>
                <w:rFonts w:ascii="Times New Roman" w:hAnsi="Times New Roman" w:cs="Times New Roman"/>
                <w:noProof/>
                <w:webHidden/>
                <w:sz w:val="24"/>
              </w:rPr>
              <w:fldChar w:fldCharType="end"/>
            </w:r>
          </w:hyperlink>
        </w:p>
        <w:p w14:paraId="0840B58A" w14:textId="4D1CCB34" w:rsidR="0064318C" w:rsidRPr="00AE5AC2" w:rsidRDefault="0064318C">
          <w:pPr>
            <w:pStyle w:val="TOC2"/>
            <w:tabs>
              <w:tab w:val="right" w:leader="dot" w:pos="8296"/>
            </w:tabs>
            <w:ind w:left="440"/>
            <w:rPr>
              <w:rFonts w:ascii="Times New Roman" w:hAnsi="Times New Roman" w:cs="Times New Roman"/>
              <w:noProof/>
              <w:sz w:val="24"/>
            </w:rPr>
          </w:pPr>
          <w:hyperlink w:anchor="_Toc229435995" w:history="1">
            <w:r w:rsidRPr="00AE5AC2">
              <w:rPr>
                <w:rStyle w:val="ae"/>
                <w:rFonts w:ascii="Times New Roman" w:hAnsi="Times New Roman" w:cs="Times New Roman"/>
                <w:noProof/>
                <w:sz w:val="24"/>
                <w:u w:val="none"/>
              </w:rPr>
              <w:t>Tactics</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_Toc229435995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9</w:t>
            </w:r>
            <w:r w:rsidRPr="00AE5AC2">
              <w:rPr>
                <w:rFonts w:ascii="Times New Roman" w:hAnsi="Times New Roman" w:cs="Times New Roman"/>
                <w:noProof/>
                <w:webHidden/>
                <w:sz w:val="24"/>
              </w:rPr>
              <w:fldChar w:fldCharType="end"/>
            </w:r>
          </w:hyperlink>
        </w:p>
        <w:p w14:paraId="358127EE" w14:textId="479CCA86" w:rsidR="0064318C" w:rsidRPr="00AE5AC2" w:rsidRDefault="0064318C">
          <w:pPr>
            <w:pStyle w:val="TOC3"/>
            <w:tabs>
              <w:tab w:val="right" w:leader="dot" w:pos="8296"/>
            </w:tabs>
            <w:ind w:left="880"/>
            <w:rPr>
              <w:rFonts w:ascii="Times New Roman" w:hAnsi="Times New Roman" w:cs="Times New Roman"/>
              <w:noProof/>
              <w:sz w:val="24"/>
            </w:rPr>
          </w:pPr>
          <w:hyperlink w:anchor="_Toc229435996" w:history="1">
            <w:r w:rsidRPr="00AE5AC2">
              <w:rPr>
                <w:rStyle w:val="ae"/>
                <w:rFonts w:ascii="Times New Roman" w:hAnsi="Times New Roman" w:cs="Times New Roman"/>
                <w:noProof/>
                <w:sz w:val="24"/>
                <w:u w:val="none"/>
              </w:rPr>
              <w:t>Product</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_Toc229435996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9</w:t>
            </w:r>
            <w:r w:rsidRPr="00AE5AC2">
              <w:rPr>
                <w:rFonts w:ascii="Times New Roman" w:hAnsi="Times New Roman" w:cs="Times New Roman"/>
                <w:noProof/>
                <w:webHidden/>
                <w:sz w:val="24"/>
              </w:rPr>
              <w:fldChar w:fldCharType="end"/>
            </w:r>
          </w:hyperlink>
        </w:p>
        <w:p w14:paraId="36E5A32A" w14:textId="0AC1AED4" w:rsidR="0064318C" w:rsidRPr="00AE5AC2" w:rsidRDefault="0064318C">
          <w:pPr>
            <w:pStyle w:val="TOC3"/>
            <w:tabs>
              <w:tab w:val="right" w:leader="dot" w:pos="8296"/>
            </w:tabs>
            <w:ind w:left="880"/>
            <w:rPr>
              <w:rFonts w:ascii="Times New Roman" w:hAnsi="Times New Roman" w:cs="Times New Roman"/>
              <w:noProof/>
              <w:sz w:val="24"/>
            </w:rPr>
          </w:pPr>
          <w:hyperlink w:anchor="_Toc229435997" w:history="1">
            <w:r w:rsidRPr="00AE5AC2">
              <w:rPr>
                <w:rStyle w:val="ae"/>
                <w:rFonts w:ascii="Times New Roman" w:hAnsi="Times New Roman" w:cs="Times New Roman"/>
                <w:noProof/>
                <w:sz w:val="24"/>
                <w:u w:val="none"/>
              </w:rPr>
              <w:t>Price</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_Toc229435997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9</w:t>
            </w:r>
            <w:r w:rsidRPr="00AE5AC2">
              <w:rPr>
                <w:rFonts w:ascii="Times New Roman" w:hAnsi="Times New Roman" w:cs="Times New Roman"/>
                <w:noProof/>
                <w:webHidden/>
                <w:sz w:val="24"/>
              </w:rPr>
              <w:fldChar w:fldCharType="end"/>
            </w:r>
          </w:hyperlink>
        </w:p>
        <w:p w14:paraId="22B14399" w14:textId="55BE8806" w:rsidR="0064318C" w:rsidRPr="00AE5AC2" w:rsidRDefault="0064318C">
          <w:pPr>
            <w:pStyle w:val="TOC3"/>
            <w:tabs>
              <w:tab w:val="right" w:leader="dot" w:pos="8296"/>
            </w:tabs>
            <w:ind w:left="880"/>
            <w:rPr>
              <w:rFonts w:ascii="Times New Roman" w:hAnsi="Times New Roman" w:cs="Times New Roman"/>
              <w:noProof/>
              <w:sz w:val="24"/>
            </w:rPr>
          </w:pPr>
          <w:hyperlink w:anchor="_Toc229435998" w:history="1">
            <w:r w:rsidRPr="00AE5AC2">
              <w:rPr>
                <w:rStyle w:val="ae"/>
                <w:rFonts w:ascii="Times New Roman" w:hAnsi="Times New Roman" w:cs="Times New Roman"/>
                <w:noProof/>
                <w:sz w:val="24"/>
                <w:u w:val="none"/>
              </w:rPr>
              <w:t>Place</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_Toc229435998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9</w:t>
            </w:r>
            <w:r w:rsidRPr="00AE5AC2">
              <w:rPr>
                <w:rFonts w:ascii="Times New Roman" w:hAnsi="Times New Roman" w:cs="Times New Roman"/>
                <w:noProof/>
                <w:webHidden/>
                <w:sz w:val="24"/>
              </w:rPr>
              <w:fldChar w:fldCharType="end"/>
            </w:r>
          </w:hyperlink>
        </w:p>
        <w:p w14:paraId="057B070C" w14:textId="6D70864A" w:rsidR="0064318C" w:rsidRPr="00AE5AC2" w:rsidRDefault="0064318C">
          <w:pPr>
            <w:pStyle w:val="TOC3"/>
            <w:tabs>
              <w:tab w:val="right" w:leader="dot" w:pos="8296"/>
            </w:tabs>
            <w:ind w:left="880"/>
            <w:rPr>
              <w:rFonts w:ascii="Times New Roman" w:hAnsi="Times New Roman" w:cs="Times New Roman"/>
              <w:noProof/>
              <w:sz w:val="24"/>
            </w:rPr>
          </w:pPr>
          <w:hyperlink w:anchor="_Toc229435999" w:history="1">
            <w:r w:rsidRPr="00AE5AC2">
              <w:rPr>
                <w:rStyle w:val="ae"/>
                <w:rFonts w:ascii="Times New Roman" w:hAnsi="Times New Roman" w:cs="Times New Roman"/>
                <w:noProof/>
                <w:sz w:val="24"/>
                <w:u w:val="none"/>
              </w:rPr>
              <w:t>Promotion</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_Toc229435999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10</w:t>
            </w:r>
            <w:r w:rsidRPr="00AE5AC2">
              <w:rPr>
                <w:rFonts w:ascii="Times New Roman" w:hAnsi="Times New Roman" w:cs="Times New Roman"/>
                <w:noProof/>
                <w:webHidden/>
                <w:sz w:val="24"/>
              </w:rPr>
              <w:fldChar w:fldCharType="end"/>
            </w:r>
          </w:hyperlink>
        </w:p>
        <w:p w14:paraId="5BCA0F41" w14:textId="7E56E7C5" w:rsidR="0064318C" w:rsidRPr="00AE5AC2" w:rsidRDefault="0064318C">
          <w:pPr>
            <w:pStyle w:val="TOC3"/>
            <w:tabs>
              <w:tab w:val="right" w:leader="dot" w:pos="8296"/>
            </w:tabs>
            <w:ind w:left="880"/>
            <w:rPr>
              <w:rFonts w:ascii="Times New Roman" w:hAnsi="Times New Roman" w:cs="Times New Roman"/>
              <w:noProof/>
              <w:sz w:val="24"/>
            </w:rPr>
          </w:pPr>
          <w:hyperlink w:anchor="_Toc229436000" w:history="1">
            <w:r w:rsidRPr="00AE5AC2">
              <w:rPr>
                <w:rStyle w:val="ae"/>
                <w:rFonts w:ascii="Times New Roman" w:hAnsi="Times New Roman" w:cs="Times New Roman"/>
                <w:noProof/>
                <w:sz w:val="24"/>
                <w:u w:val="none"/>
              </w:rPr>
              <w:t>People</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_Toc229436000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10</w:t>
            </w:r>
            <w:r w:rsidRPr="00AE5AC2">
              <w:rPr>
                <w:rFonts w:ascii="Times New Roman" w:hAnsi="Times New Roman" w:cs="Times New Roman"/>
                <w:noProof/>
                <w:webHidden/>
                <w:sz w:val="24"/>
              </w:rPr>
              <w:fldChar w:fldCharType="end"/>
            </w:r>
          </w:hyperlink>
        </w:p>
        <w:p w14:paraId="71B81DC8" w14:textId="7D9CA1D3" w:rsidR="0064318C" w:rsidRPr="00AE5AC2" w:rsidRDefault="0064318C">
          <w:pPr>
            <w:pStyle w:val="TOC3"/>
            <w:tabs>
              <w:tab w:val="right" w:leader="dot" w:pos="8296"/>
            </w:tabs>
            <w:ind w:left="880"/>
            <w:rPr>
              <w:rFonts w:ascii="Times New Roman" w:hAnsi="Times New Roman" w:cs="Times New Roman"/>
              <w:noProof/>
              <w:sz w:val="24"/>
            </w:rPr>
          </w:pPr>
          <w:hyperlink w:anchor="_Toc229436001" w:history="1">
            <w:r w:rsidRPr="00AE5AC2">
              <w:rPr>
                <w:rStyle w:val="ae"/>
                <w:rFonts w:ascii="Times New Roman" w:hAnsi="Times New Roman" w:cs="Times New Roman"/>
                <w:noProof/>
                <w:sz w:val="24"/>
                <w:u w:val="none"/>
                <w:shd w:val="clear" w:color="auto" w:fill="FFFFFF"/>
              </w:rPr>
              <w:t>Process</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_Toc229436001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10</w:t>
            </w:r>
            <w:r w:rsidRPr="00AE5AC2">
              <w:rPr>
                <w:rFonts w:ascii="Times New Roman" w:hAnsi="Times New Roman" w:cs="Times New Roman"/>
                <w:noProof/>
                <w:webHidden/>
                <w:sz w:val="24"/>
              </w:rPr>
              <w:fldChar w:fldCharType="end"/>
            </w:r>
          </w:hyperlink>
        </w:p>
        <w:p w14:paraId="3F5B7472" w14:textId="7A24A418" w:rsidR="0064318C" w:rsidRPr="00AE5AC2" w:rsidRDefault="0064318C">
          <w:pPr>
            <w:pStyle w:val="TOC3"/>
            <w:tabs>
              <w:tab w:val="right" w:leader="dot" w:pos="8296"/>
            </w:tabs>
            <w:ind w:left="880"/>
            <w:rPr>
              <w:rFonts w:ascii="Times New Roman" w:hAnsi="Times New Roman" w:cs="Times New Roman"/>
              <w:noProof/>
              <w:sz w:val="24"/>
            </w:rPr>
          </w:pPr>
          <w:hyperlink w:anchor="_Toc229436002" w:history="1">
            <w:r w:rsidRPr="00AE5AC2">
              <w:rPr>
                <w:rStyle w:val="ae"/>
                <w:rFonts w:ascii="Times New Roman" w:hAnsi="Times New Roman" w:cs="Times New Roman"/>
                <w:noProof/>
                <w:sz w:val="24"/>
                <w:u w:val="none"/>
              </w:rPr>
              <w:t>Physical Evidence</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_Toc229436002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10</w:t>
            </w:r>
            <w:r w:rsidRPr="00AE5AC2">
              <w:rPr>
                <w:rFonts w:ascii="Times New Roman" w:hAnsi="Times New Roman" w:cs="Times New Roman"/>
                <w:noProof/>
                <w:webHidden/>
                <w:sz w:val="24"/>
              </w:rPr>
              <w:fldChar w:fldCharType="end"/>
            </w:r>
          </w:hyperlink>
        </w:p>
        <w:p w14:paraId="328F1DBF" w14:textId="3707A6D4" w:rsidR="0064318C" w:rsidRPr="00AE5AC2" w:rsidRDefault="0064318C">
          <w:pPr>
            <w:pStyle w:val="TOC2"/>
            <w:tabs>
              <w:tab w:val="right" w:leader="dot" w:pos="8296"/>
            </w:tabs>
            <w:ind w:left="440"/>
            <w:rPr>
              <w:rFonts w:ascii="Times New Roman" w:hAnsi="Times New Roman" w:cs="Times New Roman"/>
              <w:noProof/>
              <w:sz w:val="24"/>
            </w:rPr>
          </w:pPr>
          <w:hyperlink w:anchor="_Toc229436003" w:history="1">
            <w:r w:rsidRPr="00AE5AC2">
              <w:rPr>
                <w:rStyle w:val="ae"/>
                <w:rFonts w:ascii="Times New Roman" w:hAnsi="Times New Roman" w:cs="Times New Roman"/>
                <w:noProof/>
                <w:sz w:val="24"/>
                <w:u w:val="none"/>
              </w:rPr>
              <w:t>Action</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_Toc229436003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11</w:t>
            </w:r>
            <w:r w:rsidRPr="00AE5AC2">
              <w:rPr>
                <w:rFonts w:ascii="Times New Roman" w:hAnsi="Times New Roman" w:cs="Times New Roman"/>
                <w:noProof/>
                <w:webHidden/>
                <w:sz w:val="24"/>
              </w:rPr>
              <w:fldChar w:fldCharType="end"/>
            </w:r>
          </w:hyperlink>
        </w:p>
        <w:p w14:paraId="3774E42E" w14:textId="4A642D66" w:rsidR="0064318C" w:rsidRPr="00AE5AC2" w:rsidRDefault="0064318C">
          <w:pPr>
            <w:pStyle w:val="TOC2"/>
            <w:tabs>
              <w:tab w:val="right" w:leader="dot" w:pos="8296"/>
            </w:tabs>
            <w:ind w:left="440"/>
            <w:rPr>
              <w:rFonts w:ascii="Times New Roman" w:hAnsi="Times New Roman" w:cs="Times New Roman"/>
              <w:noProof/>
              <w:sz w:val="24"/>
            </w:rPr>
          </w:pPr>
          <w:hyperlink w:anchor="_Toc229436004" w:history="1">
            <w:r w:rsidRPr="00AE5AC2">
              <w:rPr>
                <w:rStyle w:val="ae"/>
                <w:rFonts w:ascii="Times New Roman" w:hAnsi="Times New Roman" w:cs="Times New Roman"/>
                <w:noProof/>
                <w:sz w:val="24"/>
                <w:u w:val="none"/>
              </w:rPr>
              <w:t>Control</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_Toc229436004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13</w:t>
            </w:r>
            <w:r w:rsidRPr="00AE5AC2">
              <w:rPr>
                <w:rFonts w:ascii="Times New Roman" w:hAnsi="Times New Roman" w:cs="Times New Roman"/>
                <w:noProof/>
                <w:webHidden/>
                <w:sz w:val="24"/>
              </w:rPr>
              <w:fldChar w:fldCharType="end"/>
            </w:r>
          </w:hyperlink>
        </w:p>
        <w:p w14:paraId="1A62909B" w14:textId="14451B7E" w:rsidR="0064318C" w:rsidRPr="00AE5AC2" w:rsidRDefault="0064318C">
          <w:pPr>
            <w:pStyle w:val="TOC3"/>
            <w:tabs>
              <w:tab w:val="right" w:leader="dot" w:pos="8296"/>
            </w:tabs>
            <w:ind w:left="880"/>
            <w:rPr>
              <w:rFonts w:ascii="Times New Roman" w:hAnsi="Times New Roman" w:cs="Times New Roman"/>
              <w:noProof/>
              <w:sz w:val="24"/>
            </w:rPr>
          </w:pPr>
          <w:hyperlink w:anchor="_Toc229436005" w:history="1">
            <w:r w:rsidRPr="00AE5AC2">
              <w:rPr>
                <w:rStyle w:val="ae"/>
                <w:rFonts w:ascii="Times New Roman" w:hAnsi="Times New Roman" w:cs="Times New Roman"/>
                <w:noProof/>
                <w:sz w:val="24"/>
                <w:u w:val="none"/>
              </w:rPr>
              <w:t>Initial Assessment</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_Toc229436005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13</w:t>
            </w:r>
            <w:r w:rsidRPr="00AE5AC2">
              <w:rPr>
                <w:rFonts w:ascii="Times New Roman" w:hAnsi="Times New Roman" w:cs="Times New Roman"/>
                <w:noProof/>
                <w:webHidden/>
                <w:sz w:val="24"/>
              </w:rPr>
              <w:fldChar w:fldCharType="end"/>
            </w:r>
          </w:hyperlink>
        </w:p>
        <w:p w14:paraId="778ECF37" w14:textId="586B37D2" w:rsidR="0064318C" w:rsidRPr="00AE5AC2" w:rsidRDefault="0064318C">
          <w:pPr>
            <w:pStyle w:val="TOC3"/>
            <w:tabs>
              <w:tab w:val="right" w:leader="dot" w:pos="8296"/>
            </w:tabs>
            <w:ind w:left="880"/>
            <w:rPr>
              <w:rFonts w:ascii="Times New Roman" w:hAnsi="Times New Roman" w:cs="Times New Roman"/>
              <w:noProof/>
              <w:sz w:val="24"/>
            </w:rPr>
          </w:pPr>
          <w:hyperlink w:anchor="_Toc229436009" w:history="1">
            <w:r w:rsidRPr="00AE5AC2">
              <w:rPr>
                <w:rStyle w:val="ae"/>
                <w:rFonts w:ascii="Times New Roman" w:hAnsi="Times New Roman" w:cs="Times New Roman"/>
                <w:noProof/>
                <w:sz w:val="24"/>
                <w:u w:val="none"/>
              </w:rPr>
              <w:t>During the Product Promotion Process</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_Toc229436009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13</w:t>
            </w:r>
            <w:r w:rsidRPr="00AE5AC2">
              <w:rPr>
                <w:rFonts w:ascii="Times New Roman" w:hAnsi="Times New Roman" w:cs="Times New Roman"/>
                <w:noProof/>
                <w:webHidden/>
                <w:sz w:val="24"/>
              </w:rPr>
              <w:fldChar w:fldCharType="end"/>
            </w:r>
          </w:hyperlink>
        </w:p>
        <w:p w14:paraId="55AE43F2" w14:textId="0183F524" w:rsidR="0064318C" w:rsidRPr="00AE5AC2" w:rsidRDefault="0064318C">
          <w:pPr>
            <w:pStyle w:val="TOC3"/>
            <w:tabs>
              <w:tab w:val="right" w:leader="dot" w:pos="8296"/>
            </w:tabs>
            <w:ind w:left="880"/>
            <w:rPr>
              <w:rFonts w:ascii="Times New Roman" w:hAnsi="Times New Roman" w:cs="Times New Roman"/>
              <w:noProof/>
              <w:sz w:val="24"/>
            </w:rPr>
          </w:pPr>
          <w:hyperlink w:anchor="_Toc229436011" w:history="1">
            <w:r w:rsidRPr="00AE5AC2">
              <w:rPr>
                <w:rStyle w:val="ae"/>
                <w:rFonts w:ascii="Times New Roman" w:hAnsi="Times New Roman" w:cs="Times New Roman"/>
                <w:noProof/>
                <w:sz w:val="24"/>
                <w:u w:val="none"/>
              </w:rPr>
              <w:t>Analysis of Customer Feedback and Purchase Intentions Regarding Newly Developed Product Content</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_Toc229436011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13</w:t>
            </w:r>
            <w:r w:rsidRPr="00AE5AC2">
              <w:rPr>
                <w:rFonts w:ascii="Times New Roman" w:hAnsi="Times New Roman" w:cs="Times New Roman"/>
                <w:noProof/>
                <w:webHidden/>
                <w:sz w:val="24"/>
              </w:rPr>
              <w:fldChar w:fldCharType="end"/>
            </w:r>
          </w:hyperlink>
        </w:p>
        <w:p w14:paraId="2FD84A74" w14:textId="5418A007" w:rsidR="0064318C" w:rsidRPr="00AE5AC2" w:rsidRDefault="0064318C">
          <w:pPr>
            <w:pStyle w:val="TOC3"/>
            <w:tabs>
              <w:tab w:val="right" w:leader="dot" w:pos="8296"/>
            </w:tabs>
            <w:ind w:left="880"/>
            <w:rPr>
              <w:rFonts w:ascii="Times New Roman" w:hAnsi="Times New Roman" w:cs="Times New Roman"/>
              <w:noProof/>
              <w:sz w:val="24"/>
            </w:rPr>
          </w:pPr>
          <w:hyperlink w:anchor="_Toc229436013" w:history="1">
            <w:r w:rsidRPr="00AE5AC2">
              <w:rPr>
                <w:rStyle w:val="ae"/>
                <w:rFonts w:ascii="Times New Roman" w:hAnsi="Times New Roman" w:cs="Times New Roman"/>
                <w:noProof/>
                <w:sz w:val="24"/>
                <w:u w:val="none"/>
              </w:rPr>
              <w:t>Post-Brand Sales</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_Toc229436013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13</w:t>
            </w:r>
            <w:r w:rsidRPr="00AE5AC2">
              <w:rPr>
                <w:rFonts w:ascii="Times New Roman" w:hAnsi="Times New Roman" w:cs="Times New Roman"/>
                <w:noProof/>
                <w:webHidden/>
                <w:sz w:val="24"/>
              </w:rPr>
              <w:fldChar w:fldCharType="end"/>
            </w:r>
          </w:hyperlink>
        </w:p>
        <w:p w14:paraId="6075E98A" w14:textId="0EEEA97D" w:rsidR="0064318C" w:rsidRPr="00AE5AC2" w:rsidRDefault="0064318C">
          <w:pPr>
            <w:pStyle w:val="TOC2"/>
            <w:tabs>
              <w:tab w:val="right" w:leader="dot" w:pos="8296"/>
            </w:tabs>
            <w:ind w:left="440"/>
            <w:rPr>
              <w:rFonts w:ascii="Times New Roman" w:hAnsi="Times New Roman" w:cs="Times New Roman"/>
              <w:noProof/>
              <w:sz w:val="24"/>
            </w:rPr>
          </w:pPr>
          <w:hyperlink w:anchor="_Toc229436016" w:history="1">
            <w:r w:rsidRPr="00AE5AC2">
              <w:rPr>
                <w:rStyle w:val="ae"/>
                <w:rFonts w:ascii="Times New Roman" w:hAnsi="Times New Roman" w:cs="Times New Roman"/>
                <w:noProof/>
                <w:sz w:val="24"/>
                <w:u w:val="none"/>
              </w:rPr>
              <w:t>Conclusion</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_Toc229436016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14</w:t>
            </w:r>
            <w:r w:rsidRPr="00AE5AC2">
              <w:rPr>
                <w:rFonts w:ascii="Times New Roman" w:hAnsi="Times New Roman" w:cs="Times New Roman"/>
                <w:noProof/>
                <w:webHidden/>
                <w:sz w:val="24"/>
              </w:rPr>
              <w:fldChar w:fldCharType="end"/>
            </w:r>
          </w:hyperlink>
        </w:p>
        <w:p w14:paraId="268D44F3" w14:textId="24D8C8D6" w:rsidR="0064318C" w:rsidRPr="00AE5AC2" w:rsidRDefault="0064318C">
          <w:pPr>
            <w:pStyle w:val="TOC2"/>
            <w:tabs>
              <w:tab w:val="right" w:leader="dot" w:pos="8296"/>
            </w:tabs>
            <w:ind w:left="440"/>
            <w:rPr>
              <w:rFonts w:ascii="Times New Roman" w:hAnsi="Times New Roman" w:cs="Times New Roman"/>
              <w:noProof/>
              <w:sz w:val="24"/>
            </w:rPr>
          </w:pPr>
          <w:hyperlink w:anchor="_Toc229436017" w:history="1">
            <w:r w:rsidRPr="00AE5AC2">
              <w:rPr>
                <w:rStyle w:val="ae"/>
                <w:rFonts w:ascii="Times New Roman" w:hAnsi="Times New Roman" w:cs="Times New Roman"/>
                <w:noProof/>
                <w:sz w:val="24"/>
                <w:u w:val="none"/>
              </w:rPr>
              <w:t>Recommendation</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_Toc229436017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15</w:t>
            </w:r>
            <w:r w:rsidRPr="00AE5AC2">
              <w:rPr>
                <w:rFonts w:ascii="Times New Roman" w:hAnsi="Times New Roman" w:cs="Times New Roman"/>
                <w:noProof/>
                <w:webHidden/>
                <w:sz w:val="24"/>
              </w:rPr>
              <w:fldChar w:fldCharType="end"/>
            </w:r>
          </w:hyperlink>
        </w:p>
        <w:p w14:paraId="149AF4BF" w14:textId="522BC6BD" w:rsidR="0064318C" w:rsidRPr="00AE5AC2" w:rsidRDefault="0064318C">
          <w:pPr>
            <w:pStyle w:val="TOC2"/>
            <w:tabs>
              <w:tab w:val="right" w:leader="dot" w:pos="8296"/>
            </w:tabs>
            <w:ind w:left="440"/>
            <w:rPr>
              <w:rFonts w:ascii="Times New Roman" w:hAnsi="Times New Roman" w:cs="Times New Roman"/>
              <w:noProof/>
              <w:sz w:val="24"/>
            </w:rPr>
          </w:pPr>
          <w:hyperlink w:anchor="_Toc229436018" w:history="1">
            <w:r w:rsidRPr="00AE5AC2">
              <w:rPr>
                <w:rStyle w:val="ae"/>
                <w:rFonts w:ascii="Times New Roman" w:hAnsi="Times New Roman" w:cs="Times New Roman"/>
                <w:noProof/>
                <w:sz w:val="24"/>
                <w:u w:val="none"/>
              </w:rPr>
              <w:t>REFERENCES</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_Toc229436018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16</w:t>
            </w:r>
            <w:r w:rsidRPr="00AE5AC2">
              <w:rPr>
                <w:rFonts w:ascii="Times New Roman" w:hAnsi="Times New Roman" w:cs="Times New Roman"/>
                <w:noProof/>
                <w:webHidden/>
                <w:sz w:val="24"/>
              </w:rPr>
              <w:fldChar w:fldCharType="end"/>
            </w:r>
          </w:hyperlink>
        </w:p>
        <w:p w14:paraId="17AC0E65" w14:textId="25D02AAC" w:rsidR="0064318C" w:rsidRPr="00AE5AC2" w:rsidRDefault="0064318C">
          <w:pPr>
            <w:pStyle w:val="TOC2"/>
            <w:tabs>
              <w:tab w:val="right" w:leader="dot" w:pos="8296"/>
            </w:tabs>
            <w:ind w:left="440"/>
            <w:rPr>
              <w:rFonts w:ascii="Times New Roman" w:hAnsi="Times New Roman" w:cs="Times New Roman"/>
              <w:noProof/>
              <w:sz w:val="24"/>
            </w:rPr>
          </w:pPr>
          <w:hyperlink w:anchor="_Toc229436019" w:history="1">
            <w:r w:rsidRPr="00AE5AC2">
              <w:rPr>
                <w:rStyle w:val="ae"/>
                <w:rFonts w:ascii="Times New Roman" w:hAnsi="Times New Roman" w:cs="Times New Roman"/>
                <w:noProof/>
                <w:sz w:val="24"/>
                <w:u w:val="none"/>
              </w:rPr>
              <w:t>Appendix</w:t>
            </w:r>
            <w:r w:rsidRPr="00AE5AC2">
              <w:rPr>
                <w:rFonts w:ascii="Times New Roman" w:hAnsi="Times New Roman" w:cs="Times New Roman"/>
                <w:noProof/>
                <w:webHidden/>
                <w:sz w:val="24"/>
              </w:rPr>
              <w:tab/>
            </w:r>
            <w:r w:rsidRPr="00AE5AC2">
              <w:rPr>
                <w:rFonts w:ascii="Times New Roman" w:hAnsi="Times New Roman" w:cs="Times New Roman"/>
                <w:noProof/>
                <w:webHidden/>
                <w:sz w:val="24"/>
              </w:rPr>
              <w:fldChar w:fldCharType="begin"/>
            </w:r>
            <w:r w:rsidRPr="00AE5AC2">
              <w:rPr>
                <w:rFonts w:ascii="Times New Roman" w:hAnsi="Times New Roman" w:cs="Times New Roman"/>
                <w:noProof/>
                <w:webHidden/>
                <w:sz w:val="24"/>
              </w:rPr>
              <w:instrText xml:space="preserve"> PAGEREF _Toc229436019 \h </w:instrText>
            </w:r>
            <w:r w:rsidRPr="00AE5AC2">
              <w:rPr>
                <w:rFonts w:ascii="Times New Roman" w:hAnsi="Times New Roman" w:cs="Times New Roman"/>
                <w:noProof/>
                <w:webHidden/>
                <w:sz w:val="24"/>
              </w:rPr>
            </w:r>
            <w:r w:rsidRPr="00AE5AC2">
              <w:rPr>
                <w:rFonts w:ascii="Times New Roman" w:hAnsi="Times New Roman" w:cs="Times New Roman"/>
                <w:noProof/>
                <w:webHidden/>
                <w:sz w:val="24"/>
              </w:rPr>
              <w:fldChar w:fldCharType="separate"/>
            </w:r>
            <w:r w:rsidRPr="00AE5AC2">
              <w:rPr>
                <w:rFonts w:ascii="Times New Roman" w:hAnsi="Times New Roman" w:cs="Times New Roman"/>
                <w:noProof/>
                <w:webHidden/>
                <w:sz w:val="24"/>
              </w:rPr>
              <w:t>19</w:t>
            </w:r>
            <w:r w:rsidRPr="00AE5AC2">
              <w:rPr>
                <w:rFonts w:ascii="Times New Roman" w:hAnsi="Times New Roman" w:cs="Times New Roman"/>
                <w:noProof/>
                <w:webHidden/>
                <w:sz w:val="24"/>
              </w:rPr>
              <w:fldChar w:fldCharType="end"/>
            </w:r>
          </w:hyperlink>
        </w:p>
        <w:p w14:paraId="44EB7578" w14:textId="0182980C" w:rsidR="00F70BA5" w:rsidRPr="00AE5AC2" w:rsidRDefault="005B2BBE" w:rsidP="00F70BA5">
          <w:pPr>
            <w:rPr>
              <w:rFonts w:ascii="Times New Roman" w:hAnsi="Times New Roman" w:cs="Times New Roman"/>
              <w:sz w:val="24"/>
            </w:rPr>
          </w:pPr>
          <w:r w:rsidRPr="00AE5AC2">
            <w:rPr>
              <w:rFonts w:ascii="Times New Roman" w:hAnsi="Times New Roman" w:cs="Times New Roman"/>
              <w:b/>
              <w:bCs/>
              <w:sz w:val="24"/>
              <w:lang w:val="zh-CN"/>
            </w:rPr>
            <w:lastRenderedPageBreak/>
            <w:fldChar w:fldCharType="end"/>
          </w:r>
        </w:p>
      </w:sdtContent>
    </w:sdt>
    <w:p w14:paraId="45E3F55C" w14:textId="77777777" w:rsidR="00F70BA5" w:rsidRPr="00AE5AC2" w:rsidRDefault="00F70BA5" w:rsidP="00F70BA5">
      <w:pPr>
        <w:rPr>
          <w:rFonts w:ascii="Times New Roman" w:hAnsi="Times New Roman" w:cs="Times New Roman"/>
          <w:sz w:val="24"/>
        </w:rPr>
      </w:pPr>
    </w:p>
    <w:p w14:paraId="45D7B7E3" w14:textId="77777777" w:rsidR="00544740" w:rsidRPr="009E0C61" w:rsidRDefault="00E27821" w:rsidP="008E0080">
      <w:pPr>
        <w:pStyle w:val="1"/>
        <w:rPr>
          <w:rFonts w:ascii="Times New Roman" w:hAnsi="Times New Roman" w:cs="Times New Roman"/>
          <w:b/>
          <w:bCs/>
          <w:color w:val="000000" w:themeColor="text1"/>
          <w:sz w:val="28"/>
          <w:szCs w:val="28"/>
        </w:rPr>
      </w:pPr>
      <w:bookmarkStart w:id="0" w:name="_Toc229435986"/>
      <w:r w:rsidRPr="009E0C61">
        <w:rPr>
          <w:rFonts w:ascii="Times New Roman" w:hAnsi="Times New Roman" w:cs="Times New Roman"/>
          <w:b/>
          <w:bCs/>
          <w:color w:val="000000" w:themeColor="text1"/>
          <w:sz w:val="28"/>
          <w:szCs w:val="28"/>
        </w:rPr>
        <w:t>Sections1.0</w:t>
      </w:r>
    </w:p>
    <w:p w14:paraId="086091A2" w14:textId="0D3BAFE6" w:rsidR="006D659F" w:rsidRPr="009E0C61" w:rsidRDefault="00E27821" w:rsidP="008E0080">
      <w:pPr>
        <w:pStyle w:val="1"/>
        <w:rPr>
          <w:rFonts w:ascii="Times New Roman" w:hAnsi="Times New Roman" w:cs="Times New Roman"/>
          <w:b/>
          <w:bCs/>
          <w:color w:val="000000" w:themeColor="text1"/>
          <w:sz w:val="28"/>
          <w:szCs w:val="28"/>
        </w:rPr>
      </w:pPr>
      <w:r w:rsidRPr="009E0C61">
        <w:rPr>
          <w:rFonts w:ascii="Times New Roman" w:hAnsi="Times New Roman" w:cs="Times New Roman"/>
          <w:b/>
          <w:bCs/>
          <w:color w:val="000000" w:themeColor="text1"/>
          <w:sz w:val="28"/>
          <w:szCs w:val="28"/>
        </w:rPr>
        <w:t>Executive Summary</w:t>
      </w:r>
      <w:bookmarkEnd w:id="0"/>
    </w:p>
    <w:p w14:paraId="1CACA81E" w14:textId="6B75ABFF" w:rsidR="00430E45" w:rsidRPr="00AE5AC2" w:rsidRDefault="00E91F46">
      <w:pPr>
        <w:rPr>
          <w:rFonts w:ascii="Times New Roman" w:hAnsi="Times New Roman" w:cs="Times New Roman"/>
          <w:sz w:val="24"/>
        </w:rPr>
      </w:pPr>
      <w:r w:rsidRPr="00AE5AC2">
        <w:rPr>
          <w:rFonts w:ascii="Times New Roman" w:hAnsi="Times New Roman" w:cs="Times New Roman"/>
          <w:sz w:val="24"/>
        </w:rPr>
        <w:t>fast-food market in the UK is facing increasingly fierce competition from quick-service restaurant brands. Characterized by fluctuating sales, diverse brand product offerings, and customer service challenges, these factors pose a threat to revenue stability. This study aims to develop a business strategy adjustment plan for McDonald's next phase based on the SOSTAC, SMART, and Ansoff Matrix frameworks, formulating a business development strategy through organizational development and new product development. The research focuses on developing differentiated strategic approaches to help McDonald's further expand its market share, enhance competitiveness, and broaden its target market in the UK fast-food sector. The target market focuses on health-conscious consumers, with products developed to cater to this group, including healthy fast-food options. McDonald's has set a 12-month goal plan based on the company's actual situation, which includes: conducting consumer demand research to design new products; setting prices; launching products using an integrated online-offline promotion strategy; providing training for specific groups; adjusting and optimizing supply chain and warehousing resources; and analyzing consumer feedback and purchasing intentions regarding new products. Expected outcomes include increased order volumes through online app orders and offline store product purchases, positive consumer feedback indicating successful achievement of goals. Finally, the strategic adjustment will be reviewed and adjusted based on analysis and evaluation of key performance indicators (KPIs).</w:t>
      </w:r>
      <w:r w:rsidR="004A5C25" w:rsidRPr="00AE5AC2">
        <w:rPr>
          <w:rFonts w:ascii="Times New Roman" w:hAnsi="Times New Roman" w:cs="Times New Roman"/>
          <w:sz w:val="24"/>
        </w:rPr>
        <w:t xml:space="preserve"> a marketing plan to clarify roles and responsibilities within the marketing function. Strengthen management and employee training to enhance internal knowledge levels and more.</w:t>
      </w:r>
    </w:p>
    <w:p w14:paraId="5343B4B7" w14:textId="77777777" w:rsidR="00430E45" w:rsidRPr="00AE5AC2" w:rsidRDefault="00430E45">
      <w:pPr>
        <w:rPr>
          <w:rFonts w:ascii="Times New Roman" w:hAnsi="Times New Roman" w:cs="Times New Roman"/>
          <w:sz w:val="24"/>
        </w:rPr>
      </w:pPr>
    </w:p>
    <w:p w14:paraId="1D4B94FE" w14:textId="77777777" w:rsidR="00430E45" w:rsidRPr="00AE5AC2" w:rsidRDefault="00430E45">
      <w:pPr>
        <w:rPr>
          <w:rFonts w:ascii="Times New Roman" w:hAnsi="Times New Roman" w:cs="Times New Roman"/>
          <w:sz w:val="24"/>
        </w:rPr>
      </w:pPr>
    </w:p>
    <w:p w14:paraId="424F3292" w14:textId="77777777" w:rsidR="00430E45" w:rsidRPr="00AE5AC2" w:rsidRDefault="00430E45">
      <w:pPr>
        <w:rPr>
          <w:rFonts w:ascii="Times New Roman" w:hAnsi="Times New Roman" w:cs="Times New Roman"/>
          <w:sz w:val="24"/>
        </w:rPr>
      </w:pPr>
    </w:p>
    <w:p w14:paraId="75E4CD5F" w14:textId="77777777" w:rsidR="00430E45" w:rsidRPr="00AE5AC2" w:rsidRDefault="00430E45">
      <w:pPr>
        <w:rPr>
          <w:rFonts w:ascii="Times New Roman" w:hAnsi="Times New Roman" w:cs="Times New Roman"/>
          <w:sz w:val="24"/>
        </w:rPr>
      </w:pPr>
    </w:p>
    <w:p w14:paraId="17575A9B" w14:textId="77777777" w:rsidR="00544740" w:rsidRPr="004E0CEF" w:rsidRDefault="00E27821" w:rsidP="0064318C">
      <w:pPr>
        <w:pStyle w:val="1"/>
        <w:rPr>
          <w:rFonts w:ascii="Times New Roman" w:hAnsi="Times New Roman" w:cs="Times New Roman"/>
          <w:b/>
          <w:bCs/>
          <w:color w:val="000000" w:themeColor="text1"/>
          <w:sz w:val="28"/>
          <w:szCs w:val="28"/>
        </w:rPr>
      </w:pPr>
      <w:bookmarkStart w:id="1" w:name="_Toc229435987"/>
      <w:r w:rsidRPr="004E0CEF">
        <w:rPr>
          <w:rFonts w:ascii="Times New Roman" w:hAnsi="Times New Roman" w:cs="Times New Roman"/>
          <w:b/>
          <w:bCs/>
          <w:color w:val="000000" w:themeColor="text1"/>
          <w:sz w:val="28"/>
          <w:szCs w:val="28"/>
        </w:rPr>
        <w:lastRenderedPageBreak/>
        <w:t>Sections1.1</w:t>
      </w:r>
    </w:p>
    <w:p w14:paraId="1BE1A979" w14:textId="29ED8014" w:rsidR="0059702D" w:rsidRPr="00EA329F" w:rsidRDefault="00E27821" w:rsidP="0064318C">
      <w:pPr>
        <w:pStyle w:val="1"/>
        <w:rPr>
          <w:rFonts w:ascii="Times New Roman" w:hAnsi="Times New Roman" w:cs="Times New Roman"/>
          <w:b/>
          <w:bCs/>
          <w:color w:val="000000" w:themeColor="text1"/>
          <w:sz w:val="28"/>
          <w:szCs w:val="28"/>
        </w:rPr>
      </w:pPr>
      <w:r w:rsidRPr="00EA329F">
        <w:rPr>
          <w:rFonts w:ascii="Times New Roman" w:hAnsi="Times New Roman" w:cs="Times New Roman"/>
          <w:b/>
          <w:bCs/>
          <w:color w:val="000000" w:themeColor="text1"/>
          <w:sz w:val="28"/>
          <w:szCs w:val="28"/>
        </w:rPr>
        <w:t>INTRODUCTION</w:t>
      </w:r>
      <w:bookmarkEnd w:id="1"/>
    </w:p>
    <w:p w14:paraId="6937EEA9" w14:textId="77777777" w:rsidR="00EA329F" w:rsidRPr="00EA329F" w:rsidRDefault="00EA329F" w:rsidP="00EA329F">
      <w:pPr>
        <w:rPr>
          <w:rFonts w:ascii="Times New Roman" w:hAnsi="Times New Roman" w:cs="Times New Roman"/>
          <w:sz w:val="24"/>
        </w:rPr>
      </w:pPr>
      <w:r w:rsidRPr="00EA329F">
        <w:rPr>
          <w:rFonts w:ascii="Times New Roman" w:hAnsi="Times New Roman" w:cs="Times New Roman" w:hint="eastAsia"/>
          <w:sz w:val="24"/>
        </w:rPr>
        <w:t>Fast-food brand McDonald's is widely popular in the United Kingdom (Stathis, 2021). In fact, McDonald's sells over 50 million hamburgers globally each year (Wilson, 2023). However, dining at fast-food restaurants has negative impacts on public health. Fast-food consumption is associated with higher body mass index (BMI) and obesity (Pieroni &amp; Salmasi, 2014). The production of ingredients for such meals leads to relatively high levels of greenhouse gas emissions (Clune, 2017). Therefore, the products currently offered by major fast-food chains have adverse effects on both public health and the environment.</w:t>
      </w:r>
    </w:p>
    <w:p w14:paraId="21CBC5C7" w14:textId="75267706" w:rsidR="00EA329F" w:rsidRPr="00EA329F" w:rsidRDefault="00EA329F" w:rsidP="00EA329F">
      <w:pPr>
        <w:rPr>
          <w:rFonts w:ascii="Times New Roman" w:hAnsi="Times New Roman" w:cs="Times New Roman"/>
          <w:sz w:val="24"/>
        </w:rPr>
      </w:pPr>
      <w:r w:rsidRPr="00EA329F">
        <w:rPr>
          <w:rFonts w:ascii="Times New Roman" w:hAnsi="Times New Roman" w:cs="Times New Roman" w:hint="eastAsia"/>
          <w:sz w:val="24"/>
        </w:rPr>
        <w:t xml:space="preserve">In the UK, 3.8 million people visit McDonald's daily (McDonald's, 2018). Despite growing awareness of the impacts of fast food on public health and the environment, many perceive plant-based burgers as healthier and more environmentally friendly than beef burgers (Michel et al., 2021; Moussaoui, 2023). The fast-food industry has emerged as a hallmark feature of modern economic and consumption structures, symbolizing convenience, affordability, and integration. It influences dietary habits and public health outcomes. In recent years, the rapid expansion of the UK fast-food brand sector reflects broader trends of urbanization and income growth, characterized by intensified brand competition and a shift in consumer demographics from traditional high-calorie, low-cost </w:t>
      </w:r>
      <w:proofErr w:type="gramStart"/>
      <w:r w:rsidRPr="00EA329F">
        <w:rPr>
          <w:rFonts w:ascii="Times New Roman" w:hAnsi="Times New Roman" w:cs="Times New Roman" w:hint="eastAsia"/>
          <w:sz w:val="24"/>
        </w:rPr>
        <w:t>fast food</w:t>
      </w:r>
      <w:proofErr w:type="gramEnd"/>
      <w:r w:rsidRPr="00EA329F">
        <w:rPr>
          <w:rFonts w:ascii="Times New Roman" w:hAnsi="Times New Roman" w:cs="Times New Roman" w:hint="eastAsia"/>
          <w:sz w:val="24"/>
        </w:rPr>
        <w:t xml:space="preserve"> options towards healthier alternatives. This transition also presents competitive challenges and opportunities, as exemplified by McDonald's in the UK market.</w:t>
      </w:r>
      <w:r w:rsidR="004201C2" w:rsidRPr="004201C2">
        <w:rPr>
          <w:rFonts w:hint="eastAsia"/>
        </w:rPr>
        <w:t xml:space="preserve"> </w:t>
      </w:r>
      <w:r w:rsidR="004201C2" w:rsidRPr="004201C2">
        <w:rPr>
          <w:rFonts w:ascii="Times New Roman" w:hAnsi="Times New Roman" w:cs="Times New Roman"/>
          <w:sz w:val="24"/>
        </w:rPr>
        <w:t>Fast-food restaurants—including fish and chip shops, hamburger restaurants, and pizza restaurants—account for over a quarter (26%) of all eating and drinking establishments in the United Kingdom (BBC, 2018).</w:t>
      </w:r>
      <w:r w:rsidR="004201C2" w:rsidRPr="004201C2">
        <w:rPr>
          <w:rFonts w:hint="eastAsia"/>
        </w:rPr>
        <w:t xml:space="preserve"> </w:t>
      </w:r>
      <w:r w:rsidR="004201C2" w:rsidRPr="004201C2">
        <w:rPr>
          <w:rFonts w:ascii="Times New Roman" w:hAnsi="Times New Roman" w:cs="Times New Roman"/>
          <w:sz w:val="24"/>
        </w:rPr>
        <w:t>Major fast-food restaurant brands in the UK (Robinson et al., 2018; Wilkins et al., 2019a): McDonald's, KFC, Burger King, Subway</w:t>
      </w:r>
    </w:p>
    <w:p w14:paraId="4C99FA57" w14:textId="216F2ADA" w:rsidR="001C6D34" w:rsidRPr="00AE5AC2" w:rsidRDefault="00EA329F" w:rsidP="00EA329F">
      <w:pPr>
        <w:rPr>
          <w:rFonts w:ascii="Times New Roman" w:hAnsi="Times New Roman" w:cs="Times New Roman"/>
          <w:sz w:val="24"/>
        </w:rPr>
      </w:pPr>
      <w:r w:rsidRPr="00EA329F">
        <w:rPr>
          <w:rFonts w:ascii="Times New Roman" w:hAnsi="Times New Roman" w:cs="Times New Roman" w:hint="eastAsia"/>
          <w:sz w:val="24"/>
        </w:rPr>
        <w:t xml:space="preserve">By analyzing market competition and consumer demographics, McDonald's possesses experience and potential in product development and new product launches within the UK market. McDonald's products evolve with the changing economic landscape to meet the needs of a broader consumer base. To enhance online and offline revenue from digital platforms and physical stores, McDonald's has developed a 12-month marketing plan for the UK market, laying the groundwork for subsequent new product research, development, and launch. This marketing plan is constructed based on the </w:t>
      </w:r>
      <w:r w:rsidRPr="00EA329F">
        <w:rPr>
          <w:rFonts w:ascii="Times New Roman" w:hAnsi="Times New Roman" w:cs="Times New Roman" w:hint="eastAsia"/>
          <w:sz w:val="24"/>
        </w:rPr>
        <w:lastRenderedPageBreak/>
        <w:t>SOSTAC business planning model. Formulated using the SMART framework, it demonstrates opportunities to improve future high sales profit margins and service brand loyalty, as well as opportunities for product expansion and development.</w:t>
      </w:r>
    </w:p>
    <w:p w14:paraId="10EEBE20" w14:textId="77777777" w:rsidR="00544740" w:rsidRPr="009E0C61" w:rsidRDefault="00AE5AC2" w:rsidP="0064318C">
      <w:pPr>
        <w:pStyle w:val="1"/>
        <w:rPr>
          <w:rFonts w:ascii="Times New Roman" w:hAnsi="Times New Roman" w:cs="Times New Roman"/>
          <w:b/>
          <w:bCs/>
          <w:color w:val="000000" w:themeColor="text1"/>
          <w:sz w:val="28"/>
          <w:szCs w:val="28"/>
        </w:rPr>
      </w:pPr>
      <w:bookmarkStart w:id="2" w:name="_Toc229435988"/>
      <w:r w:rsidRPr="009E0C61">
        <w:rPr>
          <w:rFonts w:ascii="Times New Roman" w:hAnsi="Times New Roman" w:cs="Times New Roman"/>
          <w:b/>
          <w:bCs/>
          <w:color w:val="000000" w:themeColor="text1"/>
          <w:sz w:val="28"/>
          <w:szCs w:val="28"/>
        </w:rPr>
        <w:t xml:space="preserve">Sections </w:t>
      </w:r>
      <w:r w:rsidR="0064318C" w:rsidRPr="009E0C61">
        <w:rPr>
          <w:rFonts w:ascii="Times New Roman" w:hAnsi="Times New Roman" w:cs="Times New Roman"/>
          <w:b/>
          <w:bCs/>
          <w:color w:val="000000" w:themeColor="text1"/>
          <w:sz w:val="28"/>
          <w:szCs w:val="28"/>
        </w:rPr>
        <w:t>1.2</w:t>
      </w:r>
    </w:p>
    <w:p w14:paraId="508E795F" w14:textId="7FB6552E" w:rsidR="0059702D" w:rsidRPr="009E0C61" w:rsidRDefault="00601E4E" w:rsidP="0064318C">
      <w:pPr>
        <w:pStyle w:val="1"/>
        <w:rPr>
          <w:rFonts w:ascii="Times New Roman" w:hAnsi="Times New Roman" w:cs="Times New Roman"/>
          <w:b/>
          <w:bCs/>
          <w:color w:val="000000" w:themeColor="text1"/>
          <w:sz w:val="28"/>
          <w:szCs w:val="28"/>
        </w:rPr>
      </w:pPr>
      <w:r w:rsidRPr="009E0C61">
        <w:rPr>
          <w:rFonts w:ascii="Times New Roman" w:hAnsi="Times New Roman" w:cs="Times New Roman"/>
          <w:b/>
          <w:bCs/>
          <w:color w:val="000000" w:themeColor="text1"/>
          <w:sz w:val="28"/>
          <w:szCs w:val="28"/>
        </w:rPr>
        <w:t>Situation</w:t>
      </w:r>
      <w:bookmarkEnd w:id="2"/>
    </w:p>
    <w:p w14:paraId="1568DB11" w14:textId="72799A91" w:rsidR="00363444" w:rsidRDefault="00DB7A23">
      <w:pPr>
        <w:rPr>
          <w:rFonts w:ascii="Times New Roman" w:hAnsi="Times New Roman" w:cs="Times New Roman"/>
          <w:sz w:val="24"/>
        </w:rPr>
      </w:pPr>
      <w:r w:rsidRPr="00DB7A23">
        <w:rPr>
          <w:rFonts w:ascii="Times New Roman" w:hAnsi="Times New Roman" w:cs="Times New Roman"/>
          <w:sz w:val="24"/>
        </w:rPr>
        <w:t>Through PESTLE analysis and the SWOT matrix, the marketing plan and potential future development directions are explained. These models help businesses better understand the market, consumer behavior, and internal resources, thereby assisting them in formulating marketing strategies (Perera</w:t>
      </w:r>
      <w:r w:rsidR="00C05CC3">
        <w:rPr>
          <w:rFonts w:ascii="Times New Roman" w:hAnsi="Times New Roman" w:cs="Times New Roman" w:hint="eastAsia"/>
          <w:sz w:val="24"/>
        </w:rPr>
        <w:t>，</w:t>
      </w:r>
      <w:r w:rsidRPr="00DB7A23">
        <w:rPr>
          <w:rFonts w:ascii="Times New Roman" w:hAnsi="Times New Roman" w:cs="Times New Roman"/>
          <w:sz w:val="24"/>
        </w:rPr>
        <w:t>2017 2-3). Market opportunities lie in developing differentiated products targeting health-conscious consumer groups. By conducting internal and external analyses of McDonald's strengths and weaknesses in the UK market, clear goal planning is formulated using the SOSTAC plan (Smart insights 2022).</w:t>
      </w:r>
    </w:p>
    <w:p w14:paraId="1D65D77C" w14:textId="77777777" w:rsidR="00363444" w:rsidRDefault="00363444">
      <w:pPr>
        <w:rPr>
          <w:rFonts w:ascii="Times New Roman" w:hAnsi="Times New Roman" w:cs="Times New Roman"/>
          <w:sz w:val="24"/>
        </w:rPr>
      </w:pPr>
    </w:p>
    <w:p w14:paraId="71B95D6B" w14:textId="7DFF3A38" w:rsidR="00D93495" w:rsidRPr="00DB7A23" w:rsidRDefault="00DB7A23">
      <w:pPr>
        <w:rPr>
          <w:rFonts w:ascii="Times New Roman" w:hAnsi="Times New Roman" w:cs="Times New Roman"/>
          <w:b/>
          <w:bCs/>
          <w:sz w:val="28"/>
          <w:szCs w:val="28"/>
        </w:rPr>
      </w:pPr>
      <w:r w:rsidRPr="00DB7A23">
        <w:rPr>
          <w:rFonts w:ascii="Times New Roman" w:hAnsi="Times New Roman" w:cs="Times New Roman"/>
          <w:b/>
          <w:bCs/>
          <w:sz w:val="28"/>
          <w:szCs w:val="28"/>
        </w:rPr>
        <w:t>SWOT analysis</w:t>
      </w:r>
    </w:p>
    <w:tbl>
      <w:tblPr>
        <w:tblStyle w:val="af4"/>
        <w:tblW w:w="0" w:type="auto"/>
        <w:tblLook w:val="04A0" w:firstRow="1" w:lastRow="0" w:firstColumn="1" w:lastColumn="0" w:noHBand="0" w:noVBand="1"/>
      </w:tblPr>
      <w:tblGrid>
        <w:gridCol w:w="4148"/>
        <w:gridCol w:w="4148"/>
      </w:tblGrid>
      <w:tr w:rsidR="00285A43" w14:paraId="6FC68D43" w14:textId="77777777" w:rsidTr="00285A43">
        <w:tc>
          <w:tcPr>
            <w:tcW w:w="4148" w:type="dxa"/>
          </w:tcPr>
          <w:p w14:paraId="463936D6" w14:textId="77777777" w:rsidR="00285A43" w:rsidRPr="00285A43" w:rsidRDefault="00285A43">
            <w:pPr>
              <w:rPr>
                <w:rFonts w:ascii="Times New Roman" w:hAnsi="Times New Roman" w:cs="Times New Roman"/>
                <w:b/>
                <w:bCs/>
                <w:sz w:val="24"/>
              </w:rPr>
            </w:pPr>
            <w:r w:rsidRPr="00285A43">
              <w:rPr>
                <w:rFonts w:ascii="Times New Roman" w:hAnsi="Times New Roman" w:cs="Times New Roman"/>
                <w:b/>
                <w:bCs/>
                <w:sz w:val="24"/>
              </w:rPr>
              <w:t>Strengths</w:t>
            </w:r>
          </w:p>
          <w:p w14:paraId="27669EBB" w14:textId="77777777" w:rsidR="00285A43" w:rsidRPr="00D93495" w:rsidRDefault="00285A43" w:rsidP="00D93495">
            <w:pPr>
              <w:pStyle w:val="a9"/>
              <w:numPr>
                <w:ilvl w:val="0"/>
                <w:numId w:val="16"/>
              </w:numPr>
              <w:rPr>
                <w:rFonts w:ascii="Times New Roman" w:hAnsi="Times New Roman" w:cs="Times New Roman"/>
                <w:sz w:val="24"/>
              </w:rPr>
            </w:pPr>
            <w:r w:rsidRPr="00D93495">
              <w:rPr>
                <w:rFonts w:ascii="Times New Roman" w:hAnsi="Times New Roman" w:cs="Times New Roman" w:hint="eastAsia"/>
                <w:sz w:val="24"/>
              </w:rPr>
              <w:t>Strong brand building.</w:t>
            </w:r>
          </w:p>
          <w:p w14:paraId="26E432F8" w14:textId="4C7EB5FD" w:rsidR="00285A43" w:rsidRPr="00D93495" w:rsidRDefault="00285A43" w:rsidP="00D93495">
            <w:pPr>
              <w:pStyle w:val="a9"/>
              <w:numPr>
                <w:ilvl w:val="0"/>
                <w:numId w:val="16"/>
              </w:numPr>
              <w:rPr>
                <w:rFonts w:ascii="Times New Roman" w:hAnsi="Times New Roman" w:cs="Times New Roman"/>
                <w:sz w:val="24"/>
              </w:rPr>
            </w:pPr>
            <w:r w:rsidRPr="00D93495">
              <w:rPr>
                <w:rFonts w:ascii="Times New Roman" w:hAnsi="Times New Roman" w:cs="Times New Roman" w:hint="eastAsia"/>
                <w:sz w:val="24"/>
              </w:rPr>
              <w:t>Extensive experience in franchise systems.</w:t>
            </w:r>
          </w:p>
          <w:p w14:paraId="1B840F11" w14:textId="77777777" w:rsidR="00285A43" w:rsidRPr="00D93495" w:rsidRDefault="00285A43" w:rsidP="00D93495">
            <w:pPr>
              <w:pStyle w:val="a9"/>
              <w:numPr>
                <w:ilvl w:val="0"/>
                <w:numId w:val="16"/>
              </w:numPr>
              <w:rPr>
                <w:rFonts w:ascii="Times New Roman" w:hAnsi="Times New Roman" w:cs="Times New Roman"/>
                <w:sz w:val="24"/>
              </w:rPr>
            </w:pPr>
            <w:r w:rsidRPr="00D93495">
              <w:rPr>
                <w:rFonts w:ascii="Times New Roman" w:hAnsi="Times New Roman" w:cs="Times New Roman" w:hint="eastAsia"/>
                <w:sz w:val="24"/>
              </w:rPr>
              <w:t>Strong digital support capabilities</w:t>
            </w:r>
          </w:p>
          <w:p w14:paraId="3442B0C8" w14:textId="29DAC03F" w:rsidR="00285A43" w:rsidRPr="00D93495" w:rsidRDefault="00285A43" w:rsidP="00D93495">
            <w:pPr>
              <w:pStyle w:val="a9"/>
              <w:numPr>
                <w:ilvl w:val="0"/>
                <w:numId w:val="16"/>
              </w:numPr>
              <w:rPr>
                <w:rFonts w:ascii="Times New Roman" w:hAnsi="Times New Roman" w:cs="Times New Roman"/>
                <w:sz w:val="24"/>
              </w:rPr>
            </w:pPr>
            <w:r w:rsidRPr="00D93495">
              <w:rPr>
                <w:rFonts w:ascii="Times New Roman" w:hAnsi="Times New Roman" w:cs="Times New Roman" w:hint="eastAsia"/>
                <w:sz w:val="24"/>
              </w:rPr>
              <w:t>Pricing strategies are effective.</w:t>
            </w:r>
          </w:p>
          <w:p w14:paraId="7D84A592" w14:textId="599F62B4" w:rsidR="00285A43" w:rsidRPr="00D93495" w:rsidRDefault="00285A43" w:rsidP="00D93495">
            <w:pPr>
              <w:pStyle w:val="a9"/>
              <w:numPr>
                <w:ilvl w:val="0"/>
                <w:numId w:val="16"/>
              </w:numPr>
              <w:rPr>
                <w:rFonts w:ascii="Times New Roman" w:hAnsi="Times New Roman" w:cs="Times New Roman"/>
                <w:sz w:val="24"/>
              </w:rPr>
            </w:pPr>
            <w:r w:rsidRPr="00D93495">
              <w:rPr>
                <w:rFonts w:ascii="Times New Roman" w:hAnsi="Times New Roman" w:cs="Times New Roman" w:hint="eastAsia"/>
                <w:sz w:val="24"/>
              </w:rPr>
              <w:t>Extensive experience in developing menu items</w:t>
            </w:r>
          </w:p>
          <w:p w14:paraId="5711ABE3" w14:textId="64D0C5BA" w:rsidR="00285A43" w:rsidRPr="00D93495" w:rsidRDefault="00285A43" w:rsidP="00D93495">
            <w:pPr>
              <w:pStyle w:val="a9"/>
              <w:numPr>
                <w:ilvl w:val="0"/>
                <w:numId w:val="16"/>
              </w:numPr>
              <w:rPr>
                <w:rFonts w:ascii="Times New Roman" w:hAnsi="Times New Roman" w:cs="Times New Roman"/>
                <w:sz w:val="24"/>
              </w:rPr>
            </w:pPr>
            <w:r w:rsidRPr="00D93495">
              <w:rPr>
                <w:rFonts w:ascii="Times New Roman" w:hAnsi="Times New Roman" w:cs="Times New Roman" w:hint="eastAsia"/>
                <w:sz w:val="24"/>
              </w:rPr>
              <w:t>Standard employee management system</w:t>
            </w:r>
          </w:p>
        </w:tc>
        <w:tc>
          <w:tcPr>
            <w:tcW w:w="4148" w:type="dxa"/>
          </w:tcPr>
          <w:p w14:paraId="0C0EFF6C" w14:textId="77777777" w:rsidR="00285A43" w:rsidRDefault="00D93495">
            <w:pPr>
              <w:rPr>
                <w:rFonts w:ascii="Times New Roman" w:hAnsi="Times New Roman" w:cs="Times New Roman"/>
                <w:b/>
                <w:bCs/>
                <w:sz w:val="24"/>
              </w:rPr>
            </w:pPr>
            <w:r w:rsidRPr="00D93495">
              <w:rPr>
                <w:rFonts w:ascii="Times New Roman" w:hAnsi="Times New Roman" w:cs="Times New Roman"/>
                <w:b/>
                <w:bCs/>
                <w:sz w:val="24"/>
              </w:rPr>
              <w:t>Weaknesses</w:t>
            </w:r>
          </w:p>
          <w:p w14:paraId="5BFC0E89" w14:textId="5A237F80" w:rsidR="00D93495" w:rsidRPr="00D93495" w:rsidRDefault="00D93495" w:rsidP="00D93495">
            <w:pPr>
              <w:pStyle w:val="a9"/>
              <w:numPr>
                <w:ilvl w:val="0"/>
                <w:numId w:val="18"/>
              </w:numPr>
              <w:rPr>
                <w:rFonts w:ascii="Times New Roman" w:hAnsi="Times New Roman" w:cs="Times New Roman"/>
                <w:sz w:val="24"/>
              </w:rPr>
            </w:pPr>
            <w:r w:rsidRPr="00D93495">
              <w:rPr>
                <w:rFonts w:ascii="Times New Roman" w:hAnsi="Times New Roman" w:cs="Times New Roman"/>
                <w:sz w:val="24"/>
              </w:rPr>
              <w:t>A mistake by a branch can affect the reputation of the entire brand.</w:t>
            </w:r>
          </w:p>
        </w:tc>
      </w:tr>
      <w:tr w:rsidR="00285A43" w14:paraId="313CDC1E" w14:textId="77777777" w:rsidTr="00285A43">
        <w:tc>
          <w:tcPr>
            <w:tcW w:w="4148" w:type="dxa"/>
          </w:tcPr>
          <w:p w14:paraId="11F5ECB1" w14:textId="77777777" w:rsidR="00285A43" w:rsidRDefault="00D93495">
            <w:pPr>
              <w:rPr>
                <w:rFonts w:ascii="Times New Roman" w:hAnsi="Times New Roman" w:cs="Times New Roman"/>
                <w:b/>
                <w:bCs/>
                <w:sz w:val="24"/>
              </w:rPr>
            </w:pPr>
            <w:r w:rsidRPr="00D93495">
              <w:rPr>
                <w:rFonts w:ascii="Times New Roman" w:hAnsi="Times New Roman" w:cs="Times New Roman"/>
                <w:b/>
                <w:bCs/>
                <w:sz w:val="24"/>
              </w:rPr>
              <w:t>Opportunities</w:t>
            </w:r>
          </w:p>
          <w:p w14:paraId="44D56B5C" w14:textId="77777777" w:rsidR="00D93495" w:rsidRPr="00D93495" w:rsidRDefault="00D93495" w:rsidP="00D93495">
            <w:pPr>
              <w:pStyle w:val="a9"/>
              <w:numPr>
                <w:ilvl w:val="0"/>
                <w:numId w:val="17"/>
              </w:numPr>
              <w:rPr>
                <w:rFonts w:ascii="Times New Roman" w:hAnsi="Times New Roman" w:cs="Times New Roman"/>
                <w:sz w:val="24"/>
              </w:rPr>
            </w:pPr>
            <w:r w:rsidRPr="00D93495">
              <w:rPr>
                <w:rFonts w:ascii="Times New Roman" w:hAnsi="Times New Roman" w:cs="Times New Roman" w:hint="eastAsia"/>
                <w:sz w:val="24"/>
              </w:rPr>
              <w:t>Customized products for the healthy population market are relatively scarce.</w:t>
            </w:r>
          </w:p>
          <w:p w14:paraId="4A847034" w14:textId="77777777" w:rsidR="00D93495" w:rsidRPr="00D93495" w:rsidRDefault="00D93495" w:rsidP="00D93495">
            <w:pPr>
              <w:pStyle w:val="a9"/>
              <w:numPr>
                <w:ilvl w:val="0"/>
                <w:numId w:val="17"/>
              </w:numPr>
              <w:rPr>
                <w:rFonts w:ascii="Times New Roman" w:hAnsi="Times New Roman" w:cs="Times New Roman"/>
                <w:sz w:val="24"/>
              </w:rPr>
            </w:pPr>
            <w:r w:rsidRPr="00D93495">
              <w:rPr>
                <w:rFonts w:ascii="Times New Roman" w:hAnsi="Times New Roman" w:cs="Times New Roman" w:hint="eastAsia"/>
                <w:sz w:val="24"/>
              </w:rPr>
              <w:t>Develop products targeting the healthy population</w:t>
            </w:r>
          </w:p>
          <w:p w14:paraId="2F2627F8" w14:textId="55D1552E" w:rsidR="00D93495" w:rsidRPr="00D93495" w:rsidRDefault="00D93495" w:rsidP="00D93495">
            <w:pPr>
              <w:pStyle w:val="a9"/>
              <w:numPr>
                <w:ilvl w:val="0"/>
                <w:numId w:val="17"/>
              </w:numPr>
              <w:rPr>
                <w:rFonts w:ascii="Times New Roman" w:hAnsi="Times New Roman" w:cs="Times New Roman"/>
                <w:b/>
                <w:bCs/>
                <w:sz w:val="24"/>
              </w:rPr>
            </w:pPr>
            <w:r w:rsidRPr="00D93495">
              <w:rPr>
                <w:rFonts w:ascii="Times New Roman" w:hAnsi="Times New Roman" w:cs="Times New Roman" w:hint="eastAsia"/>
                <w:sz w:val="24"/>
              </w:rPr>
              <w:t xml:space="preserve">Serve healthy population customers </w:t>
            </w:r>
            <w:r w:rsidRPr="00D93495">
              <w:rPr>
                <w:rFonts w:ascii="Times New Roman" w:hAnsi="Times New Roman" w:cs="Times New Roman" w:hint="eastAsia"/>
                <w:sz w:val="24"/>
              </w:rPr>
              <w:lastRenderedPageBreak/>
              <w:t>to enhance loyalty</w:t>
            </w:r>
          </w:p>
        </w:tc>
        <w:tc>
          <w:tcPr>
            <w:tcW w:w="4148" w:type="dxa"/>
          </w:tcPr>
          <w:p w14:paraId="521073B7" w14:textId="77777777" w:rsidR="00285A43" w:rsidRDefault="00D93495">
            <w:pPr>
              <w:rPr>
                <w:rFonts w:ascii="Times New Roman" w:hAnsi="Times New Roman" w:cs="Times New Roman"/>
                <w:b/>
                <w:bCs/>
                <w:sz w:val="24"/>
              </w:rPr>
            </w:pPr>
            <w:r w:rsidRPr="00D93495">
              <w:rPr>
                <w:rFonts w:ascii="Times New Roman" w:hAnsi="Times New Roman" w:cs="Times New Roman"/>
                <w:b/>
                <w:bCs/>
                <w:sz w:val="24"/>
              </w:rPr>
              <w:lastRenderedPageBreak/>
              <w:t>Threats</w:t>
            </w:r>
          </w:p>
          <w:p w14:paraId="5562A3C7" w14:textId="77777777" w:rsidR="00D93495" w:rsidRDefault="00D93495">
            <w:pPr>
              <w:rPr>
                <w:rFonts w:ascii="Times New Roman" w:hAnsi="Times New Roman" w:cs="Times New Roman"/>
                <w:b/>
                <w:bCs/>
                <w:sz w:val="24"/>
              </w:rPr>
            </w:pPr>
          </w:p>
          <w:p w14:paraId="65D82CD5" w14:textId="61CA9ED3" w:rsidR="00D93495" w:rsidRPr="00D93495" w:rsidRDefault="00D93495" w:rsidP="00D93495">
            <w:pPr>
              <w:pStyle w:val="a9"/>
              <w:numPr>
                <w:ilvl w:val="0"/>
                <w:numId w:val="19"/>
              </w:numPr>
              <w:rPr>
                <w:rFonts w:ascii="Times New Roman" w:hAnsi="Times New Roman" w:cs="Times New Roman"/>
                <w:sz w:val="24"/>
              </w:rPr>
            </w:pPr>
            <w:r w:rsidRPr="00D93495">
              <w:rPr>
                <w:rFonts w:ascii="Times New Roman" w:hAnsi="Times New Roman" w:cs="Times New Roman"/>
                <w:sz w:val="24"/>
              </w:rPr>
              <w:t>UK fast-food market is highly competitive among other brands</w:t>
            </w:r>
          </w:p>
        </w:tc>
      </w:tr>
    </w:tbl>
    <w:p w14:paraId="210D5045" w14:textId="77777777" w:rsidR="00E27821" w:rsidRDefault="00E27821">
      <w:pPr>
        <w:rPr>
          <w:rFonts w:ascii="Times New Roman" w:hAnsi="Times New Roman" w:cs="Times New Roman"/>
          <w:sz w:val="24"/>
        </w:rPr>
      </w:pPr>
    </w:p>
    <w:p w14:paraId="041AAA78" w14:textId="77777777" w:rsidR="004E0CEF" w:rsidRDefault="004E0CEF">
      <w:pPr>
        <w:rPr>
          <w:rFonts w:ascii="Times New Roman" w:hAnsi="Times New Roman" w:cs="Times New Roman"/>
          <w:sz w:val="24"/>
        </w:rPr>
      </w:pPr>
    </w:p>
    <w:p w14:paraId="42D14381" w14:textId="77777777" w:rsidR="004E0CEF" w:rsidRPr="00AE5AC2" w:rsidRDefault="004E0CEF">
      <w:pPr>
        <w:rPr>
          <w:rFonts w:ascii="Times New Roman" w:hAnsi="Times New Roman" w:cs="Times New Roman"/>
          <w:sz w:val="24"/>
        </w:rPr>
      </w:pPr>
    </w:p>
    <w:p w14:paraId="1525DF32" w14:textId="10BFC19D" w:rsidR="00E27821" w:rsidRPr="00DB7A23" w:rsidRDefault="00DB7A23">
      <w:pPr>
        <w:rPr>
          <w:rFonts w:ascii="Times New Roman" w:hAnsi="Times New Roman" w:cs="Times New Roman"/>
          <w:b/>
          <w:bCs/>
          <w:sz w:val="28"/>
          <w:szCs w:val="28"/>
        </w:rPr>
      </w:pPr>
      <w:r w:rsidRPr="00DB7A23">
        <w:rPr>
          <w:rFonts w:ascii="Times New Roman" w:hAnsi="Times New Roman" w:cs="Times New Roman"/>
          <w:b/>
          <w:bCs/>
          <w:sz w:val="28"/>
          <w:szCs w:val="28"/>
        </w:rPr>
        <w:t>PESTLE analysis</w:t>
      </w:r>
    </w:p>
    <w:p w14:paraId="76E11544" w14:textId="77777777" w:rsidR="00E27821" w:rsidRPr="00AE5AC2" w:rsidRDefault="00E27821">
      <w:pPr>
        <w:rPr>
          <w:rFonts w:ascii="Times New Roman" w:hAnsi="Times New Roman" w:cs="Times New Roman"/>
          <w:sz w:val="24"/>
        </w:rPr>
      </w:pPr>
    </w:p>
    <w:tbl>
      <w:tblPr>
        <w:tblStyle w:val="af4"/>
        <w:tblW w:w="0" w:type="auto"/>
        <w:tblLook w:val="04A0" w:firstRow="1" w:lastRow="0" w:firstColumn="1" w:lastColumn="0" w:noHBand="0" w:noVBand="1"/>
      </w:tblPr>
      <w:tblGrid>
        <w:gridCol w:w="4148"/>
        <w:gridCol w:w="4148"/>
      </w:tblGrid>
      <w:tr w:rsidR="00DB7A23" w14:paraId="1B1C0FEE" w14:textId="77777777" w:rsidTr="00DB7A23">
        <w:tc>
          <w:tcPr>
            <w:tcW w:w="4148" w:type="dxa"/>
          </w:tcPr>
          <w:p w14:paraId="70222FF1" w14:textId="09F17812" w:rsidR="00DB7A23" w:rsidRPr="002C5AA8" w:rsidRDefault="002C5AA8">
            <w:pPr>
              <w:rPr>
                <w:rFonts w:ascii="Times New Roman" w:hAnsi="Times New Roman" w:cs="Times New Roman"/>
                <w:b/>
                <w:bCs/>
                <w:sz w:val="24"/>
              </w:rPr>
            </w:pPr>
            <w:r w:rsidRPr="002C5AA8">
              <w:rPr>
                <w:rFonts w:ascii="Times New Roman" w:hAnsi="Times New Roman" w:cs="Times New Roman"/>
                <w:b/>
                <w:bCs/>
                <w:sz w:val="24"/>
              </w:rPr>
              <w:t>political</w:t>
            </w:r>
          </w:p>
        </w:tc>
        <w:tc>
          <w:tcPr>
            <w:tcW w:w="4148" w:type="dxa"/>
          </w:tcPr>
          <w:p w14:paraId="6A9617CD" w14:textId="1D6F8215" w:rsidR="00DB7A23" w:rsidRDefault="002C5AA8">
            <w:pPr>
              <w:rPr>
                <w:rFonts w:ascii="Times New Roman" w:hAnsi="Times New Roman" w:cs="Times New Roman"/>
                <w:sz w:val="24"/>
              </w:rPr>
            </w:pPr>
            <w:r w:rsidRPr="002C5AA8">
              <w:rPr>
                <w:rFonts w:ascii="Times New Roman" w:hAnsi="Times New Roman" w:cs="Times New Roman"/>
                <w:sz w:val="24"/>
              </w:rPr>
              <w:t>The UK encourages and supports the public in adopting healthy eating habits through its policies.</w:t>
            </w:r>
          </w:p>
        </w:tc>
      </w:tr>
      <w:tr w:rsidR="00DB7A23" w14:paraId="7BC81BD6" w14:textId="77777777" w:rsidTr="00DB7A23">
        <w:tc>
          <w:tcPr>
            <w:tcW w:w="4148" w:type="dxa"/>
          </w:tcPr>
          <w:p w14:paraId="1E9BEBFD" w14:textId="7641B577" w:rsidR="00DB7A23" w:rsidRPr="002C5AA8" w:rsidRDefault="002C5AA8">
            <w:pPr>
              <w:rPr>
                <w:rFonts w:ascii="Times New Roman" w:hAnsi="Times New Roman" w:cs="Times New Roman"/>
                <w:b/>
                <w:bCs/>
                <w:sz w:val="24"/>
              </w:rPr>
            </w:pPr>
            <w:r w:rsidRPr="002C5AA8">
              <w:rPr>
                <w:rFonts w:ascii="Times New Roman" w:hAnsi="Times New Roman" w:cs="Times New Roman"/>
                <w:b/>
                <w:bCs/>
                <w:sz w:val="24"/>
              </w:rPr>
              <w:t>economic</w:t>
            </w:r>
          </w:p>
        </w:tc>
        <w:tc>
          <w:tcPr>
            <w:tcW w:w="4148" w:type="dxa"/>
          </w:tcPr>
          <w:p w14:paraId="5EB90A2C" w14:textId="31F5B44D" w:rsidR="00DB7A23" w:rsidRDefault="002C5AA8">
            <w:pPr>
              <w:rPr>
                <w:rFonts w:ascii="Times New Roman" w:hAnsi="Times New Roman" w:cs="Times New Roman"/>
                <w:sz w:val="24"/>
              </w:rPr>
            </w:pPr>
            <w:r w:rsidRPr="002C5AA8">
              <w:rPr>
                <w:rFonts w:ascii="Times New Roman" w:hAnsi="Times New Roman" w:cs="Times New Roman"/>
                <w:sz w:val="24"/>
              </w:rPr>
              <w:t>consumption mindset and patterns of British consumers have shifted from a focus on low cost and convenient fast food to a greater emphasis on practicality and healthy eating. This has prompted McDonald's to adjust its product promotion strategies to adapt to market demand.</w:t>
            </w:r>
          </w:p>
        </w:tc>
      </w:tr>
      <w:tr w:rsidR="00DB7A23" w14:paraId="2C63DC4A" w14:textId="77777777" w:rsidTr="00DB7A23">
        <w:tc>
          <w:tcPr>
            <w:tcW w:w="4148" w:type="dxa"/>
          </w:tcPr>
          <w:p w14:paraId="46E0E97C" w14:textId="0931D23C" w:rsidR="00DB7A23" w:rsidRPr="002C5AA8" w:rsidRDefault="002C5AA8">
            <w:pPr>
              <w:rPr>
                <w:rFonts w:ascii="Times New Roman" w:hAnsi="Times New Roman" w:cs="Times New Roman"/>
                <w:b/>
                <w:bCs/>
                <w:sz w:val="24"/>
              </w:rPr>
            </w:pPr>
            <w:r w:rsidRPr="002C5AA8">
              <w:rPr>
                <w:rFonts w:ascii="Times New Roman" w:hAnsi="Times New Roman" w:cs="Times New Roman"/>
                <w:b/>
                <w:bCs/>
                <w:sz w:val="24"/>
              </w:rPr>
              <w:t>social</w:t>
            </w:r>
          </w:p>
        </w:tc>
        <w:tc>
          <w:tcPr>
            <w:tcW w:w="4148" w:type="dxa"/>
          </w:tcPr>
          <w:p w14:paraId="3D6A26EB" w14:textId="49665E73" w:rsidR="00DB7A23" w:rsidRDefault="002C5AA8">
            <w:pPr>
              <w:rPr>
                <w:rFonts w:ascii="Times New Roman" w:hAnsi="Times New Roman" w:cs="Times New Roman"/>
                <w:sz w:val="24"/>
              </w:rPr>
            </w:pPr>
            <w:proofErr w:type="gramStart"/>
            <w:r w:rsidRPr="002C5AA8">
              <w:rPr>
                <w:rFonts w:ascii="Times New Roman" w:hAnsi="Times New Roman" w:cs="Times New Roman"/>
                <w:sz w:val="24"/>
              </w:rPr>
              <w:t>Donald's</w:t>
            </w:r>
            <w:proofErr w:type="gramEnd"/>
            <w:r w:rsidRPr="002C5AA8">
              <w:rPr>
                <w:rFonts w:ascii="Times New Roman" w:hAnsi="Times New Roman" w:cs="Times New Roman"/>
                <w:sz w:val="24"/>
              </w:rPr>
              <w:t xml:space="preserve"> has a variety of online social media channels in the UK market (McDonald's official website, Douyin</w:t>
            </w:r>
            <w:r w:rsidR="00226A1D" w:rsidRPr="00AE5AC2">
              <w:rPr>
                <w:rFonts w:ascii="Times New Roman" w:hAnsi="Times New Roman" w:cs="Times New Roman"/>
                <w:sz w:val="24"/>
              </w:rPr>
              <w:t xml:space="preserve"> TikTok, Grab Food, Uber.</w:t>
            </w:r>
            <w:r w:rsidR="00226A1D">
              <w:rPr>
                <w:rFonts w:ascii="Times New Roman" w:hAnsi="Times New Roman" w:cs="Times New Roman" w:hint="eastAsia"/>
                <w:sz w:val="24"/>
              </w:rPr>
              <w:t>,</w:t>
            </w:r>
            <w:r w:rsidRPr="002C5AA8">
              <w:rPr>
                <w:rFonts w:ascii="Times New Roman" w:hAnsi="Times New Roman" w:cs="Times New Roman"/>
                <w:sz w:val="24"/>
              </w:rPr>
              <w:t>)</w:t>
            </w:r>
          </w:p>
        </w:tc>
      </w:tr>
      <w:tr w:rsidR="00DB7A23" w14:paraId="3B648FBF" w14:textId="77777777" w:rsidTr="002C5AA8">
        <w:trPr>
          <w:trHeight w:val="1233"/>
        </w:trPr>
        <w:tc>
          <w:tcPr>
            <w:tcW w:w="4148" w:type="dxa"/>
          </w:tcPr>
          <w:p w14:paraId="0E06D156" w14:textId="0CE8BB07" w:rsidR="00DB7A23" w:rsidRPr="002C5AA8" w:rsidRDefault="002C5AA8">
            <w:pPr>
              <w:rPr>
                <w:rFonts w:ascii="Times New Roman" w:hAnsi="Times New Roman" w:cs="Times New Roman"/>
                <w:b/>
                <w:bCs/>
                <w:sz w:val="24"/>
              </w:rPr>
            </w:pPr>
            <w:r w:rsidRPr="002C5AA8">
              <w:rPr>
                <w:rFonts w:ascii="Times New Roman" w:hAnsi="Times New Roman" w:cs="Times New Roman"/>
                <w:b/>
                <w:bCs/>
                <w:sz w:val="24"/>
              </w:rPr>
              <w:t>technological</w:t>
            </w:r>
          </w:p>
        </w:tc>
        <w:tc>
          <w:tcPr>
            <w:tcW w:w="4148" w:type="dxa"/>
          </w:tcPr>
          <w:p w14:paraId="36998A8A" w14:textId="05CDDFCE" w:rsidR="00DB7A23" w:rsidRDefault="002C5AA8">
            <w:pPr>
              <w:rPr>
                <w:rFonts w:ascii="Times New Roman" w:hAnsi="Times New Roman" w:cs="Times New Roman"/>
                <w:sz w:val="24"/>
              </w:rPr>
            </w:pPr>
            <w:proofErr w:type="gramStart"/>
            <w:r w:rsidRPr="002C5AA8">
              <w:rPr>
                <w:rFonts w:ascii="Times New Roman" w:hAnsi="Times New Roman" w:cs="Times New Roman"/>
                <w:sz w:val="24"/>
              </w:rPr>
              <w:t>Donald's</w:t>
            </w:r>
            <w:proofErr w:type="gramEnd"/>
            <w:r w:rsidRPr="002C5AA8">
              <w:rPr>
                <w:rFonts w:ascii="Times New Roman" w:hAnsi="Times New Roman" w:cs="Times New Roman"/>
                <w:sz w:val="24"/>
              </w:rPr>
              <w:t xml:space="preserve"> has an experience advantage in digital operations and research and development.</w:t>
            </w:r>
          </w:p>
        </w:tc>
      </w:tr>
      <w:tr w:rsidR="00DB7A23" w14:paraId="65D46E7E" w14:textId="77777777" w:rsidTr="00DB7A23">
        <w:tc>
          <w:tcPr>
            <w:tcW w:w="4148" w:type="dxa"/>
          </w:tcPr>
          <w:p w14:paraId="1BEB7465" w14:textId="0CB15C70" w:rsidR="00DB7A23" w:rsidRPr="002C5AA8" w:rsidRDefault="002C5AA8">
            <w:pPr>
              <w:rPr>
                <w:rFonts w:ascii="Times New Roman" w:hAnsi="Times New Roman" w:cs="Times New Roman"/>
                <w:b/>
                <w:bCs/>
                <w:sz w:val="24"/>
              </w:rPr>
            </w:pPr>
            <w:r w:rsidRPr="002C5AA8">
              <w:rPr>
                <w:rFonts w:ascii="Times New Roman" w:hAnsi="Times New Roman" w:cs="Times New Roman"/>
                <w:b/>
                <w:bCs/>
                <w:sz w:val="24"/>
              </w:rPr>
              <w:t>environmental</w:t>
            </w:r>
          </w:p>
        </w:tc>
        <w:tc>
          <w:tcPr>
            <w:tcW w:w="4148" w:type="dxa"/>
          </w:tcPr>
          <w:p w14:paraId="32DD10A6" w14:textId="037B5538" w:rsidR="00DB7A23" w:rsidRDefault="002C5AA8">
            <w:pPr>
              <w:rPr>
                <w:rFonts w:ascii="Times New Roman" w:hAnsi="Times New Roman" w:cs="Times New Roman"/>
                <w:sz w:val="24"/>
              </w:rPr>
            </w:pPr>
            <w:r w:rsidRPr="002C5AA8">
              <w:rPr>
                <w:rFonts w:ascii="Times New Roman" w:hAnsi="Times New Roman" w:cs="Times New Roman"/>
                <w:sz w:val="24"/>
              </w:rPr>
              <w:t>sumer demand has shifted from a focus on low-cost, convenient fast food to a current emphasis on healthy eating concepts. Unlike small fast-food brands that serve only a single customer group, McDonald's provides targeted services to customers, demonstrating its concentration of resources in customer service.</w:t>
            </w:r>
          </w:p>
        </w:tc>
      </w:tr>
      <w:tr w:rsidR="00DB7A23" w14:paraId="36C03B81" w14:textId="77777777" w:rsidTr="00DB7A23">
        <w:tc>
          <w:tcPr>
            <w:tcW w:w="4148" w:type="dxa"/>
          </w:tcPr>
          <w:p w14:paraId="219FCED6" w14:textId="016AE459" w:rsidR="00DB7A23" w:rsidRPr="002C5AA8" w:rsidRDefault="002C5AA8">
            <w:pPr>
              <w:rPr>
                <w:rFonts w:ascii="Times New Roman" w:hAnsi="Times New Roman" w:cs="Times New Roman"/>
                <w:b/>
                <w:bCs/>
                <w:sz w:val="24"/>
              </w:rPr>
            </w:pPr>
            <w:r w:rsidRPr="002C5AA8">
              <w:rPr>
                <w:rFonts w:ascii="Times New Roman" w:hAnsi="Times New Roman" w:cs="Times New Roman"/>
                <w:b/>
                <w:bCs/>
              </w:rPr>
              <w:t>legal</w:t>
            </w:r>
          </w:p>
        </w:tc>
        <w:tc>
          <w:tcPr>
            <w:tcW w:w="4148" w:type="dxa"/>
          </w:tcPr>
          <w:p w14:paraId="0ACEB346" w14:textId="30C6476D" w:rsidR="00DB7A23" w:rsidRDefault="002C5AA8">
            <w:pPr>
              <w:rPr>
                <w:rFonts w:ascii="Times New Roman" w:hAnsi="Times New Roman" w:cs="Times New Roman"/>
                <w:sz w:val="24"/>
              </w:rPr>
            </w:pPr>
            <w:r w:rsidRPr="002C5AA8">
              <w:rPr>
                <w:rFonts w:ascii="Times New Roman" w:hAnsi="Times New Roman" w:cs="Times New Roman"/>
                <w:sz w:val="24"/>
              </w:rPr>
              <w:t xml:space="preserve">strictly complies with labor laws in managing its employees and has a clear and systematic management system. McDonald's is widely recognized for its good reputation of ensuring employees </w:t>
            </w:r>
            <w:r w:rsidRPr="002C5AA8">
              <w:rPr>
                <w:rFonts w:ascii="Times New Roman" w:hAnsi="Times New Roman" w:cs="Times New Roman"/>
                <w:sz w:val="24"/>
              </w:rPr>
              <w:lastRenderedPageBreak/>
              <w:t>have a healthy working environment and guaranteeing customer food safety (Kyle 2022)</w:t>
            </w:r>
          </w:p>
        </w:tc>
      </w:tr>
    </w:tbl>
    <w:p w14:paraId="4B61393D" w14:textId="5CF185FA" w:rsidR="002C5AA8" w:rsidRPr="002C5AA8" w:rsidRDefault="002C5AA8" w:rsidP="002C5AA8">
      <w:pPr>
        <w:rPr>
          <w:rFonts w:ascii="Times New Roman" w:hAnsi="Times New Roman" w:cs="Times New Roman"/>
          <w:sz w:val="24"/>
        </w:rPr>
      </w:pPr>
    </w:p>
    <w:p w14:paraId="2FD1768E" w14:textId="628813B0" w:rsidR="006D659F" w:rsidRPr="009E0C61" w:rsidRDefault="008E0080" w:rsidP="0064318C">
      <w:pPr>
        <w:pStyle w:val="1"/>
        <w:rPr>
          <w:rFonts w:ascii="Times New Roman" w:hAnsi="Times New Roman" w:cs="Times New Roman"/>
          <w:b/>
          <w:bCs/>
          <w:color w:val="000000" w:themeColor="text1"/>
          <w:sz w:val="28"/>
          <w:szCs w:val="28"/>
        </w:rPr>
      </w:pPr>
      <w:bookmarkStart w:id="3" w:name="OLE_LINK5"/>
      <w:bookmarkStart w:id="4" w:name="_Toc229435989"/>
      <w:r w:rsidRPr="009E0C61">
        <w:rPr>
          <w:rFonts w:ascii="Times New Roman" w:hAnsi="Times New Roman" w:cs="Times New Roman"/>
          <w:b/>
          <w:bCs/>
          <w:color w:val="000000" w:themeColor="text1"/>
          <w:sz w:val="28"/>
          <w:szCs w:val="28"/>
        </w:rPr>
        <w:t>Sections</w:t>
      </w:r>
      <w:bookmarkEnd w:id="3"/>
      <w:r w:rsidRPr="009E0C61">
        <w:rPr>
          <w:rFonts w:ascii="Times New Roman" w:hAnsi="Times New Roman" w:cs="Times New Roman"/>
          <w:b/>
          <w:bCs/>
          <w:color w:val="000000" w:themeColor="text1"/>
          <w:sz w:val="28"/>
          <w:szCs w:val="28"/>
        </w:rPr>
        <w:t xml:space="preserve"> </w:t>
      </w:r>
      <w:r w:rsidR="0064318C" w:rsidRPr="009E0C61">
        <w:rPr>
          <w:rFonts w:ascii="Times New Roman" w:hAnsi="Times New Roman" w:cs="Times New Roman"/>
          <w:b/>
          <w:bCs/>
          <w:color w:val="000000" w:themeColor="text1"/>
          <w:sz w:val="28"/>
          <w:szCs w:val="28"/>
        </w:rPr>
        <w:t>1.3 McDonald's SOSTAC Marketing Plan in the UK Market</w:t>
      </w:r>
      <w:bookmarkEnd w:id="4"/>
    </w:p>
    <w:p w14:paraId="0F07FEE1" w14:textId="7567BC44" w:rsidR="00194B8F" w:rsidRDefault="00617629" w:rsidP="0064318C">
      <w:pPr>
        <w:pStyle w:val="2"/>
        <w:rPr>
          <w:rFonts w:ascii="Times New Roman" w:hAnsi="Times New Roman" w:cs="Times New Roman"/>
          <w:b/>
          <w:bCs/>
          <w:color w:val="000000" w:themeColor="text1"/>
          <w:sz w:val="28"/>
          <w:szCs w:val="28"/>
        </w:rPr>
      </w:pPr>
      <w:bookmarkStart w:id="5" w:name="_Toc229435990"/>
      <w:r w:rsidRPr="009E0C61">
        <w:rPr>
          <w:rFonts w:ascii="Times New Roman" w:hAnsi="Times New Roman" w:cs="Times New Roman"/>
          <w:b/>
          <w:bCs/>
          <w:color w:val="000000" w:themeColor="text1"/>
          <w:sz w:val="28"/>
          <w:szCs w:val="28"/>
        </w:rPr>
        <w:t>Objectives</w:t>
      </w:r>
      <w:bookmarkEnd w:id="5"/>
    </w:p>
    <w:p w14:paraId="0D18D544" w14:textId="299C4B05" w:rsidR="00145262" w:rsidRPr="00145262" w:rsidRDefault="00145262" w:rsidP="00145262">
      <w:pPr>
        <w:rPr>
          <w:rFonts w:ascii="Times New Roman" w:hAnsi="Times New Roman" w:cs="Times New Roman"/>
          <w:sz w:val="24"/>
        </w:rPr>
      </w:pPr>
      <w:r w:rsidRPr="00145262">
        <w:rPr>
          <w:rFonts w:ascii="Times New Roman" w:hAnsi="Times New Roman" w:cs="Times New Roman"/>
          <w:sz w:val="24"/>
        </w:rPr>
        <w:t>Setting goals facilitates a realistic assessment of the objective targets that a company aims to achieve through specific marketing activities. The author employs the SMART model for goal setting, which characterizes goals as Specific, Measurable, Achievable, Relevant, and Time-bound (Herrity 2022). The timeframe for the marketing plan goals is from May 2026 to April 2027, encompassing the product development phase and the launch of the new product marketing plan. The primary target audience for this goal setting is health-conscious individuals. The product development direction emphasizes green and healthy, nutritionally balanced meal sets, with the products themselves focusing on a balanced combination of meat and vegetables to reduce the integration of high-calorie components. During the period from May 2026 to April 2027, the goal is to increase the total revenue share from offline store product sales or online application orders among the target consumer group through the launch of a healthy meal series. Only by clearly defining goals can subsequent implementation plans have a clear direction. The main objective of this plan is to enhance McDonald's sales position in the British market.</w:t>
      </w:r>
    </w:p>
    <w:p w14:paraId="1AE7EFE5" w14:textId="77777777" w:rsidR="00333751" w:rsidRPr="00AE5AC2" w:rsidRDefault="000C6BC8" w:rsidP="008F623A">
      <w:pPr>
        <w:pStyle w:val="1"/>
        <w:rPr>
          <w:rFonts w:ascii="Times New Roman" w:hAnsi="Times New Roman" w:cs="Times New Roman"/>
          <w:color w:val="000000" w:themeColor="text1"/>
          <w:sz w:val="24"/>
          <w:szCs w:val="24"/>
        </w:rPr>
      </w:pPr>
      <w:r w:rsidRPr="00AE5AC2">
        <w:rPr>
          <w:rFonts w:ascii="Times New Roman" w:hAnsi="Times New Roman" w:cs="Times New Roman"/>
          <w:color w:val="000000" w:themeColor="text1"/>
          <w:sz w:val="24"/>
          <w:szCs w:val="24"/>
        </w:rPr>
        <w:lastRenderedPageBreak/>
        <w:t xml:space="preserve">Short term (1-6 months): Identify new strategic directions for product development targeting health-conscious consumers, provide them with customized customer service, and develop new products with innovative packaging. Preliminary estimates suggest an additional 2,000 health-conscious consumers will purchase McDonald's products, with order volume expected to grow by 15% initially, thereby increasing McDonald's annual market share by 20%. </w:t>
      </w:r>
    </w:p>
    <w:p w14:paraId="23913F16" w14:textId="77777777" w:rsidR="00333751" w:rsidRPr="00AE5AC2" w:rsidRDefault="000C6BC8" w:rsidP="008F623A">
      <w:pPr>
        <w:pStyle w:val="1"/>
        <w:rPr>
          <w:rFonts w:ascii="Times New Roman" w:hAnsi="Times New Roman" w:cs="Times New Roman"/>
          <w:color w:val="000000" w:themeColor="text1"/>
          <w:sz w:val="24"/>
          <w:szCs w:val="24"/>
        </w:rPr>
      </w:pPr>
      <w:r w:rsidRPr="00AE5AC2">
        <w:rPr>
          <w:rFonts w:ascii="Times New Roman" w:hAnsi="Times New Roman" w:cs="Times New Roman"/>
          <w:color w:val="000000" w:themeColor="text1"/>
          <w:sz w:val="24"/>
          <w:szCs w:val="24"/>
        </w:rPr>
        <w:t xml:space="preserve">Mid-term (6-12 months): After product development is completed, adjust and finalize the launch of the healthy meal product brand across online and offline platforms. Focus on increasing brand engagement by 30% on McDonald's online app, offline stores, and Douyin. The goal is to boost order volume by 25%, increase the sales conversion rate of new product promotion traffic by 5%, and expand content applications to multiple platforms including Panda Express. </w:t>
      </w:r>
    </w:p>
    <w:p w14:paraId="0D73E0FA" w14:textId="4EEADF9C" w:rsidR="00BF5138" w:rsidRPr="00AE5AC2" w:rsidRDefault="000C6BC8" w:rsidP="008F623A">
      <w:pPr>
        <w:pStyle w:val="1"/>
        <w:rPr>
          <w:rFonts w:ascii="Times New Roman" w:hAnsi="Times New Roman" w:cs="Times New Roman"/>
          <w:color w:val="000000" w:themeColor="text1"/>
          <w:sz w:val="24"/>
          <w:szCs w:val="24"/>
        </w:rPr>
      </w:pPr>
      <w:r w:rsidRPr="00AE5AC2">
        <w:rPr>
          <w:rFonts w:ascii="Times New Roman" w:hAnsi="Times New Roman" w:cs="Times New Roman"/>
          <w:color w:val="000000" w:themeColor="text1"/>
          <w:sz w:val="24"/>
          <w:szCs w:val="24"/>
        </w:rPr>
        <w:t>Long term (over 1 year): Based on plan implementation and KPI evaluations, continue targeted efforts to enhance product awareness, maintain good relationships with existing customers, and adjust and improve departmental staff division of labor.</w:t>
      </w:r>
    </w:p>
    <w:p w14:paraId="29478A09" w14:textId="77777777" w:rsidR="00BF5138" w:rsidRPr="00AE5AC2" w:rsidRDefault="00BF5138" w:rsidP="008F623A">
      <w:pPr>
        <w:pStyle w:val="1"/>
        <w:rPr>
          <w:rFonts w:ascii="Times New Roman" w:hAnsi="Times New Roman" w:cs="Times New Roman"/>
          <w:b/>
          <w:bCs/>
          <w:color w:val="000000" w:themeColor="text1"/>
          <w:sz w:val="24"/>
          <w:szCs w:val="24"/>
        </w:rPr>
      </w:pPr>
    </w:p>
    <w:p w14:paraId="3857E1AF" w14:textId="77777777" w:rsidR="00BF5138" w:rsidRPr="00AE5AC2" w:rsidRDefault="00BF5138" w:rsidP="008F623A">
      <w:pPr>
        <w:pStyle w:val="1"/>
        <w:rPr>
          <w:rFonts w:ascii="Times New Roman" w:hAnsi="Times New Roman" w:cs="Times New Roman"/>
          <w:b/>
          <w:bCs/>
          <w:color w:val="000000" w:themeColor="text1"/>
          <w:sz w:val="24"/>
          <w:szCs w:val="24"/>
        </w:rPr>
      </w:pPr>
    </w:p>
    <w:p w14:paraId="0282CD85" w14:textId="77777777" w:rsidR="00BF5138" w:rsidRPr="00AE5AC2" w:rsidRDefault="00BF5138" w:rsidP="00BF5138">
      <w:pPr>
        <w:rPr>
          <w:rFonts w:ascii="Times New Roman" w:hAnsi="Times New Roman" w:cs="Times New Roman"/>
          <w:sz w:val="24"/>
        </w:rPr>
      </w:pPr>
    </w:p>
    <w:p w14:paraId="47D8935F" w14:textId="77777777" w:rsidR="00BF5138" w:rsidRPr="00AE5AC2" w:rsidRDefault="00BF5138" w:rsidP="00BF5138">
      <w:pPr>
        <w:rPr>
          <w:rFonts w:ascii="Times New Roman" w:hAnsi="Times New Roman" w:cs="Times New Roman"/>
          <w:sz w:val="24"/>
        </w:rPr>
      </w:pPr>
    </w:p>
    <w:p w14:paraId="7662995C" w14:textId="77777777" w:rsidR="00BF5138" w:rsidRPr="00AE5AC2" w:rsidRDefault="00BF5138" w:rsidP="00BF5138">
      <w:pPr>
        <w:rPr>
          <w:rFonts w:ascii="Times New Roman" w:hAnsi="Times New Roman" w:cs="Times New Roman"/>
          <w:sz w:val="24"/>
        </w:rPr>
      </w:pPr>
    </w:p>
    <w:p w14:paraId="4A8F2582" w14:textId="05389570" w:rsidR="00BF5138" w:rsidRPr="00AE5AC2" w:rsidRDefault="000C6BC8" w:rsidP="000C6BC8">
      <w:pPr>
        <w:tabs>
          <w:tab w:val="left" w:pos="1187"/>
        </w:tabs>
        <w:rPr>
          <w:rFonts w:ascii="Times New Roman" w:hAnsi="Times New Roman" w:cs="Times New Roman"/>
          <w:sz w:val="24"/>
        </w:rPr>
      </w:pPr>
      <w:r w:rsidRPr="00AE5AC2">
        <w:rPr>
          <w:rFonts w:ascii="Times New Roman" w:hAnsi="Times New Roman" w:cs="Times New Roman"/>
          <w:sz w:val="24"/>
        </w:rPr>
        <w:tab/>
      </w:r>
    </w:p>
    <w:p w14:paraId="623FC7AA" w14:textId="77777777" w:rsidR="000C6BC8" w:rsidRPr="00AE5AC2" w:rsidRDefault="000C6BC8" w:rsidP="000C6BC8">
      <w:pPr>
        <w:tabs>
          <w:tab w:val="left" w:pos="1187"/>
        </w:tabs>
        <w:rPr>
          <w:rFonts w:ascii="Times New Roman" w:hAnsi="Times New Roman" w:cs="Times New Roman"/>
          <w:sz w:val="24"/>
        </w:rPr>
      </w:pPr>
    </w:p>
    <w:p w14:paraId="60456CDE" w14:textId="77777777" w:rsidR="000C6BC8" w:rsidRPr="00AE5AC2" w:rsidRDefault="000C6BC8" w:rsidP="000C6BC8">
      <w:pPr>
        <w:tabs>
          <w:tab w:val="left" w:pos="1187"/>
        </w:tabs>
        <w:rPr>
          <w:rFonts w:ascii="Times New Roman" w:hAnsi="Times New Roman" w:cs="Times New Roman"/>
          <w:sz w:val="24"/>
        </w:rPr>
      </w:pPr>
    </w:p>
    <w:p w14:paraId="3F7274FF" w14:textId="77777777" w:rsidR="000C6BC8" w:rsidRPr="00AE5AC2" w:rsidRDefault="000C6BC8" w:rsidP="000C6BC8">
      <w:pPr>
        <w:tabs>
          <w:tab w:val="left" w:pos="1187"/>
        </w:tabs>
        <w:rPr>
          <w:rFonts w:ascii="Times New Roman" w:hAnsi="Times New Roman" w:cs="Times New Roman"/>
          <w:sz w:val="24"/>
        </w:rPr>
      </w:pPr>
    </w:p>
    <w:p w14:paraId="6B4E17DB" w14:textId="77777777" w:rsidR="000C6BC8" w:rsidRPr="00AE5AC2" w:rsidRDefault="000C6BC8" w:rsidP="000C6BC8">
      <w:pPr>
        <w:tabs>
          <w:tab w:val="left" w:pos="1187"/>
        </w:tabs>
        <w:rPr>
          <w:rFonts w:ascii="Times New Roman" w:hAnsi="Times New Roman" w:cs="Times New Roman"/>
          <w:sz w:val="24"/>
        </w:rPr>
      </w:pPr>
    </w:p>
    <w:p w14:paraId="5517E981" w14:textId="77777777" w:rsidR="000C6BC8" w:rsidRPr="00AE5AC2" w:rsidRDefault="000C6BC8" w:rsidP="000C6BC8">
      <w:pPr>
        <w:tabs>
          <w:tab w:val="left" w:pos="1187"/>
        </w:tabs>
        <w:rPr>
          <w:rFonts w:ascii="Times New Roman" w:hAnsi="Times New Roman" w:cs="Times New Roman"/>
          <w:sz w:val="24"/>
        </w:rPr>
      </w:pPr>
    </w:p>
    <w:p w14:paraId="25ECB5FD" w14:textId="77777777" w:rsidR="00E91F46" w:rsidRPr="00AE5AC2" w:rsidRDefault="00E91F46" w:rsidP="00BF5138">
      <w:pPr>
        <w:rPr>
          <w:rFonts w:ascii="Times New Roman" w:hAnsi="Times New Roman" w:cs="Times New Roman"/>
          <w:sz w:val="24"/>
        </w:rPr>
      </w:pPr>
    </w:p>
    <w:p w14:paraId="18EACCB8" w14:textId="77777777" w:rsidR="00E91F46" w:rsidRPr="00AE5AC2" w:rsidRDefault="00E91F46" w:rsidP="00BF5138">
      <w:pPr>
        <w:rPr>
          <w:rFonts w:ascii="Times New Roman" w:hAnsi="Times New Roman" w:cs="Times New Roman"/>
          <w:sz w:val="24"/>
        </w:rPr>
      </w:pPr>
    </w:p>
    <w:p w14:paraId="11F2D629" w14:textId="38874466" w:rsidR="006D659F" w:rsidRPr="009E0C61" w:rsidRDefault="008422B6" w:rsidP="0064318C">
      <w:pPr>
        <w:pStyle w:val="2"/>
        <w:rPr>
          <w:rFonts w:ascii="Times New Roman" w:hAnsi="Times New Roman" w:cs="Times New Roman"/>
          <w:b/>
          <w:bCs/>
          <w:color w:val="000000" w:themeColor="text1"/>
          <w:sz w:val="28"/>
          <w:szCs w:val="28"/>
        </w:rPr>
      </w:pPr>
      <w:bookmarkStart w:id="6" w:name="_Toc229435994"/>
      <w:r w:rsidRPr="009E0C61">
        <w:rPr>
          <w:rFonts w:ascii="Times New Roman" w:hAnsi="Times New Roman" w:cs="Times New Roman"/>
          <w:b/>
          <w:bCs/>
          <w:color w:val="000000" w:themeColor="text1"/>
          <w:sz w:val="28"/>
          <w:szCs w:val="28"/>
        </w:rPr>
        <w:t>Strategy</w:t>
      </w:r>
      <w:bookmarkEnd w:id="6"/>
    </w:p>
    <w:p w14:paraId="2AD8A219" w14:textId="77777777" w:rsidR="00A93372" w:rsidRPr="00AE5AC2" w:rsidRDefault="00A93372" w:rsidP="008F623A">
      <w:pPr>
        <w:rPr>
          <w:rFonts w:ascii="Times New Roman" w:hAnsi="Times New Roman" w:cs="Times New Roman"/>
          <w:sz w:val="24"/>
        </w:rPr>
      </w:pPr>
    </w:p>
    <w:p w14:paraId="2B539B22" w14:textId="77777777" w:rsidR="008C4558" w:rsidRPr="00AE5AC2" w:rsidRDefault="008C4558" w:rsidP="008C4558">
      <w:pPr>
        <w:rPr>
          <w:rFonts w:ascii="Times New Roman" w:hAnsi="Times New Roman" w:cs="Times New Roman"/>
          <w:sz w:val="24"/>
        </w:rPr>
      </w:pPr>
      <w:r w:rsidRPr="00AE5AC2">
        <w:rPr>
          <w:rFonts w:ascii="Times New Roman" w:hAnsi="Times New Roman" w:cs="Times New Roman"/>
          <w:sz w:val="24"/>
        </w:rPr>
        <w:t>an analysis of the strengths and weaknesses of McDonald's UK market, a differentiation competitive strategy (Ansoff, 1957) is adopted. Differentiation competition focuses on developing attractive new products, serving new customers, and attracting conscious consumers by meeting unmet needs through providing product knowledge. First, this strategy involves developing and designing a series of healthy meal options to enter the market (Ansoff, 1957). Second, it aims to increase sales by acquiring new customers and converting them into loyal users (Kumar, 2016). The development and launch of new products to attract and retain health-conscious customer segments demonstrate the maintenance of new customer loyalty (Lynch, 2011).</w:t>
      </w:r>
    </w:p>
    <w:p w14:paraId="417334C1" w14:textId="77777777" w:rsidR="008C4558" w:rsidRPr="00AE5AC2" w:rsidRDefault="008C4558" w:rsidP="008C4558">
      <w:pPr>
        <w:rPr>
          <w:rFonts w:ascii="Times New Roman" w:hAnsi="Times New Roman" w:cs="Times New Roman"/>
          <w:sz w:val="24"/>
        </w:rPr>
      </w:pPr>
    </w:p>
    <w:p w14:paraId="7BBB9BF0" w14:textId="77777777" w:rsidR="008C4558" w:rsidRPr="00AE5AC2" w:rsidRDefault="008C4558" w:rsidP="008C4558">
      <w:pPr>
        <w:rPr>
          <w:rFonts w:ascii="Times New Roman" w:hAnsi="Times New Roman" w:cs="Times New Roman"/>
          <w:sz w:val="24"/>
        </w:rPr>
      </w:pPr>
      <w:r w:rsidRPr="00AE5AC2">
        <w:rPr>
          <w:rFonts w:ascii="Times New Roman" w:hAnsi="Times New Roman" w:cs="Times New Roman"/>
          <w:sz w:val="24"/>
        </w:rPr>
        <w:t xml:space="preserve">The Five Forces Model identifies five structural factors determining competitive intensity: the threat of potential entrants, supplier bargaining power, buyer bargaining power, the threat of substitutes or services, and the intensity of competition among existing competitors. Analysis of McDonald's development of healthy meal options in the UK market from a product competition perspective is as follows: The threat of potential new entrants launching similar target healthy meal options is low, as other fast-food chains have not yet introduced comparable options for the emerging health-conscious consumer group and continue to offer traditional low-cost, unhealthy, high-calorie products. McDonald's supplier bargaining power is low because it has raw material suppliers in different countries and requires suppliers to participate in new product development collaborations. Buyer bargaining power is high; compared with other fast-food chains, McDonald's meal prices are generally higher, placing it at a disadvantage in pricing. The threat of substitutes is low. McDonald's has an experienced, resource-rich product research and development and upgrading team capable of creating targeted healthy meal options for health-conscious consumers, while other fast-food brands lack such expertise. McDonald's still faces intense competition from existing competitors in terms of traditional meal supply and brand quantity, and may not have advantages in traditional price discounts and product promotions. However, by leveraging the UK government's green and healthy eating policies, McDonald's can gain a competitive advantage by proactively developing customized healthy meal options supported by these policies. The overall strength of </w:t>
      </w:r>
      <w:r w:rsidRPr="00AE5AC2">
        <w:rPr>
          <w:rFonts w:ascii="Times New Roman" w:hAnsi="Times New Roman" w:cs="Times New Roman"/>
          <w:sz w:val="24"/>
        </w:rPr>
        <w:lastRenderedPageBreak/>
        <w:t>these forces determines the industry's long-term profit potential.</w:t>
      </w:r>
    </w:p>
    <w:p w14:paraId="675A3F7F" w14:textId="77777777" w:rsidR="008C4558" w:rsidRPr="00AE5AC2" w:rsidRDefault="008C4558" w:rsidP="008C4558">
      <w:pPr>
        <w:rPr>
          <w:rFonts w:ascii="Times New Roman" w:hAnsi="Times New Roman" w:cs="Times New Roman"/>
          <w:sz w:val="24"/>
        </w:rPr>
      </w:pPr>
    </w:p>
    <w:p w14:paraId="0C42C7FA" w14:textId="77777777" w:rsidR="008C4558" w:rsidRPr="00AE5AC2" w:rsidRDefault="008C4558" w:rsidP="008C4558">
      <w:pPr>
        <w:rPr>
          <w:rFonts w:ascii="Times New Roman" w:hAnsi="Times New Roman" w:cs="Times New Roman"/>
          <w:sz w:val="24"/>
        </w:rPr>
      </w:pPr>
      <w:r w:rsidRPr="00AE5AC2">
        <w:rPr>
          <w:rFonts w:ascii="Times New Roman" w:hAnsi="Times New Roman" w:cs="Times New Roman"/>
          <w:sz w:val="24"/>
        </w:rPr>
        <w:t>Differentiated operations driven by new product development play a strategic role in promoting economic benefits. Differentiated marketing practices are becoming increasingly competitive (Nirosha &amp; Mansingh, 2025; Parichatnon, 2025).</w:t>
      </w:r>
    </w:p>
    <w:p w14:paraId="78FE7751" w14:textId="2A98E861" w:rsidR="008C4558" w:rsidRPr="00AE5AC2" w:rsidRDefault="006126A6" w:rsidP="008C4558">
      <w:pPr>
        <w:rPr>
          <w:rFonts w:ascii="Times New Roman" w:hAnsi="Times New Roman" w:cs="Times New Roman"/>
          <w:sz w:val="24"/>
        </w:rPr>
      </w:pPr>
      <w:r w:rsidRPr="00AE5AC2">
        <w:rPr>
          <w:rFonts w:ascii="Times New Roman" w:hAnsi="Times New Roman" w:cs="Times New Roman"/>
          <w:sz w:val="24"/>
        </w:rPr>
        <w:t>integration of differentiation strategy and dynamic marketing capabilities has become a key factor in enhancing competitiveness. Differentiation is a relatively complex strategy that requires high standards to create unique customer experiences. It is a high-risk growth strategy, with the risk of misalignment between market opportunities and strategic direction (Wibisono, 2023). Innovation in products and services demands that employees meet higher service standards.</w:t>
      </w:r>
    </w:p>
    <w:p w14:paraId="38350EBF" w14:textId="77777777" w:rsidR="006126A6" w:rsidRPr="00AE5AC2" w:rsidRDefault="006126A6" w:rsidP="0064318C">
      <w:pPr>
        <w:pStyle w:val="2"/>
        <w:rPr>
          <w:rFonts w:ascii="Times New Roman" w:hAnsi="Times New Roman" w:cs="Times New Roman"/>
          <w:b/>
          <w:bCs/>
          <w:color w:val="000000" w:themeColor="text1"/>
          <w:sz w:val="24"/>
          <w:szCs w:val="24"/>
        </w:rPr>
      </w:pPr>
      <w:bookmarkStart w:id="7" w:name="_Toc229435995"/>
      <w:bookmarkStart w:id="8" w:name="OLE_LINK4"/>
    </w:p>
    <w:p w14:paraId="0EC01276" w14:textId="78217FE9" w:rsidR="00456230" w:rsidRPr="009E0C61" w:rsidRDefault="00456230" w:rsidP="0064318C">
      <w:pPr>
        <w:pStyle w:val="2"/>
        <w:rPr>
          <w:rFonts w:ascii="Times New Roman" w:hAnsi="Times New Roman" w:cs="Times New Roman"/>
          <w:b/>
          <w:bCs/>
          <w:color w:val="000000" w:themeColor="text1"/>
          <w:sz w:val="28"/>
          <w:szCs w:val="28"/>
        </w:rPr>
      </w:pPr>
      <w:r w:rsidRPr="009E0C61">
        <w:rPr>
          <w:rFonts w:ascii="Times New Roman" w:hAnsi="Times New Roman" w:cs="Times New Roman"/>
          <w:b/>
          <w:bCs/>
          <w:color w:val="000000" w:themeColor="text1"/>
          <w:sz w:val="28"/>
          <w:szCs w:val="28"/>
        </w:rPr>
        <w:t>Tactics</w:t>
      </w:r>
      <w:bookmarkEnd w:id="7"/>
    </w:p>
    <w:p w14:paraId="5181EF6E" w14:textId="2CBAA105" w:rsidR="006B6A51" w:rsidRPr="009E0C61" w:rsidRDefault="000D64FE" w:rsidP="0064318C">
      <w:pPr>
        <w:pStyle w:val="3"/>
        <w:rPr>
          <w:rFonts w:ascii="Times New Roman" w:hAnsi="Times New Roman" w:cs="Times New Roman"/>
          <w:b/>
          <w:bCs/>
          <w:color w:val="000000" w:themeColor="text1"/>
          <w:sz w:val="28"/>
          <w:szCs w:val="28"/>
        </w:rPr>
      </w:pPr>
      <w:bookmarkStart w:id="9" w:name="_Toc228829040"/>
      <w:bookmarkStart w:id="10" w:name="_Toc228833762"/>
      <w:bookmarkStart w:id="11" w:name="_Toc229435996"/>
      <w:bookmarkEnd w:id="8"/>
      <w:r w:rsidRPr="009E0C61">
        <w:rPr>
          <w:rFonts w:ascii="Times New Roman" w:hAnsi="Times New Roman" w:cs="Times New Roman"/>
          <w:b/>
          <w:bCs/>
          <w:color w:val="000000" w:themeColor="text1"/>
          <w:sz w:val="28"/>
          <w:szCs w:val="28"/>
        </w:rPr>
        <w:t>Product</w:t>
      </w:r>
      <w:bookmarkEnd w:id="9"/>
      <w:bookmarkEnd w:id="10"/>
      <w:bookmarkEnd w:id="11"/>
    </w:p>
    <w:p w14:paraId="2A792DF7" w14:textId="2B98657E" w:rsidR="0022326E" w:rsidRPr="00AE5AC2" w:rsidRDefault="0022326E" w:rsidP="0022326E">
      <w:pPr>
        <w:rPr>
          <w:rFonts w:ascii="Times New Roman" w:hAnsi="Times New Roman" w:cs="Times New Roman"/>
          <w:sz w:val="24"/>
        </w:rPr>
      </w:pPr>
      <w:r w:rsidRPr="00AE5AC2">
        <w:rPr>
          <w:rFonts w:ascii="Times New Roman" w:hAnsi="Times New Roman" w:cs="Times New Roman"/>
          <w:sz w:val="24"/>
        </w:rPr>
        <w:t>The new meal set primarily removes French fries and fried chicken. The main components of the new meal set, as main dishes, include chicken burgers, fish burgers, steak burgers, shrimp burgers, and egg and vegetable sandwiches. The beverage options no longer include the displayed soft drinks, cola, and coffee, but instead offer low-fat or fat-free milk or 100% pure fruit juice.</w:t>
      </w:r>
    </w:p>
    <w:p w14:paraId="147143FD" w14:textId="77777777" w:rsidR="0022326E" w:rsidRPr="009E0C61" w:rsidRDefault="000D64FE" w:rsidP="0064318C">
      <w:pPr>
        <w:pStyle w:val="3"/>
        <w:rPr>
          <w:rFonts w:ascii="Times New Roman" w:hAnsi="Times New Roman" w:cs="Times New Roman"/>
          <w:b/>
          <w:bCs/>
          <w:color w:val="000000" w:themeColor="text1"/>
          <w:sz w:val="28"/>
          <w:szCs w:val="28"/>
        </w:rPr>
      </w:pPr>
      <w:bookmarkStart w:id="12" w:name="_Toc228829041"/>
      <w:bookmarkStart w:id="13" w:name="_Toc228833763"/>
      <w:bookmarkStart w:id="14" w:name="_Toc229435997"/>
      <w:r w:rsidRPr="009E0C61">
        <w:rPr>
          <w:rFonts w:ascii="Times New Roman" w:hAnsi="Times New Roman" w:cs="Times New Roman"/>
          <w:b/>
          <w:bCs/>
          <w:color w:val="000000" w:themeColor="text1"/>
          <w:sz w:val="28"/>
          <w:szCs w:val="28"/>
        </w:rPr>
        <w:t>Price</w:t>
      </w:r>
      <w:bookmarkStart w:id="15" w:name="_Toc228829042"/>
      <w:bookmarkStart w:id="16" w:name="_Toc228833764"/>
      <w:bookmarkEnd w:id="12"/>
      <w:bookmarkEnd w:id="13"/>
      <w:bookmarkEnd w:id="14"/>
    </w:p>
    <w:p w14:paraId="2B02CB2D" w14:textId="1D1826EB" w:rsidR="0022326E" w:rsidRPr="00AE5AC2" w:rsidRDefault="0022326E" w:rsidP="0022326E">
      <w:pPr>
        <w:rPr>
          <w:rFonts w:ascii="Times New Roman" w:hAnsi="Times New Roman" w:cs="Times New Roman"/>
          <w:sz w:val="24"/>
        </w:rPr>
      </w:pPr>
      <w:r w:rsidRPr="00AE5AC2">
        <w:rPr>
          <w:rFonts w:ascii="Times New Roman" w:hAnsi="Times New Roman" w:cs="Times New Roman"/>
          <w:sz w:val="24"/>
        </w:rPr>
        <w:t>The new product bundle launched by McDonald's should be priced lower than its regular product bundles. For example, the price range for regular product bundles is between 11 and 20 pounds, with regular single items priced between 8 and 10 pounds. Healthy product bundles are priced below 10 pounds, and healthy single items range from 5 to 8 pounds.</w:t>
      </w:r>
    </w:p>
    <w:p w14:paraId="025595E0" w14:textId="193B567A" w:rsidR="006B6A51" w:rsidRPr="009E0C61" w:rsidRDefault="003231E7" w:rsidP="0064318C">
      <w:pPr>
        <w:pStyle w:val="3"/>
        <w:rPr>
          <w:rFonts w:ascii="Times New Roman" w:hAnsi="Times New Roman" w:cs="Times New Roman"/>
          <w:b/>
          <w:bCs/>
          <w:color w:val="000000" w:themeColor="text1"/>
          <w:sz w:val="28"/>
          <w:szCs w:val="28"/>
        </w:rPr>
      </w:pPr>
      <w:bookmarkStart w:id="17" w:name="_Toc229435998"/>
      <w:r w:rsidRPr="009E0C61">
        <w:rPr>
          <w:rFonts w:ascii="Times New Roman" w:hAnsi="Times New Roman" w:cs="Times New Roman"/>
          <w:b/>
          <w:bCs/>
          <w:color w:val="000000" w:themeColor="text1"/>
          <w:sz w:val="28"/>
          <w:szCs w:val="28"/>
        </w:rPr>
        <w:t>Place</w:t>
      </w:r>
      <w:bookmarkEnd w:id="15"/>
      <w:bookmarkEnd w:id="16"/>
      <w:bookmarkEnd w:id="17"/>
    </w:p>
    <w:p w14:paraId="1CAC6720" w14:textId="173ADAFB" w:rsidR="004A74B4" w:rsidRPr="00AE5AC2" w:rsidRDefault="00EF49FF" w:rsidP="003231E7">
      <w:pPr>
        <w:rPr>
          <w:rFonts w:ascii="Times New Roman" w:hAnsi="Times New Roman" w:cs="Times New Roman"/>
          <w:sz w:val="24"/>
        </w:rPr>
      </w:pPr>
      <w:r w:rsidRPr="00AE5AC2">
        <w:rPr>
          <w:rFonts w:ascii="Times New Roman" w:hAnsi="Times New Roman" w:cs="Times New Roman"/>
          <w:sz w:val="24"/>
        </w:rPr>
        <w:t xml:space="preserve">the initial phase, sales outlets will be located near campuses, office buildings, residential areas, and shopping malls, with McDonald's airport stores serving as key offline sales points. Concurrently, leverage McDonald's existing digital platforms (such as Grab Food) to carry out online delivery services, thereby reaching customers </w:t>
      </w:r>
      <w:r w:rsidRPr="00AE5AC2">
        <w:rPr>
          <w:rFonts w:ascii="Times New Roman" w:hAnsi="Times New Roman" w:cs="Times New Roman"/>
          <w:sz w:val="24"/>
        </w:rPr>
        <w:lastRenderedPageBreak/>
        <w:t xml:space="preserve">who cannot visit the stores in person. In the mid-to-late stages, the product's promotion scope will gradually expand to highway service areas, towns, and remote rural regions. By integrating offline strategic placement with digital distribution, sales potential will be </w:t>
      </w:r>
      <w:proofErr w:type="gramStart"/>
      <w:r w:rsidRPr="00AE5AC2">
        <w:rPr>
          <w:rFonts w:ascii="Times New Roman" w:hAnsi="Times New Roman" w:cs="Times New Roman"/>
          <w:sz w:val="24"/>
        </w:rPr>
        <w:t>enhanced.</w:t>
      </w:r>
      <w:r w:rsidR="001434C1" w:rsidRPr="00AE5AC2">
        <w:rPr>
          <w:rFonts w:ascii="Times New Roman" w:hAnsi="Times New Roman" w:cs="Times New Roman"/>
          <w:sz w:val="24"/>
        </w:rPr>
        <w:t>.</w:t>
      </w:r>
      <w:proofErr w:type="gramEnd"/>
    </w:p>
    <w:p w14:paraId="31231149" w14:textId="77777777" w:rsidR="004A74B4" w:rsidRPr="00AE5AC2" w:rsidRDefault="004A74B4" w:rsidP="003231E7">
      <w:pPr>
        <w:rPr>
          <w:rFonts w:ascii="Times New Roman" w:hAnsi="Times New Roman" w:cs="Times New Roman"/>
          <w:sz w:val="24"/>
        </w:rPr>
      </w:pPr>
    </w:p>
    <w:p w14:paraId="47046668" w14:textId="77777777" w:rsidR="006B6A51" w:rsidRPr="009E0C61" w:rsidRDefault="006B6A51">
      <w:pPr>
        <w:rPr>
          <w:rFonts w:ascii="Times New Roman" w:hAnsi="Times New Roman" w:cs="Times New Roman"/>
          <w:sz w:val="28"/>
          <w:szCs w:val="28"/>
        </w:rPr>
      </w:pPr>
    </w:p>
    <w:p w14:paraId="7EC45224" w14:textId="77777777" w:rsidR="009F63BB" w:rsidRPr="009E0C61" w:rsidRDefault="009F63BB" w:rsidP="0064318C">
      <w:pPr>
        <w:pStyle w:val="3"/>
        <w:rPr>
          <w:rFonts w:ascii="Times New Roman" w:hAnsi="Times New Roman" w:cs="Times New Roman"/>
          <w:b/>
          <w:bCs/>
          <w:color w:val="000000" w:themeColor="text1"/>
          <w:sz w:val="28"/>
          <w:szCs w:val="28"/>
        </w:rPr>
      </w:pPr>
      <w:bookmarkStart w:id="18" w:name="_Toc228829043"/>
      <w:bookmarkStart w:id="19" w:name="_Toc228833765"/>
      <w:bookmarkStart w:id="20" w:name="_Toc229435999"/>
      <w:r w:rsidRPr="009E0C61">
        <w:rPr>
          <w:rFonts w:ascii="Times New Roman" w:hAnsi="Times New Roman" w:cs="Times New Roman"/>
          <w:b/>
          <w:bCs/>
          <w:color w:val="000000" w:themeColor="text1"/>
          <w:sz w:val="28"/>
          <w:szCs w:val="28"/>
        </w:rPr>
        <w:t>Promotion</w:t>
      </w:r>
      <w:bookmarkEnd w:id="18"/>
      <w:bookmarkEnd w:id="19"/>
      <w:bookmarkEnd w:id="20"/>
    </w:p>
    <w:p w14:paraId="0E4DADC5" w14:textId="660D7DBE" w:rsidR="005A2F1C" w:rsidRPr="00AE5AC2" w:rsidRDefault="005A2F1C" w:rsidP="005A2F1C">
      <w:pPr>
        <w:rPr>
          <w:rFonts w:ascii="Times New Roman" w:hAnsi="Times New Roman" w:cs="Times New Roman"/>
          <w:sz w:val="24"/>
        </w:rPr>
      </w:pPr>
      <w:r w:rsidRPr="00AE5AC2">
        <w:rPr>
          <w:rFonts w:ascii="Times New Roman" w:hAnsi="Times New Roman" w:cs="Times New Roman"/>
          <w:sz w:val="24"/>
        </w:rPr>
        <w:t xml:space="preserve">Online: Promote through digital channels such as Instagram, </w:t>
      </w:r>
      <w:bookmarkStart w:id="21" w:name="OLE_LINK6"/>
      <w:r w:rsidRPr="00AE5AC2">
        <w:rPr>
          <w:rFonts w:ascii="Times New Roman" w:hAnsi="Times New Roman" w:cs="Times New Roman"/>
          <w:sz w:val="24"/>
        </w:rPr>
        <w:t>TikTok, Grab Food, and Uber.</w:t>
      </w:r>
      <w:bookmarkEnd w:id="21"/>
      <w:r w:rsidRPr="00AE5AC2">
        <w:rPr>
          <w:rFonts w:ascii="Times New Roman" w:hAnsi="Times New Roman" w:cs="Times New Roman"/>
          <w:sz w:val="24"/>
        </w:rPr>
        <w:t xml:space="preserve"> Offline: Host new product launch events, offer discount promotions, organize family-child interactive activities, and conduct health knowledge popularization courses. A multi-channel promotion strategy expands coverage and enhances brand awareness.</w:t>
      </w:r>
    </w:p>
    <w:p w14:paraId="75E93DA3" w14:textId="779ECFAA" w:rsidR="006B6A51" w:rsidRPr="009E0C61" w:rsidRDefault="00243D43" w:rsidP="0064318C">
      <w:pPr>
        <w:pStyle w:val="3"/>
        <w:rPr>
          <w:rFonts w:ascii="Times New Roman" w:hAnsi="Times New Roman" w:cs="Times New Roman"/>
          <w:b/>
          <w:bCs/>
          <w:color w:val="000000" w:themeColor="text1"/>
          <w:sz w:val="28"/>
          <w:szCs w:val="28"/>
        </w:rPr>
      </w:pPr>
      <w:bookmarkStart w:id="22" w:name="_Toc228829044"/>
      <w:bookmarkStart w:id="23" w:name="_Toc228833766"/>
      <w:bookmarkStart w:id="24" w:name="_Toc229436000"/>
      <w:r w:rsidRPr="009E0C61">
        <w:rPr>
          <w:rFonts w:ascii="Times New Roman" w:hAnsi="Times New Roman" w:cs="Times New Roman"/>
          <w:b/>
          <w:bCs/>
          <w:color w:val="000000" w:themeColor="text1"/>
          <w:sz w:val="28"/>
          <w:szCs w:val="28"/>
        </w:rPr>
        <w:t>People</w:t>
      </w:r>
      <w:bookmarkEnd w:id="22"/>
      <w:bookmarkEnd w:id="23"/>
      <w:bookmarkEnd w:id="24"/>
    </w:p>
    <w:p w14:paraId="4CD723A2" w14:textId="52CC1141" w:rsidR="005A2F1C" w:rsidRPr="00AE5AC2" w:rsidRDefault="006816AC" w:rsidP="005A2F1C">
      <w:pPr>
        <w:rPr>
          <w:rFonts w:ascii="Times New Roman" w:hAnsi="Times New Roman" w:cs="Times New Roman"/>
          <w:sz w:val="24"/>
        </w:rPr>
      </w:pPr>
      <w:r w:rsidRPr="00AE5AC2">
        <w:rPr>
          <w:rFonts w:ascii="Times New Roman" w:hAnsi="Times New Roman" w:cs="Times New Roman"/>
          <w:sz w:val="24"/>
        </w:rPr>
        <w:t>From an employee perspective: Conduct regular training for employees on new customer service and operational procedures. Recruit experienced personnel from the catering industry. Competent employees can enhance customer satisfaction and service quality. From a product and customer perspective: This new product is primarily developed and launched to target health-conscious individuals.</w:t>
      </w:r>
    </w:p>
    <w:p w14:paraId="079AA5D8" w14:textId="77777777" w:rsidR="006816AC" w:rsidRPr="00AE5AC2" w:rsidRDefault="006816AC" w:rsidP="005A2F1C">
      <w:pPr>
        <w:rPr>
          <w:rFonts w:ascii="Times New Roman" w:hAnsi="Times New Roman" w:cs="Times New Roman"/>
          <w:sz w:val="24"/>
        </w:rPr>
      </w:pPr>
    </w:p>
    <w:p w14:paraId="2C677108" w14:textId="6759A1C1" w:rsidR="006816AC" w:rsidRPr="009E0C61" w:rsidRDefault="006816AC" w:rsidP="0064318C">
      <w:pPr>
        <w:pStyle w:val="3"/>
        <w:rPr>
          <w:rFonts w:ascii="Times New Roman" w:hAnsi="Times New Roman" w:cs="Times New Roman"/>
          <w:b/>
          <w:bCs/>
          <w:color w:val="000000" w:themeColor="text1"/>
          <w:sz w:val="28"/>
          <w:szCs w:val="28"/>
        </w:rPr>
      </w:pPr>
      <w:bookmarkStart w:id="25" w:name="_Toc229436001"/>
      <w:r w:rsidRPr="009E0C61">
        <w:rPr>
          <w:rFonts w:ascii="Times New Roman" w:hAnsi="Times New Roman" w:cs="Times New Roman"/>
          <w:b/>
          <w:bCs/>
          <w:color w:val="000000" w:themeColor="text1"/>
          <w:sz w:val="28"/>
          <w:szCs w:val="28"/>
          <w:shd w:val="clear" w:color="auto" w:fill="FFFFFF"/>
        </w:rPr>
        <w:t>Process</w:t>
      </w:r>
      <w:bookmarkEnd w:id="25"/>
    </w:p>
    <w:p w14:paraId="4E7190B9" w14:textId="73F922CF" w:rsidR="006816AC" w:rsidRPr="00AE5AC2" w:rsidRDefault="000B3F2F" w:rsidP="005A2F1C">
      <w:pPr>
        <w:rPr>
          <w:rFonts w:ascii="Times New Roman" w:hAnsi="Times New Roman" w:cs="Times New Roman"/>
          <w:sz w:val="24"/>
        </w:rPr>
      </w:pPr>
      <w:r w:rsidRPr="00AE5AC2">
        <w:rPr>
          <w:rFonts w:ascii="Times New Roman" w:hAnsi="Times New Roman" w:cs="Times New Roman"/>
          <w:sz w:val="24"/>
        </w:rPr>
        <w:t>Operating Standard Operating Procedures (SOP) cover the ordering, preparation, payment, and service stages. A fast and efficient work system supports quick service. Process standardization helps maintain service consistency and improve operational efficiency.</w:t>
      </w:r>
    </w:p>
    <w:p w14:paraId="716769A9" w14:textId="77777777" w:rsidR="006816AC" w:rsidRDefault="006816AC" w:rsidP="005A2F1C">
      <w:pPr>
        <w:rPr>
          <w:rFonts w:ascii="Times New Roman" w:hAnsi="Times New Roman" w:cs="Times New Roman"/>
          <w:sz w:val="28"/>
          <w:szCs w:val="28"/>
        </w:rPr>
      </w:pPr>
    </w:p>
    <w:p w14:paraId="10A243D7" w14:textId="77777777" w:rsidR="00BD78B6" w:rsidRPr="009E0C61" w:rsidRDefault="00BD78B6" w:rsidP="005A2F1C">
      <w:pPr>
        <w:rPr>
          <w:rFonts w:ascii="Times New Roman" w:hAnsi="Times New Roman" w:cs="Times New Roman"/>
          <w:sz w:val="28"/>
          <w:szCs w:val="28"/>
        </w:rPr>
      </w:pPr>
    </w:p>
    <w:p w14:paraId="735DF0DF" w14:textId="092C5289" w:rsidR="006B6A51" w:rsidRPr="009E0C61" w:rsidRDefault="00456230" w:rsidP="0064318C">
      <w:pPr>
        <w:pStyle w:val="3"/>
        <w:rPr>
          <w:rFonts w:ascii="Times New Roman" w:hAnsi="Times New Roman" w:cs="Times New Roman"/>
          <w:b/>
          <w:bCs/>
          <w:color w:val="000000" w:themeColor="text1"/>
          <w:sz w:val="28"/>
          <w:szCs w:val="28"/>
        </w:rPr>
      </w:pPr>
      <w:bookmarkStart w:id="26" w:name="_Toc228829045"/>
      <w:bookmarkStart w:id="27" w:name="_Toc228833767"/>
      <w:bookmarkStart w:id="28" w:name="_Toc229436002"/>
      <w:r w:rsidRPr="009E0C61">
        <w:rPr>
          <w:rFonts w:ascii="Times New Roman" w:hAnsi="Times New Roman" w:cs="Times New Roman"/>
          <w:b/>
          <w:bCs/>
          <w:color w:val="000000" w:themeColor="text1"/>
          <w:sz w:val="28"/>
          <w:szCs w:val="28"/>
        </w:rPr>
        <w:lastRenderedPageBreak/>
        <w:t>Physical Evidence</w:t>
      </w:r>
      <w:bookmarkEnd w:id="26"/>
      <w:bookmarkEnd w:id="27"/>
      <w:bookmarkEnd w:id="28"/>
    </w:p>
    <w:p w14:paraId="68A54C8C" w14:textId="39B59E07" w:rsidR="00F22234" w:rsidRPr="00AE5AC2" w:rsidRDefault="00295286">
      <w:pPr>
        <w:rPr>
          <w:rFonts w:ascii="Times New Roman" w:hAnsi="Times New Roman" w:cs="Times New Roman"/>
          <w:sz w:val="24"/>
        </w:rPr>
      </w:pPr>
      <w:r w:rsidRPr="00AE5AC2">
        <w:rPr>
          <w:rFonts w:ascii="Times New Roman" w:hAnsi="Times New Roman" w:cs="Times New Roman"/>
          <w:sz w:val="24"/>
        </w:rPr>
        <w:t>Improve the product supply chain, including steps from new product development to warehouse food raw material supply and delivery. Standard Operating Procedures (SOPs) cover ordering, preparation, payment, and service aspects. A fast and efficient working system supports quick service. Standardizing processes helps maintain service consistency and enhance operational efficiency.</w:t>
      </w:r>
    </w:p>
    <w:p w14:paraId="6751E0B5" w14:textId="77777777" w:rsidR="00F22234" w:rsidRPr="009E0C61" w:rsidRDefault="00F22234">
      <w:pPr>
        <w:rPr>
          <w:rFonts w:ascii="Times New Roman" w:hAnsi="Times New Roman" w:cs="Times New Roman"/>
          <w:sz w:val="28"/>
          <w:szCs w:val="28"/>
        </w:rPr>
      </w:pPr>
    </w:p>
    <w:p w14:paraId="7A48A9EC" w14:textId="1F178CA1" w:rsidR="00F22852" w:rsidRPr="009E0C61" w:rsidRDefault="00D56C39" w:rsidP="0064318C">
      <w:pPr>
        <w:pStyle w:val="2"/>
        <w:rPr>
          <w:rFonts w:ascii="Times New Roman" w:hAnsi="Times New Roman" w:cs="Times New Roman"/>
          <w:b/>
          <w:bCs/>
          <w:color w:val="000000" w:themeColor="text1"/>
          <w:sz w:val="28"/>
          <w:szCs w:val="28"/>
        </w:rPr>
      </w:pPr>
      <w:bookmarkStart w:id="29" w:name="_Toc229436003"/>
      <w:r w:rsidRPr="009E0C61">
        <w:rPr>
          <w:rFonts w:ascii="Times New Roman" w:hAnsi="Times New Roman" w:cs="Times New Roman"/>
          <w:b/>
          <w:bCs/>
          <w:color w:val="000000" w:themeColor="text1"/>
          <w:sz w:val="28"/>
          <w:szCs w:val="28"/>
        </w:rPr>
        <w:t>Action</w:t>
      </w:r>
      <w:bookmarkEnd w:id="29"/>
    </w:p>
    <w:p w14:paraId="049494B6" w14:textId="6B87487A" w:rsidR="009279C5" w:rsidRPr="00AE5AC2" w:rsidRDefault="009279C5" w:rsidP="009279C5">
      <w:pPr>
        <w:rPr>
          <w:rFonts w:ascii="Times New Roman" w:hAnsi="Times New Roman" w:cs="Times New Roman"/>
          <w:sz w:val="24"/>
        </w:rPr>
      </w:pPr>
      <w:r w:rsidRPr="00AE5AC2">
        <w:rPr>
          <w:rFonts w:ascii="Times New Roman" w:hAnsi="Times New Roman" w:cs="Times New Roman"/>
          <w:sz w:val="24"/>
        </w:rPr>
        <w:t>content and develop an editorial plan around raw material product design, regional chain management, and employee training, creating a 1-year content calendar. Schedule monthly content meetings and phased employee training, evaluate engagement metrics, and plan for current trends. Identify and maintain online media partnerships through online influencer marketing agencies, collaborate with online media, and use platforms like Collabstr to assist in promoting new products; specifically arrange task assignments for employees using Gantt charts.</w:t>
      </w:r>
    </w:p>
    <w:p w14:paraId="5319BC18" w14:textId="77777777" w:rsidR="009279C5" w:rsidRPr="00AE5AC2" w:rsidRDefault="009279C5" w:rsidP="009279C5">
      <w:pPr>
        <w:rPr>
          <w:rFonts w:ascii="Times New Roman" w:hAnsi="Times New Roman" w:cs="Times New Roman"/>
          <w:sz w:val="24"/>
        </w:rPr>
      </w:pPr>
    </w:p>
    <w:p w14:paraId="1D51C47B" w14:textId="77777777" w:rsidR="009279C5" w:rsidRPr="00AE5AC2" w:rsidRDefault="009279C5" w:rsidP="009279C5">
      <w:pPr>
        <w:rPr>
          <w:rFonts w:ascii="Times New Roman" w:hAnsi="Times New Roman" w:cs="Times New Roman"/>
          <w:sz w:val="24"/>
        </w:rPr>
      </w:pPr>
      <w:r w:rsidRPr="00AE5AC2">
        <w:rPr>
          <w:rFonts w:ascii="Times New Roman" w:hAnsi="Times New Roman" w:cs="Times New Roman"/>
          <w:sz w:val="24"/>
        </w:rPr>
        <w:t>A strategy refers to practical measures taken to achieve goals. Compared to strategy, tactics are more specific, defining concrete actions to achieve goals. Strategy is the plan to achieve goals, while tactics are the methods to implement that strategy. Actions address how to execute the plan. An action plan focuses on how to put social media marketing plans into practice and outlines the measures needed to perfect these plans. (PR Smith, Marketing Success, 2021)</w:t>
      </w:r>
    </w:p>
    <w:p w14:paraId="64EB5B67" w14:textId="77777777" w:rsidR="009279C5" w:rsidRPr="00AE5AC2" w:rsidRDefault="009279C5" w:rsidP="009279C5">
      <w:pPr>
        <w:rPr>
          <w:rFonts w:ascii="Times New Roman" w:hAnsi="Times New Roman" w:cs="Times New Roman"/>
          <w:sz w:val="24"/>
        </w:rPr>
      </w:pPr>
    </w:p>
    <w:p w14:paraId="341E6B84" w14:textId="77777777" w:rsidR="009279C5" w:rsidRPr="00AE5AC2" w:rsidRDefault="009279C5" w:rsidP="009279C5">
      <w:pPr>
        <w:rPr>
          <w:rFonts w:ascii="Times New Roman" w:hAnsi="Times New Roman" w:cs="Times New Roman"/>
          <w:sz w:val="24"/>
        </w:rPr>
      </w:pPr>
      <w:r w:rsidRPr="00AE5AC2">
        <w:rPr>
          <w:rFonts w:ascii="Times New Roman" w:hAnsi="Times New Roman" w:cs="Times New Roman"/>
          <w:sz w:val="24"/>
        </w:rPr>
        <w:t>This implementation plan is led by regional managers of McDonald's UK, focusing on the launch and execution of healthy product initiatives. The plan involves implementing multiple projects, with participation from managers at all levels—from department managers to staff in various departments, as well as restaurant managers and regular employees.</w:t>
      </w:r>
    </w:p>
    <w:p w14:paraId="0E0F6C6A" w14:textId="77777777" w:rsidR="009279C5" w:rsidRPr="00AE5AC2" w:rsidRDefault="009279C5" w:rsidP="009279C5">
      <w:pPr>
        <w:rPr>
          <w:rFonts w:ascii="Times New Roman" w:hAnsi="Times New Roman" w:cs="Times New Roman"/>
          <w:sz w:val="24"/>
        </w:rPr>
      </w:pPr>
    </w:p>
    <w:p w14:paraId="00BEE099" w14:textId="77777777" w:rsidR="009279C5" w:rsidRPr="00AE5AC2" w:rsidRDefault="009279C5" w:rsidP="009279C5">
      <w:pPr>
        <w:rPr>
          <w:rFonts w:ascii="Times New Roman" w:hAnsi="Times New Roman" w:cs="Times New Roman"/>
          <w:sz w:val="24"/>
        </w:rPr>
      </w:pPr>
      <w:r w:rsidRPr="00AE5AC2">
        <w:rPr>
          <w:rFonts w:ascii="Times New Roman" w:hAnsi="Times New Roman" w:cs="Times New Roman"/>
          <w:sz w:val="24"/>
        </w:rPr>
        <w:t xml:space="preserve">Determine the specific timeline for the brand and division of departmental responsibilities: form a professional and strong team consisting of department </w:t>
      </w:r>
      <w:r w:rsidRPr="00AE5AC2">
        <w:rPr>
          <w:rFonts w:ascii="Times New Roman" w:hAnsi="Times New Roman" w:cs="Times New Roman"/>
          <w:sz w:val="24"/>
        </w:rPr>
        <w:lastRenderedPageBreak/>
        <w:t>managers dedicated to healthy products, providing targeted services to each health service customer without affecting existing product sales work.</w:t>
      </w:r>
    </w:p>
    <w:p w14:paraId="35BB0900" w14:textId="77777777" w:rsidR="009279C5" w:rsidRPr="00AE5AC2" w:rsidRDefault="009279C5" w:rsidP="009279C5">
      <w:pPr>
        <w:rPr>
          <w:rFonts w:ascii="Times New Roman" w:hAnsi="Times New Roman" w:cs="Times New Roman"/>
          <w:sz w:val="24"/>
        </w:rPr>
      </w:pPr>
    </w:p>
    <w:p w14:paraId="059D490B" w14:textId="63552069" w:rsidR="009279C5" w:rsidRPr="00AE5AC2" w:rsidRDefault="009279C5" w:rsidP="009279C5">
      <w:pPr>
        <w:rPr>
          <w:rFonts w:ascii="Times New Roman" w:hAnsi="Times New Roman" w:cs="Times New Roman"/>
          <w:sz w:val="24"/>
        </w:rPr>
      </w:pPr>
      <w:r w:rsidRPr="00AE5AC2">
        <w:rPr>
          <w:rFonts w:ascii="Times New Roman" w:hAnsi="Times New Roman" w:cs="Times New Roman"/>
          <w:sz w:val="24"/>
        </w:rPr>
        <w:t>If the timing of product launches is inappropriate, the target audience may not be accurately reached. Measuring customer engagement may impose a heavy workload on service personnel during the customer service process (Zahay, 2015, p. 82). Training employees may lead to training lags between upper and lower levels, and training will increase the training workload for both managers and employees.</w:t>
      </w:r>
    </w:p>
    <w:p w14:paraId="28066775" w14:textId="3A057262" w:rsidR="00FC7C0D" w:rsidRPr="009E0C61" w:rsidRDefault="00DF4240" w:rsidP="0064318C">
      <w:pPr>
        <w:pStyle w:val="2"/>
        <w:rPr>
          <w:rFonts w:ascii="Times New Roman" w:hAnsi="Times New Roman" w:cs="Times New Roman"/>
          <w:b/>
          <w:bCs/>
          <w:color w:val="000000" w:themeColor="text1"/>
          <w:sz w:val="28"/>
          <w:szCs w:val="28"/>
        </w:rPr>
      </w:pPr>
      <w:bookmarkStart w:id="30" w:name="_Toc229436004"/>
      <w:r w:rsidRPr="009E0C61">
        <w:rPr>
          <w:rFonts w:ascii="Times New Roman" w:hAnsi="Times New Roman" w:cs="Times New Roman"/>
          <w:b/>
          <w:bCs/>
          <w:color w:val="000000" w:themeColor="text1"/>
          <w:sz w:val="28"/>
          <w:szCs w:val="28"/>
        </w:rPr>
        <w:lastRenderedPageBreak/>
        <w:t>Control</w:t>
      </w:r>
      <w:bookmarkEnd w:id="30"/>
    </w:p>
    <w:p w14:paraId="19CE13B5" w14:textId="77777777" w:rsidR="00CC3A29" w:rsidRPr="009E0C61" w:rsidRDefault="00CC3A29" w:rsidP="0064318C">
      <w:pPr>
        <w:pStyle w:val="3"/>
        <w:rPr>
          <w:rFonts w:ascii="Times New Roman" w:hAnsi="Times New Roman" w:cs="Times New Roman"/>
          <w:b/>
          <w:bCs/>
          <w:color w:val="000000" w:themeColor="text1"/>
          <w:sz w:val="28"/>
          <w:szCs w:val="28"/>
        </w:rPr>
      </w:pPr>
      <w:bookmarkStart w:id="31" w:name="_Toc229436005"/>
      <w:r w:rsidRPr="009E0C61">
        <w:rPr>
          <w:rFonts w:ascii="Times New Roman" w:hAnsi="Times New Roman" w:cs="Times New Roman"/>
          <w:b/>
          <w:bCs/>
          <w:color w:val="000000" w:themeColor="text1"/>
          <w:sz w:val="28"/>
          <w:szCs w:val="28"/>
        </w:rPr>
        <w:t>Initial Assessment</w:t>
      </w:r>
      <w:bookmarkEnd w:id="31"/>
    </w:p>
    <w:p w14:paraId="11D6BF1A" w14:textId="77777777" w:rsidR="00CC3A29" w:rsidRPr="00AE5AC2" w:rsidRDefault="00CC3A29" w:rsidP="00CC3A29">
      <w:pPr>
        <w:pStyle w:val="1"/>
        <w:rPr>
          <w:rFonts w:ascii="Times New Roman" w:hAnsi="Times New Roman" w:cs="Times New Roman"/>
          <w:color w:val="000000" w:themeColor="text1"/>
          <w:sz w:val="24"/>
          <w:szCs w:val="24"/>
        </w:rPr>
      </w:pPr>
      <w:bookmarkStart w:id="32" w:name="_Toc229436006"/>
      <w:r w:rsidRPr="00AE5AC2">
        <w:rPr>
          <w:rFonts w:ascii="Times New Roman" w:hAnsi="Times New Roman" w:cs="Times New Roman"/>
          <w:color w:val="000000" w:themeColor="text1"/>
          <w:sz w:val="24"/>
          <w:szCs w:val="24"/>
        </w:rPr>
        <w:t>Maintain flexibility and responsiveness to its global strategy in the UK market. Prior to product market research, it primarily conducts market research focused on the needs of health-conscious consumers. The results of this research serve as a key channel for obtaining customer feedback through KPI analysis.</w:t>
      </w:r>
      <w:bookmarkEnd w:id="32"/>
    </w:p>
    <w:p w14:paraId="766E12B2" w14:textId="77777777" w:rsidR="00CC3A29" w:rsidRPr="009E0C61" w:rsidRDefault="00CC3A29" w:rsidP="0064318C">
      <w:pPr>
        <w:pStyle w:val="3"/>
        <w:rPr>
          <w:rFonts w:ascii="Times New Roman" w:hAnsi="Times New Roman" w:cs="Times New Roman"/>
          <w:b/>
          <w:bCs/>
          <w:color w:val="000000" w:themeColor="text1"/>
          <w:sz w:val="28"/>
          <w:szCs w:val="28"/>
        </w:rPr>
      </w:pPr>
      <w:bookmarkStart w:id="33" w:name="_Toc229436007"/>
      <w:r w:rsidRPr="009E0C61">
        <w:rPr>
          <w:rFonts w:ascii="Times New Roman" w:hAnsi="Times New Roman" w:cs="Times New Roman"/>
          <w:b/>
          <w:bCs/>
          <w:color w:val="000000" w:themeColor="text1"/>
          <w:sz w:val="28"/>
          <w:szCs w:val="28"/>
        </w:rPr>
        <w:t>During the Product Production Phase</w:t>
      </w:r>
      <w:bookmarkEnd w:id="33"/>
    </w:p>
    <w:p w14:paraId="77D03717" w14:textId="77777777" w:rsidR="00CC3A29" w:rsidRPr="00AE5AC2" w:rsidRDefault="00CC3A29" w:rsidP="00CC3A29">
      <w:pPr>
        <w:pStyle w:val="1"/>
        <w:rPr>
          <w:rFonts w:ascii="Times New Roman" w:hAnsi="Times New Roman" w:cs="Times New Roman"/>
          <w:color w:val="000000" w:themeColor="text1"/>
          <w:sz w:val="24"/>
          <w:szCs w:val="24"/>
        </w:rPr>
      </w:pPr>
      <w:bookmarkStart w:id="34" w:name="_Toc229436008"/>
      <w:r w:rsidRPr="00AE5AC2">
        <w:rPr>
          <w:rFonts w:ascii="Times New Roman" w:hAnsi="Times New Roman" w:cs="Times New Roman"/>
          <w:color w:val="000000" w:themeColor="text1"/>
          <w:sz w:val="24"/>
          <w:szCs w:val="24"/>
        </w:rPr>
        <w:t>Emphasis is placed on cross-departmental collaboration to enhance efficiency within the product design business domain. Task departmentalization and division of labor make KPI measurement metrics more task-efficient and performance-oriented.</w:t>
      </w:r>
      <w:bookmarkEnd w:id="34"/>
    </w:p>
    <w:p w14:paraId="09DE5416" w14:textId="77777777" w:rsidR="00CC3A29" w:rsidRPr="009E0C61" w:rsidRDefault="00CC3A29" w:rsidP="0064318C">
      <w:pPr>
        <w:pStyle w:val="3"/>
        <w:rPr>
          <w:rFonts w:ascii="Times New Roman" w:hAnsi="Times New Roman" w:cs="Times New Roman"/>
          <w:b/>
          <w:bCs/>
          <w:color w:val="000000" w:themeColor="text1"/>
          <w:sz w:val="28"/>
          <w:szCs w:val="28"/>
        </w:rPr>
      </w:pPr>
      <w:bookmarkStart w:id="35" w:name="_Toc229436009"/>
      <w:r w:rsidRPr="009E0C61">
        <w:rPr>
          <w:rFonts w:ascii="Times New Roman" w:hAnsi="Times New Roman" w:cs="Times New Roman"/>
          <w:b/>
          <w:bCs/>
          <w:color w:val="000000" w:themeColor="text1"/>
          <w:sz w:val="28"/>
          <w:szCs w:val="28"/>
        </w:rPr>
        <w:t>During the Product Promotion Process</w:t>
      </w:r>
      <w:bookmarkEnd w:id="35"/>
    </w:p>
    <w:p w14:paraId="314C84AB" w14:textId="77777777" w:rsidR="00CC3A29" w:rsidRPr="00AE5AC2" w:rsidRDefault="00CC3A29" w:rsidP="00CC3A29">
      <w:pPr>
        <w:pStyle w:val="1"/>
        <w:rPr>
          <w:rFonts w:ascii="Times New Roman" w:hAnsi="Times New Roman" w:cs="Times New Roman"/>
          <w:color w:val="000000" w:themeColor="text1"/>
          <w:sz w:val="24"/>
          <w:szCs w:val="24"/>
        </w:rPr>
      </w:pPr>
      <w:bookmarkStart w:id="36" w:name="_Toc229436010"/>
      <w:r w:rsidRPr="00AE5AC2">
        <w:rPr>
          <w:rFonts w:ascii="Times New Roman" w:hAnsi="Times New Roman" w:cs="Times New Roman"/>
          <w:color w:val="000000" w:themeColor="text1"/>
          <w:sz w:val="24"/>
          <w:szCs w:val="24"/>
        </w:rPr>
        <w:t>New product online promotion is conducted through collaboration with relevant new media platforms. Monthly monitoring includes metrics such as follower count, post reach, views, engagement rate, and link click-through rate. Additionally, unique online KPIs such as user-generated content, usage, and watch time are tracked.</w:t>
      </w:r>
      <w:bookmarkEnd w:id="36"/>
    </w:p>
    <w:p w14:paraId="5F8A6232" w14:textId="77777777" w:rsidR="00CC3A29" w:rsidRPr="009E0C61" w:rsidRDefault="00CC3A29" w:rsidP="0064318C">
      <w:pPr>
        <w:pStyle w:val="3"/>
        <w:rPr>
          <w:rFonts w:ascii="Times New Roman" w:hAnsi="Times New Roman" w:cs="Times New Roman"/>
          <w:b/>
          <w:bCs/>
          <w:color w:val="000000" w:themeColor="text1"/>
          <w:sz w:val="28"/>
          <w:szCs w:val="28"/>
        </w:rPr>
      </w:pPr>
      <w:bookmarkStart w:id="37" w:name="_Toc229436011"/>
      <w:r w:rsidRPr="009E0C61">
        <w:rPr>
          <w:rFonts w:ascii="Times New Roman" w:hAnsi="Times New Roman" w:cs="Times New Roman"/>
          <w:b/>
          <w:bCs/>
          <w:color w:val="000000" w:themeColor="text1"/>
          <w:sz w:val="28"/>
          <w:szCs w:val="28"/>
        </w:rPr>
        <w:t>Analysis of Customer Feedback and Purchase Intentions Regarding Newly Developed Product Content</w:t>
      </w:r>
      <w:bookmarkEnd w:id="37"/>
    </w:p>
    <w:p w14:paraId="5AE5FC58" w14:textId="77777777" w:rsidR="00CC3A29" w:rsidRDefault="00CC3A29" w:rsidP="00CC3A29">
      <w:pPr>
        <w:pStyle w:val="1"/>
        <w:rPr>
          <w:rFonts w:ascii="Times New Roman" w:hAnsi="Times New Roman" w:cs="Times New Roman"/>
          <w:color w:val="000000" w:themeColor="text1"/>
          <w:sz w:val="24"/>
          <w:szCs w:val="24"/>
        </w:rPr>
      </w:pPr>
      <w:bookmarkStart w:id="38" w:name="_Toc229436012"/>
      <w:r w:rsidRPr="00AE5AC2">
        <w:rPr>
          <w:rFonts w:ascii="Times New Roman" w:hAnsi="Times New Roman" w:cs="Times New Roman"/>
          <w:color w:val="000000" w:themeColor="text1"/>
          <w:sz w:val="24"/>
          <w:szCs w:val="24"/>
        </w:rPr>
        <w:t>Product sales data is analyzed by examining online sales data from the McDonald's APP and offline sales data of new healthy products in physical stores. If there is an increase in sales order volume, the product and sales process are deemed successful through KPI evaluation.</w:t>
      </w:r>
      <w:bookmarkEnd w:id="38"/>
    </w:p>
    <w:p w14:paraId="7DAFBA3C" w14:textId="77777777" w:rsidR="00BD78B6" w:rsidRPr="00BD78B6" w:rsidRDefault="00BD78B6" w:rsidP="00BD78B6">
      <w:pPr>
        <w:rPr>
          <w:rFonts w:hint="eastAsia"/>
        </w:rPr>
      </w:pPr>
    </w:p>
    <w:p w14:paraId="440E9030" w14:textId="77777777" w:rsidR="00CC3A29" w:rsidRPr="009E0C61" w:rsidRDefault="00CC3A29" w:rsidP="0064318C">
      <w:pPr>
        <w:pStyle w:val="3"/>
        <w:rPr>
          <w:rFonts w:ascii="Times New Roman" w:hAnsi="Times New Roman" w:cs="Times New Roman"/>
          <w:b/>
          <w:bCs/>
          <w:color w:val="000000" w:themeColor="text1"/>
          <w:sz w:val="28"/>
          <w:szCs w:val="28"/>
        </w:rPr>
      </w:pPr>
      <w:bookmarkStart w:id="39" w:name="_Toc229436013"/>
      <w:r w:rsidRPr="009E0C61">
        <w:rPr>
          <w:rFonts w:ascii="Times New Roman" w:hAnsi="Times New Roman" w:cs="Times New Roman"/>
          <w:b/>
          <w:bCs/>
          <w:color w:val="000000" w:themeColor="text1"/>
          <w:sz w:val="28"/>
          <w:szCs w:val="28"/>
        </w:rPr>
        <w:lastRenderedPageBreak/>
        <w:t>Post-Brand Sales</w:t>
      </w:r>
      <w:bookmarkEnd w:id="39"/>
    </w:p>
    <w:p w14:paraId="7DBE6191" w14:textId="77777777" w:rsidR="00CC3A29" w:rsidRPr="00AE5AC2" w:rsidRDefault="00CC3A29" w:rsidP="00CC3A29">
      <w:pPr>
        <w:pStyle w:val="1"/>
        <w:rPr>
          <w:rFonts w:ascii="Times New Roman" w:hAnsi="Times New Roman" w:cs="Times New Roman"/>
          <w:color w:val="000000" w:themeColor="text1"/>
          <w:sz w:val="24"/>
          <w:szCs w:val="24"/>
        </w:rPr>
      </w:pPr>
      <w:bookmarkStart w:id="40" w:name="_Toc229436014"/>
      <w:r w:rsidRPr="00AE5AC2">
        <w:rPr>
          <w:rFonts w:ascii="Times New Roman" w:hAnsi="Times New Roman" w:cs="Times New Roman"/>
          <w:color w:val="000000" w:themeColor="text1"/>
          <w:sz w:val="24"/>
          <w:szCs w:val="24"/>
        </w:rPr>
        <w:t>Qualitative information is obtained through employee task result feedback forms, online and offline sales order values, customer social media surveys, and comment analysis.</w:t>
      </w:r>
      <w:bookmarkEnd w:id="40"/>
    </w:p>
    <w:p w14:paraId="55473D70" w14:textId="0BB1F99B" w:rsidR="00BF5138" w:rsidRPr="00AE5AC2" w:rsidRDefault="00CC3A29" w:rsidP="00CC3A29">
      <w:pPr>
        <w:pStyle w:val="1"/>
        <w:rPr>
          <w:rFonts w:ascii="Times New Roman" w:hAnsi="Times New Roman" w:cs="Times New Roman"/>
          <w:color w:val="000000" w:themeColor="text1"/>
          <w:sz w:val="24"/>
          <w:szCs w:val="24"/>
        </w:rPr>
      </w:pPr>
      <w:bookmarkStart w:id="41" w:name="_Toc229436015"/>
      <w:r w:rsidRPr="00AE5AC2">
        <w:rPr>
          <w:rFonts w:ascii="Times New Roman" w:hAnsi="Times New Roman" w:cs="Times New Roman"/>
          <w:color w:val="000000" w:themeColor="text1"/>
          <w:sz w:val="24"/>
          <w:szCs w:val="24"/>
        </w:rPr>
        <w:t>Finally, customer and employee product satisfaction surveys are conducted quarterly to maintain brand awareness, brand image, and content relevance in new markets. Small goals are evaluated and quarterly objectives are summarized every three months, with six-month work reports and strategic adjustments made as necessary. Monthly reports are created to aggregate data onto dashboards, assisting in plan revisions, testing new formats, employee training, and scheduling regular team strategic meetings.</w:t>
      </w:r>
      <w:bookmarkEnd w:id="41"/>
    </w:p>
    <w:p w14:paraId="7F3510DA" w14:textId="77777777" w:rsidR="00CC3A29" w:rsidRPr="00AE5AC2" w:rsidRDefault="00CC3A29" w:rsidP="00CC3A29">
      <w:pPr>
        <w:rPr>
          <w:rFonts w:ascii="Times New Roman" w:hAnsi="Times New Roman" w:cs="Times New Roman"/>
          <w:sz w:val="24"/>
        </w:rPr>
      </w:pPr>
    </w:p>
    <w:p w14:paraId="271EA49B" w14:textId="77777777" w:rsidR="00CC3A29" w:rsidRPr="00AE5AC2" w:rsidRDefault="00CC3A29" w:rsidP="00CC3A29">
      <w:pPr>
        <w:rPr>
          <w:rFonts w:ascii="Times New Roman" w:hAnsi="Times New Roman" w:cs="Times New Roman"/>
          <w:sz w:val="24"/>
        </w:rPr>
      </w:pPr>
    </w:p>
    <w:p w14:paraId="7D5A3C41" w14:textId="77777777" w:rsidR="00CC3A29" w:rsidRPr="00AE5AC2" w:rsidRDefault="00CC3A29" w:rsidP="00CC3A29">
      <w:pPr>
        <w:rPr>
          <w:rFonts w:ascii="Times New Roman" w:hAnsi="Times New Roman" w:cs="Times New Roman"/>
          <w:sz w:val="24"/>
        </w:rPr>
      </w:pPr>
    </w:p>
    <w:p w14:paraId="1FFE101F" w14:textId="77777777" w:rsidR="00CC3A29" w:rsidRPr="00AE5AC2" w:rsidRDefault="00CC3A29" w:rsidP="00CC3A29">
      <w:pPr>
        <w:rPr>
          <w:rFonts w:ascii="Times New Roman" w:hAnsi="Times New Roman" w:cs="Times New Roman"/>
          <w:sz w:val="24"/>
        </w:rPr>
      </w:pPr>
    </w:p>
    <w:p w14:paraId="268B2CE8" w14:textId="77777777" w:rsidR="00CC3A29" w:rsidRPr="00AE5AC2" w:rsidRDefault="00CC3A29" w:rsidP="00CC3A29">
      <w:pPr>
        <w:rPr>
          <w:rFonts w:ascii="Times New Roman" w:hAnsi="Times New Roman" w:cs="Times New Roman"/>
          <w:sz w:val="24"/>
        </w:rPr>
      </w:pPr>
    </w:p>
    <w:p w14:paraId="62ECB06F" w14:textId="77777777" w:rsidR="00CC3A29" w:rsidRPr="00AE5AC2" w:rsidRDefault="00CC3A29" w:rsidP="00CC3A29">
      <w:pPr>
        <w:rPr>
          <w:rFonts w:ascii="Times New Roman" w:hAnsi="Times New Roman" w:cs="Times New Roman"/>
          <w:sz w:val="24"/>
        </w:rPr>
      </w:pPr>
    </w:p>
    <w:p w14:paraId="00BF1438" w14:textId="77777777" w:rsidR="00CC3A29" w:rsidRPr="00AE5AC2" w:rsidRDefault="00CC3A29" w:rsidP="00CC3A29">
      <w:pPr>
        <w:rPr>
          <w:rFonts w:ascii="Times New Roman" w:hAnsi="Times New Roman" w:cs="Times New Roman"/>
          <w:sz w:val="24"/>
        </w:rPr>
      </w:pPr>
    </w:p>
    <w:p w14:paraId="35C69E42" w14:textId="77777777" w:rsidR="002269E5" w:rsidRDefault="002269E5" w:rsidP="00CC3A29">
      <w:pPr>
        <w:rPr>
          <w:rFonts w:ascii="Times New Roman" w:hAnsi="Times New Roman" w:cs="Times New Roman"/>
          <w:sz w:val="24"/>
        </w:rPr>
      </w:pPr>
    </w:p>
    <w:p w14:paraId="488D8361" w14:textId="77777777" w:rsidR="00AE67D9" w:rsidRDefault="00AE67D9" w:rsidP="00CC3A29">
      <w:pPr>
        <w:rPr>
          <w:rFonts w:ascii="Times New Roman" w:hAnsi="Times New Roman" w:cs="Times New Roman"/>
          <w:sz w:val="24"/>
        </w:rPr>
      </w:pPr>
    </w:p>
    <w:p w14:paraId="314B712A" w14:textId="77777777" w:rsidR="00AE67D9" w:rsidRDefault="00AE67D9" w:rsidP="00CC3A29">
      <w:pPr>
        <w:rPr>
          <w:rFonts w:ascii="Times New Roman" w:hAnsi="Times New Roman" w:cs="Times New Roman"/>
          <w:sz w:val="24"/>
        </w:rPr>
      </w:pPr>
    </w:p>
    <w:p w14:paraId="7D0C47AF" w14:textId="77777777" w:rsidR="00AE67D9" w:rsidRDefault="00AE67D9" w:rsidP="00CC3A29">
      <w:pPr>
        <w:rPr>
          <w:rFonts w:ascii="Times New Roman" w:hAnsi="Times New Roman" w:cs="Times New Roman"/>
          <w:sz w:val="24"/>
        </w:rPr>
      </w:pPr>
    </w:p>
    <w:p w14:paraId="016269E4" w14:textId="77777777" w:rsidR="00AE67D9" w:rsidRDefault="00AE67D9" w:rsidP="00CC3A29">
      <w:pPr>
        <w:rPr>
          <w:rFonts w:ascii="Times New Roman" w:hAnsi="Times New Roman" w:cs="Times New Roman"/>
          <w:sz w:val="24"/>
        </w:rPr>
      </w:pPr>
    </w:p>
    <w:p w14:paraId="04D3F967" w14:textId="77777777" w:rsidR="00AE67D9" w:rsidRDefault="00AE67D9" w:rsidP="00CC3A29">
      <w:pPr>
        <w:rPr>
          <w:rFonts w:ascii="Times New Roman" w:hAnsi="Times New Roman" w:cs="Times New Roman"/>
          <w:sz w:val="24"/>
        </w:rPr>
      </w:pPr>
    </w:p>
    <w:p w14:paraId="2F7817BB" w14:textId="77777777" w:rsidR="00AE67D9" w:rsidRDefault="00AE67D9" w:rsidP="00CC3A29">
      <w:pPr>
        <w:rPr>
          <w:rFonts w:ascii="Times New Roman" w:hAnsi="Times New Roman" w:cs="Times New Roman"/>
          <w:sz w:val="24"/>
        </w:rPr>
      </w:pPr>
    </w:p>
    <w:p w14:paraId="1E5A7286" w14:textId="77777777" w:rsidR="00AE67D9" w:rsidRDefault="00AE67D9" w:rsidP="00CC3A29">
      <w:pPr>
        <w:rPr>
          <w:rFonts w:ascii="Times New Roman" w:hAnsi="Times New Roman" w:cs="Times New Roman"/>
          <w:sz w:val="24"/>
        </w:rPr>
      </w:pPr>
    </w:p>
    <w:p w14:paraId="7CCD7AB8" w14:textId="77777777" w:rsidR="00AE67D9" w:rsidRPr="00AE5AC2" w:rsidRDefault="00AE67D9" w:rsidP="00CC3A29">
      <w:pPr>
        <w:rPr>
          <w:rFonts w:ascii="Times New Roman" w:hAnsi="Times New Roman" w:cs="Times New Roman"/>
          <w:sz w:val="24"/>
        </w:rPr>
      </w:pPr>
    </w:p>
    <w:p w14:paraId="71BB7929" w14:textId="77777777" w:rsidR="00CC3A29" w:rsidRPr="009E0C61" w:rsidRDefault="00CC3A29" w:rsidP="00CC3A29">
      <w:pPr>
        <w:rPr>
          <w:rFonts w:ascii="Times New Roman" w:hAnsi="Times New Roman" w:cs="Times New Roman"/>
          <w:sz w:val="28"/>
          <w:szCs w:val="28"/>
        </w:rPr>
      </w:pPr>
    </w:p>
    <w:p w14:paraId="7EA78D53" w14:textId="7D057430" w:rsidR="001C49C9" w:rsidRPr="009E0C61" w:rsidRDefault="001C49C9" w:rsidP="0064318C">
      <w:pPr>
        <w:pStyle w:val="2"/>
        <w:rPr>
          <w:rFonts w:ascii="Times New Roman" w:hAnsi="Times New Roman" w:cs="Times New Roman"/>
          <w:b/>
          <w:bCs/>
          <w:color w:val="000000" w:themeColor="text1"/>
          <w:sz w:val="28"/>
          <w:szCs w:val="28"/>
        </w:rPr>
      </w:pPr>
      <w:bookmarkStart w:id="42" w:name="_Toc229436016"/>
      <w:r w:rsidRPr="009E0C61">
        <w:rPr>
          <w:rFonts w:ascii="Times New Roman" w:hAnsi="Times New Roman" w:cs="Times New Roman"/>
          <w:b/>
          <w:bCs/>
          <w:color w:val="000000" w:themeColor="text1"/>
          <w:sz w:val="28"/>
          <w:szCs w:val="28"/>
        </w:rPr>
        <w:t>Conclusion</w:t>
      </w:r>
      <w:bookmarkEnd w:id="42"/>
    </w:p>
    <w:p w14:paraId="11B5D8C6" w14:textId="77777777" w:rsidR="001C49C9" w:rsidRPr="00AE5AC2" w:rsidRDefault="001C49C9">
      <w:pPr>
        <w:rPr>
          <w:rFonts w:ascii="Times New Roman" w:hAnsi="Times New Roman" w:cs="Times New Roman"/>
          <w:sz w:val="24"/>
        </w:rPr>
      </w:pPr>
    </w:p>
    <w:p w14:paraId="5D3F4142" w14:textId="3DA0B0F2" w:rsidR="00935F8E" w:rsidRPr="00AE5AC2" w:rsidRDefault="003D47B7">
      <w:pPr>
        <w:rPr>
          <w:rFonts w:ascii="Times New Roman" w:hAnsi="Times New Roman" w:cs="Times New Roman"/>
          <w:sz w:val="24"/>
        </w:rPr>
      </w:pPr>
      <w:r>
        <w:rPr>
          <w:rFonts w:ascii="Times New Roman" w:hAnsi="Times New Roman" w:cs="Times New Roman" w:hint="eastAsia"/>
          <w:sz w:val="24"/>
        </w:rPr>
        <w:t>Th</w:t>
      </w:r>
      <w:r w:rsidRPr="003D47B7">
        <w:rPr>
          <w:rFonts w:ascii="Times New Roman" w:hAnsi="Times New Roman" w:cs="Times New Roman"/>
          <w:sz w:val="24"/>
        </w:rPr>
        <w:t>e background information of the thesis topic integrates theoretical and practical elements. Through this chapter, a clear understanding of the determination of planning objectives and the foundation of the entire new product development marketing plan can be gained. In the initial stage, competitors and market trends are analyzed using SWOT and PESTLE analysis; in the middle stage, Ansoff Matrix and Porter's Five Forces Model S</w:t>
      </w:r>
      <w:r w:rsidR="000F6A3A">
        <w:rPr>
          <w:rFonts w:ascii="Times New Roman" w:hAnsi="Times New Roman" w:cs="Times New Roman" w:hint="eastAsia"/>
          <w:sz w:val="24"/>
        </w:rPr>
        <w:t>TP</w:t>
      </w:r>
      <w:r w:rsidRPr="003D47B7">
        <w:rPr>
          <w:rFonts w:ascii="Times New Roman" w:hAnsi="Times New Roman" w:cs="Times New Roman"/>
          <w:sz w:val="24"/>
        </w:rPr>
        <w:t xml:space="preserve"> are employed to analyze subsequent business directions; finally, using SOSTAC and SMART analysis methods, a new product marketing plan is formulated for enterprises based on six interrelated and complementary components. The research results of the thesis reveal the actual planning needs of McDonald's UK branch's new product development marketing plan. Its systematic target planning design also promotes cross-departmental communication, improves work efficiency, meets customer needs, and helps ensure high-quality implementation of products.</w:t>
      </w:r>
    </w:p>
    <w:p w14:paraId="400EDCF4" w14:textId="77777777" w:rsidR="00935F8E" w:rsidRPr="00AE5AC2" w:rsidRDefault="00935F8E">
      <w:pPr>
        <w:rPr>
          <w:rFonts w:ascii="Times New Roman" w:hAnsi="Times New Roman" w:cs="Times New Roman"/>
          <w:sz w:val="24"/>
        </w:rPr>
      </w:pPr>
    </w:p>
    <w:p w14:paraId="44D619B9" w14:textId="77777777" w:rsidR="00CC3A29" w:rsidRPr="00AE5AC2" w:rsidRDefault="00CC3A29">
      <w:pPr>
        <w:rPr>
          <w:rFonts w:ascii="Times New Roman" w:hAnsi="Times New Roman" w:cs="Times New Roman"/>
          <w:sz w:val="24"/>
        </w:rPr>
      </w:pPr>
    </w:p>
    <w:p w14:paraId="40975844" w14:textId="77777777" w:rsidR="00CC3A29" w:rsidRPr="00AE5AC2" w:rsidRDefault="00CC3A29">
      <w:pPr>
        <w:rPr>
          <w:rFonts w:ascii="Times New Roman" w:hAnsi="Times New Roman" w:cs="Times New Roman"/>
          <w:sz w:val="24"/>
        </w:rPr>
      </w:pPr>
    </w:p>
    <w:p w14:paraId="798EB73E" w14:textId="77777777" w:rsidR="00CC3A29" w:rsidRPr="00AE5AC2" w:rsidRDefault="00CC3A29">
      <w:pPr>
        <w:rPr>
          <w:rFonts w:ascii="Times New Roman" w:hAnsi="Times New Roman" w:cs="Times New Roman"/>
          <w:sz w:val="24"/>
        </w:rPr>
      </w:pPr>
    </w:p>
    <w:p w14:paraId="15F67E75" w14:textId="77777777" w:rsidR="00CC3A29" w:rsidRPr="00AE5AC2" w:rsidRDefault="00CC3A29">
      <w:pPr>
        <w:rPr>
          <w:rFonts w:ascii="Times New Roman" w:hAnsi="Times New Roman" w:cs="Times New Roman"/>
          <w:sz w:val="24"/>
        </w:rPr>
      </w:pPr>
    </w:p>
    <w:p w14:paraId="31501FE3" w14:textId="77777777" w:rsidR="00CC3A29" w:rsidRPr="00AE5AC2" w:rsidRDefault="00CC3A29">
      <w:pPr>
        <w:rPr>
          <w:rFonts w:ascii="Times New Roman" w:hAnsi="Times New Roman" w:cs="Times New Roman"/>
          <w:sz w:val="24"/>
        </w:rPr>
      </w:pPr>
    </w:p>
    <w:p w14:paraId="6CCAE271" w14:textId="77777777" w:rsidR="00CC3A29" w:rsidRPr="00AE5AC2" w:rsidRDefault="00CC3A29">
      <w:pPr>
        <w:rPr>
          <w:rFonts w:ascii="Times New Roman" w:hAnsi="Times New Roman" w:cs="Times New Roman"/>
          <w:sz w:val="24"/>
        </w:rPr>
      </w:pPr>
    </w:p>
    <w:p w14:paraId="3542FAA4" w14:textId="77777777" w:rsidR="00CC3A29" w:rsidRPr="00AE5AC2" w:rsidRDefault="00CC3A29">
      <w:pPr>
        <w:rPr>
          <w:rFonts w:ascii="Times New Roman" w:hAnsi="Times New Roman" w:cs="Times New Roman"/>
          <w:sz w:val="24"/>
        </w:rPr>
      </w:pPr>
    </w:p>
    <w:p w14:paraId="4FDADFBE" w14:textId="77777777" w:rsidR="00CC3A29" w:rsidRDefault="00CC3A29">
      <w:pPr>
        <w:rPr>
          <w:rFonts w:ascii="Times New Roman" w:hAnsi="Times New Roman" w:cs="Times New Roman"/>
          <w:sz w:val="24"/>
        </w:rPr>
      </w:pPr>
    </w:p>
    <w:p w14:paraId="5F3CF448" w14:textId="77777777" w:rsidR="00AE67D9" w:rsidRPr="00AE5AC2" w:rsidRDefault="00AE67D9">
      <w:pPr>
        <w:rPr>
          <w:rFonts w:ascii="Times New Roman" w:hAnsi="Times New Roman" w:cs="Times New Roman"/>
          <w:sz w:val="24"/>
        </w:rPr>
      </w:pPr>
    </w:p>
    <w:p w14:paraId="44C7BD3E" w14:textId="77777777" w:rsidR="00CC3A29" w:rsidRPr="00AE5AC2" w:rsidRDefault="00CC3A29">
      <w:pPr>
        <w:rPr>
          <w:rFonts w:ascii="Times New Roman" w:hAnsi="Times New Roman" w:cs="Times New Roman"/>
          <w:sz w:val="24"/>
        </w:rPr>
      </w:pPr>
    </w:p>
    <w:p w14:paraId="36F6CDA8" w14:textId="77777777" w:rsidR="00CC3A29" w:rsidRPr="00AE5AC2" w:rsidRDefault="00CC3A29">
      <w:pPr>
        <w:rPr>
          <w:rFonts w:ascii="Times New Roman" w:hAnsi="Times New Roman" w:cs="Times New Roman"/>
          <w:sz w:val="24"/>
        </w:rPr>
      </w:pPr>
    </w:p>
    <w:p w14:paraId="694AEA7D" w14:textId="77777777" w:rsidR="00CC3A29" w:rsidRPr="00AE5AC2" w:rsidRDefault="00CC3A29">
      <w:pPr>
        <w:rPr>
          <w:rFonts w:ascii="Times New Roman" w:hAnsi="Times New Roman" w:cs="Times New Roman"/>
          <w:sz w:val="24"/>
        </w:rPr>
      </w:pPr>
    </w:p>
    <w:p w14:paraId="3989827F" w14:textId="77777777" w:rsidR="00935F8E" w:rsidRPr="00AE5AC2" w:rsidRDefault="00935F8E">
      <w:pPr>
        <w:rPr>
          <w:rFonts w:ascii="Times New Roman" w:hAnsi="Times New Roman" w:cs="Times New Roman"/>
          <w:sz w:val="24"/>
        </w:rPr>
      </w:pPr>
    </w:p>
    <w:p w14:paraId="42E5B711" w14:textId="0DBB7805" w:rsidR="00F70BA5" w:rsidRPr="009E0C61" w:rsidRDefault="00F70BA5" w:rsidP="0064318C">
      <w:pPr>
        <w:pStyle w:val="2"/>
        <w:rPr>
          <w:rFonts w:ascii="Times New Roman" w:hAnsi="Times New Roman" w:cs="Times New Roman"/>
          <w:b/>
          <w:bCs/>
          <w:color w:val="000000" w:themeColor="text1"/>
          <w:sz w:val="28"/>
          <w:szCs w:val="28"/>
        </w:rPr>
      </w:pPr>
      <w:bookmarkStart w:id="43" w:name="_Toc229436017"/>
      <w:r w:rsidRPr="009E0C61">
        <w:rPr>
          <w:rFonts w:ascii="Times New Roman" w:hAnsi="Times New Roman" w:cs="Times New Roman"/>
          <w:b/>
          <w:bCs/>
          <w:color w:val="000000" w:themeColor="text1"/>
          <w:sz w:val="28"/>
          <w:szCs w:val="28"/>
        </w:rPr>
        <w:t>Recommendation</w:t>
      </w:r>
      <w:bookmarkEnd w:id="43"/>
    </w:p>
    <w:p w14:paraId="5E21431C" w14:textId="77777777" w:rsidR="00F70BA5" w:rsidRPr="00AE5AC2" w:rsidRDefault="00F70BA5">
      <w:pPr>
        <w:rPr>
          <w:rFonts w:ascii="Times New Roman" w:hAnsi="Times New Roman" w:cs="Times New Roman"/>
          <w:sz w:val="24"/>
        </w:rPr>
      </w:pPr>
    </w:p>
    <w:p w14:paraId="40452CBC" w14:textId="77777777" w:rsidR="001342AE" w:rsidRPr="00AE5AC2" w:rsidRDefault="001342AE" w:rsidP="001342AE">
      <w:pPr>
        <w:rPr>
          <w:rFonts w:ascii="Times New Roman" w:hAnsi="Times New Roman" w:cs="Times New Roman"/>
          <w:sz w:val="24"/>
        </w:rPr>
      </w:pPr>
      <w:r w:rsidRPr="00AE5AC2">
        <w:rPr>
          <w:rFonts w:ascii="Times New Roman" w:hAnsi="Times New Roman" w:cs="Times New Roman"/>
          <w:sz w:val="24"/>
        </w:rPr>
        <w:t>Develop a marketing plan to implement a consistent and measurable approach. The plan should clearly define specific objectives, processes, and measurable key performance indicators (KPIs).</w:t>
      </w:r>
    </w:p>
    <w:p w14:paraId="38D20656" w14:textId="77777777" w:rsidR="001342AE" w:rsidRPr="00AE5AC2" w:rsidRDefault="001342AE" w:rsidP="001342AE">
      <w:pPr>
        <w:rPr>
          <w:rFonts w:ascii="Times New Roman" w:hAnsi="Times New Roman" w:cs="Times New Roman"/>
          <w:sz w:val="24"/>
        </w:rPr>
      </w:pPr>
      <w:r w:rsidRPr="00AE5AC2">
        <w:rPr>
          <w:rFonts w:ascii="Times New Roman" w:hAnsi="Times New Roman" w:cs="Times New Roman"/>
          <w:sz w:val="24"/>
        </w:rPr>
        <w:t>Clarify roles and responsibilities within the marketing function by restructuring it. Clear processes and division of responsibilities should be established within the marketing function. This initiative aims to address organizational inefficiencies identified in the company's strategic assessment.</w:t>
      </w:r>
    </w:p>
    <w:p w14:paraId="6C49DA25" w14:textId="77777777" w:rsidR="001342AE" w:rsidRPr="00AE5AC2" w:rsidRDefault="001342AE" w:rsidP="001342AE">
      <w:pPr>
        <w:rPr>
          <w:rFonts w:ascii="Times New Roman" w:hAnsi="Times New Roman" w:cs="Times New Roman"/>
          <w:sz w:val="24"/>
        </w:rPr>
      </w:pPr>
      <w:r w:rsidRPr="00AE5AC2">
        <w:rPr>
          <w:rFonts w:ascii="Times New Roman" w:hAnsi="Times New Roman" w:cs="Times New Roman"/>
          <w:sz w:val="24"/>
        </w:rPr>
        <w:t>Strengthen management and employee training to enhance internal knowledge levels. The company can begin disseminating knowledge by hiring experienced external marketing managers. Additionally, management may consider organizing targeted, planned training for employees involved in service processes.</w:t>
      </w:r>
    </w:p>
    <w:p w14:paraId="6CF129EB" w14:textId="6842B387" w:rsidR="00F70BA5" w:rsidRPr="00AE5AC2" w:rsidRDefault="001342AE" w:rsidP="001342AE">
      <w:pPr>
        <w:rPr>
          <w:rFonts w:ascii="Times New Roman" w:hAnsi="Times New Roman" w:cs="Times New Roman"/>
          <w:sz w:val="24"/>
        </w:rPr>
      </w:pPr>
      <w:r w:rsidRPr="00AE5AC2">
        <w:rPr>
          <w:rFonts w:ascii="Times New Roman" w:hAnsi="Times New Roman" w:cs="Times New Roman"/>
          <w:sz w:val="24"/>
        </w:rPr>
        <w:t>Refine competitive measurement by monitoring and responding to industry trends in content creation, performance measurement, and tools. By identifying, continuously monitoring, and responding to relevant industry trends, McDonald's can enhance its competitiveness in the new product market.</w:t>
      </w:r>
    </w:p>
    <w:p w14:paraId="00DB2FD6" w14:textId="78124F94" w:rsidR="00F70BA5" w:rsidRPr="00AE5AC2" w:rsidRDefault="00770707">
      <w:pPr>
        <w:rPr>
          <w:rFonts w:ascii="Times New Roman" w:hAnsi="Times New Roman" w:cs="Times New Roman"/>
          <w:sz w:val="24"/>
        </w:rPr>
      </w:pPr>
      <w:r w:rsidRPr="00770707">
        <w:rPr>
          <w:rFonts w:ascii="Times New Roman" w:hAnsi="Times New Roman" w:cs="Times New Roman"/>
          <w:sz w:val="24"/>
        </w:rPr>
        <w:t>marketing has been achieved on online social media platforms. Algorithms track user behavior to deliver targeted content, product recommendations, and advertisements. Targeted marketing campaigns can enhance customer experience and increase engagement. Data from McKinsey (2021) shows that companies that personalize digital experiences can achieve revenue growth of 10% to 30%.</w:t>
      </w:r>
    </w:p>
    <w:p w14:paraId="495DB2D1" w14:textId="77777777" w:rsidR="00F70BA5" w:rsidRPr="00AE5AC2" w:rsidRDefault="00F70BA5">
      <w:pPr>
        <w:rPr>
          <w:rFonts w:ascii="Times New Roman" w:hAnsi="Times New Roman" w:cs="Times New Roman"/>
          <w:sz w:val="24"/>
        </w:rPr>
      </w:pPr>
    </w:p>
    <w:p w14:paraId="74B00D8A" w14:textId="77777777" w:rsidR="00F70BA5" w:rsidRPr="00AE5AC2" w:rsidRDefault="00F70BA5">
      <w:pPr>
        <w:rPr>
          <w:rFonts w:ascii="Times New Roman" w:hAnsi="Times New Roman" w:cs="Times New Roman"/>
          <w:sz w:val="24"/>
        </w:rPr>
      </w:pPr>
    </w:p>
    <w:p w14:paraId="2E830197" w14:textId="77777777" w:rsidR="00E437DD" w:rsidRPr="00AE5AC2" w:rsidRDefault="00E437DD">
      <w:pPr>
        <w:rPr>
          <w:rFonts w:ascii="Times New Roman" w:hAnsi="Times New Roman" w:cs="Times New Roman"/>
          <w:sz w:val="24"/>
        </w:rPr>
      </w:pPr>
    </w:p>
    <w:p w14:paraId="14B14C01" w14:textId="77777777" w:rsidR="00E437DD" w:rsidRPr="00AE5AC2" w:rsidRDefault="00E437DD">
      <w:pPr>
        <w:rPr>
          <w:rFonts w:ascii="Times New Roman" w:hAnsi="Times New Roman" w:cs="Times New Roman"/>
          <w:sz w:val="24"/>
        </w:rPr>
      </w:pPr>
    </w:p>
    <w:p w14:paraId="747E7CB6" w14:textId="77777777" w:rsidR="004816EC" w:rsidRPr="00AE5AC2" w:rsidRDefault="004816EC">
      <w:pPr>
        <w:rPr>
          <w:rFonts w:ascii="Times New Roman" w:hAnsi="Times New Roman" w:cs="Times New Roman"/>
          <w:sz w:val="24"/>
        </w:rPr>
      </w:pPr>
    </w:p>
    <w:p w14:paraId="4D98D73E" w14:textId="77777777" w:rsidR="00F70BA5" w:rsidRPr="00AE5AC2" w:rsidRDefault="00F70BA5">
      <w:pPr>
        <w:rPr>
          <w:rFonts w:ascii="Times New Roman" w:hAnsi="Times New Roman" w:cs="Times New Roman"/>
          <w:sz w:val="24"/>
        </w:rPr>
      </w:pPr>
    </w:p>
    <w:p w14:paraId="4D60BA19" w14:textId="77777777" w:rsidR="00F70BA5" w:rsidRPr="00AE5AC2" w:rsidRDefault="00F70BA5">
      <w:pPr>
        <w:rPr>
          <w:rFonts w:ascii="Times New Roman" w:hAnsi="Times New Roman" w:cs="Times New Roman"/>
          <w:sz w:val="24"/>
        </w:rPr>
      </w:pPr>
    </w:p>
    <w:p w14:paraId="4533806B" w14:textId="77777777" w:rsidR="00CE4B1A" w:rsidRPr="009E0C61" w:rsidRDefault="00CE4B1A" w:rsidP="0064318C">
      <w:pPr>
        <w:pStyle w:val="2"/>
        <w:rPr>
          <w:rFonts w:ascii="Times New Roman" w:hAnsi="Times New Roman" w:cs="Times New Roman"/>
          <w:b/>
          <w:bCs/>
          <w:color w:val="000000" w:themeColor="text1"/>
          <w:sz w:val="28"/>
          <w:szCs w:val="28"/>
        </w:rPr>
      </w:pPr>
      <w:bookmarkStart w:id="44" w:name="_Toc229436018"/>
      <w:r w:rsidRPr="009E0C61">
        <w:rPr>
          <w:rFonts w:ascii="Times New Roman" w:hAnsi="Times New Roman" w:cs="Times New Roman"/>
          <w:b/>
          <w:bCs/>
          <w:color w:val="000000" w:themeColor="text1"/>
          <w:sz w:val="28"/>
          <w:szCs w:val="28"/>
        </w:rPr>
        <w:lastRenderedPageBreak/>
        <w:t>REFERENCES</w:t>
      </w:r>
      <w:bookmarkEnd w:id="44"/>
    </w:p>
    <w:p w14:paraId="63D266FB" w14:textId="77777777" w:rsidR="00CE4B1A" w:rsidRPr="00AE5AC2" w:rsidRDefault="00CE4B1A" w:rsidP="00CE4B1A">
      <w:pPr>
        <w:rPr>
          <w:rFonts w:ascii="Times New Roman" w:hAnsi="Times New Roman" w:cs="Times New Roman"/>
          <w:sz w:val="24"/>
        </w:rPr>
      </w:pPr>
    </w:p>
    <w:p w14:paraId="19C58A6C" w14:textId="77777777" w:rsidR="00CE4B1A" w:rsidRPr="00AE5AC2" w:rsidRDefault="00CE4B1A" w:rsidP="00CE4B1A">
      <w:pPr>
        <w:rPr>
          <w:rFonts w:ascii="Times New Roman" w:hAnsi="Times New Roman" w:cs="Times New Roman"/>
          <w:sz w:val="24"/>
        </w:rPr>
      </w:pPr>
      <w:r w:rsidRPr="00AE5AC2">
        <w:rPr>
          <w:rFonts w:ascii="Times New Roman" w:hAnsi="Times New Roman" w:cs="Times New Roman"/>
          <w:sz w:val="24"/>
        </w:rPr>
        <w:t xml:space="preserve">Aditya, M. H., Muanas, A., &amp; Khaldun, M. I. (2024). The Implementing SOSTAC Model for Marketing Communication Strategy: A Case Study of </w:t>
      </w:r>
      <w:proofErr w:type="gramStart"/>
      <w:r w:rsidRPr="00AE5AC2">
        <w:rPr>
          <w:rFonts w:ascii="Times New Roman" w:hAnsi="Times New Roman" w:cs="Times New Roman"/>
          <w:sz w:val="24"/>
        </w:rPr>
        <w:t>As</w:t>
      </w:r>
      <w:proofErr w:type="gramEnd"/>
      <w:r w:rsidRPr="00AE5AC2">
        <w:rPr>
          <w:rFonts w:ascii="Times New Roman" w:hAnsi="Times New Roman" w:cs="Times New Roman"/>
          <w:sz w:val="24"/>
        </w:rPr>
        <w:t xml:space="preserve"> salam Hypermarket. Relevance: </w:t>
      </w:r>
      <w:r w:rsidRPr="005913A0">
        <w:rPr>
          <w:rFonts w:ascii="Times New Roman" w:hAnsi="Times New Roman" w:cs="Times New Roman"/>
          <w:i/>
          <w:iCs/>
          <w:sz w:val="24"/>
        </w:rPr>
        <w:t>Journal of Management and Business</w:t>
      </w:r>
      <w:r w:rsidRPr="00AE5AC2">
        <w:rPr>
          <w:rFonts w:ascii="Times New Roman" w:hAnsi="Times New Roman" w:cs="Times New Roman"/>
          <w:sz w:val="24"/>
        </w:rPr>
        <w:t xml:space="preserve">, 7(2), 128-140. DOI: </w:t>
      </w:r>
      <w:hyperlink r:id="rId10" w:history="1">
        <w:r w:rsidRPr="00AE5AC2">
          <w:rPr>
            <w:rStyle w:val="ae"/>
            <w:rFonts w:ascii="Times New Roman" w:hAnsi="Times New Roman" w:cs="Times New Roman"/>
            <w:sz w:val="24"/>
          </w:rPr>
          <w:t>https://doi.org/10.22515/releva nce.v7i2.10357</w:t>
        </w:r>
      </w:hyperlink>
      <w:r w:rsidRPr="00AE5AC2">
        <w:rPr>
          <w:rFonts w:ascii="Times New Roman" w:hAnsi="Times New Roman" w:cs="Times New Roman"/>
          <w:sz w:val="24"/>
        </w:rPr>
        <w:t xml:space="preserve"> </w:t>
      </w:r>
    </w:p>
    <w:p w14:paraId="4A5BFF8A" w14:textId="0C919E77" w:rsidR="00CE4B1A" w:rsidRPr="00AE5AC2" w:rsidRDefault="00CE4B1A" w:rsidP="00CE4B1A">
      <w:pPr>
        <w:rPr>
          <w:rFonts w:ascii="Times New Roman" w:hAnsi="Times New Roman" w:cs="Times New Roman"/>
          <w:sz w:val="24"/>
        </w:rPr>
      </w:pPr>
      <w:r w:rsidRPr="00AE5AC2">
        <w:rPr>
          <w:rFonts w:ascii="Times New Roman" w:hAnsi="Times New Roman" w:cs="Times New Roman"/>
          <w:sz w:val="24"/>
        </w:rPr>
        <w:t xml:space="preserve">Alexander, B., Kent, A. (2022). Change in technology-enabled omnichannel customer experiences in-store. Journal of Retailing and Consumer Ser vices, 65, 102338. </w:t>
      </w:r>
      <w:hyperlink r:id="rId11" w:history="1">
        <w:r w:rsidRPr="00AE5AC2">
          <w:rPr>
            <w:rStyle w:val="ae"/>
            <w:rFonts w:ascii="Times New Roman" w:hAnsi="Times New Roman" w:cs="Times New Roman"/>
            <w:sz w:val="24"/>
          </w:rPr>
          <w:t>https://doi.org/10.1016/j.jretconser.2020.102338</w:t>
        </w:r>
      </w:hyperlink>
      <w:r w:rsidRPr="00AE5AC2">
        <w:rPr>
          <w:rFonts w:ascii="Times New Roman" w:hAnsi="Times New Roman" w:cs="Times New Roman"/>
          <w:sz w:val="24"/>
        </w:rPr>
        <w:t xml:space="preserve"> </w:t>
      </w:r>
    </w:p>
    <w:p w14:paraId="005E1352" w14:textId="77777777" w:rsidR="00CE4B1A" w:rsidRPr="00AE5AC2" w:rsidRDefault="00CE4B1A" w:rsidP="00CE4B1A">
      <w:pPr>
        <w:rPr>
          <w:rFonts w:ascii="Times New Roman" w:hAnsi="Times New Roman" w:cs="Times New Roman"/>
          <w:sz w:val="24"/>
        </w:rPr>
      </w:pPr>
      <w:r w:rsidRPr="00AE5AC2">
        <w:rPr>
          <w:rFonts w:ascii="Times New Roman" w:hAnsi="Times New Roman" w:cs="Times New Roman"/>
          <w:sz w:val="24"/>
        </w:rPr>
        <w:t xml:space="preserve">thuraliya, A. (2024). The ultimate list of marketing models to plan and execute your marketing strategies. Creately. </w:t>
      </w:r>
      <w:hyperlink r:id="rId12" w:history="1">
        <w:r w:rsidRPr="00AE5AC2">
          <w:rPr>
            <w:rStyle w:val="ae"/>
            <w:rFonts w:ascii="Times New Roman" w:hAnsi="Times New Roman" w:cs="Times New Roman"/>
            <w:sz w:val="24"/>
          </w:rPr>
          <w:t>https://creately.com/guides/marketing models/</w:t>
        </w:r>
      </w:hyperlink>
    </w:p>
    <w:p w14:paraId="6B5B81C4" w14:textId="77777777" w:rsidR="00CE4B1A" w:rsidRPr="00AE5AC2" w:rsidRDefault="00CE4B1A" w:rsidP="00CE4B1A">
      <w:pPr>
        <w:rPr>
          <w:rFonts w:ascii="Times New Roman" w:hAnsi="Times New Roman" w:cs="Times New Roman"/>
          <w:sz w:val="24"/>
        </w:rPr>
      </w:pPr>
    </w:p>
    <w:p w14:paraId="4B6CEED2" w14:textId="5C496325" w:rsidR="006A07AC" w:rsidRPr="00AE5AC2" w:rsidRDefault="00CE4B1A" w:rsidP="00CE4B1A">
      <w:pPr>
        <w:rPr>
          <w:rFonts w:ascii="Times New Roman" w:hAnsi="Times New Roman" w:cs="Times New Roman"/>
          <w:sz w:val="24"/>
        </w:rPr>
      </w:pPr>
      <w:r w:rsidRPr="00AE5AC2">
        <w:rPr>
          <w:rFonts w:ascii="Times New Roman" w:hAnsi="Times New Roman" w:cs="Times New Roman"/>
          <w:sz w:val="24"/>
        </w:rPr>
        <w:t xml:space="preserve">Adam, M., Anwar, F. (2018). ‘Industry and Strategic Analysis of Lamno Robusta Coffee; An Aplication of Multy Criteria Decision Analysis (MCDA) Techniques to Analyze </w:t>
      </w:r>
      <w:proofErr w:type="gramStart"/>
      <w:r w:rsidRPr="00AE5AC2">
        <w:rPr>
          <w:rFonts w:ascii="Times New Roman" w:hAnsi="Times New Roman" w:cs="Times New Roman"/>
          <w:sz w:val="24"/>
        </w:rPr>
        <w:t>A</w:t>
      </w:r>
      <w:proofErr w:type="gramEnd"/>
      <w:r w:rsidRPr="00AE5AC2">
        <w:rPr>
          <w:rFonts w:ascii="Times New Roman" w:hAnsi="Times New Roman" w:cs="Times New Roman"/>
          <w:sz w:val="24"/>
        </w:rPr>
        <w:t xml:space="preserve"> Small Scale Farming Group’, International </w:t>
      </w:r>
      <w:r w:rsidRPr="005913A0">
        <w:rPr>
          <w:rFonts w:ascii="Times New Roman" w:hAnsi="Times New Roman" w:cs="Times New Roman"/>
          <w:i/>
          <w:iCs/>
          <w:sz w:val="24"/>
        </w:rPr>
        <w:t>Journal of Business and Administrative Studies,</w:t>
      </w:r>
      <w:r w:rsidRPr="00AE5AC2">
        <w:rPr>
          <w:rFonts w:ascii="Times New Roman" w:hAnsi="Times New Roman" w:cs="Times New Roman"/>
          <w:sz w:val="24"/>
        </w:rPr>
        <w:t xml:space="preserve"> 4(6), pp. 251–266. doi: 10.4108/eai.3-10-2018.2284353.</w:t>
      </w:r>
    </w:p>
    <w:p w14:paraId="31F120FA" w14:textId="77777777" w:rsidR="00D56C39" w:rsidRPr="00AE5AC2" w:rsidRDefault="00D56C39">
      <w:pPr>
        <w:rPr>
          <w:rFonts w:ascii="Times New Roman" w:hAnsi="Times New Roman" w:cs="Times New Roman"/>
          <w:b/>
          <w:bCs/>
          <w:sz w:val="24"/>
        </w:rPr>
      </w:pPr>
    </w:p>
    <w:p w14:paraId="757C9E09" w14:textId="30451B8D" w:rsidR="00361585" w:rsidRPr="00AE5AC2" w:rsidRDefault="00CE4D67">
      <w:pPr>
        <w:rPr>
          <w:rFonts w:ascii="Times New Roman" w:hAnsi="Times New Roman" w:cs="Times New Roman"/>
          <w:b/>
          <w:bCs/>
          <w:sz w:val="24"/>
        </w:rPr>
      </w:pPr>
      <w:r w:rsidRPr="00AE5AC2">
        <w:rPr>
          <w:rFonts w:ascii="Times New Roman" w:hAnsi="Times New Roman" w:cs="Times New Roman"/>
          <w:sz w:val="24"/>
        </w:rPr>
        <w:t>Abimbola, A. 2023. The role of social media in decision making. Accessed on 30 April 2023 https://mauconline.net/the-role-of-social-media-in-decision making/</w:t>
      </w:r>
    </w:p>
    <w:p w14:paraId="2EDBDB3B" w14:textId="5E9D9D60" w:rsidR="00361585" w:rsidRPr="00AE5AC2" w:rsidRDefault="00CE4D67">
      <w:pPr>
        <w:rPr>
          <w:rFonts w:ascii="Times New Roman" w:hAnsi="Times New Roman" w:cs="Times New Roman"/>
          <w:b/>
          <w:bCs/>
          <w:sz w:val="24"/>
        </w:rPr>
      </w:pPr>
      <w:r w:rsidRPr="00AE5AC2">
        <w:rPr>
          <w:rFonts w:ascii="Times New Roman" w:hAnsi="Times New Roman" w:cs="Times New Roman"/>
          <w:sz w:val="24"/>
        </w:rPr>
        <w:t>Allin</w:t>
      </w:r>
      <w:r w:rsidR="006A07AC">
        <w:rPr>
          <w:rFonts w:ascii="Times New Roman" w:hAnsi="Times New Roman" w:cs="Times New Roman" w:hint="eastAsia"/>
          <w:sz w:val="24"/>
        </w:rPr>
        <w:t>，</w:t>
      </w:r>
      <w:r w:rsidRPr="00AE5AC2">
        <w:rPr>
          <w:rFonts w:ascii="Times New Roman" w:hAnsi="Times New Roman" w:cs="Times New Roman"/>
          <w:sz w:val="24"/>
        </w:rPr>
        <w:t>B2023. Local event marketing: How is traditional marketing strategy can help your digital business. Accessed on 30 April 2023 https://allinbrand.com/local-event-traditional-marketing-strategy-help-digital business/</w:t>
      </w:r>
    </w:p>
    <w:p w14:paraId="2708D795" w14:textId="77777777" w:rsidR="00361585" w:rsidRPr="00AE5AC2" w:rsidRDefault="00361585">
      <w:pPr>
        <w:rPr>
          <w:rFonts w:ascii="Times New Roman" w:hAnsi="Times New Roman" w:cs="Times New Roman"/>
          <w:b/>
          <w:bCs/>
          <w:sz w:val="24"/>
        </w:rPr>
      </w:pPr>
    </w:p>
    <w:p w14:paraId="43171D80" w14:textId="18694941" w:rsidR="00361585" w:rsidRPr="00AE5AC2" w:rsidRDefault="00CE4D67">
      <w:pPr>
        <w:rPr>
          <w:rFonts w:ascii="Times New Roman" w:hAnsi="Times New Roman" w:cs="Times New Roman"/>
          <w:b/>
          <w:bCs/>
          <w:sz w:val="24"/>
        </w:rPr>
      </w:pPr>
      <w:r w:rsidRPr="00AE5AC2">
        <w:rPr>
          <w:rFonts w:ascii="Times New Roman" w:hAnsi="Times New Roman" w:cs="Times New Roman"/>
          <w:sz w:val="24"/>
        </w:rPr>
        <w:t>Birt, J. 2023. Traditional marketing: Types, advantages and disadvantages. Accessed on 30 April 2023 https://www.indeed.com/career-advice/career development/traditional-marketing</w:t>
      </w:r>
    </w:p>
    <w:p w14:paraId="1A10A17D" w14:textId="77777777" w:rsidR="005137B7" w:rsidRDefault="005137B7">
      <w:pPr>
        <w:rPr>
          <w:rFonts w:ascii="Times New Roman" w:hAnsi="Times New Roman" w:cs="Times New Roman"/>
          <w:sz w:val="24"/>
          <w:shd w:val="clear" w:color="auto" w:fill="FFFFFF"/>
        </w:rPr>
      </w:pPr>
    </w:p>
    <w:p w14:paraId="19951019" w14:textId="76FE6FB6" w:rsidR="00361585" w:rsidRPr="00AE5AC2" w:rsidRDefault="00EF5644">
      <w:pPr>
        <w:rPr>
          <w:rFonts w:ascii="Times New Roman" w:hAnsi="Times New Roman" w:cs="Times New Roman"/>
          <w:b/>
          <w:bCs/>
          <w:sz w:val="24"/>
        </w:rPr>
      </w:pPr>
      <w:r w:rsidRPr="00AE5AC2">
        <w:rPr>
          <w:rFonts w:ascii="Times New Roman" w:hAnsi="Times New Roman" w:cs="Times New Roman"/>
          <w:sz w:val="24"/>
          <w:shd w:val="clear" w:color="auto" w:fill="FFFFFF"/>
        </w:rPr>
        <w:t xml:space="preserve">Anggraeni, N. (2021). Implementasi strategi penetrasi pasar pada bisnis kopi lokal di Indonesia. </w:t>
      </w:r>
      <w:r w:rsidRPr="00280257">
        <w:rPr>
          <w:rFonts w:ascii="Times New Roman" w:hAnsi="Times New Roman" w:cs="Times New Roman"/>
          <w:i/>
          <w:iCs/>
          <w:sz w:val="24"/>
          <w:shd w:val="clear" w:color="auto" w:fill="FFFFFF"/>
        </w:rPr>
        <w:t>Jurnal Manajemen dan Kewirausahaan Indonesia,</w:t>
      </w:r>
      <w:r w:rsidRPr="00AE5AC2">
        <w:rPr>
          <w:rFonts w:ascii="Times New Roman" w:hAnsi="Times New Roman" w:cs="Times New Roman"/>
          <w:sz w:val="24"/>
          <w:shd w:val="clear" w:color="auto" w:fill="FFFFFF"/>
        </w:rPr>
        <w:t xml:space="preserve"> 9(2), 112–123. https://doi.org/10.36782/jmki.v9i2.2021</w:t>
      </w:r>
    </w:p>
    <w:p w14:paraId="13B52013" w14:textId="3DAEDFA8" w:rsidR="00EF5644" w:rsidRPr="00AE5AC2" w:rsidRDefault="00EF5644">
      <w:pPr>
        <w:rPr>
          <w:rFonts w:ascii="Times New Roman" w:hAnsi="Times New Roman" w:cs="Times New Roman"/>
          <w:sz w:val="24"/>
          <w:shd w:val="clear" w:color="auto" w:fill="FFFFFF"/>
        </w:rPr>
      </w:pPr>
      <w:r w:rsidRPr="00AE5AC2">
        <w:rPr>
          <w:rFonts w:ascii="Times New Roman" w:hAnsi="Times New Roman" w:cs="Times New Roman"/>
          <w:sz w:val="24"/>
          <w:shd w:val="clear" w:color="auto" w:fill="FFFFFF"/>
        </w:rPr>
        <w:lastRenderedPageBreak/>
        <w:t xml:space="preserve">Chen, L. (2021). Customer experience and emotional branding in coffee shop marketing. </w:t>
      </w:r>
      <w:r w:rsidRPr="00005F2A">
        <w:rPr>
          <w:rFonts w:ascii="Times New Roman" w:hAnsi="Times New Roman" w:cs="Times New Roman"/>
          <w:i/>
          <w:iCs/>
          <w:sz w:val="24"/>
          <w:shd w:val="clear" w:color="auto" w:fill="FFFFFF"/>
        </w:rPr>
        <w:t>Journal of Retailing and Consumer Services,</w:t>
      </w:r>
      <w:r w:rsidRPr="00AE5AC2">
        <w:rPr>
          <w:rFonts w:ascii="Times New Roman" w:hAnsi="Times New Roman" w:cs="Times New Roman"/>
          <w:sz w:val="24"/>
          <w:shd w:val="clear" w:color="auto" w:fill="FFFFFF"/>
        </w:rPr>
        <w:t xml:space="preserve"> 62, 102624. </w:t>
      </w:r>
      <w:hyperlink r:id="rId13" w:history="1">
        <w:r w:rsidRPr="00AE5AC2">
          <w:rPr>
            <w:rStyle w:val="ae"/>
            <w:rFonts w:ascii="Times New Roman" w:hAnsi="Times New Roman" w:cs="Times New Roman"/>
            <w:sz w:val="24"/>
            <w:shd w:val="clear" w:color="auto" w:fill="FFFFFF"/>
          </w:rPr>
          <w:t>https://doi.org/10.1016/j.jretconser.2021.102624</w:t>
        </w:r>
      </w:hyperlink>
    </w:p>
    <w:p w14:paraId="734EA037" w14:textId="435D3A08" w:rsidR="00361585" w:rsidRPr="00AE5AC2" w:rsidRDefault="00EF5644">
      <w:pPr>
        <w:rPr>
          <w:rFonts w:ascii="Times New Roman" w:hAnsi="Times New Roman" w:cs="Times New Roman"/>
          <w:sz w:val="24"/>
          <w:shd w:val="clear" w:color="auto" w:fill="FFFFFF"/>
        </w:rPr>
      </w:pPr>
      <w:r w:rsidRPr="00AE5AC2">
        <w:rPr>
          <w:rFonts w:ascii="Times New Roman" w:hAnsi="Times New Roman" w:cs="Times New Roman"/>
          <w:sz w:val="24"/>
          <w:shd w:val="clear" w:color="auto" w:fill="FFFFFF"/>
        </w:rPr>
        <w:t xml:space="preserve">Cut </w:t>
      </w:r>
      <w:r w:rsidR="006A07AC">
        <w:rPr>
          <w:rFonts w:ascii="Times New Roman" w:hAnsi="Times New Roman" w:cs="Times New Roman" w:hint="eastAsia"/>
          <w:sz w:val="24"/>
          <w:shd w:val="clear" w:color="auto" w:fill="FFFFFF"/>
        </w:rPr>
        <w:t>，</w:t>
      </w:r>
      <w:r w:rsidRPr="00AE5AC2">
        <w:rPr>
          <w:rFonts w:ascii="Times New Roman" w:hAnsi="Times New Roman" w:cs="Times New Roman"/>
          <w:sz w:val="24"/>
          <w:shd w:val="clear" w:color="auto" w:fill="FFFFFF"/>
        </w:rPr>
        <w:t xml:space="preserve">O A. (2024). Penerapan matriks Ansoff pada UMKM sektor jasa di Indonesia: Analisis strategi </w:t>
      </w:r>
      <w:proofErr w:type="gramStart"/>
      <w:r w:rsidRPr="00AE5AC2">
        <w:rPr>
          <w:rFonts w:ascii="Times New Roman" w:hAnsi="Times New Roman" w:cs="Times New Roman"/>
          <w:sz w:val="24"/>
          <w:shd w:val="clear" w:color="auto" w:fill="FFFFFF"/>
        </w:rPr>
        <w:t>pertumbuhan  bisnis</w:t>
      </w:r>
      <w:proofErr w:type="gramEnd"/>
      <w:r w:rsidRPr="00AE5AC2">
        <w:rPr>
          <w:rFonts w:ascii="Times New Roman" w:hAnsi="Times New Roman" w:cs="Times New Roman"/>
          <w:sz w:val="24"/>
          <w:shd w:val="clear" w:color="auto" w:fill="FFFFFF"/>
        </w:rPr>
        <w:t xml:space="preserve">  berkelanjutan. </w:t>
      </w:r>
      <w:proofErr w:type="gramStart"/>
      <w:r w:rsidRPr="00AE5AC2">
        <w:rPr>
          <w:rFonts w:ascii="Times New Roman" w:hAnsi="Times New Roman" w:cs="Times New Roman"/>
          <w:sz w:val="24"/>
          <w:shd w:val="clear" w:color="auto" w:fill="FFFFFF"/>
        </w:rPr>
        <w:t>Jurnal  Ekonomi</w:t>
      </w:r>
      <w:proofErr w:type="gramEnd"/>
      <w:r w:rsidRPr="00AE5AC2">
        <w:rPr>
          <w:rFonts w:ascii="Times New Roman" w:hAnsi="Times New Roman" w:cs="Times New Roman"/>
          <w:sz w:val="24"/>
          <w:shd w:val="clear" w:color="auto" w:fill="FFFFFF"/>
        </w:rPr>
        <w:t xml:space="preserve">  </w:t>
      </w:r>
      <w:proofErr w:type="gramStart"/>
      <w:r w:rsidRPr="00AE5AC2">
        <w:rPr>
          <w:rFonts w:ascii="Times New Roman" w:hAnsi="Times New Roman" w:cs="Times New Roman"/>
          <w:sz w:val="24"/>
          <w:shd w:val="clear" w:color="auto" w:fill="FFFFFF"/>
        </w:rPr>
        <w:t>dan  Bisnis</w:t>
      </w:r>
      <w:proofErr w:type="gramEnd"/>
      <w:r w:rsidRPr="00AE5AC2">
        <w:rPr>
          <w:rFonts w:ascii="Times New Roman" w:hAnsi="Times New Roman" w:cs="Times New Roman"/>
          <w:sz w:val="24"/>
          <w:shd w:val="clear" w:color="auto" w:fill="FFFFFF"/>
        </w:rPr>
        <w:t xml:space="preserve">  </w:t>
      </w:r>
      <w:proofErr w:type="gramStart"/>
      <w:r w:rsidRPr="00AE5AC2">
        <w:rPr>
          <w:rFonts w:ascii="Times New Roman" w:hAnsi="Times New Roman" w:cs="Times New Roman"/>
          <w:sz w:val="24"/>
          <w:shd w:val="clear" w:color="auto" w:fill="FFFFFF"/>
        </w:rPr>
        <w:t>Terapan,  18</w:t>
      </w:r>
      <w:proofErr w:type="gramEnd"/>
      <w:r w:rsidRPr="00AE5AC2">
        <w:rPr>
          <w:rFonts w:ascii="Times New Roman" w:hAnsi="Times New Roman" w:cs="Times New Roman"/>
          <w:sz w:val="24"/>
          <w:shd w:val="clear" w:color="auto" w:fill="FFFFFF"/>
        </w:rPr>
        <w:t>(2</w:t>
      </w:r>
      <w:proofErr w:type="gramStart"/>
      <w:r w:rsidRPr="00AE5AC2">
        <w:rPr>
          <w:rFonts w:ascii="Times New Roman" w:hAnsi="Times New Roman" w:cs="Times New Roman"/>
          <w:sz w:val="24"/>
          <w:shd w:val="clear" w:color="auto" w:fill="FFFFFF"/>
        </w:rPr>
        <w:t>),  145</w:t>
      </w:r>
      <w:proofErr w:type="gramEnd"/>
      <w:r w:rsidRPr="00AE5AC2">
        <w:rPr>
          <w:rFonts w:ascii="Times New Roman" w:hAnsi="Times New Roman" w:cs="Times New Roman"/>
          <w:sz w:val="24"/>
          <w:shd w:val="clear" w:color="auto" w:fill="FFFFFF"/>
        </w:rPr>
        <w:t xml:space="preserve">–158. </w:t>
      </w:r>
      <w:hyperlink r:id="rId14" w:history="1">
        <w:r w:rsidRPr="00AE5AC2">
          <w:rPr>
            <w:rStyle w:val="ae"/>
            <w:rFonts w:ascii="Times New Roman" w:hAnsi="Times New Roman" w:cs="Times New Roman"/>
            <w:sz w:val="24"/>
            <w:shd w:val="clear" w:color="auto" w:fill="FFFFFF"/>
          </w:rPr>
          <w:t>https://doi.org/10.21009/jebt.182.04</w:t>
        </w:r>
      </w:hyperlink>
    </w:p>
    <w:p w14:paraId="15EC4BCA" w14:textId="77777777" w:rsidR="00EF5644" w:rsidRPr="00AE5AC2" w:rsidRDefault="00EF5644">
      <w:pPr>
        <w:rPr>
          <w:rFonts w:ascii="Times New Roman" w:hAnsi="Times New Roman" w:cs="Times New Roman"/>
          <w:b/>
          <w:bCs/>
          <w:sz w:val="24"/>
        </w:rPr>
      </w:pPr>
    </w:p>
    <w:p w14:paraId="03DF894A" w14:textId="31A2932E" w:rsidR="006A07AC" w:rsidRPr="00AE5AC2" w:rsidRDefault="00EF5644">
      <w:pPr>
        <w:rPr>
          <w:rFonts w:ascii="Times New Roman" w:hAnsi="Times New Roman" w:cs="Times New Roman"/>
          <w:sz w:val="24"/>
          <w:shd w:val="clear" w:color="auto" w:fill="FFFFFF"/>
        </w:rPr>
      </w:pPr>
      <w:r w:rsidRPr="00AE5AC2">
        <w:rPr>
          <w:rFonts w:ascii="Times New Roman" w:hAnsi="Times New Roman" w:cs="Times New Roman"/>
          <w:sz w:val="24"/>
          <w:shd w:val="clear" w:color="auto" w:fill="FFFFFF"/>
        </w:rPr>
        <w:t xml:space="preserve">Dewantara, A. (2025). Strategi pengembangan pasar berbasis digital pada industri kopi Indonesia. </w:t>
      </w:r>
      <w:r w:rsidRPr="00005F2A">
        <w:rPr>
          <w:rFonts w:ascii="Times New Roman" w:hAnsi="Times New Roman" w:cs="Times New Roman"/>
          <w:i/>
          <w:iCs/>
          <w:sz w:val="24"/>
          <w:shd w:val="clear" w:color="auto" w:fill="FFFFFF"/>
        </w:rPr>
        <w:t>Jurnal Inovasi Bisnis dan Teknologi,</w:t>
      </w:r>
      <w:r w:rsidRPr="00AE5AC2">
        <w:rPr>
          <w:rFonts w:ascii="Times New Roman" w:hAnsi="Times New Roman" w:cs="Times New Roman"/>
          <w:sz w:val="24"/>
          <w:shd w:val="clear" w:color="auto" w:fill="FFFFFF"/>
        </w:rPr>
        <w:t xml:space="preserve"> 5(1), 15–</w:t>
      </w:r>
      <w:proofErr w:type="gramStart"/>
      <w:r w:rsidRPr="00AE5AC2">
        <w:rPr>
          <w:rFonts w:ascii="Times New Roman" w:hAnsi="Times New Roman" w:cs="Times New Roman"/>
          <w:sz w:val="24"/>
          <w:shd w:val="clear" w:color="auto" w:fill="FFFFFF"/>
        </w:rPr>
        <w:t>28.https://doi.org/10.47543/jibt.v5i1.2025</w:t>
      </w:r>
      <w:proofErr w:type="gramEnd"/>
    </w:p>
    <w:p w14:paraId="7D8EBEF1" w14:textId="77777777" w:rsidR="00EF5644" w:rsidRPr="00AE5AC2" w:rsidRDefault="00EF5644">
      <w:pPr>
        <w:rPr>
          <w:rFonts w:ascii="Times New Roman" w:hAnsi="Times New Roman" w:cs="Times New Roman"/>
          <w:sz w:val="24"/>
          <w:shd w:val="clear" w:color="auto" w:fill="FFFFFF"/>
        </w:rPr>
      </w:pPr>
    </w:p>
    <w:p w14:paraId="0ACA4635" w14:textId="2E8D730D" w:rsidR="00361585" w:rsidRPr="00AE5AC2" w:rsidRDefault="00EF5644">
      <w:pPr>
        <w:rPr>
          <w:rFonts w:ascii="Times New Roman" w:hAnsi="Times New Roman" w:cs="Times New Roman"/>
          <w:sz w:val="24"/>
          <w:shd w:val="clear" w:color="auto" w:fill="FFFFFF"/>
        </w:rPr>
      </w:pPr>
      <w:r w:rsidRPr="00AE5AC2">
        <w:rPr>
          <w:rFonts w:ascii="Times New Roman" w:hAnsi="Times New Roman" w:cs="Times New Roman"/>
          <w:sz w:val="24"/>
          <w:shd w:val="clear" w:color="auto" w:fill="FFFFFF"/>
        </w:rPr>
        <w:t xml:space="preserve">Ferdinand, A. (2023). Inovasi produk dan brand equity pada coffee shop di era keberlanjutan. </w:t>
      </w:r>
      <w:r w:rsidRPr="00005F2A">
        <w:rPr>
          <w:rFonts w:ascii="Times New Roman" w:hAnsi="Times New Roman" w:cs="Times New Roman"/>
          <w:i/>
          <w:iCs/>
          <w:sz w:val="24"/>
          <w:shd w:val="clear" w:color="auto" w:fill="FFFFFF"/>
        </w:rPr>
        <w:t>Jurnal Ilmu Pemasaran Modern</w:t>
      </w:r>
      <w:r w:rsidRPr="00AE5AC2">
        <w:rPr>
          <w:rFonts w:ascii="Times New Roman" w:hAnsi="Times New Roman" w:cs="Times New Roman"/>
          <w:sz w:val="24"/>
          <w:shd w:val="clear" w:color="auto" w:fill="FFFFFF"/>
        </w:rPr>
        <w:t xml:space="preserve">, 7(1), 45–59. </w:t>
      </w:r>
      <w:hyperlink r:id="rId15" w:history="1">
        <w:r w:rsidRPr="00AE5AC2">
          <w:rPr>
            <w:rStyle w:val="ae"/>
            <w:rFonts w:ascii="Times New Roman" w:hAnsi="Times New Roman" w:cs="Times New Roman"/>
            <w:sz w:val="24"/>
            <w:shd w:val="clear" w:color="auto" w:fill="FFFFFF"/>
          </w:rPr>
          <w:t>https://doi.org/10.31106/jipm.v7i1.2023</w:t>
        </w:r>
      </w:hyperlink>
    </w:p>
    <w:p w14:paraId="4F4B5947" w14:textId="18ACDB67" w:rsidR="00EF5644" w:rsidRPr="00AE5AC2" w:rsidRDefault="00EF5644">
      <w:pPr>
        <w:rPr>
          <w:rFonts w:ascii="Times New Roman" w:hAnsi="Times New Roman" w:cs="Times New Roman"/>
          <w:sz w:val="24"/>
        </w:rPr>
      </w:pPr>
      <w:r w:rsidRPr="00AE5AC2">
        <w:rPr>
          <w:rFonts w:ascii="Times New Roman" w:hAnsi="Times New Roman" w:cs="Times New Roman"/>
          <w:sz w:val="24"/>
        </w:rPr>
        <w:t xml:space="preserve">Broadhurst digital 2022. Sostac plan: how to develop a killer digital marketing plan. URL: https://broadhurst.digital/blog/sostac-killer-digital-marketing-plan. Accessed:15 March 2023 </w:t>
      </w:r>
    </w:p>
    <w:p w14:paraId="4A86471B" w14:textId="77777777" w:rsidR="00EF5644" w:rsidRPr="00AE5AC2" w:rsidRDefault="00EF5644">
      <w:pPr>
        <w:rPr>
          <w:rFonts w:ascii="Times New Roman" w:hAnsi="Times New Roman" w:cs="Times New Roman"/>
          <w:sz w:val="24"/>
        </w:rPr>
      </w:pPr>
      <w:r w:rsidRPr="00AE5AC2">
        <w:rPr>
          <w:rFonts w:ascii="Times New Roman" w:hAnsi="Times New Roman" w:cs="Times New Roman"/>
          <w:sz w:val="24"/>
        </w:rPr>
        <w:t xml:space="preserve">Carly, H. 2022. How often to post on social media. URL: https://sproutsocial.com/insights/how often-to-post-on-social-media/. Accessed:4 April 2023 </w:t>
      </w:r>
    </w:p>
    <w:p w14:paraId="00240F61" w14:textId="13AF636F" w:rsidR="00EF5644" w:rsidRPr="00AE5AC2" w:rsidRDefault="00EF5644">
      <w:pPr>
        <w:rPr>
          <w:rFonts w:ascii="Times New Roman" w:hAnsi="Times New Roman" w:cs="Times New Roman"/>
          <w:sz w:val="24"/>
          <w:shd w:val="clear" w:color="auto" w:fill="FFFFFF"/>
        </w:rPr>
      </w:pPr>
      <w:r w:rsidRPr="00AE5AC2">
        <w:rPr>
          <w:rFonts w:ascii="Times New Roman" w:hAnsi="Times New Roman" w:cs="Times New Roman"/>
          <w:sz w:val="24"/>
        </w:rPr>
        <w:t>Chaffey, D. 2022. Sostac marketing plan model. URL: https://www.davechaffey.com/digital marketing-glossary/sostac-marketing-plan-model/. Accessed:15 March 2023</w:t>
      </w:r>
    </w:p>
    <w:p w14:paraId="5D00A72D" w14:textId="5BAD0905" w:rsidR="00EF5644" w:rsidRPr="00AE5AC2" w:rsidRDefault="00EF5644">
      <w:pPr>
        <w:rPr>
          <w:rFonts w:ascii="Times New Roman" w:hAnsi="Times New Roman" w:cs="Times New Roman"/>
          <w:sz w:val="24"/>
          <w:shd w:val="clear" w:color="auto" w:fill="FFFFFF"/>
        </w:rPr>
      </w:pPr>
      <w:r w:rsidRPr="00AE5AC2">
        <w:rPr>
          <w:rFonts w:ascii="Times New Roman" w:hAnsi="Times New Roman" w:cs="Times New Roman"/>
          <w:sz w:val="24"/>
        </w:rPr>
        <w:t>Geyser, W. 2022. social media trends in 2023 you can follow to take your social media strategy to new heights. Influencer marketing hub. URL: https://influencermarketinghub.com/social-media trends/#toc-1. Accessed:4 February 2023</w:t>
      </w:r>
    </w:p>
    <w:p w14:paraId="6795997B" w14:textId="707B3FFD" w:rsidR="00766645" w:rsidRPr="00AE5AC2" w:rsidRDefault="00766645" w:rsidP="00766645">
      <w:pPr>
        <w:widowControl/>
        <w:spacing w:after="0" w:line="240" w:lineRule="auto"/>
        <w:rPr>
          <w:rFonts w:ascii="Times New Roman" w:eastAsia="宋体" w:hAnsi="Times New Roman" w:cs="Times New Roman"/>
          <w:color w:val="000000"/>
          <w:kern w:val="0"/>
          <w:sz w:val="24"/>
          <w14:ligatures w14:val="none"/>
        </w:rPr>
      </w:pPr>
      <w:r w:rsidRPr="00AE5AC2">
        <w:rPr>
          <w:rFonts w:ascii="Times New Roman" w:eastAsia="宋体" w:hAnsi="Times New Roman" w:cs="Times New Roman"/>
          <w:color w:val="000000"/>
          <w:kern w:val="0"/>
          <w:sz w:val="24"/>
          <w14:ligatures w14:val="none"/>
        </w:rPr>
        <w:t xml:space="preserve">Rahmawati, I. (2024). Integrasi teknologi digital dalam strategi pemasaran berbasis CRM di sektor F&amp;B. Jurnal   Sistem   Informasi   dan   Pemasaran   </w:t>
      </w:r>
      <w:proofErr w:type="gramStart"/>
      <w:r w:rsidRPr="00AE5AC2">
        <w:rPr>
          <w:rFonts w:ascii="Times New Roman" w:eastAsia="宋体" w:hAnsi="Times New Roman" w:cs="Times New Roman"/>
          <w:color w:val="000000"/>
          <w:kern w:val="0"/>
          <w:sz w:val="24"/>
          <w14:ligatures w14:val="none"/>
        </w:rPr>
        <w:t xml:space="preserve">Digital,   </w:t>
      </w:r>
      <w:proofErr w:type="gramEnd"/>
      <w:r w:rsidRPr="00AE5AC2">
        <w:rPr>
          <w:rFonts w:ascii="Times New Roman" w:eastAsia="宋体" w:hAnsi="Times New Roman" w:cs="Times New Roman"/>
          <w:color w:val="000000"/>
          <w:kern w:val="0"/>
          <w:sz w:val="24"/>
          <w14:ligatures w14:val="none"/>
        </w:rPr>
        <w:t>5(2</w:t>
      </w:r>
      <w:proofErr w:type="gramStart"/>
      <w:r w:rsidRPr="00AE5AC2">
        <w:rPr>
          <w:rFonts w:ascii="Times New Roman" w:eastAsia="宋体" w:hAnsi="Times New Roman" w:cs="Times New Roman"/>
          <w:color w:val="000000"/>
          <w:kern w:val="0"/>
          <w:sz w:val="24"/>
          <w14:ligatures w14:val="none"/>
        </w:rPr>
        <w:t xml:space="preserve">),   </w:t>
      </w:r>
      <w:proofErr w:type="gramEnd"/>
      <w:r w:rsidRPr="00AE5AC2">
        <w:rPr>
          <w:rFonts w:ascii="Times New Roman" w:eastAsia="宋体" w:hAnsi="Times New Roman" w:cs="Times New Roman"/>
          <w:color w:val="000000"/>
          <w:kern w:val="0"/>
          <w:sz w:val="24"/>
          <w14:ligatures w14:val="none"/>
        </w:rPr>
        <w:t xml:space="preserve">150–163. </w:t>
      </w:r>
      <w:hyperlink r:id="rId16" w:history="1">
        <w:r w:rsidRPr="00AE5AC2">
          <w:rPr>
            <w:rStyle w:val="ae"/>
            <w:rFonts w:ascii="Times New Roman" w:eastAsia="宋体" w:hAnsi="Times New Roman" w:cs="Times New Roman"/>
            <w:kern w:val="0"/>
            <w:sz w:val="24"/>
            <w14:ligatures w14:val="none"/>
          </w:rPr>
          <w:t>https://doi.org/10.24198/jsipd.v5i2.2024</w:t>
        </w:r>
      </w:hyperlink>
    </w:p>
    <w:p w14:paraId="1921E91D" w14:textId="77777777" w:rsidR="00766645" w:rsidRPr="00AE5AC2" w:rsidRDefault="00766645" w:rsidP="00766645">
      <w:pPr>
        <w:widowControl/>
        <w:spacing w:after="0" w:line="240" w:lineRule="auto"/>
        <w:rPr>
          <w:rFonts w:ascii="Times New Roman" w:eastAsia="宋体" w:hAnsi="Times New Roman" w:cs="Times New Roman"/>
          <w:color w:val="000000"/>
          <w:kern w:val="0"/>
          <w:sz w:val="24"/>
          <w14:ligatures w14:val="none"/>
        </w:rPr>
      </w:pPr>
    </w:p>
    <w:p w14:paraId="5984FFCB" w14:textId="79681809" w:rsidR="00361585" w:rsidRPr="00AE5AC2" w:rsidRDefault="00AC7B7A">
      <w:pPr>
        <w:rPr>
          <w:rFonts w:ascii="Times New Roman" w:hAnsi="Times New Roman" w:cs="Times New Roman"/>
          <w:sz w:val="24"/>
          <w:shd w:val="clear" w:color="auto" w:fill="FFFFFF"/>
        </w:rPr>
      </w:pPr>
      <w:r w:rsidRPr="00AE5AC2">
        <w:rPr>
          <w:rFonts w:ascii="Times New Roman" w:hAnsi="Times New Roman" w:cs="Times New Roman"/>
          <w:sz w:val="24"/>
          <w:shd w:val="clear" w:color="auto" w:fill="FFFFFF"/>
        </w:rPr>
        <w:t xml:space="preserve">Santoso, B. (2022). Integrasi model STP dan strategi pertumbuhan bisnis dalam menghadapi era kompetisi digital pada UMKM. Jurnal Strategi dan Inovasi Bisnis, </w:t>
      </w:r>
      <w:r w:rsidRPr="00AE5AC2">
        <w:rPr>
          <w:rFonts w:ascii="Times New Roman" w:hAnsi="Times New Roman" w:cs="Times New Roman"/>
          <w:sz w:val="24"/>
          <w:shd w:val="clear" w:color="auto" w:fill="FFFFFF"/>
        </w:rPr>
        <w:lastRenderedPageBreak/>
        <w:t>9(4), 201–218</w:t>
      </w:r>
    </w:p>
    <w:p w14:paraId="25438091" w14:textId="7E502EF4" w:rsidR="00361585" w:rsidRPr="00AE5AC2" w:rsidRDefault="003A7D28">
      <w:pPr>
        <w:rPr>
          <w:rFonts w:ascii="Times New Roman" w:hAnsi="Times New Roman" w:cs="Times New Roman"/>
          <w:sz w:val="24"/>
        </w:rPr>
      </w:pPr>
      <w:r w:rsidRPr="00AE5AC2">
        <w:rPr>
          <w:rFonts w:ascii="Times New Roman" w:hAnsi="Times New Roman" w:cs="Times New Roman"/>
          <w:sz w:val="24"/>
        </w:rPr>
        <w:t>Yesiloglu, S</w:t>
      </w:r>
      <w:r w:rsidR="005137B7">
        <w:rPr>
          <w:rFonts w:ascii="Times New Roman" w:hAnsi="Times New Roman" w:cs="Times New Roman" w:hint="eastAsia"/>
          <w:sz w:val="24"/>
        </w:rPr>
        <w:t>，</w:t>
      </w:r>
      <w:r w:rsidRPr="00AE5AC2">
        <w:rPr>
          <w:rFonts w:ascii="Times New Roman" w:hAnsi="Times New Roman" w:cs="Times New Roman"/>
          <w:sz w:val="24"/>
        </w:rPr>
        <w:t xml:space="preserve">Costello, J </w:t>
      </w:r>
      <w:r w:rsidRPr="00AE5AC2">
        <w:rPr>
          <w:rFonts w:ascii="Times New Roman" w:hAnsi="Times New Roman" w:cs="Times New Roman"/>
          <w:sz w:val="24"/>
        </w:rPr>
        <w:t>（</w:t>
      </w:r>
      <w:r w:rsidRPr="00AE5AC2">
        <w:rPr>
          <w:rFonts w:ascii="Times New Roman" w:hAnsi="Times New Roman" w:cs="Times New Roman"/>
          <w:sz w:val="24"/>
        </w:rPr>
        <w:t>2021</w:t>
      </w:r>
      <w:r w:rsidRPr="00AE5AC2">
        <w:rPr>
          <w:rFonts w:ascii="Times New Roman" w:hAnsi="Times New Roman" w:cs="Times New Roman"/>
          <w:sz w:val="24"/>
        </w:rPr>
        <w:t>）</w:t>
      </w:r>
      <w:r w:rsidRPr="00AE5AC2">
        <w:rPr>
          <w:rFonts w:ascii="Times New Roman" w:hAnsi="Times New Roman" w:cs="Times New Roman"/>
          <w:sz w:val="24"/>
        </w:rPr>
        <w:t xml:space="preserve"> Influencer marketing: building brand communities and engagement. Phenomena book. URL: 50 https://ebookcentral.proquest.com/lib/haaga/reader.action?docID=6386734. Accessed:15 February 2023.</w:t>
      </w:r>
    </w:p>
    <w:p w14:paraId="2A94CC40" w14:textId="77777777" w:rsidR="003A7D28" w:rsidRPr="00AE5AC2" w:rsidRDefault="003A7D28">
      <w:pPr>
        <w:rPr>
          <w:rFonts w:ascii="Times New Roman" w:hAnsi="Times New Roman" w:cs="Times New Roman"/>
          <w:b/>
          <w:bCs/>
          <w:sz w:val="24"/>
        </w:rPr>
      </w:pPr>
    </w:p>
    <w:p w14:paraId="2B22F76F" w14:textId="6B3E58EB" w:rsidR="00361585" w:rsidRPr="00AE5AC2" w:rsidRDefault="00935F8E">
      <w:pPr>
        <w:rPr>
          <w:rFonts w:ascii="Times New Roman" w:hAnsi="Times New Roman" w:cs="Times New Roman"/>
          <w:sz w:val="24"/>
        </w:rPr>
      </w:pPr>
      <w:r w:rsidRPr="00AE5AC2">
        <w:rPr>
          <w:rFonts w:ascii="Times New Roman" w:hAnsi="Times New Roman" w:cs="Times New Roman"/>
          <w:sz w:val="24"/>
        </w:rPr>
        <w:t xml:space="preserve">Zhang, H. (2023) ‘Financial and Competitor Analysis of Esteé Lauder Companies Inc. in the Global Makeup Market’. 2023 International Conference on Finance, Trade and Business Management (FTBM 2023), Atlantis Press, pp. 421–428. Available at: </w:t>
      </w:r>
      <w:hyperlink r:id="rId17" w:history="1">
        <w:r w:rsidRPr="00AE5AC2">
          <w:rPr>
            <w:rStyle w:val="ae"/>
            <w:rFonts w:ascii="Times New Roman" w:hAnsi="Times New Roman" w:cs="Times New Roman"/>
            <w:sz w:val="24"/>
          </w:rPr>
          <w:t>https://doi.org/10.2991/978-94-6463-298-9_46</w:t>
        </w:r>
      </w:hyperlink>
      <w:r w:rsidRPr="00AE5AC2">
        <w:rPr>
          <w:rFonts w:ascii="Times New Roman" w:hAnsi="Times New Roman" w:cs="Times New Roman"/>
          <w:sz w:val="24"/>
        </w:rPr>
        <w:t>.</w:t>
      </w:r>
    </w:p>
    <w:p w14:paraId="49C0A548" w14:textId="77777777" w:rsidR="00935F8E" w:rsidRPr="00AE5AC2" w:rsidRDefault="00935F8E">
      <w:pPr>
        <w:rPr>
          <w:rFonts w:ascii="Times New Roman" w:hAnsi="Times New Roman" w:cs="Times New Roman"/>
          <w:b/>
          <w:bCs/>
          <w:sz w:val="24"/>
        </w:rPr>
      </w:pPr>
    </w:p>
    <w:p w14:paraId="5A278F57" w14:textId="554E012C" w:rsidR="00C75EE3" w:rsidRPr="00AE5AC2" w:rsidRDefault="00BF5138">
      <w:pPr>
        <w:rPr>
          <w:rFonts w:ascii="Times New Roman" w:hAnsi="Times New Roman" w:cs="Times New Roman"/>
          <w:sz w:val="24"/>
        </w:rPr>
      </w:pPr>
      <w:r w:rsidRPr="00AE5AC2">
        <w:rPr>
          <w:rFonts w:ascii="Times New Roman" w:hAnsi="Times New Roman" w:cs="Times New Roman"/>
          <w:sz w:val="24"/>
        </w:rPr>
        <w:t xml:space="preserve">Belanche, D. (2021) ‘Understanding influencer marketing: The role of congruence between influencers, products and consumers’, </w:t>
      </w:r>
      <w:r w:rsidRPr="00005F2A">
        <w:rPr>
          <w:rFonts w:ascii="Times New Roman" w:hAnsi="Times New Roman" w:cs="Times New Roman"/>
          <w:i/>
          <w:iCs/>
          <w:sz w:val="24"/>
        </w:rPr>
        <w:t>Journal of Business Research,</w:t>
      </w:r>
      <w:r w:rsidRPr="00AE5AC2">
        <w:rPr>
          <w:rFonts w:ascii="Times New Roman" w:hAnsi="Times New Roman" w:cs="Times New Roman"/>
          <w:sz w:val="24"/>
        </w:rPr>
        <w:t xml:space="preserve"> 132, pp. 186–195. Available at: </w:t>
      </w:r>
      <w:hyperlink r:id="rId18" w:history="1">
        <w:r w:rsidRPr="00AE5AC2">
          <w:rPr>
            <w:rStyle w:val="ae"/>
            <w:rFonts w:ascii="Times New Roman" w:hAnsi="Times New Roman" w:cs="Times New Roman"/>
            <w:sz w:val="24"/>
          </w:rPr>
          <w:t>https://doi.org/10.1016/j.jbusres.2021.03.067</w:t>
        </w:r>
      </w:hyperlink>
      <w:r w:rsidRPr="00AE5AC2">
        <w:rPr>
          <w:rFonts w:ascii="Times New Roman" w:hAnsi="Times New Roman" w:cs="Times New Roman"/>
          <w:sz w:val="24"/>
        </w:rPr>
        <w:t>.</w:t>
      </w:r>
    </w:p>
    <w:p w14:paraId="6A781537" w14:textId="006A1C9F" w:rsidR="002269E5" w:rsidRPr="006A07AC" w:rsidRDefault="006A07AC">
      <w:pPr>
        <w:rPr>
          <w:rFonts w:ascii="Times New Roman" w:hAnsi="Times New Roman" w:cs="Times New Roman"/>
          <w:sz w:val="24"/>
        </w:rPr>
      </w:pPr>
      <w:r w:rsidRPr="006A07AC">
        <w:rPr>
          <w:rFonts w:ascii="Times New Roman" w:hAnsi="Times New Roman" w:cs="Times New Roman"/>
          <w:sz w:val="24"/>
        </w:rPr>
        <w:t>Chopra, S. 2020. Supply Chain Management: Strategy, Planning, and Operation (7th ed.). Pearson Education.</w:t>
      </w:r>
    </w:p>
    <w:p w14:paraId="2DB6F189" w14:textId="77777777" w:rsidR="00AE67D9" w:rsidRDefault="00AE67D9">
      <w:pPr>
        <w:rPr>
          <w:rFonts w:ascii="Times New Roman" w:hAnsi="Times New Roman" w:cs="Times New Roman"/>
          <w:sz w:val="24"/>
        </w:rPr>
      </w:pPr>
    </w:p>
    <w:p w14:paraId="2E040ACD" w14:textId="45A7EEC5" w:rsidR="00AE67D9" w:rsidRPr="006A07AC" w:rsidRDefault="006A07AC">
      <w:pPr>
        <w:rPr>
          <w:rFonts w:ascii="Times New Roman" w:hAnsi="Times New Roman" w:cs="Times New Roman"/>
          <w:sz w:val="24"/>
        </w:rPr>
      </w:pPr>
      <w:r w:rsidRPr="006A07AC">
        <w:rPr>
          <w:rFonts w:ascii="Times New Roman" w:hAnsi="Times New Roman" w:cs="Times New Roman"/>
          <w:sz w:val="24"/>
        </w:rPr>
        <w:t>Armstrong, M.</w:t>
      </w:r>
      <w:r>
        <w:rPr>
          <w:rFonts w:ascii="Times New Roman" w:hAnsi="Times New Roman" w:cs="Times New Roman" w:hint="eastAsia"/>
          <w:sz w:val="24"/>
        </w:rPr>
        <w:t>，</w:t>
      </w:r>
      <w:r w:rsidRPr="006A07AC">
        <w:rPr>
          <w:rFonts w:ascii="Times New Roman" w:hAnsi="Times New Roman" w:cs="Times New Roman"/>
          <w:sz w:val="24"/>
        </w:rPr>
        <w:t>Taylor, S. (2020). Armstrong's handbook of human resource management practice. Kogan Page Publishers</w:t>
      </w:r>
    </w:p>
    <w:p w14:paraId="038C8277" w14:textId="77777777" w:rsidR="002269E5" w:rsidRPr="00AE5AC2" w:rsidRDefault="002269E5">
      <w:pPr>
        <w:rPr>
          <w:rFonts w:ascii="Times New Roman" w:hAnsi="Times New Roman" w:cs="Times New Roman"/>
          <w:sz w:val="24"/>
        </w:rPr>
      </w:pPr>
    </w:p>
    <w:p w14:paraId="6D93A9A6" w14:textId="4D30B628" w:rsidR="00BF5138" w:rsidRDefault="005137B7">
      <w:pPr>
        <w:rPr>
          <w:rFonts w:ascii="Times New Roman" w:hAnsi="Times New Roman" w:cs="Times New Roman"/>
          <w:sz w:val="24"/>
        </w:rPr>
      </w:pPr>
      <w:r w:rsidRPr="005137B7">
        <w:rPr>
          <w:rFonts w:ascii="Times New Roman" w:hAnsi="Times New Roman" w:cs="Times New Roman"/>
          <w:sz w:val="24"/>
        </w:rPr>
        <w:t xml:space="preserve">Alanzi, S. 2018. PESTLE Analysis. Introduction. Retrieved on 27 March 2025. Available at: </w:t>
      </w:r>
      <w:hyperlink r:id="rId19" w:history="1">
        <w:r w:rsidRPr="00A749F1">
          <w:rPr>
            <w:rStyle w:val="ae"/>
            <w:rFonts w:ascii="Times New Roman" w:hAnsi="Times New Roman" w:cs="Times New Roman"/>
            <w:sz w:val="24"/>
          </w:rPr>
          <w:t>https://www.researchgate.net/profile/Sale</w:t>
        </w:r>
      </w:hyperlink>
    </w:p>
    <w:p w14:paraId="6E2AE2EA" w14:textId="77777777" w:rsidR="00A66E2B" w:rsidRDefault="00A66E2B">
      <w:pPr>
        <w:rPr>
          <w:rFonts w:ascii="Times New Roman" w:hAnsi="Times New Roman" w:cs="Times New Roman"/>
          <w:sz w:val="24"/>
        </w:rPr>
      </w:pPr>
    </w:p>
    <w:p w14:paraId="6A30B972" w14:textId="724CE4D7" w:rsidR="005137B7" w:rsidRDefault="00A66E2B">
      <w:pPr>
        <w:rPr>
          <w:rFonts w:ascii="Times New Roman" w:hAnsi="Times New Roman" w:cs="Times New Roman"/>
          <w:sz w:val="24"/>
        </w:rPr>
      </w:pPr>
      <w:r w:rsidRPr="00A66E2B">
        <w:rPr>
          <w:rFonts w:ascii="Times New Roman" w:hAnsi="Times New Roman" w:cs="Times New Roman"/>
          <w:sz w:val="24"/>
        </w:rPr>
        <w:t xml:space="preserve">BBC. 2025. Coronavirus: Vaccines safe in pregnancy, study suggests. BBC News, 17 April 2025. on 17 April </w:t>
      </w:r>
      <w:hyperlink r:id="rId20" w:history="1">
        <w:r w:rsidRPr="00A66E2B">
          <w:rPr>
            <w:rStyle w:val="ae"/>
            <w:rFonts w:ascii="Times New Roman" w:hAnsi="Times New Roman" w:cs="Times New Roman"/>
            <w:sz w:val="24"/>
          </w:rPr>
          <w:t>https://www.bbc.com/news/articles/cr72xep44kdo</w:t>
        </w:r>
      </w:hyperlink>
    </w:p>
    <w:p w14:paraId="30DC2409" w14:textId="77777777" w:rsidR="00005F2A" w:rsidRDefault="00005F2A">
      <w:pPr>
        <w:rPr>
          <w:rFonts w:ascii="Times New Roman" w:hAnsi="Times New Roman" w:cs="Times New Roman"/>
          <w:sz w:val="24"/>
        </w:rPr>
      </w:pPr>
    </w:p>
    <w:p w14:paraId="4AE44715" w14:textId="77777777" w:rsidR="00005F2A" w:rsidRDefault="00005F2A">
      <w:pPr>
        <w:rPr>
          <w:rFonts w:ascii="Times New Roman" w:hAnsi="Times New Roman" w:cs="Times New Roman"/>
          <w:sz w:val="24"/>
        </w:rPr>
      </w:pPr>
    </w:p>
    <w:p w14:paraId="747504AF" w14:textId="085F4B9C" w:rsidR="006A07AC" w:rsidRDefault="00005F2A">
      <w:pPr>
        <w:rPr>
          <w:rFonts w:ascii="Times New Roman" w:hAnsi="Times New Roman" w:cs="Times New Roman"/>
          <w:sz w:val="24"/>
        </w:rPr>
      </w:pPr>
      <w:r w:rsidRPr="00005F2A">
        <w:rPr>
          <w:rFonts w:ascii="Times New Roman" w:hAnsi="Times New Roman" w:cs="Times New Roman"/>
          <w:sz w:val="24"/>
        </w:rPr>
        <w:t xml:space="preserve">Boccia, F., Alvino, L., &amp; Covino, D. (2024). This is not my jam: An Italian choice experiment on the influence of typical product attributes on consumers’ willingness to </w:t>
      </w:r>
      <w:r w:rsidRPr="00005F2A">
        <w:rPr>
          <w:rFonts w:ascii="Times New Roman" w:hAnsi="Times New Roman" w:cs="Times New Roman"/>
          <w:sz w:val="24"/>
        </w:rPr>
        <w:lastRenderedPageBreak/>
        <w:t>pay.</w:t>
      </w:r>
      <w:r w:rsidRPr="005913A0">
        <w:rPr>
          <w:rFonts w:ascii="Times New Roman" w:hAnsi="Times New Roman" w:cs="Times New Roman"/>
          <w:i/>
          <w:iCs/>
          <w:sz w:val="24"/>
        </w:rPr>
        <w:t xml:space="preserve"> Nutrition and Food Science,</w:t>
      </w:r>
      <w:r w:rsidRPr="00005F2A">
        <w:rPr>
          <w:rFonts w:ascii="Times New Roman" w:hAnsi="Times New Roman" w:cs="Times New Roman"/>
          <w:sz w:val="24"/>
        </w:rPr>
        <w:t xml:space="preserve"> 54(1), 13–32. </w:t>
      </w:r>
      <w:hyperlink r:id="rId21" w:history="1">
        <w:r w:rsidRPr="00F95B2D">
          <w:rPr>
            <w:rStyle w:val="ae"/>
            <w:rFonts w:ascii="Times New Roman" w:hAnsi="Times New Roman" w:cs="Times New Roman"/>
            <w:sz w:val="24"/>
          </w:rPr>
          <w:t>https://doi.org/10.1108/NFS-04 2023-0076</w:t>
        </w:r>
      </w:hyperlink>
    </w:p>
    <w:p w14:paraId="71A83094" w14:textId="61B5C002" w:rsidR="00005F2A" w:rsidRDefault="00005F2A">
      <w:pPr>
        <w:rPr>
          <w:rFonts w:ascii="Times New Roman" w:hAnsi="Times New Roman" w:cs="Times New Roman"/>
          <w:sz w:val="24"/>
        </w:rPr>
      </w:pPr>
      <w:r w:rsidRPr="00005F2A">
        <w:rPr>
          <w:rFonts w:ascii="Times New Roman" w:hAnsi="Times New Roman" w:cs="Times New Roman"/>
          <w:sz w:val="24"/>
        </w:rPr>
        <w:t xml:space="preserve">Castellini, G., Bryant, E. J., Stewart-Knox, B. J., &amp; Graffigna, G. (2023). Development and validation of the psychological food involvement scale (PFIS). Food Quality and Preference, 105, Article 104784. </w:t>
      </w:r>
      <w:hyperlink r:id="rId22" w:history="1">
        <w:r w:rsidRPr="00F95B2D">
          <w:rPr>
            <w:rStyle w:val="ae"/>
            <w:rFonts w:ascii="Times New Roman" w:hAnsi="Times New Roman" w:cs="Times New Roman"/>
            <w:sz w:val="24"/>
          </w:rPr>
          <w:t>https://doi.org/10.1016/j.foodqual.2022.104784</w:t>
        </w:r>
      </w:hyperlink>
    </w:p>
    <w:p w14:paraId="66A7A782" w14:textId="63FAF5C3" w:rsidR="00005F2A" w:rsidRDefault="00005F2A">
      <w:pPr>
        <w:rPr>
          <w:rFonts w:ascii="Times New Roman" w:hAnsi="Times New Roman" w:cs="Times New Roman"/>
          <w:sz w:val="24"/>
        </w:rPr>
      </w:pPr>
      <w:r w:rsidRPr="00005F2A">
        <w:rPr>
          <w:rFonts w:ascii="Times New Roman" w:hAnsi="Times New Roman" w:cs="Times New Roman"/>
          <w:sz w:val="24"/>
        </w:rPr>
        <w:t>Clune, S., Crossin, E., &amp; Verghese, K. (2017). Systematic review of greenhouse gas emissions for different fresh food categories.</w:t>
      </w:r>
      <w:r w:rsidRPr="00005F2A">
        <w:rPr>
          <w:rFonts w:ascii="Times New Roman" w:hAnsi="Times New Roman" w:cs="Times New Roman"/>
          <w:i/>
          <w:iCs/>
          <w:sz w:val="24"/>
        </w:rPr>
        <w:t xml:space="preserve"> Journal of Cleaner Production,</w:t>
      </w:r>
      <w:r w:rsidRPr="00005F2A">
        <w:rPr>
          <w:rFonts w:ascii="Times New Roman" w:hAnsi="Times New Roman" w:cs="Times New Roman"/>
          <w:sz w:val="24"/>
        </w:rPr>
        <w:t xml:space="preserve"> 140, 766–783. </w:t>
      </w:r>
      <w:hyperlink r:id="rId23" w:history="1">
        <w:r w:rsidRPr="00F95B2D">
          <w:rPr>
            <w:rStyle w:val="ae"/>
            <w:rFonts w:ascii="Times New Roman" w:hAnsi="Times New Roman" w:cs="Times New Roman"/>
            <w:sz w:val="24"/>
          </w:rPr>
          <w:t>https://doi.org/10.1016/j.jclepro.2016.04.082</w:t>
        </w:r>
      </w:hyperlink>
    </w:p>
    <w:p w14:paraId="0BD71D6A" w14:textId="63FC599B" w:rsidR="00005F2A" w:rsidRDefault="00005F2A">
      <w:pPr>
        <w:rPr>
          <w:rFonts w:ascii="Times New Roman" w:hAnsi="Times New Roman" w:cs="Times New Roman"/>
          <w:sz w:val="24"/>
        </w:rPr>
      </w:pPr>
      <w:r w:rsidRPr="00005F2A">
        <w:rPr>
          <w:rFonts w:ascii="Times New Roman" w:hAnsi="Times New Roman" w:cs="Times New Roman"/>
          <w:sz w:val="24"/>
        </w:rPr>
        <w:t xml:space="preserve">Embling, R., Neilson, L., Randall, T., Mellor, C., Lee, M. D., &amp; Wilkinson, L. L. (2022). ‘Edible seaweeds’ as an alternative to animal-based proteins in the UK: Identifying product beliefs and consumer traits as drivers of consumer acceptability for macroalgae. </w:t>
      </w:r>
      <w:r w:rsidRPr="00005F2A">
        <w:rPr>
          <w:rFonts w:ascii="Times New Roman" w:hAnsi="Times New Roman" w:cs="Times New Roman"/>
          <w:i/>
          <w:iCs/>
          <w:sz w:val="24"/>
        </w:rPr>
        <w:t>Food Quality and Preference</w:t>
      </w:r>
      <w:r w:rsidRPr="00005F2A">
        <w:rPr>
          <w:rFonts w:ascii="Times New Roman" w:hAnsi="Times New Roman" w:cs="Times New Roman"/>
          <w:sz w:val="24"/>
        </w:rPr>
        <w:t>, 100, Article 104613. https://doi.org/ 10.1016/j.foodqual.2022.104613</w:t>
      </w:r>
    </w:p>
    <w:p w14:paraId="79A28106" w14:textId="4F3B366A" w:rsidR="005913A0" w:rsidRDefault="005913A0">
      <w:pPr>
        <w:rPr>
          <w:rFonts w:ascii="Times New Roman" w:hAnsi="Times New Roman" w:cs="Times New Roman"/>
          <w:sz w:val="24"/>
        </w:rPr>
      </w:pPr>
      <w:r w:rsidRPr="005913A0">
        <w:rPr>
          <w:rFonts w:ascii="Times New Roman" w:hAnsi="Times New Roman" w:cs="Times New Roman"/>
          <w:sz w:val="24"/>
        </w:rPr>
        <w:t xml:space="preserve">Garaus, M., Wolfsteiner, E., &amp; Hu, J. (2023). The unhealthy-tasty intuition in dining out situations: The role of health inferences and taste expectations. </w:t>
      </w:r>
      <w:r w:rsidRPr="005913A0">
        <w:rPr>
          <w:rFonts w:ascii="Times New Roman" w:hAnsi="Times New Roman" w:cs="Times New Roman"/>
          <w:i/>
          <w:iCs/>
          <w:sz w:val="24"/>
        </w:rPr>
        <w:t>Frontiers in Nutrition, 10,</w:t>
      </w:r>
      <w:r w:rsidRPr="005913A0">
        <w:rPr>
          <w:rFonts w:ascii="Times New Roman" w:hAnsi="Times New Roman" w:cs="Times New Roman"/>
          <w:sz w:val="24"/>
        </w:rPr>
        <w:t xml:space="preserve"> 1–12. https://doi.org/10.3389/fnut.2023.1152114, 1152114.</w:t>
      </w:r>
    </w:p>
    <w:p w14:paraId="28D772BA" w14:textId="1A21FA5A" w:rsidR="00005F2A" w:rsidRDefault="005913A0">
      <w:pPr>
        <w:rPr>
          <w:rFonts w:ascii="Times New Roman" w:hAnsi="Times New Roman" w:cs="Times New Roman"/>
          <w:sz w:val="24"/>
        </w:rPr>
      </w:pPr>
      <w:r w:rsidRPr="005913A0">
        <w:rPr>
          <w:rFonts w:ascii="Times New Roman" w:hAnsi="Times New Roman" w:cs="Times New Roman"/>
          <w:sz w:val="24"/>
        </w:rPr>
        <w:t>GOV.UK. (2022). Government food strategy. Policy paper https://www.gov. uk/government/publications/government-food-strategy/government-food-stra tegy#healthier-and-sustainable-eating.</w:t>
      </w:r>
    </w:p>
    <w:p w14:paraId="5776C944" w14:textId="77777777" w:rsidR="005913A0" w:rsidRDefault="005913A0">
      <w:pPr>
        <w:rPr>
          <w:rFonts w:ascii="Times New Roman" w:hAnsi="Times New Roman" w:cs="Times New Roman"/>
          <w:sz w:val="24"/>
        </w:rPr>
      </w:pPr>
    </w:p>
    <w:p w14:paraId="107A47E6" w14:textId="77777777" w:rsidR="00280257" w:rsidRDefault="00280257">
      <w:pPr>
        <w:rPr>
          <w:rFonts w:ascii="Times New Roman" w:hAnsi="Times New Roman" w:cs="Times New Roman"/>
          <w:sz w:val="24"/>
        </w:rPr>
      </w:pPr>
    </w:p>
    <w:p w14:paraId="2ADFC401" w14:textId="77777777" w:rsidR="00280257" w:rsidRDefault="00280257">
      <w:pPr>
        <w:rPr>
          <w:rFonts w:ascii="Times New Roman" w:hAnsi="Times New Roman" w:cs="Times New Roman"/>
          <w:sz w:val="24"/>
        </w:rPr>
      </w:pPr>
    </w:p>
    <w:p w14:paraId="716CD786" w14:textId="77777777" w:rsidR="00280257" w:rsidRDefault="00280257">
      <w:pPr>
        <w:rPr>
          <w:rFonts w:ascii="Times New Roman" w:hAnsi="Times New Roman" w:cs="Times New Roman"/>
          <w:sz w:val="24"/>
        </w:rPr>
      </w:pPr>
    </w:p>
    <w:p w14:paraId="2F4CBA71" w14:textId="77777777" w:rsidR="00280257" w:rsidRDefault="00280257">
      <w:pPr>
        <w:rPr>
          <w:rFonts w:ascii="Times New Roman" w:hAnsi="Times New Roman" w:cs="Times New Roman"/>
          <w:sz w:val="24"/>
        </w:rPr>
      </w:pPr>
    </w:p>
    <w:p w14:paraId="6D3B45C7" w14:textId="77777777" w:rsidR="00280257" w:rsidRDefault="00280257">
      <w:pPr>
        <w:rPr>
          <w:rFonts w:ascii="Times New Roman" w:hAnsi="Times New Roman" w:cs="Times New Roman"/>
          <w:sz w:val="24"/>
        </w:rPr>
      </w:pPr>
    </w:p>
    <w:p w14:paraId="5171BDA1" w14:textId="77777777" w:rsidR="00280257" w:rsidRDefault="00280257">
      <w:pPr>
        <w:rPr>
          <w:rFonts w:ascii="Times New Roman" w:hAnsi="Times New Roman" w:cs="Times New Roman"/>
          <w:sz w:val="24"/>
        </w:rPr>
      </w:pPr>
    </w:p>
    <w:p w14:paraId="646BE8D0" w14:textId="77777777" w:rsidR="00280257" w:rsidRPr="005913A0" w:rsidRDefault="00280257">
      <w:pPr>
        <w:rPr>
          <w:rFonts w:ascii="Times New Roman" w:hAnsi="Times New Roman" w:cs="Times New Roman"/>
          <w:sz w:val="24"/>
        </w:rPr>
      </w:pPr>
    </w:p>
    <w:p w14:paraId="75329020" w14:textId="77777777" w:rsidR="00005F2A" w:rsidRPr="00005F2A" w:rsidRDefault="00005F2A">
      <w:pPr>
        <w:rPr>
          <w:rFonts w:ascii="Times New Roman" w:hAnsi="Times New Roman" w:cs="Times New Roman"/>
          <w:b/>
          <w:bCs/>
          <w:sz w:val="24"/>
        </w:rPr>
      </w:pPr>
    </w:p>
    <w:p w14:paraId="7BFBF7CE" w14:textId="1A776C3D" w:rsidR="00361585" w:rsidRPr="009E0C61" w:rsidRDefault="00D97D7B" w:rsidP="0064318C">
      <w:pPr>
        <w:pStyle w:val="2"/>
        <w:rPr>
          <w:rFonts w:ascii="Times New Roman" w:hAnsi="Times New Roman" w:cs="Times New Roman"/>
          <w:b/>
          <w:bCs/>
          <w:color w:val="000000" w:themeColor="text1"/>
          <w:sz w:val="28"/>
          <w:szCs w:val="28"/>
        </w:rPr>
      </w:pPr>
      <w:bookmarkStart w:id="45" w:name="_Toc229436019"/>
      <w:r w:rsidRPr="009E0C61">
        <w:rPr>
          <w:rFonts w:ascii="Times New Roman" w:hAnsi="Times New Roman" w:cs="Times New Roman"/>
          <w:b/>
          <w:bCs/>
          <w:color w:val="000000" w:themeColor="text1"/>
          <w:sz w:val="28"/>
          <w:szCs w:val="28"/>
        </w:rPr>
        <w:lastRenderedPageBreak/>
        <w:t>Appendix</w:t>
      </w:r>
      <w:bookmarkEnd w:id="45"/>
    </w:p>
    <w:p w14:paraId="66C96A19" w14:textId="77777777" w:rsidR="0099259D" w:rsidRPr="00AE5AC2" w:rsidRDefault="0099259D">
      <w:pPr>
        <w:rPr>
          <w:rFonts w:ascii="Times New Roman" w:hAnsi="Times New Roman" w:cs="Times New Roman"/>
          <w:b/>
          <w:bCs/>
          <w:sz w:val="24"/>
        </w:rPr>
      </w:pPr>
    </w:p>
    <w:p w14:paraId="25A6F39B" w14:textId="50DA7BD2" w:rsidR="00361585" w:rsidRPr="009E0C61" w:rsidRDefault="009E58AA" w:rsidP="00696C2E">
      <w:pPr>
        <w:jc w:val="center"/>
        <w:rPr>
          <w:rFonts w:ascii="Times New Roman" w:hAnsi="Times New Roman" w:cs="Times New Roman"/>
          <w:b/>
          <w:bCs/>
          <w:sz w:val="28"/>
          <w:szCs w:val="28"/>
        </w:rPr>
      </w:pPr>
      <w:r w:rsidRPr="009E0C61">
        <w:rPr>
          <w:rFonts w:ascii="Times New Roman" w:hAnsi="Times New Roman" w:cs="Times New Roman"/>
          <w:b/>
          <w:bCs/>
          <w:sz w:val="28"/>
          <w:szCs w:val="28"/>
        </w:rPr>
        <w:t>Analysis of STP Marketing Strategy</w:t>
      </w:r>
    </w:p>
    <w:tbl>
      <w:tblPr>
        <w:tblStyle w:val="af4"/>
        <w:tblW w:w="0" w:type="auto"/>
        <w:tblLook w:val="04A0" w:firstRow="1" w:lastRow="0" w:firstColumn="1" w:lastColumn="0" w:noHBand="0" w:noVBand="1"/>
      </w:tblPr>
      <w:tblGrid>
        <w:gridCol w:w="2765"/>
        <w:gridCol w:w="2765"/>
        <w:gridCol w:w="2766"/>
      </w:tblGrid>
      <w:tr w:rsidR="004E280E" w:rsidRPr="00AE5AC2" w14:paraId="0AC90CED" w14:textId="77777777" w:rsidTr="004E280E">
        <w:tc>
          <w:tcPr>
            <w:tcW w:w="2765" w:type="dxa"/>
          </w:tcPr>
          <w:p w14:paraId="3218AA35" w14:textId="196E2ED8" w:rsidR="004E280E" w:rsidRPr="00AE5AC2" w:rsidRDefault="004E280E">
            <w:pPr>
              <w:rPr>
                <w:rFonts w:ascii="Times New Roman" w:hAnsi="Times New Roman" w:cs="Times New Roman"/>
                <w:b/>
                <w:bCs/>
                <w:sz w:val="24"/>
              </w:rPr>
            </w:pPr>
            <w:r w:rsidRPr="00AE5AC2">
              <w:rPr>
                <w:rFonts w:ascii="Times New Roman" w:hAnsi="Times New Roman" w:cs="Times New Roman"/>
                <w:b/>
                <w:bCs/>
                <w:sz w:val="24"/>
              </w:rPr>
              <w:t>Market segmentation</w:t>
            </w:r>
          </w:p>
        </w:tc>
        <w:tc>
          <w:tcPr>
            <w:tcW w:w="2765" w:type="dxa"/>
          </w:tcPr>
          <w:p w14:paraId="77467C9B" w14:textId="795A776C" w:rsidR="004E280E" w:rsidRPr="00AE5AC2" w:rsidRDefault="004E280E">
            <w:pPr>
              <w:rPr>
                <w:rFonts w:ascii="Times New Roman" w:hAnsi="Times New Roman" w:cs="Times New Roman"/>
                <w:b/>
                <w:bCs/>
                <w:sz w:val="24"/>
              </w:rPr>
            </w:pPr>
            <w:r w:rsidRPr="00AE5AC2">
              <w:rPr>
                <w:rFonts w:ascii="Times New Roman" w:hAnsi="Times New Roman" w:cs="Times New Roman"/>
                <w:b/>
                <w:bCs/>
                <w:sz w:val="24"/>
              </w:rPr>
              <w:t>target market selection</w:t>
            </w:r>
          </w:p>
        </w:tc>
        <w:tc>
          <w:tcPr>
            <w:tcW w:w="2766" w:type="dxa"/>
          </w:tcPr>
          <w:p w14:paraId="66273FD7" w14:textId="122DA097" w:rsidR="004E280E" w:rsidRPr="00AE5AC2" w:rsidRDefault="004E280E">
            <w:pPr>
              <w:rPr>
                <w:rFonts w:ascii="Times New Roman" w:hAnsi="Times New Roman" w:cs="Times New Roman"/>
                <w:b/>
                <w:bCs/>
                <w:sz w:val="24"/>
              </w:rPr>
            </w:pPr>
            <w:r w:rsidRPr="00AE5AC2">
              <w:rPr>
                <w:rFonts w:ascii="Times New Roman" w:hAnsi="Times New Roman" w:cs="Times New Roman"/>
                <w:b/>
                <w:bCs/>
                <w:sz w:val="24"/>
              </w:rPr>
              <w:t>market positioning</w:t>
            </w:r>
          </w:p>
        </w:tc>
      </w:tr>
      <w:tr w:rsidR="004E280E" w:rsidRPr="00AE5AC2" w14:paraId="593EDC58" w14:textId="77777777" w:rsidTr="004E280E">
        <w:tc>
          <w:tcPr>
            <w:tcW w:w="2765" w:type="dxa"/>
          </w:tcPr>
          <w:p w14:paraId="3802CC17" w14:textId="77777777" w:rsidR="00ED3B91"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t>Geographic Segmentation: Focus on health-conscious consumers in the UK market, who have high demand for weight management and body regulation, and possess strong awareness of healthy eating, thereby enabling precise positioning.</w:t>
            </w:r>
          </w:p>
          <w:p w14:paraId="5E5C577C" w14:textId="77777777" w:rsidR="00ED3B91"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t>Demographic Segmentation: Adolescents aged 10-18 and young adults aged 18-50, a group active on social media and willing to showcase healthy consumption concepts.</w:t>
            </w:r>
          </w:p>
          <w:p w14:paraId="179514AE" w14:textId="77777777" w:rsidR="00ED3B91"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t>Psychographic Segmentation: Target consumers who prefer green diets, emphasize health maintenance, and are focused on weight reduction concepts.</w:t>
            </w:r>
          </w:p>
          <w:p w14:paraId="4D470883" w14:textId="60D5E23B" w:rsidR="00ED3B91"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t xml:space="preserve">Behavioral Segmentation: A based on health food consumption needs and preferences, </w:t>
            </w:r>
            <w:r w:rsidRPr="00AE5AC2">
              <w:rPr>
                <w:rFonts w:ascii="Times New Roman" w:hAnsi="Times New Roman" w:cs="Times New Roman"/>
                <w:sz w:val="24"/>
              </w:rPr>
              <w:lastRenderedPageBreak/>
              <w:t>aiming to promote nutritional balance through low-calorie and sugar-free dietary choices.</w:t>
            </w:r>
          </w:p>
          <w:p w14:paraId="5E019033" w14:textId="391E775C" w:rsidR="004E280E"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t>Through these dimensions, McDonald's UK market can</w:t>
            </w:r>
          </w:p>
        </w:tc>
        <w:tc>
          <w:tcPr>
            <w:tcW w:w="2765" w:type="dxa"/>
          </w:tcPr>
          <w:p w14:paraId="0D70EF2E" w14:textId="77777777" w:rsidR="00ED3B91"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lastRenderedPageBreak/>
              <w:t xml:space="preserve">Social media marketing achieves specific and actionable objectives by converting segmented consumers into executable </w:t>
            </w:r>
          </w:p>
          <w:p w14:paraId="75D5FADE" w14:textId="77777777" w:rsidR="00BD084E"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t xml:space="preserve">marketing goals: focusing on health-conscious Generation Z and Millennials, it generates narratives through creative content, collaborates with online media promoting </w:t>
            </w:r>
          </w:p>
          <w:p w14:paraId="7D05E5E4" w14:textId="07BCECD2" w:rsidR="004E280E" w:rsidRPr="00AE5AC2" w:rsidRDefault="00ED3B91" w:rsidP="00ED3B91">
            <w:pPr>
              <w:pStyle w:val="a9"/>
              <w:numPr>
                <w:ilvl w:val="0"/>
                <w:numId w:val="14"/>
              </w:numPr>
              <w:rPr>
                <w:rFonts w:ascii="Times New Roman" w:hAnsi="Times New Roman" w:cs="Times New Roman"/>
                <w:sz w:val="24"/>
              </w:rPr>
            </w:pPr>
            <w:r w:rsidRPr="00AE5AC2">
              <w:rPr>
                <w:rFonts w:ascii="Times New Roman" w:hAnsi="Times New Roman" w:cs="Times New Roman"/>
                <w:sz w:val="24"/>
              </w:rPr>
              <w:t xml:space="preserve">sustainable attributes, and shares perceived values, feelings, and product positioning. For groups focused on the British green diet lifestyle, attention is directed towards green diets and product packaging designed with minimalist green consumption principles. Advertising content and imagery for British green consumer products emphasize green </w:t>
            </w:r>
            <w:r w:rsidRPr="00AE5AC2">
              <w:rPr>
                <w:rFonts w:ascii="Times New Roman" w:hAnsi="Times New Roman" w:cs="Times New Roman"/>
                <w:sz w:val="24"/>
              </w:rPr>
              <w:lastRenderedPageBreak/>
              <w:t>products and sustainable packaging.</w:t>
            </w:r>
          </w:p>
        </w:tc>
        <w:tc>
          <w:tcPr>
            <w:tcW w:w="2766" w:type="dxa"/>
          </w:tcPr>
          <w:p w14:paraId="66515536" w14:textId="4DB5C1D9" w:rsidR="004E280E" w:rsidRPr="00AE5AC2" w:rsidRDefault="00696C2E">
            <w:pPr>
              <w:rPr>
                <w:rFonts w:ascii="Times New Roman" w:hAnsi="Times New Roman" w:cs="Times New Roman"/>
                <w:sz w:val="24"/>
              </w:rPr>
            </w:pPr>
            <w:r w:rsidRPr="00AE5AC2">
              <w:rPr>
                <w:rFonts w:ascii="Times New Roman" w:hAnsi="Times New Roman" w:cs="Times New Roman"/>
                <w:sz w:val="24"/>
              </w:rPr>
              <w:lastRenderedPageBreak/>
              <w:t>Brand positioning shapes all brand messaging through visual identity, specific information, and brand voice, establishing the brand's image relative to competitors. 'Positioning McDonald's as a brand producing and selling green and healthy food in the UK' defines the brand's vision. By integrating segment insights, precise positioning, and emotional resonance positioning, McDonald's UK market transforms green and healthy food into a healthy lifestyle experience, leaving a lasting impression on the target customer base and attracting both new and existing customers.</w:t>
            </w:r>
          </w:p>
        </w:tc>
      </w:tr>
    </w:tbl>
    <w:p w14:paraId="5EA9323A" w14:textId="77777777" w:rsidR="00935F8E" w:rsidRPr="00AE5AC2" w:rsidRDefault="00935F8E">
      <w:pPr>
        <w:rPr>
          <w:rFonts w:ascii="Times New Roman" w:hAnsi="Times New Roman" w:cs="Times New Roman"/>
          <w:b/>
          <w:bCs/>
          <w:sz w:val="24"/>
        </w:rPr>
      </w:pPr>
    </w:p>
    <w:p w14:paraId="341248D6" w14:textId="77777777" w:rsidR="00935F8E" w:rsidRPr="00AE5AC2" w:rsidRDefault="00935F8E">
      <w:pPr>
        <w:rPr>
          <w:rFonts w:ascii="Times New Roman" w:hAnsi="Times New Roman" w:cs="Times New Roman"/>
          <w:b/>
          <w:bCs/>
          <w:sz w:val="24"/>
        </w:rPr>
      </w:pPr>
    </w:p>
    <w:p w14:paraId="3E4C3323" w14:textId="77777777" w:rsidR="00935F8E" w:rsidRPr="00AE5AC2" w:rsidRDefault="00935F8E">
      <w:pPr>
        <w:rPr>
          <w:rFonts w:ascii="Times New Roman" w:hAnsi="Times New Roman" w:cs="Times New Roman"/>
          <w:b/>
          <w:bCs/>
          <w:sz w:val="24"/>
        </w:rPr>
      </w:pPr>
    </w:p>
    <w:p w14:paraId="5A32AB93" w14:textId="77777777" w:rsidR="00935F8E" w:rsidRPr="00AE5AC2" w:rsidRDefault="00935F8E">
      <w:pPr>
        <w:rPr>
          <w:rFonts w:ascii="Times New Roman" w:hAnsi="Times New Roman" w:cs="Times New Roman"/>
          <w:b/>
          <w:bCs/>
          <w:sz w:val="24"/>
        </w:rPr>
      </w:pPr>
    </w:p>
    <w:p w14:paraId="73EFB387" w14:textId="77777777" w:rsidR="00935F8E" w:rsidRPr="00AE5AC2" w:rsidRDefault="00935F8E">
      <w:pPr>
        <w:rPr>
          <w:rFonts w:ascii="Times New Roman" w:hAnsi="Times New Roman" w:cs="Times New Roman"/>
          <w:b/>
          <w:bCs/>
          <w:sz w:val="24"/>
        </w:rPr>
      </w:pPr>
    </w:p>
    <w:p w14:paraId="6F11AA65" w14:textId="77777777" w:rsidR="00935F8E" w:rsidRPr="00AE5AC2" w:rsidRDefault="00935F8E">
      <w:pPr>
        <w:rPr>
          <w:rFonts w:ascii="Times New Roman" w:hAnsi="Times New Roman" w:cs="Times New Roman"/>
          <w:b/>
          <w:bCs/>
          <w:sz w:val="24"/>
        </w:rPr>
      </w:pPr>
    </w:p>
    <w:p w14:paraId="4214AAB9" w14:textId="77777777" w:rsidR="00B16504" w:rsidRPr="00AE5AC2" w:rsidRDefault="00B16504">
      <w:pPr>
        <w:rPr>
          <w:rFonts w:ascii="Times New Roman" w:hAnsi="Times New Roman" w:cs="Times New Roman"/>
          <w:b/>
          <w:bCs/>
          <w:sz w:val="24"/>
        </w:rPr>
      </w:pPr>
    </w:p>
    <w:p w14:paraId="7779491E" w14:textId="77777777" w:rsidR="00B16504" w:rsidRPr="00AE5AC2" w:rsidRDefault="00B16504">
      <w:pPr>
        <w:rPr>
          <w:rFonts w:ascii="Times New Roman" w:hAnsi="Times New Roman" w:cs="Times New Roman"/>
          <w:b/>
          <w:bCs/>
          <w:sz w:val="24"/>
        </w:rPr>
      </w:pPr>
    </w:p>
    <w:p w14:paraId="55C1D518" w14:textId="77777777" w:rsidR="00B16504" w:rsidRDefault="00B16504">
      <w:pPr>
        <w:rPr>
          <w:rFonts w:ascii="Times New Roman" w:hAnsi="Times New Roman" w:cs="Times New Roman"/>
          <w:b/>
          <w:bCs/>
          <w:sz w:val="24"/>
        </w:rPr>
      </w:pPr>
    </w:p>
    <w:p w14:paraId="0451D0CC" w14:textId="77777777" w:rsidR="00AE67D9" w:rsidRDefault="00AE67D9">
      <w:pPr>
        <w:rPr>
          <w:rFonts w:ascii="Times New Roman" w:hAnsi="Times New Roman" w:cs="Times New Roman"/>
          <w:b/>
          <w:bCs/>
          <w:sz w:val="24"/>
        </w:rPr>
      </w:pPr>
    </w:p>
    <w:p w14:paraId="63135413" w14:textId="77777777" w:rsidR="00AE67D9" w:rsidRDefault="00AE67D9">
      <w:pPr>
        <w:rPr>
          <w:rFonts w:ascii="Times New Roman" w:hAnsi="Times New Roman" w:cs="Times New Roman"/>
          <w:b/>
          <w:bCs/>
          <w:sz w:val="24"/>
        </w:rPr>
      </w:pPr>
    </w:p>
    <w:p w14:paraId="00545EDF" w14:textId="77777777" w:rsidR="00AE67D9" w:rsidRDefault="00AE67D9">
      <w:pPr>
        <w:rPr>
          <w:rFonts w:ascii="Times New Roman" w:hAnsi="Times New Roman" w:cs="Times New Roman"/>
          <w:b/>
          <w:bCs/>
          <w:sz w:val="24"/>
        </w:rPr>
      </w:pPr>
    </w:p>
    <w:p w14:paraId="7FFB4C76" w14:textId="77777777" w:rsidR="00AE67D9" w:rsidRDefault="00AE67D9">
      <w:pPr>
        <w:rPr>
          <w:rFonts w:ascii="Times New Roman" w:hAnsi="Times New Roman" w:cs="Times New Roman"/>
          <w:b/>
          <w:bCs/>
          <w:sz w:val="24"/>
        </w:rPr>
      </w:pPr>
    </w:p>
    <w:p w14:paraId="398B8F71" w14:textId="77777777" w:rsidR="00AE67D9" w:rsidRDefault="00AE67D9">
      <w:pPr>
        <w:rPr>
          <w:rFonts w:ascii="Times New Roman" w:hAnsi="Times New Roman" w:cs="Times New Roman"/>
          <w:b/>
          <w:bCs/>
          <w:sz w:val="24"/>
        </w:rPr>
      </w:pPr>
    </w:p>
    <w:p w14:paraId="4A60B9C8" w14:textId="77777777" w:rsidR="00AE67D9" w:rsidRDefault="00AE67D9">
      <w:pPr>
        <w:rPr>
          <w:rFonts w:ascii="Times New Roman" w:hAnsi="Times New Roman" w:cs="Times New Roman"/>
          <w:b/>
          <w:bCs/>
          <w:sz w:val="24"/>
        </w:rPr>
      </w:pPr>
    </w:p>
    <w:p w14:paraId="2BEFF2D5" w14:textId="77777777" w:rsidR="00AE67D9" w:rsidRDefault="00AE67D9">
      <w:pPr>
        <w:rPr>
          <w:rFonts w:ascii="Times New Roman" w:hAnsi="Times New Roman" w:cs="Times New Roman"/>
          <w:b/>
          <w:bCs/>
          <w:sz w:val="24"/>
        </w:rPr>
      </w:pPr>
    </w:p>
    <w:p w14:paraId="52FC0523" w14:textId="77777777" w:rsidR="00AE67D9" w:rsidRDefault="00AE67D9">
      <w:pPr>
        <w:rPr>
          <w:rFonts w:ascii="Times New Roman" w:hAnsi="Times New Roman" w:cs="Times New Roman"/>
          <w:b/>
          <w:bCs/>
          <w:sz w:val="24"/>
        </w:rPr>
      </w:pPr>
    </w:p>
    <w:p w14:paraId="117CCDC8" w14:textId="77777777" w:rsidR="00AE67D9" w:rsidRPr="00AE5AC2" w:rsidRDefault="00AE67D9">
      <w:pPr>
        <w:rPr>
          <w:rFonts w:ascii="Times New Roman" w:hAnsi="Times New Roman" w:cs="Times New Roman"/>
          <w:b/>
          <w:bCs/>
          <w:sz w:val="24"/>
        </w:rPr>
      </w:pPr>
    </w:p>
    <w:p w14:paraId="3B539F4E" w14:textId="77777777" w:rsidR="00B16504" w:rsidRPr="00AE5AC2" w:rsidRDefault="00B16504">
      <w:pPr>
        <w:rPr>
          <w:rFonts w:ascii="Times New Roman" w:hAnsi="Times New Roman" w:cs="Times New Roman"/>
          <w:b/>
          <w:bCs/>
          <w:sz w:val="24"/>
        </w:rPr>
      </w:pPr>
    </w:p>
    <w:p w14:paraId="0A5EFF32" w14:textId="77777777" w:rsidR="00B16504" w:rsidRPr="00AE5AC2" w:rsidRDefault="00B16504">
      <w:pPr>
        <w:rPr>
          <w:rFonts w:ascii="Times New Roman" w:hAnsi="Times New Roman" w:cs="Times New Roman"/>
          <w:b/>
          <w:bCs/>
          <w:sz w:val="24"/>
        </w:rPr>
      </w:pPr>
    </w:p>
    <w:p w14:paraId="33DA3949" w14:textId="77777777" w:rsidR="00935F8E" w:rsidRPr="00AE5AC2" w:rsidRDefault="00935F8E">
      <w:pPr>
        <w:rPr>
          <w:rFonts w:ascii="Times New Roman" w:hAnsi="Times New Roman" w:cs="Times New Roman"/>
          <w:b/>
          <w:bCs/>
          <w:sz w:val="24"/>
        </w:rPr>
      </w:pPr>
    </w:p>
    <w:p w14:paraId="1EADF3E9" w14:textId="13C2D10A" w:rsidR="00CE4B1A" w:rsidRPr="009E0C61" w:rsidRDefault="00CE4B1A">
      <w:pPr>
        <w:rPr>
          <w:rFonts w:ascii="Times New Roman" w:hAnsi="Times New Roman" w:cs="Times New Roman"/>
          <w:b/>
          <w:bCs/>
          <w:sz w:val="28"/>
          <w:szCs w:val="28"/>
        </w:rPr>
      </w:pPr>
      <w:r w:rsidRPr="009E0C61">
        <w:rPr>
          <w:rFonts w:ascii="Times New Roman" w:hAnsi="Times New Roman" w:cs="Times New Roman"/>
          <w:b/>
          <w:bCs/>
          <w:sz w:val="28"/>
          <w:szCs w:val="28"/>
        </w:rPr>
        <w:lastRenderedPageBreak/>
        <w:t>McDonald's Marketing Plan in the UK from May 2026 to April 2027</w:t>
      </w:r>
    </w:p>
    <w:p w14:paraId="5ADD4ED1" w14:textId="77777777" w:rsidR="00361585" w:rsidRPr="00AE5AC2" w:rsidRDefault="00361585">
      <w:pPr>
        <w:rPr>
          <w:rFonts w:ascii="Times New Roman" w:hAnsi="Times New Roman" w:cs="Times New Roman"/>
          <w:b/>
          <w:bCs/>
          <w:sz w:val="24"/>
        </w:rPr>
      </w:pPr>
    </w:p>
    <w:tbl>
      <w:tblPr>
        <w:tblStyle w:val="af4"/>
        <w:tblW w:w="0" w:type="auto"/>
        <w:tblInd w:w="-933" w:type="dxa"/>
        <w:tblLook w:val="04A0" w:firstRow="1" w:lastRow="0" w:firstColumn="1" w:lastColumn="0" w:noHBand="0" w:noVBand="1"/>
      </w:tblPr>
      <w:tblGrid>
        <w:gridCol w:w="1193"/>
        <w:gridCol w:w="1205"/>
        <w:gridCol w:w="1014"/>
        <w:gridCol w:w="1202"/>
        <w:gridCol w:w="1288"/>
        <w:gridCol w:w="1147"/>
        <w:gridCol w:w="1166"/>
        <w:gridCol w:w="1014"/>
      </w:tblGrid>
      <w:tr w:rsidR="00172670" w:rsidRPr="00AE5AC2" w14:paraId="0605900A" w14:textId="19F2346B" w:rsidTr="00172670">
        <w:tc>
          <w:tcPr>
            <w:tcW w:w="1154" w:type="dxa"/>
          </w:tcPr>
          <w:p w14:paraId="0FA7A542" w14:textId="77777777" w:rsidR="00172670" w:rsidRPr="00AE5AC2" w:rsidRDefault="00172670">
            <w:pPr>
              <w:rPr>
                <w:rFonts w:ascii="Times New Roman" w:hAnsi="Times New Roman" w:cs="Times New Roman"/>
                <w:b/>
                <w:bCs/>
                <w:sz w:val="24"/>
              </w:rPr>
            </w:pPr>
          </w:p>
        </w:tc>
        <w:tc>
          <w:tcPr>
            <w:tcW w:w="1154" w:type="dxa"/>
          </w:tcPr>
          <w:p w14:paraId="2D7B9CE9" w14:textId="655C2040"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Investigate market consumer demand</w:t>
            </w:r>
          </w:p>
        </w:tc>
        <w:tc>
          <w:tcPr>
            <w:tcW w:w="1154" w:type="dxa"/>
          </w:tcPr>
          <w:p w14:paraId="7A3F5881" w14:textId="7F7C1A29"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Design and develop new package products</w:t>
            </w:r>
          </w:p>
        </w:tc>
        <w:tc>
          <w:tcPr>
            <w:tcW w:w="1153" w:type="dxa"/>
          </w:tcPr>
          <w:p w14:paraId="6B33401A" w14:textId="7E435171"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Launching new products, adjusting prices, and controlling costs</w:t>
            </w:r>
          </w:p>
        </w:tc>
        <w:tc>
          <w:tcPr>
            <w:tcW w:w="1153" w:type="dxa"/>
          </w:tcPr>
          <w:p w14:paraId="282F0D5F" w14:textId="105463B5"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Improve the production supply chain of distribution factories</w:t>
            </w:r>
          </w:p>
        </w:tc>
        <w:tc>
          <w:tcPr>
            <w:tcW w:w="1153" w:type="dxa"/>
          </w:tcPr>
          <w:p w14:paraId="3020CCF4" w14:textId="01528A27"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Training employees on the new product</w:t>
            </w:r>
          </w:p>
        </w:tc>
        <w:tc>
          <w:tcPr>
            <w:tcW w:w="1154" w:type="dxa"/>
          </w:tcPr>
          <w:p w14:paraId="75638581" w14:textId="2D17E850"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Online and offline new product promotion</w:t>
            </w:r>
          </w:p>
        </w:tc>
        <w:tc>
          <w:tcPr>
            <w:tcW w:w="1154" w:type="dxa"/>
          </w:tcPr>
          <w:p w14:paraId="7BD1AD75" w14:textId="0EEE4126"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Selling new health products</w:t>
            </w:r>
          </w:p>
        </w:tc>
      </w:tr>
      <w:tr w:rsidR="00172670" w:rsidRPr="00AE5AC2" w14:paraId="16FF517B" w14:textId="35F8515F" w:rsidTr="0002775C">
        <w:tc>
          <w:tcPr>
            <w:tcW w:w="1154" w:type="dxa"/>
          </w:tcPr>
          <w:p w14:paraId="1E7391F2" w14:textId="510180F5"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May</w:t>
            </w:r>
          </w:p>
        </w:tc>
        <w:tc>
          <w:tcPr>
            <w:tcW w:w="1154" w:type="dxa"/>
            <w:shd w:val="clear" w:color="auto" w:fill="FFFF00"/>
          </w:tcPr>
          <w:p w14:paraId="52B2C13D" w14:textId="77777777" w:rsidR="00172670" w:rsidRPr="00AE5AC2" w:rsidRDefault="00172670">
            <w:pPr>
              <w:rPr>
                <w:rFonts w:ascii="Times New Roman" w:hAnsi="Times New Roman" w:cs="Times New Roman"/>
                <w:b/>
                <w:bCs/>
                <w:sz w:val="24"/>
                <w:highlight w:val="green"/>
              </w:rPr>
            </w:pPr>
          </w:p>
        </w:tc>
        <w:tc>
          <w:tcPr>
            <w:tcW w:w="1154" w:type="dxa"/>
          </w:tcPr>
          <w:p w14:paraId="2EAC1036" w14:textId="77777777" w:rsidR="00172670" w:rsidRPr="00AE5AC2" w:rsidRDefault="00172670">
            <w:pPr>
              <w:rPr>
                <w:rFonts w:ascii="Times New Roman" w:hAnsi="Times New Roman" w:cs="Times New Roman"/>
                <w:b/>
                <w:bCs/>
                <w:sz w:val="24"/>
              </w:rPr>
            </w:pPr>
          </w:p>
        </w:tc>
        <w:tc>
          <w:tcPr>
            <w:tcW w:w="1153" w:type="dxa"/>
          </w:tcPr>
          <w:p w14:paraId="19F6B34C" w14:textId="77777777" w:rsidR="00172670" w:rsidRPr="00AE5AC2" w:rsidRDefault="00172670">
            <w:pPr>
              <w:rPr>
                <w:rFonts w:ascii="Times New Roman" w:hAnsi="Times New Roman" w:cs="Times New Roman"/>
                <w:b/>
                <w:bCs/>
                <w:sz w:val="24"/>
              </w:rPr>
            </w:pPr>
          </w:p>
        </w:tc>
        <w:tc>
          <w:tcPr>
            <w:tcW w:w="1153" w:type="dxa"/>
          </w:tcPr>
          <w:p w14:paraId="28492F9F" w14:textId="77777777" w:rsidR="00172670" w:rsidRPr="00AE5AC2" w:rsidRDefault="00172670">
            <w:pPr>
              <w:rPr>
                <w:rFonts w:ascii="Times New Roman" w:hAnsi="Times New Roman" w:cs="Times New Roman"/>
                <w:b/>
                <w:bCs/>
                <w:sz w:val="24"/>
              </w:rPr>
            </w:pPr>
          </w:p>
        </w:tc>
        <w:tc>
          <w:tcPr>
            <w:tcW w:w="1153" w:type="dxa"/>
          </w:tcPr>
          <w:p w14:paraId="1AB4A568" w14:textId="77777777" w:rsidR="00172670" w:rsidRPr="00AE5AC2" w:rsidRDefault="00172670">
            <w:pPr>
              <w:rPr>
                <w:rFonts w:ascii="Times New Roman" w:hAnsi="Times New Roman" w:cs="Times New Roman"/>
                <w:b/>
                <w:bCs/>
                <w:sz w:val="24"/>
              </w:rPr>
            </w:pPr>
          </w:p>
        </w:tc>
        <w:tc>
          <w:tcPr>
            <w:tcW w:w="1154" w:type="dxa"/>
          </w:tcPr>
          <w:p w14:paraId="1F3A3491" w14:textId="77777777" w:rsidR="00172670" w:rsidRPr="00AE5AC2" w:rsidRDefault="00172670">
            <w:pPr>
              <w:rPr>
                <w:rFonts w:ascii="Times New Roman" w:hAnsi="Times New Roman" w:cs="Times New Roman"/>
                <w:b/>
                <w:bCs/>
                <w:sz w:val="24"/>
              </w:rPr>
            </w:pPr>
          </w:p>
        </w:tc>
        <w:tc>
          <w:tcPr>
            <w:tcW w:w="1154" w:type="dxa"/>
          </w:tcPr>
          <w:p w14:paraId="12568AB2" w14:textId="77777777" w:rsidR="00172670" w:rsidRPr="00AE5AC2" w:rsidRDefault="00172670">
            <w:pPr>
              <w:rPr>
                <w:rFonts w:ascii="Times New Roman" w:hAnsi="Times New Roman" w:cs="Times New Roman"/>
                <w:b/>
                <w:bCs/>
                <w:sz w:val="24"/>
              </w:rPr>
            </w:pPr>
          </w:p>
        </w:tc>
      </w:tr>
      <w:tr w:rsidR="00172670" w:rsidRPr="00AE5AC2" w14:paraId="3F3942C6" w14:textId="1D1398B2" w:rsidTr="0002775C">
        <w:tc>
          <w:tcPr>
            <w:tcW w:w="1154" w:type="dxa"/>
          </w:tcPr>
          <w:p w14:paraId="5BE59501" w14:textId="650362FD" w:rsidR="00172670" w:rsidRPr="00AE5AC2" w:rsidRDefault="00CE4B1A">
            <w:pPr>
              <w:rPr>
                <w:rFonts w:ascii="Times New Roman" w:hAnsi="Times New Roman" w:cs="Times New Roman"/>
                <w:b/>
                <w:bCs/>
                <w:sz w:val="24"/>
              </w:rPr>
            </w:pPr>
            <w:bookmarkStart w:id="46" w:name="OLE_LINK1"/>
            <w:r w:rsidRPr="00AE5AC2">
              <w:rPr>
                <w:rFonts w:ascii="Times New Roman" w:hAnsi="Times New Roman" w:cs="Times New Roman"/>
                <w:b/>
                <w:bCs/>
                <w:sz w:val="24"/>
              </w:rPr>
              <w:t>June</w:t>
            </w:r>
            <w:bookmarkEnd w:id="46"/>
          </w:p>
        </w:tc>
        <w:tc>
          <w:tcPr>
            <w:tcW w:w="1154" w:type="dxa"/>
            <w:shd w:val="clear" w:color="auto" w:fill="FFFF00"/>
          </w:tcPr>
          <w:p w14:paraId="11921F7B" w14:textId="77777777" w:rsidR="00172670" w:rsidRPr="00AE5AC2" w:rsidRDefault="00172670">
            <w:pPr>
              <w:rPr>
                <w:rFonts w:ascii="Times New Roman" w:hAnsi="Times New Roman" w:cs="Times New Roman"/>
                <w:b/>
                <w:bCs/>
                <w:sz w:val="24"/>
              </w:rPr>
            </w:pPr>
          </w:p>
        </w:tc>
        <w:tc>
          <w:tcPr>
            <w:tcW w:w="1154" w:type="dxa"/>
          </w:tcPr>
          <w:p w14:paraId="2DCE7C8A" w14:textId="77777777" w:rsidR="00172670" w:rsidRPr="00AE5AC2" w:rsidRDefault="00172670">
            <w:pPr>
              <w:rPr>
                <w:rFonts w:ascii="Times New Roman" w:hAnsi="Times New Roman" w:cs="Times New Roman"/>
                <w:b/>
                <w:bCs/>
                <w:sz w:val="24"/>
              </w:rPr>
            </w:pPr>
          </w:p>
        </w:tc>
        <w:tc>
          <w:tcPr>
            <w:tcW w:w="1153" w:type="dxa"/>
          </w:tcPr>
          <w:p w14:paraId="658C7F37" w14:textId="77777777" w:rsidR="00172670" w:rsidRPr="00AE5AC2" w:rsidRDefault="00172670">
            <w:pPr>
              <w:rPr>
                <w:rFonts w:ascii="Times New Roman" w:hAnsi="Times New Roman" w:cs="Times New Roman"/>
                <w:b/>
                <w:bCs/>
                <w:sz w:val="24"/>
              </w:rPr>
            </w:pPr>
          </w:p>
        </w:tc>
        <w:tc>
          <w:tcPr>
            <w:tcW w:w="1153" w:type="dxa"/>
          </w:tcPr>
          <w:p w14:paraId="59F94CF3" w14:textId="77777777" w:rsidR="00172670" w:rsidRPr="00AE5AC2" w:rsidRDefault="00172670">
            <w:pPr>
              <w:rPr>
                <w:rFonts w:ascii="Times New Roman" w:hAnsi="Times New Roman" w:cs="Times New Roman"/>
                <w:b/>
                <w:bCs/>
                <w:sz w:val="24"/>
              </w:rPr>
            </w:pPr>
          </w:p>
        </w:tc>
        <w:tc>
          <w:tcPr>
            <w:tcW w:w="1153" w:type="dxa"/>
          </w:tcPr>
          <w:p w14:paraId="4C09FCAA" w14:textId="77777777" w:rsidR="00172670" w:rsidRPr="00AE5AC2" w:rsidRDefault="00172670">
            <w:pPr>
              <w:rPr>
                <w:rFonts w:ascii="Times New Roman" w:hAnsi="Times New Roman" w:cs="Times New Roman"/>
                <w:b/>
                <w:bCs/>
                <w:sz w:val="24"/>
              </w:rPr>
            </w:pPr>
          </w:p>
        </w:tc>
        <w:tc>
          <w:tcPr>
            <w:tcW w:w="1154" w:type="dxa"/>
          </w:tcPr>
          <w:p w14:paraId="362EDF4C" w14:textId="77777777" w:rsidR="00172670" w:rsidRPr="00AE5AC2" w:rsidRDefault="00172670">
            <w:pPr>
              <w:rPr>
                <w:rFonts w:ascii="Times New Roman" w:hAnsi="Times New Roman" w:cs="Times New Roman"/>
                <w:b/>
                <w:bCs/>
                <w:sz w:val="24"/>
              </w:rPr>
            </w:pPr>
          </w:p>
        </w:tc>
        <w:tc>
          <w:tcPr>
            <w:tcW w:w="1154" w:type="dxa"/>
          </w:tcPr>
          <w:p w14:paraId="13D5A9D3" w14:textId="77777777" w:rsidR="00172670" w:rsidRPr="00AE5AC2" w:rsidRDefault="00172670">
            <w:pPr>
              <w:rPr>
                <w:rFonts w:ascii="Times New Roman" w:hAnsi="Times New Roman" w:cs="Times New Roman"/>
                <w:b/>
                <w:bCs/>
                <w:sz w:val="24"/>
              </w:rPr>
            </w:pPr>
          </w:p>
        </w:tc>
      </w:tr>
      <w:tr w:rsidR="00172670" w:rsidRPr="00AE5AC2" w14:paraId="4E48FFDA" w14:textId="06E0D03C" w:rsidTr="0002775C">
        <w:tc>
          <w:tcPr>
            <w:tcW w:w="1154" w:type="dxa"/>
          </w:tcPr>
          <w:p w14:paraId="12C36971" w14:textId="37A53B18"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July</w:t>
            </w:r>
          </w:p>
        </w:tc>
        <w:tc>
          <w:tcPr>
            <w:tcW w:w="1154" w:type="dxa"/>
            <w:shd w:val="clear" w:color="auto" w:fill="FFFFFF" w:themeFill="background1"/>
          </w:tcPr>
          <w:p w14:paraId="6DB0E0C6" w14:textId="77777777" w:rsidR="00172670" w:rsidRPr="00AE5AC2" w:rsidRDefault="00172670">
            <w:pPr>
              <w:rPr>
                <w:rFonts w:ascii="Times New Roman" w:hAnsi="Times New Roman" w:cs="Times New Roman"/>
                <w:b/>
                <w:bCs/>
                <w:sz w:val="24"/>
              </w:rPr>
            </w:pPr>
          </w:p>
        </w:tc>
        <w:tc>
          <w:tcPr>
            <w:tcW w:w="1154" w:type="dxa"/>
            <w:shd w:val="clear" w:color="auto" w:fill="ED7D31" w:themeFill="accent2"/>
          </w:tcPr>
          <w:p w14:paraId="35AC0C22" w14:textId="77777777" w:rsidR="00172670" w:rsidRPr="00AE5AC2" w:rsidRDefault="00172670">
            <w:pPr>
              <w:rPr>
                <w:rFonts w:ascii="Times New Roman" w:hAnsi="Times New Roman" w:cs="Times New Roman"/>
                <w:b/>
                <w:bCs/>
                <w:sz w:val="24"/>
              </w:rPr>
            </w:pPr>
          </w:p>
        </w:tc>
        <w:tc>
          <w:tcPr>
            <w:tcW w:w="1153" w:type="dxa"/>
          </w:tcPr>
          <w:p w14:paraId="245A461A" w14:textId="77777777" w:rsidR="00172670" w:rsidRPr="00AE5AC2" w:rsidRDefault="00172670">
            <w:pPr>
              <w:rPr>
                <w:rFonts w:ascii="Times New Roman" w:hAnsi="Times New Roman" w:cs="Times New Roman"/>
                <w:b/>
                <w:bCs/>
                <w:sz w:val="24"/>
              </w:rPr>
            </w:pPr>
          </w:p>
        </w:tc>
        <w:tc>
          <w:tcPr>
            <w:tcW w:w="1153" w:type="dxa"/>
          </w:tcPr>
          <w:p w14:paraId="36400D71" w14:textId="77777777" w:rsidR="00172670" w:rsidRPr="00AE5AC2" w:rsidRDefault="00172670">
            <w:pPr>
              <w:rPr>
                <w:rFonts w:ascii="Times New Roman" w:hAnsi="Times New Roman" w:cs="Times New Roman"/>
                <w:b/>
                <w:bCs/>
                <w:sz w:val="24"/>
              </w:rPr>
            </w:pPr>
          </w:p>
        </w:tc>
        <w:tc>
          <w:tcPr>
            <w:tcW w:w="1153" w:type="dxa"/>
          </w:tcPr>
          <w:p w14:paraId="52507227" w14:textId="77777777" w:rsidR="00172670" w:rsidRPr="00AE5AC2" w:rsidRDefault="00172670">
            <w:pPr>
              <w:rPr>
                <w:rFonts w:ascii="Times New Roman" w:hAnsi="Times New Roman" w:cs="Times New Roman"/>
                <w:b/>
                <w:bCs/>
                <w:sz w:val="24"/>
              </w:rPr>
            </w:pPr>
          </w:p>
        </w:tc>
        <w:tc>
          <w:tcPr>
            <w:tcW w:w="1154" w:type="dxa"/>
          </w:tcPr>
          <w:p w14:paraId="733834A8" w14:textId="77777777" w:rsidR="00172670" w:rsidRPr="00AE5AC2" w:rsidRDefault="00172670">
            <w:pPr>
              <w:rPr>
                <w:rFonts w:ascii="Times New Roman" w:hAnsi="Times New Roman" w:cs="Times New Roman"/>
                <w:b/>
                <w:bCs/>
                <w:sz w:val="24"/>
              </w:rPr>
            </w:pPr>
          </w:p>
        </w:tc>
        <w:tc>
          <w:tcPr>
            <w:tcW w:w="1154" w:type="dxa"/>
          </w:tcPr>
          <w:p w14:paraId="79A13355" w14:textId="77777777" w:rsidR="00172670" w:rsidRPr="00AE5AC2" w:rsidRDefault="00172670">
            <w:pPr>
              <w:rPr>
                <w:rFonts w:ascii="Times New Roman" w:hAnsi="Times New Roman" w:cs="Times New Roman"/>
                <w:b/>
                <w:bCs/>
                <w:sz w:val="24"/>
              </w:rPr>
            </w:pPr>
          </w:p>
        </w:tc>
      </w:tr>
      <w:tr w:rsidR="00172670" w:rsidRPr="00AE5AC2" w14:paraId="4944A6FC" w14:textId="383B4428" w:rsidTr="0002775C">
        <w:tc>
          <w:tcPr>
            <w:tcW w:w="1154" w:type="dxa"/>
          </w:tcPr>
          <w:p w14:paraId="618C1A8C" w14:textId="617A7B9F"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August</w:t>
            </w:r>
          </w:p>
        </w:tc>
        <w:tc>
          <w:tcPr>
            <w:tcW w:w="1154" w:type="dxa"/>
            <w:shd w:val="clear" w:color="auto" w:fill="FFFFFF" w:themeFill="background1"/>
          </w:tcPr>
          <w:p w14:paraId="56E34A38" w14:textId="77777777" w:rsidR="00172670" w:rsidRPr="00AE5AC2" w:rsidRDefault="00172670">
            <w:pPr>
              <w:rPr>
                <w:rFonts w:ascii="Times New Roman" w:hAnsi="Times New Roman" w:cs="Times New Roman"/>
                <w:b/>
                <w:bCs/>
                <w:sz w:val="24"/>
              </w:rPr>
            </w:pPr>
          </w:p>
        </w:tc>
        <w:tc>
          <w:tcPr>
            <w:tcW w:w="1154" w:type="dxa"/>
            <w:shd w:val="clear" w:color="auto" w:fill="ED7D31" w:themeFill="accent2"/>
          </w:tcPr>
          <w:p w14:paraId="68A32C9E" w14:textId="77777777" w:rsidR="00172670" w:rsidRPr="00AE5AC2" w:rsidRDefault="00172670">
            <w:pPr>
              <w:rPr>
                <w:rFonts w:ascii="Times New Roman" w:hAnsi="Times New Roman" w:cs="Times New Roman"/>
                <w:b/>
                <w:bCs/>
                <w:sz w:val="24"/>
              </w:rPr>
            </w:pPr>
          </w:p>
        </w:tc>
        <w:tc>
          <w:tcPr>
            <w:tcW w:w="1153" w:type="dxa"/>
          </w:tcPr>
          <w:p w14:paraId="56F3A747" w14:textId="77777777" w:rsidR="00172670" w:rsidRPr="00AE5AC2" w:rsidRDefault="00172670">
            <w:pPr>
              <w:rPr>
                <w:rFonts w:ascii="Times New Roman" w:hAnsi="Times New Roman" w:cs="Times New Roman"/>
                <w:b/>
                <w:bCs/>
                <w:sz w:val="24"/>
              </w:rPr>
            </w:pPr>
          </w:p>
        </w:tc>
        <w:tc>
          <w:tcPr>
            <w:tcW w:w="1153" w:type="dxa"/>
          </w:tcPr>
          <w:p w14:paraId="5C652EA0" w14:textId="77777777" w:rsidR="00172670" w:rsidRPr="00AE5AC2" w:rsidRDefault="00172670">
            <w:pPr>
              <w:rPr>
                <w:rFonts w:ascii="Times New Roman" w:hAnsi="Times New Roman" w:cs="Times New Roman"/>
                <w:b/>
                <w:bCs/>
                <w:sz w:val="24"/>
              </w:rPr>
            </w:pPr>
          </w:p>
        </w:tc>
        <w:tc>
          <w:tcPr>
            <w:tcW w:w="1153" w:type="dxa"/>
          </w:tcPr>
          <w:p w14:paraId="30BA962E" w14:textId="77777777" w:rsidR="00172670" w:rsidRPr="00AE5AC2" w:rsidRDefault="00172670">
            <w:pPr>
              <w:rPr>
                <w:rFonts w:ascii="Times New Roman" w:hAnsi="Times New Roman" w:cs="Times New Roman"/>
                <w:b/>
                <w:bCs/>
                <w:sz w:val="24"/>
              </w:rPr>
            </w:pPr>
          </w:p>
        </w:tc>
        <w:tc>
          <w:tcPr>
            <w:tcW w:w="1154" w:type="dxa"/>
          </w:tcPr>
          <w:p w14:paraId="01202554" w14:textId="77777777" w:rsidR="00172670" w:rsidRPr="00AE5AC2" w:rsidRDefault="00172670">
            <w:pPr>
              <w:rPr>
                <w:rFonts w:ascii="Times New Roman" w:hAnsi="Times New Roman" w:cs="Times New Roman"/>
                <w:b/>
                <w:bCs/>
                <w:sz w:val="24"/>
              </w:rPr>
            </w:pPr>
          </w:p>
        </w:tc>
        <w:tc>
          <w:tcPr>
            <w:tcW w:w="1154" w:type="dxa"/>
          </w:tcPr>
          <w:p w14:paraId="54B28B2C" w14:textId="77777777" w:rsidR="00172670" w:rsidRPr="00AE5AC2" w:rsidRDefault="00172670">
            <w:pPr>
              <w:rPr>
                <w:rFonts w:ascii="Times New Roman" w:hAnsi="Times New Roman" w:cs="Times New Roman"/>
                <w:b/>
                <w:bCs/>
                <w:sz w:val="24"/>
              </w:rPr>
            </w:pPr>
          </w:p>
        </w:tc>
      </w:tr>
      <w:tr w:rsidR="00172670" w:rsidRPr="00AE5AC2" w14:paraId="6ADBD9C7" w14:textId="6091EC40" w:rsidTr="0002775C">
        <w:tc>
          <w:tcPr>
            <w:tcW w:w="1154" w:type="dxa"/>
          </w:tcPr>
          <w:p w14:paraId="69C6F679" w14:textId="3A4C3AA7" w:rsidR="00172670" w:rsidRPr="00AE5AC2" w:rsidRDefault="00CE4B1A">
            <w:pPr>
              <w:rPr>
                <w:rFonts w:ascii="Times New Roman" w:hAnsi="Times New Roman" w:cs="Times New Roman"/>
                <w:b/>
                <w:bCs/>
                <w:sz w:val="24"/>
              </w:rPr>
            </w:pPr>
            <w:r w:rsidRPr="00AE5AC2">
              <w:rPr>
                <w:rFonts w:ascii="Times New Roman" w:hAnsi="Times New Roman" w:cs="Times New Roman"/>
                <w:b/>
                <w:bCs/>
                <w:sz w:val="24"/>
              </w:rPr>
              <w:t>September</w:t>
            </w:r>
          </w:p>
        </w:tc>
        <w:tc>
          <w:tcPr>
            <w:tcW w:w="1154" w:type="dxa"/>
            <w:shd w:val="clear" w:color="auto" w:fill="FFFFFF" w:themeFill="background1"/>
          </w:tcPr>
          <w:p w14:paraId="10EA7EF7" w14:textId="77777777" w:rsidR="00172670" w:rsidRPr="00AE5AC2" w:rsidRDefault="00172670">
            <w:pPr>
              <w:rPr>
                <w:rFonts w:ascii="Times New Roman" w:hAnsi="Times New Roman" w:cs="Times New Roman"/>
                <w:b/>
                <w:bCs/>
                <w:sz w:val="24"/>
              </w:rPr>
            </w:pPr>
          </w:p>
        </w:tc>
        <w:tc>
          <w:tcPr>
            <w:tcW w:w="1154" w:type="dxa"/>
            <w:shd w:val="clear" w:color="auto" w:fill="ED7D31" w:themeFill="accent2"/>
          </w:tcPr>
          <w:p w14:paraId="0F1578A4" w14:textId="77777777" w:rsidR="00172670" w:rsidRPr="00AE5AC2" w:rsidRDefault="00172670">
            <w:pPr>
              <w:rPr>
                <w:rFonts w:ascii="Times New Roman" w:hAnsi="Times New Roman" w:cs="Times New Roman"/>
                <w:b/>
                <w:bCs/>
                <w:sz w:val="24"/>
              </w:rPr>
            </w:pPr>
          </w:p>
        </w:tc>
        <w:tc>
          <w:tcPr>
            <w:tcW w:w="1153" w:type="dxa"/>
          </w:tcPr>
          <w:p w14:paraId="45C1D3D1" w14:textId="77777777" w:rsidR="00172670" w:rsidRPr="00AE5AC2" w:rsidRDefault="00172670">
            <w:pPr>
              <w:rPr>
                <w:rFonts w:ascii="Times New Roman" w:hAnsi="Times New Roman" w:cs="Times New Roman"/>
                <w:b/>
                <w:bCs/>
                <w:sz w:val="24"/>
              </w:rPr>
            </w:pPr>
          </w:p>
        </w:tc>
        <w:tc>
          <w:tcPr>
            <w:tcW w:w="1153" w:type="dxa"/>
          </w:tcPr>
          <w:p w14:paraId="37E7C128" w14:textId="77777777" w:rsidR="00172670" w:rsidRPr="00AE5AC2" w:rsidRDefault="00172670">
            <w:pPr>
              <w:rPr>
                <w:rFonts w:ascii="Times New Roman" w:hAnsi="Times New Roman" w:cs="Times New Roman"/>
                <w:b/>
                <w:bCs/>
                <w:sz w:val="24"/>
              </w:rPr>
            </w:pPr>
          </w:p>
        </w:tc>
        <w:tc>
          <w:tcPr>
            <w:tcW w:w="1153" w:type="dxa"/>
          </w:tcPr>
          <w:p w14:paraId="50E9F944" w14:textId="77777777" w:rsidR="00172670" w:rsidRPr="00AE5AC2" w:rsidRDefault="00172670">
            <w:pPr>
              <w:rPr>
                <w:rFonts w:ascii="Times New Roman" w:hAnsi="Times New Roman" w:cs="Times New Roman"/>
                <w:b/>
                <w:bCs/>
                <w:sz w:val="24"/>
              </w:rPr>
            </w:pPr>
          </w:p>
        </w:tc>
        <w:tc>
          <w:tcPr>
            <w:tcW w:w="1154" w:type="dxa"/>
          </w:tcPr>
          <w:p w14:paraId="3B0C8876" w14:textId="77777777" w:rsidR="00172670" w:rsidRPr="00AE5AC2" w:rsidRDefault="00172670">
            <w:pPr>
              <w:rPr>
                <w:rFonts w:ascii="Times New Roman" w:hAnsi="Times New Roman" w:cs="Times New Roman"/>
                <w:b/>
                <w:bCs/>
                <w:sz w:val="24"/>
              </w:rPr>
            </w:pPr>
          </w:p>
        </w:tc>
        <w:tc>
          <w:tcPr>
            <w:tcW w:w="1154" w:type="dxa"/>
          </w:tcPr>
          <w:p w14:paraId="59214836" w14:textId="77777777" w:rsidR="00172670" w:rsidRPr="00AE5AC2" w:rsidRDefault="00172670">
            <w:pPr>
              <w:rPr>
                <w:rFonts w:ascii="Times New Roman" w:hAnsi="Times New Roman" w:cs="Times New Roman"/>
                <w:b/>
                <w:bCs/>
                <w:sz w:val="24"/>
              </w:rPr>
            </w:pPr>
          </w:p>
        </w:tc>
      </w:tr>
      <w:tr w:rsidR="004F38A1" w:rsidRPr="00AE5AC2" w14:paraId="0AB49C14" w14:textId="77777777" w:rsidTr="0002775C">
        <w:tc>
          <w:tcPr>
            <w:tcW w:w="1154" w:type="dxa"/>
          </w:tcPr>
          <w:p w14:paraId="39227E39" w14:textId="3EBEE738" w:rsidR="004F38A1" w:rsidRPr="00AE5AC2" w:rsidRDefault="00CE4B1A">
            <w:pPr>
              <w:rPr>
                <w:rFonts w:ascii="Times New Roman" w:hAnsi="Times New Roman" w:cs="Times New Roman"/>
                <w:b/>
                <w:bCs/>
                <w:sz w:val="24"/>
              </w:rPr>
            </w:pPr>
            <w:r w:rsidRPr="00AE5AC2">
              <w:rPr>
                <w:rFonts w:ascii="Times New Roman" w:hAnsi="Times New Roman" w:cs="Times New Roman"/>
                <w:b/>
                <w:bCs/>
                <w:sz w:val="24"/>
              </w:rPr>
              <w:t>October</w:t>
            </w:r>
          </w:p>
        </w:tc>
        <w:tc>
          <w:tcPr>
            <w:tcW w:w="1154" w:type="dxa"/>
            <w:shd w:val="clear" w:color="auto" w:fill="FFFFFF" w:themeFill="background1"/>
          </w:tcPr>
          <w:p w14:paraId="7B51363B" w14:textId="77777777" w:rsidR="004F38A1" w:rsidRPr="00AE5AC2" w:rsidRDefault="004F38A1">
            <w:pPr>
              <w:rPr>
                <w:rFonts w:ascii="Times New Roman" w:hAnsi="Times New Roman" w:cs="Times New Roman"/>
                <w:b/>
                <w:bCs/>
                <w:sz w:val="24"/>
              </w:rPr>
            </w:pPr>
          </w:p>
        </w:tc>
        <w:tc>
          <w:tcPr>
            <w:tcW w:w="1154" w:type="dxa"/>
            <w:shd w:val="clear" w:color="auto" w:fill="FFFFFF" w:themeFill="background1"/>
          </w:tcPr>
          <w:p w14:paraId="759A7A5A" w14:textId="77777777" w:rsidR="004F38A1" w:rsidRPr="00AE5AC2" w:rsidRDefault="004F38A1">
            <w:pPr>
              <w:rPr>
                <w:rFonts w:ascii="Times New Roman" w:hAnsi="Times New Roman" w:cs="Times New Roman"/>
                <w:b/>
                <w:bCs/>
                <w:sz w:val="24"/>
              </w:rPr>
            </w:pPr>
          </w:p>
        </w:tc>
        <w:tc>
          <w:tcPr>
            <w:tcW w:w="1153" w:type="dxa"/>
            <w:shd w:val="clear" w:color="auto" w:fill="4472C4" w:themeFill="accent1"/>
          </w:tcPr>
          <w:p w14:paraId="4254D7E4" w14:textId="77777777" w:rsidR="004F38A1" w:rsidRPr="00AE5AC2" w:rsidRDefault="004F38A1">
            <w:pPr>
              <w:rPr>
                <w:rFonts w:ascii="Times New Roman" w:hAnsi="Times New Roman" w:cs="Times New Roman"/>
                <w:b/>
                <w:bCs/>
                <w:sz w:val="24"/>
              </w:rPr>
            </w:pPr>
          </w:p>
        </w:tc>
        <w:tc>
          <w:tcPr>
            <w:tcW w:w="1153" w:type="dxa"/>
          </w:tcPr>
          <w:p w14:paraId="4BEB0FC8" w14:textId="77777777" w:rsidR="004F38A1" w:rsidRPr="00AE5AC2" w:rsidRDefault="004F38A1">
            <w:pPr>
              <w:rPr>
                <w:rFonts w:ascii="Times New Roman" w:hAnsi="Times New Roman" w:cs="Times New Roman"/>
                <w:b/>
                <w:bCs/>
                <w:sz w:val="24"/>
              </w:rPr>
            </w:pPr>
          </w:p>
        </w:tc>
        <w:tc>
          <w:tcPr>
            <w:tcW w:w="1153" w:type="dxa"/>
          </w:tcPr>
          <w:p w14:paraId="13C95037" w14:textId="77777777" w:rsidR="004F38A1" w:rsidRPr="00AE5AC2" w:rsidRDefault="004F38A1">
            <w:pPr>
              <w:rPr>
                <w:rFonts w:ascii="Times New Roman" w:hAnsi="Times New Roman" w:cs="Times New Roman"/>
                <w:b/>
                <w:bCs/>
                <w:sz w:val="24"/>
              </w:rPr>
            </w:pPr>
          </w:p>
        </w:tc>
        <w:tc>
          <w:tcPr>
            <w:tcW w:w="1154" w:type="dxa"/>
          </w:tcPr>
          <w:p w14:paraId="2D16F851" w14:textId="77777777" w:rsidR="004F38A1" w:rsidRPr="00AE5AC2" w:rsidRDefault="004F38A1">
            <w:pPr>
              <w:rPr>
                <w:rFonts w:ascii="Times New Roman" w:hAnsi="Times New Roman" w:cs="Times New Roman"/>
                <w:b/>
                <w:bCs/>
                <w:sz w:val="24"/>
              </w:rPr>
            </w:pPr>
          </w:p>
        </w:tc>
        <w:tc>
          <w:tcPr>
            <w:tcW w:w="1154" w:type="dxa"/>
          </w:tcPr>
          <w:p w14:paraId="654106F4" w14:textId="77777777" w:rsidR="004F38A1" w:rsidRPr="00AE5AC2" w:rsidRDefault="004F38A1">
            <w:pPr>
              <w:rPr>
                <w:rFonts w:ascii="Times New Roman" w:hAnsi="Times New Roman" w:cs="Times New Roman"/>
                <w:b/>
                <w:bCs/>
                <w:sz w:val="24"/>
              </w:rPr>
            </w:pPr>
          </w:p>
        </w:tc>
      </w:tr>
      <w:tr w:rsidR="004F38A1" w:rsidRPr="00AE5AC2" w14:paraId="289527A1" w14:textId="77777777" w:rsidTr="0002775C">
        <w:tc>
          <w:tcPr>
            <w:tcW w:w="1154" w:type="dxa"/>
          </w:tcPr>
          <w:p w14:paraId="4DD47226" w14:textId="779244DF" w:rsidR="004F38A1" w:rsidRPr="00AE5AC2" w:rsidRDefault="00CE4B1A">
            <w:pPr>
              <w:rPr>
                <w:rFonts w:ascii="Times New Roman" w:hAnsi="Times New Roman" w:cs="Times New Roman"/>
                <w:b/>
                <w:bCs/>
                <w:sz w:val="24"/>
              </w:rPr>
            </w:pPr>
            <w:r w:rsidRPr="00AE5AC2">
              <w:rPr>
                <w:rFonts w:ascii="Times New Roman" w:hAnsi="Times New Roman" w:cs="Times New Roman"/>
                <w:b/>
                <w:bCs/>
                <w:sz w:val="24"/>
              </w:rPr>
              <w:t>November</w:t>
            </w:r>
          </w:p>
        </w:tc>
        <w:tc>
          <w:tcPr>
            <w:tcW w:w="1154" w:type="dxa"/>
            <w:shd w:val="clear" w:color="auto" w:fill="FFFFFF" w:themeFill="background1"/>
          </w:tcPr>
          <w:p w14:paraId="6A2BEF33" w14:textId="77777777" w:rsidR="004F38A1" w:rsidRPr="00AE5AC2" w:rsidRDefault="004F38A1">
            <w:pPr>
              <w:rPr>
                <w:rFonts w:ascii="Times New Roman" w:hAnsi="Times New Roman" w:cs="Times New Roman"/>
                <w:b/>
                <w:bCs/>
                <w:sz w:val="24"/>
              </w:rPr>
            </w:pPr>
          </w:p>
        </w:tc>
        <w:tc>
          <w:tcPr>
            <w:tcW w:w="1154" w:type="dxa"/>
            <w:shd w:val="clear" w:color="auto" w:fill="FFFFFF" w:themeFill="background1"/>
          </w:tcPr>
          <w:p w14:paraId="328457BD" w14:textId="77777777" w:rsidR="004F38A1" w:rsidRPr="00AE5AC2" w:rsidRDefault="004F38A1">
            <w:pPr>
              <w:rPr>
                <w:rFonts w:ascii="Times New Roman" w:hAnsi="Times New Roman" w:cs="Times New Roman"/>
                <w:b/>
                <w:bCs/>
                <w:sz w:val="24"/>
              </w:rPr>
            </w:pPr>
          </w:p>
        </w:tc>
        <w:tc>
          <w:tcPr>
            <w:tcW w:w="1153" w:type="dxa"/>
            <w:shd w:val="clear" w:color="auto" w:fill="4472C4" w:themeFill="accent1"/>
          </w:tcPr>
          <w:p w14:paraId="1A26A9D5" w14:textId="77777777" w:rsidR="004F38A1" w:rsidRPr="00AE5AC2" w:rsidRDefault="004F38A1">
            <w:pPr>
              <w:rPr>
                <w:rFonts w:ascii="Times New Roman" w:hAnsi="Times New Roman" w:cs="Times New Roman"/>
                <w:b/>
                <w:bCs/>
                <w:sz w:val="24"/>
              </w:rPr>
            </w:pPr>
          </w:p>
        </w:tc>
        <w:tc>
          <w:tcPr>
            <w:tcW w:w="1153" w:type="dxa"/>
          </w:tcPr>
          <w:p w14:paraId="584DFE62" w14:textId="77777777" w:rsidR="004F38A1" w:rsidRPr="00AE5AC2" w:rsidRDefault="004F38A1">
            <w:pPr>
              <w:rPr>
                <w:rFonts w:ascii="Times New Roman" w:hAnsi="Times New Roman" w:cs="Times New Roman"/>
                <w:b/>
                <w:bCs/>
                <w:sz w:val="24"/>
              </w:rPr>
            </w:pPr>
          </w:p>
        </w:tc>
        <w:tc>
          <w:tcPr>
            <w:tcW w:w="1153" w:type="dxa"/>
          </w:tcPr>
          <w:p w14:paraId="4324E3AC" w14:textId="77777777" w:rsidR="004F38A1" w:rsidRPr="00AE5AC2" w:rsidRDefault="004F38A1">
            <w:pPr>
              <w:rPr>
                <w:rFonts w:ascii="Times New Roman" w:hAnsi="Times New Roman" w:cs="Times New Roman"/>
                <w:b/>
                <w:bCs/>
                <w:sz w:val="24"/>
              </w:rPr>
            </w:pPr>
          </w:p>
        </w:tc>
        <w:tc>
          <w:tcPr>
            <w:tcW w:w="1154" w:type="dxa"/>
          </w:tcPr>
          <w:p w14:paraId="793F10CD" w14:textId="77777777" w:rsidR="004F38A1" w:rsidRPr="00AE5AC2" w:rsidRDefault="004F38A1">
            <w:pPr>
              <w:rPr>
                <w:rFonts w:ascii="Times New Roman" w:hAnsi="Times New Roman" w:cs="Times New Roman"/>
                <w:b/>
                <w:bCs/>
                <w:sz w:val="24"/>
              </w:rPr>
            </w:pPr>
          </w:p>
        </w:tc>
        <w:tc>
          <w:tcPr>
            <w:tcW w:w="1154" w:type="dxa"/>
          </w:tcPr>
          <w:p w14:paraId="03748814" w14:textId="77777777" w:rsidR="004F38A1" w:rsidRPr="00AE5AC2" w:rsidRDefault="004F38A1">
            <w:pPr>
              <w:rPr>
                <w:rFonts w:ascii="Times New Roman" w:hAnsi="Times New Roman" w:cs="Times New Roman"/>
                <w:b/>
                <w:bCs/>
                <w:sz w:val="24"/>
              </w:rPr>
            </w:pPr>
          </w:p>
        </w:tc>
      </w:tr>
      <w:tr w:rsidR="004F38A1" w:rsidRPr="00AE5AC2" w14:paraId="78C6294D" w14:textId="77777777" w:rsidTr="0002775C">
        <w:tc>
          <w:tcPr>
            <w:tcW w:w="1154" w:type="dxa"/>
          </w:tcPr>
          <w:p w14:paraId="7D1E2673" w14:textId="1E5639AC" w:rsidR="004F38A1" w:rsidRPr="00AE5AC2" w:rsidRDefault="00CE4B1A">
            <w:pPr>
              <w:rPr>
                <w:rFonts w:ascii="Times New Roman" w:hAnsi="Times New Roman" w:cs="Times New Roman"/>
                <w:b/>
                <w:bCs/>
                <w:sz w:val="24"/>
              </w:rPr>
            </w:pPr>
            <w:r w:rsidRPr="00AE5AC2">
              <w:rPr>
                <w:rFonts w:ascii="Times New Roman" w:hAnsi="Times New Roman" w:cs="Times New Roman"/>
                <w:b/>
                <w:bCs/>
                <w:sz w:val="24"/>
              </w:rPr>
              <w:t>December</w:t>
            </w:r>
          </w:p>
        </w:tc>
        <w:tc>
          <w:tcPr>
            <w:tcW w:w="1154" w:type="dxa"/>
            <w:shd w:val="clear" w:color="auto" w:fill="FFFFFF" w:themeFill="background1"/>
          </w:tcPr>
          <w:p w14:paraId="08B5F740" w14:textId="77777777" w:rsidR="004F38A1" w:rsidRPr="00AE5AC2" w:rsidRDefault="004F38A1">
            <w:pPr>
              <w:rPr>
                <w:rFonts w:ascii="Times New Roman" w:hAnsi="Times New Roman" w:cs="Times New Roman"/>
                <w:b/>
                <w:bCs/>
                <w:sz w:val="24"/>
              </w:rPr>
            </w:pPr>
          </w:p>
        </w:tc>
        <w:tc>
          <w:tcPr>
            <w:tcW w:w="1154" w:type="dxa"/>
            <w:shd w:val="clear" w:color="auto" w:fill="FFFFFF" w:themeFill="background1"/>
          </w:tcPr>
          <w:p w14:paraId="47DB1443" w14:textId="77777777" w:rsidR="004F38A1" w:rsidRPr="00AE5AC2" w:rsidRDefault="004F38A1">
            <w:pPr>
              <w:rPr>
                <w:rFonts w:ascii="Times New Roman" w:hAnsi="Times New Roman" w:cs="Times New Roman"/>
                <w:b/>
                <w:bCs/>
                <w:sz w:val="24"/>
              </w:rPr>
            </w:pPr>
          </w:p>
        </w:tc>
        <w:tc>
          <w:tcPr>
            <w:tcW w:w="1153" w:type="dxa"/>
            <w:shd w:val="clear" w:color="auto" w:fill="FFFFFF" w:themeFill="background1"/>
          </w:tcPr>
          <w:p w14:paraId="3AA52927" w14:textId="77777777" w:rsidR="004F38A1" w:rsidRPr="00AE5AC2" w:rsidRDefault="004F38A1">
            <w:pPr>
              <w:rPr>
                <w:rFonts w:ascii="Times New Roman" w:hAnsi="Times New Roman" w:cs="Times New Roman"/>
                <w:b/>
                <w:bCs/>
                <w:sz w:val="24"/>
              </w:rPr>
            </w:pPr>
          </w:p>
        </w:tc>
        <w:tc>
          <w:tcPr>
            <w:tcW w:w="1153" w:type="dxa"/>
            <w:shd w:val="clear" w:color="auto" w:fill="2F5496" w:themeFill="accent1" w:themeFillShade="BF"/>
          </w:tcPr>
          <w:p w14:paraId="6D289CB3" w14:textId="77777777" w:rsidR="004F38A1" w:rsidRPr="00AE5AC2" w:rsidRDefault="004F38A1">
            <w:pPr>
              <w:rPr>
                <w:rFonts w:ascii="Times New Roman" w:hAnsi="Times New Roman" w:cs="Times New Roman"/>
                <w:b/>
                <w:bCs/>
                <w:sz w:val="24"/>
              </w:rPr>
            </w:pPr>
          </w:p>
        </w:tc>
        <w:tc>
          <w:tcPr>
            <w:tcW w:w="1153" w:type="dxa"/>
          </w:tcPr>
          <w:p w14:paraId="4A106F92" w14:textId="77777777" w:rsidR="004F38A1" w:rsidRPr="00AE5AC2" w:rsidRDefault="004F38A1">
            <w:pPr>
              <w:rPr>
                <w:rFonts w:ascii="Times New Roman" w:hAnsi="Times New Roman" w:cs="Times New Roman"/>
                <w:b/>
                <w:bCs/>
                <w:sz w:val="24"/>
              </w:rPr>
            </w:pPr>
          </w:p>
        </w:tc>
        <w:tc>
          <w:tcPr>
            <w:tcW w:w="1154" w:type="dxa"/>
          </w:tcPr>
          <w:p w14:paraId="73950748" w14:textId="77777777" w:rsidR="004F38A1" w:rsidRPr="00AE5AC2" w:rsidRDefault="004F38A1">
            <w:pPr>
              <w:rPr>
                <w:rFonts w:ascii="Times New Roman" w:hAnsi="Times New Roman" w:cs="Times New Roman"/>
                <w:b/>
                <w:bCs/>
                <w:sz w:val="24"/>
              </w:rPr>
            </w:pPr>
          </w:p>
        </w:tc>
        <w:tc>
          <w:tcPr>
            <w:tcW w:w="1154" w:type="dxa"/>
          </w:tcPr>
          <w:p w14:paraId="37454DCB" w14:textId="77777777" w:rsidR="004F38A1" w:rsidRPr="00AE5AC2" w:rsidRDefault="004F38A1">
            <w:pPr>
              <w:rPr>
                <w:rFonts w:ascii="Times New Roman" w:hAnsi="Times New Roman" w:cs="Times New Roman"/>
                <w:b/>
                <w:bCs/>
                <w:sz w:val="24"/>
              </w:rPr>
            </w:pPr>
          </w:p>
        </w:tc>
      </w:tr>
      <w:tr w:rsidR="004F38A1" w:rsidRPr="00AE5AC2" w14:paraId="314E76C0" w14:textId="77777777" w:rsidTr="0002775C">
        <w:tc>
          <w:tcPr>
            <w:tcW w:w="1154" w:type="dxa"/>
          </w:tcPr>
          <w:p w14:paraId="652B76E4" w14:textId="33BE2A33" w:rsidR="004F38A1" w:rsidRPr="00AE5AC2" w:rsidRDefault="00CE4B1A">
            <w:pPr>
              <w:rPr>
                <w:rFonts w:ascii="Times New Roman" w:hAnsi="Times New Roman" w:cs="Times New Roman"/>
                <w:b/>
                <w:bCs/>
                <w:sz w:val="24"/>
              </w:rPr>
            </w:pPr>
            <w:r w:rsidRPr="00AE5AC2">
              <w:rPr>
                <w:rFonts w:ascii="Times New Roman" w:hAnsi="Times New Roman" w:cs="Times New Roman"/>
                <w:b/>
                <w:bCs/>
                <w:sz w:val="24"/>
              </w:rPr>
              <w:t>January</w:t>
            </w:r>
          </w:p>
        </w:tc>
        <w:tc>
          <w:tcPr>
            <w:tcW w:w="1154" w:type="dxa"/>
            <w:shd w:val="clear" w:color="auto" w:fill="FFFFFF" w:themeFill="background1"/>
          </w:tcPr>
          <w:p w14:paraId="4F7CF5D9" w14:textId="77777777" w:rsidR="004F38A1" w:rsidRPr="00AE5AC2" w:rsidRDefault="004F38A1">
            <w:pPr>
              <w:rPr>
                <w:rFonts w:ascii="Times New Roman" w:hAnsi="Times New Roman" w:cs="Times New Roman"/>
                <w:b/>
                <w:bCs/>
                <w:sz w:val="24"/>
              </w:rPr>
            </w:pPr>
          </w:p>
        </w:tc>
        <w:tc>
          <w:tcPr>
            <w:tcW w:w="1154" w:type="dxa"/>
            <w:shd w:val="clear" w:color="auto" w:fill="FFFFFF" w:themeFill="background1"/>
          </w:tcPr>
          <w:p w14:paraId="07F06AB0" w14:textId="77777777" w:rsidR="004F38A1" w:rsidRPr="00AE5AC2" w:rsidRDefault="004F38A1">
            <w:pPr>
              <w:rPr>
                <w:rFonts w:ascii="Times New Roman" w:hAnsi="Times New Roman" w:cs="Times New Roman"/>
                <w:b/>
                <w:bCs/>
                <w:sz w:val="24"/>
              </w:rPr>
            </w:pPr>
          </w:p>
        </w:tc>
        <w:tc>
          <w:tcPr>
            <w:tcW w:w="1153" w:type="dxa"/>
            <w:shd w:val="clear" w:color="auto" w:fill="FFFFFF" w:themeFill="background1"/>
          </w:tcPr>
          <w:p w14:paraId="2D39A826" w14:textId="77777777" w:rsidR="004F38A1" w:rsidRPr="00AE5AC2" w:rsidRDefault="004F38A1">
            <w:pPr>
              <w:rPr>
                <w:rFonts w:ascii="Times New Roman" w:hAnsi="Times New Roman" w:cs="Times New Roman"/>
                <w:b/>
                <w:bCs/>
                <w:sz w:val="24"/>
              </w:rPr>
            </w:pPr>
          </w:p>
        </w:tc>
        <w:tc>
          <w:tcPr>
            <w:tcW w:w="1153" w:type="dxa"/>
            <w:shd w:val="clear" w:color="auto" w:fill="2F5496" w:themeFill="accent1" w:themeFillShade="BF"/>
          </w:tcPr>
          <w:p w14:paraId="17F474DA" w14:textId="77777777" w:rsidR="004F38A1" w:rsidRPr="00AE5AC2" w:rsidRDefault="004F38A1">
            <w:pPr>
              <w:rPr>
                <w:rFonts w:ascii="Times New Roman" w:hAnsi="Times New Roman" w:cs="Times New Roman"/>
                <w:b/>
                <w:bCs/>
                <w:sz w:val="24"/>
              </w:rPr>
            </w:pPr>
          </w:p>
        </w:tc>
        <w:tc>
          <w:tcPr>
            <w:tcW w:w="1153" w:type="dxa"/>
          </w:tcPr>
          <w:p w14:paraId="183387C5" w14:textId="77777777" w:rsidR="004F38A1" w:rsidRPr="00AE5AC2" w:rsidRDefault="004F38A1">
            <w:pPr>
              <w:rPr>
                <w:rFonts w:ascii="Times New Roman" w:hAnsi="Times New Roman" w:cs="Times New Roman"/>
                <w:b/>
                <w:bCs/>
                <w:sz w:val="24"/>
              </w:rPr>
            </w:pPr>
          </w:p>
        </w:tc>
        <w:tc>
          <w:tcPr>
            <w:tcW w:w="1154" w:type="dxa"/>
          </w:tcPr>
          <w:p w14:paraId="0BEC495E" w14:textId="77777777" w:rsidR="004F38A1" w:rsidRPr="00AE5AC2" w:rsidRDefault="004F38A1">
            <w:pPr>
              <w:rPr>
                <w:rFonts w:ascii="Times New Roman" w:hAnsi="Times New Roman" w:cs="Times New Roman"/>
                <w:b/>
                <w:bCs/>
                <w:sz w:val="24"/>
              </w:rPr>
            </w:pPr>
          </w:p>
        </w:tc>
        <w:tc>
          <w:tcPr>
            <w:tcW w:w="1154" w:type="dxa"/>
          </w:tcPr>
          <w:p w14:paraId="02C7427D" w14:textId="77777777" w:rsidR="004F38A1" w:rsidRPr="00AE5AC2" w:rsidRDefault="004F38A1">
            <w:pPr>
              <w:rPr>
                <w:rFonts w:ascii="Times New Roman" w:hAnsi="Times New Roman" w:cs="Times New Roman"/>
                <w:b/>
                <w:bCs/>
                <w:sz w:val="24"/>
              </w:rPr>
            </w:pPr>
          </w:p>
        </w:tc>
      </w:tr>
      <w:tr w:rsidR="004F38A1" w:rsidRPr="00AE5AC2" w14:paraId="745276EE" w14:textId="77777777" w:rsidTr="0002775C">
        <w:tc>
          <w:tcPr>
            <w:tcW w:w="1154" w:type="dxa"/>
          </w:tcPr>
          <w:p w14:paraId="2A2E6637" w14:textId="19AE7B1B" w:rsidR="004F38A1" w:rsidRPr="00AE5AC2" w:rsidRDefault="00CE4B1A">
            <w:pPr>
              <w:rPr>
                <w:rFonts w:ascii="Times New Roman" w:hAnsi="Times New Roman" w:cs="Times New Roman"/>
                <w:b/>
                <w:bCs/>
                <w:sz w:val="24"/>
              </w:rPr>
            </w:pPr>
            <w:r w:rsidRPr="00AE5AC2">
              <w:rPr>
                <w:rFonts w:ascii="Times New Roman" w:hAnsi="Times New Roman" w:cs="Times New Roman"/>
                <w:b/>
                <w:bCs/>
                <w:sz w:val="24"/>
              </w:rPr>
              <w:t>February</w:t>
            </w:r>
          </w:p>
        </w:tc>
        <w:tc>
          <w:tcPr>
            <w:tcW w:w="1154" w:type="dxa"/>
          </w:tcPr>
          <w:p w14:paraId="51141AE1" w14:textId="77777777" w:rsidR="004F38A1" w:rsidRPr="00AE5AC2" w:rsidRDefault="004F38A1">
            <w:pPr>
              <w:rPr>
                <w:rFonts w:ascii="Times New Roman" w:hAnsi="Times New Roman" w:cs="Times New Roman"/>
                <w:b/>
                <w:bCs/>
                <w:sz w:val="24"/>
              </w:rPr>
            </w:pPr>
          </w:p>
        </w:tc>
        <w:tc>
          <w:tcPr>
            <w:tcW w:w="1154" w:type="dxa"/>
          </w:tcPr>
          <w:p w14:paraId="0B580DD9" w14:textId="77777777" w:rsidR="004F38A1" w:rsidRPr="00AE5AC2" w:rsidRDefault="004F38A1">
            <w:pPr>
              <w:rPr>
                <w:rFonts w:ascii="Times New Roman" w:hAnsi="Times New Roman" w:cs="Times New Roman"/>
                <w:b/>
                <w:bCs/>
                <w:sz w:val="24"/>
              </w:rPr>
            </w:pPr>
          </w:p>
        </w:tc>
        <w:tc>
          <w:tcPr>
            <w:tcW w:w="1153" w:type="dxa"/>
          </w:tcPr>
          <w:p w14:paraId="4C17E4B8" w14:textId="77777777" w:rsidR="004F38A1" w:rsidRPr="00AE5AC2" w:rsidRDefault="004F38A1">
            <w:pPr>
              <w:rPr>
                <w:rFonts w:ascii="Times New Roman" w:hAnsi="Times New Roman" w:cs="Times New Roman"/>
                <w:b/>
                <w:bCs/>
                <w:sz w:val="24"/>
              </w:rPr>
            </w:pPr>
          </w:p>
        </w:tc>
        <w:tc>
          <w:tcPr>
            <w:tcW w:w="1153" w:type="dxa"/>
          </w:tcPr>
          <w:p w14:paraId="4BAE4B19" w14:textId="77777777" w:rsidR="004F38A1" w:rsidRPr="00AE5AC2" w:rsidRDefault="004F38A1">
            <w:pPr>
              <w:rPr>
                <w:rFonts w:ascii="Times New Roman" w:hAnsi="Times New Roman" w:cs="Times New Roman"/>
                <w:b/>
                <w:bCs/>
                <w:sz w:val="24"/>
              </w:rPr>
            </w:pPr>
          </w:p>
        </w:tc>
        <w:tc>
          <w:tcPr>
            <w:tcW w:w="1153" w:type="dxa"/>
            <w:shd w:val="clear" w:color="auto" w:fill="BF8F00" w:themeFill="accent4" w:themeFillShade="BF"/>
          </w:tcPr>
          <w:p w14:paraId="7883D944" w14:textId="77777777" w:rsidR="004F38A1" w:rsidRPr="00AE5AC2" w:rsidRDefault="004F38A1">
            <w:pPr>
              <w:rPr>
                <w:rFonts w:ascii="Times New Roman" w:hAnsi="Times New Roman" w:cs="Times New Roman"/>
                <w:b/>
                <w:bCs/>
                <w:sz w:val="24"/>
              </w:rPr>
            </w:pPr>
          </w:p>
        </w:tc>
        <w:tc>
          <w:tcPr>
            <w:tcW w:w="1154" w:type="dxa"/>
          </w:tcPr>
          <w:p w14:paraId="75330813" w14:textId="77777777" w:rsidR="004F38A1" w:rsidRPr="00AE5AC2" w:rsidRDefault="004F38A1">
            <w:pPr>
              <w:rPr>
                <w:rFonts w:ascii="Times New Roman" w:hAnsi="Times New Roman" w:cs="Times New Roman"/>
                <w:b/>
                <w:bCs/>
                <w:sz w:val="24"/>
              </w:rPr>
            </w:pPr>
          </w:p>
        </w:tc>
        <w:tc>
          <w:tcPr>
            <w:tcW w:w="1154" w:type="dxa"/>
          </w:tcPr>
          <w:p w14:paraId="41C9C334" w14:textId="77777777" w:rsidR="004F38A1" w:rsidRPr="00AE5AC2" w:rsidRDefault="004F38A1">
            <w:pPr>
              <w:rPr>
                <w:rFonts w:ascii="Times New Roman" w:hAnsi="Times New Roman" w:cs="Times New Roman"/>
                <w:b/>
                <w:bCs/>
                <w:sz w:val="24"/>
              </w:rPr>
            </w:pPr>
          </w:p>
        </w:tc>
      </w:tr>
      <w:tr w:rsidR="004F38A1" w:rsidRPr="00AE5AC2" w14:paraId="6AC13F88" w14:textId="77777777" w:rsidTr="0002775C">
        <w:tc>
          <w:tcPr>
            <w:tcW w:w="1154" w:type="dxa"/>
          </w:tcPr>
          <w:p w14:paraId="1AA98EE3" w14:textId="58B32479" w:rsidR="004F38A1" w:rsidRPr="00AE5AC2" w:rsidRDefault="00CE4B1A">
            <w:pPr>
              <w:rPr>
                <w:rFonts w:ascii="Times New Roman" w:hAnsi="Times New Roman" w:cs="Times New Roman"/>
                <w:b/>
                <w:bCs/>
                <w:sz w:val="24"/>
              </w:rPr>
            </w:pPr>
            <w:r w:rsidRPr="00AE5AC2">
              <w:rPr>
                <w:rFonts w:ascii="Times New Roman" w:hAnsi="Times New Roman" w:cs="Times New Roman"/>
                <w:b/>
                <w:bCs/>
                <w:sz w:val="24"/>
              </w:rPr>
              <w:t>March</w:t>
            </w:r>
          </w:p>
        </w:tc>
        <w:tc>
          <w:tcPr>
            <w:tcW w:w="1154" w:type="dxa"/>
          </w:tcPr>
          <w:p w14:paraId="75DB48D8" w14:textId="77777777" w:rsidR="004F38A1" w:rsidRPr="00AE5AC2" w:rsidRDefault="004F38A1">
            <w:pPr>
              <w:rPr>
                <w:rFonts w:ascii="Times New Roman" w:hAnsi="Times New Roman" w:cs="Times New Roman"/>
                <w:b/>
                <w:bCs/>
                <w:sz w:val="24"/>
              </w:rPr>
            </w:pPr>
          </w:p>
        </w:tc>
        <w:tc>
          <w:tcPr>
            <w:tcW w:w="1154" w:type="dxa"/>
          </w:tcPr>
          <w:p w14:paraId="78867103" w14:textId="77777777" w:rsidR="004F38A1" w:rsidRPr="00AE5AC2" w:rsidRDefault="004F38A1">
            <w:pPr>
              <w:rPr>
                <w:rFonts w:ascii="Times New Roman" w:hAnsi="Times New Roman" w:cs="Times New Roman"/>
                <w:b/>
                <w:bCs/>
                <w:sz w:val="24"/>
              </w:rPr>
            </w:pPr>
          </w:p>
        </w:tc>
        <w:tc>
          <w:tcPr>
            <w:tcW w:w="1153" w:type="dxa"/>
          </w:tcPr>
          <w:p w14:paraId="58AA8BAE" w14:textId="77777777" w:rsidR="004F38A1" w:rsidRPr="00AE5AC2" w:rsidRDefault="004F38A1">
            <w:pPr>
              <w:rPr>
                <w:rFonts w:ascii="Times New Roman" w:hAnsi="Times New Roman" w:cs="Times New Roman"/>
                <w:b/>
                <w:bCs/>
                <w:sz w:val="24"/>
              </w:rPr>
            </w:pPr>
          </w:p>
        </w:tc>
        <w:tc>
          <w:tcPr>
            <w:tcW w:w="1153" w:type="dxa"/>
          </w:tcPr>
          <w:p w14:paraId="21BD7B56" w14:textId="77777777" w:rsidR="004F38A1" w:rsidRPr="00AE5AC2" w:rsidRDefault="004F38A1">
            <w:pPr>
              <w:rPr>
                <w:rFonts w:ascii="Times New Roman" w:hAnsi="Times New Roman" w:cs="Times New Roman"/>
                <w:b/>
                <w:bCs/>
                <w:sz w:val="24"/>
              </w:rPr>
            </w:pPr>
          </w:p>
        </w:tc>
        <w:tc>
          <w:tcPr>
            <w:tcW w:w="1153" w:type="dxa"/>
          </w:tcPr>
          <w:p w14:paraId="7D316602" w14:textId="77777777" w:rsidR="004F38A1" w:rsidRPr="00AE5AC2" w:rsidRDefault="004F38A1">
            <w:pPr>
              <w:rPr>
                <w:rFonts w:ascii="Times New Roman" w:hAnsi="Times New Roman" w:cs="Times New Roman"/>
                <w:b/>
                <w:bCs/>
                <w:sz w:val="24"/>
              </w:rPr>
            </w:pPr>
          </w:p>
        </w:tc>
        <w:tc>
          <w:tcPr>
            <w:tcW w:w="1154" w:type="dxa"/>
            <w:shd w:val="clear" w:color="auto" w:fill="538135" w:themeFill="accent6" w:themeFillShade="BF"/>
          </w:tcPr>
          <w:p w14:paraId="6B235DC6" w14:textId="77777777" w:rsidR="004F38A1" w:rsidRPr="00AE5AC2" w:rsidRDefault="004F38A1">
            <w:pPr>
              <w:rPr>
                <w:rFonts w:ascii="Times New Roman" w:hAnsi="Times New Roman" w:cs="Times New Roman"/>
                <w:b/>
                <w:bCs/>
                <w:sz w:val="24"/>
              </w:rPr>
            </w:pPr>
          </w:p>
        </w:tc>
        <w:tc>
          <w:tcPr>
            <w:tcW w:w="1154" w:type="dxa"/>
          </w:tcPr>
          <w:p w14:paraId="46D1694B" w14:textId="77777777" w:rsidR="004F38A1" w:rsidRPr="00AE5AC2" w:rsidRDefault="004F38A1">
            <w:pPr>
              <w:rPr>
                <w:rFonts w:ascii="Times New Roman" w:hAnsi="Times New Roman" w:cs="Times New Roman"/>
                <w:b/>
                <w:bCs/>
                <w:sz w:val="24"/>
              </w:rPr>
            </w:pPr>
          </w:p>
        </w:tc>
      </w:tr>
      <w:tr w:rsidR="004F38A1" w:rsidRPr="00AE5AC2" w14:paraId="292FB6C7" w14:textId="77777777" w:rsidTr="00CE4B1A">
        <w:tc>
          <w:tcPr>
            <w:tcW w:w="1154" w:type="dxa"/>
          </w:tcPr>
          <w:p w14:paraId="071C3908" w14:textId="60E20353" w:rsidR="004F38A1" w:rsidRPr="00AE5AC2" w:rsidRDefault="00CE4B1A">
            <w:pPr>
              <w:rPr>
                <w:rFonts w:ascii="Times New Roman" w:hAnsi="Times New Roman" w:cs="Times New Roman"/>
                <w:b/>
                <w:bCs/>
                <w:sz w:val="24"/>
              </w:rPr>
            </w:pPr>
            <w:bookmarkStart w:id="47" w:name="OLE_LINK2"/>
            <w:r w:rsidRPr="00AE5AC2">
              <w:rPr>
                <w:rFonts w:ascii="Times New Roman" w:hAnsi="Times New Roman" w:cs="Times New Roman"/>
                <w:b/>
                <w:bCs/>
                <w:sz w:val="24"/>
              </w:rPr>
              <w:t>April</w:t>
            </w:r>
            <w:bookmarkEnd w:id="47"/>
          </w:p>
        </w:tc>
        <w:tc>
          <w:tcPr>
            <w:tcW w:w="1154" w:type="dxa"/>
          </w:tcPr>
          <w:p w14:paraId="60C4A3EC" w14:textId="77777777" w:rsidR="004F38A1" w:rsidRPr="00AE5AC2" w:rsidRDefault="004F38A1">
            <w:pPr>
              <w:rPr>
                <w:rFonts w:ascii="Times New Roman" w:hAnsi="Times New Roman" w:cs="Times New Roman"/>
                <w:b/>
                <w:bCs/>
                <w:sz w:val="24"/>
              </w:rPr>
            </w:pPr>
          </w:p>
        </w:tc>
        <w:tc>
          <w:tcPr>
            <w:tcW w:w="1154" w:type="dxa"/>
          </w:tcPr>
          <w:p w14:paraId="72D18187" w14:textId="77777777" w:rsidR="004F38A1" w:rsidRPr="00AE5AC2" w:rsidRDefault="004F38A1">
            <w:pPr>
              <w:rPr>
                <w:rFonts w:ascii="Times New Roman" w:hAnsi="Times New Roman" w:cs="Times New Roman"/>
                <w:b/>
                <w:bCs/>
                <w:sz w:val="24"/>
              </w:rPr>
            </w:pPr>
          </w:p>
        </w:tc>
        <w:tc>
          <w:tcPr>
            <w:tcW w:w="1153" w:type="dxa"/>
          </w:tcPr>
          <w:p w14:paraId="6A630E5A" w14:textId="77777777" w:rsidR="004F38A1" w:rsidRPr="00AE5AC2" w:rsidRDefault="004F38A1">
            <w:pPr>
              <w:rPr>
                <w:rFonts w:ascii="Times New Roman" w:hAnsi="Times New Roman" w:cs="Times New Roman"/>
                <w:b/>
                <w:bCs/>
                <w:sz w:val="24"/>
              </w:rPr>
            </w:pPr>
          </w:p>
        </w:tc>
        <w:tc>
          <w:tcPr>
            <w:tcW w:w="1153" w:type="dxa"/>
          </w:tcPr>
          <w:p w14:paraId="752A8BB4" w14:textId="77777777" w:rsidR="004F38A1" w:rsidRPr="00AE5AC2" w:rsidRDefault="004F38A1">
            <w:pPr>
              <w:rPr>
                <w:rFonts w:ascii="Times New Roman" w:hAnsi="Times New Roman" w:cs="Times New Roman"/>
                <w:b/>
                <w:bCs/>
                <w:sz w:val="24"/>
              </w:rPr>
            </w:pPr>
          </w:p>
        </w:tc>
        <w:tc>
          <w:tcPr>
            <w:tcW w:w="1153" w:type="dxa"/>
          </w:tcPr>
          <w:p w14:paraId="7C3E5FA3" w14:textId="77777777" w:rsidR="004F38A1" w:rsidRPr="00AE5AC2" w:rsidRDefault="004F38A1">
            <w:pPr>
              <w:rPr>
                <w:rFonts w:ascii="Times New Roman" w:hAnsi="Times New Roman" w:cs="Times New Roman"/>
                <w:b/>
                <w:bCs/>
                <w:sz w:val="24"/>
              </w:rPr>
            </w:pPr>
          </w:p>
        </w:tc>
        <w:tc>
          <w:tcPr>
            <w:tcW w:w="1154" w:type="dxa"/>
          </w:tcPr>
          <w:p w14:paraId="7FE7FC1A" w14:textId="77777777" w:rsidR="004F38A1" w:rsidRPr="00AE5AC2" w:rsidRDefault="004F38A1">
            <w:pPr>
              <w:rPr>
                <w:rFonts w:ascii="Times New Roman" w:hAnsi="Times New Roman" w:cs="Times New Roman"/>
                <w:b/>
                <w:bCs/>
                <w:sz w:val="24"/>
              </w:rPr>
            </w:pPr>
          </w:p>
        </w:tc>
        <w:tc>
          <w:tcPr>
            <w:tcW w:w="1154" w:type="dxa"/>
            <w:shd w:val="clear" w:color="auto" w:fill="EE0000"/>
          </w:tcPr>
          <w:p w14:paraId="01BF7672" w14:textId="77777777" w:rsidR="004F38A1" w:rsidRPr="00AE5AC2" w:rsidRDefault="004F38A1">
            <w:pPr>
              <w:rPr>
                <w:rFonts w:ascii="Times New Roman" w:hAnsi="Times New Roman" w:cs="Times New Roman"/>
                <w:b/>
                <w:bCs/>
                <w:sz w:val="24"/>
              </w:rPr>
            </w:pPr>
          </w:p>
        </w:tc>
      </w:tr>
      <w:tr w:rsidR="004F38A1" w:rsidRPr="00AE5AC2" w14:paraId="68EA91D4" w14:textId="77777777" w:rsidTr="00172670">
        <w:tc>
          <w:tcPr>
            <w:tcW w:w="1154" w:type="dxa"/>
          </w:tcPr>
          <w:p w14:paraId="6617E62F" w14:textId="77777777" w:rsidR="004F38A1" w:rsidRPr="00AE5AC2" w:rsidRDefault="004F38A1">
            <w:pPr>
              <w:rPr>
                <w:rFonts w:ascii="Times New Roman" w:hAnsi="Times New Roman" w:cs="Times New Roman"/>
                <w:b/>
                <w:bCs/>
                <w:sz w:val="24"/>
              </w:rPr>
            </w:pPr>
          </w:p>
        </w:tc>
        <w:tc>
          <w:tcPr>
            <w:tcW w:w="1154" w:type="dxa"/>
          </w:tcPr>
          <w:p w14:paraId="3DE673AA" w14:textId="77777777" w:rsidR="004F38A1" w:rsidRPr="00AE5AC2" w:rsidRDefault="004F38A1">
            <w:pPr>
              <w:rPr>
                <w:rFonts w:ascii="Times New Roman" w:hAnsi="Times New Roman" w:cs="Times New Roman"/>
                <w:b/>
                <w:bCs/>
                <w:sz w:val="24"/>
              </w:rPr>
            </w:pPr>
          </w:p>
        </w:tc>
        <w:tc>
          <w:tcPr>
            <w:tcW w:w="1154" w:type="dxa"/>
          </w:tcPr>
          <w:p w14:paraId="4CF00B63" w14:textId="77777777" w:rsidR="004F38A1" w:rsidRPr="00AE5AC2" w:rsidRDefault="004F38A1">
            <w:pPr>
              <w:rPr>
                <w:rFonts w:ascii="Times New Roman" w:hAnsi="Times New Roman" w:cs="Times New Roman"/>
                <w:b/>
                <w:bCs/>
                <w:sz w:val="24"/>
              </w:rPr>
            </w:pPr>
          </w:p>
        </w:tc>
        <w:tc>
          <w:tcPr>
            <w:tcW w:w="1153" w:type="dxa"/>
          </w:tcPr>
          <w:p w14:paraId="2FF1AB82" w14:textId="77777777" w:rsidR="004F38A1" w:rsidRPr="00AE5AC2" w:rsidRDefault="004F38A1">
            <w:pPr>
              <w:rPr>
                <w:rFonts w:ascii="Times New Roman" w:hAnsi="Times New Roman" w:cs="Times New Roman"/>
                <w:b/>
                <w:bCs/>
                <w:sz w:val="24"/>
              </w:rPr>
            </w:pPr>
          </w:p>
        </w:tc>
        <w:tc>
          <w:tcPr>
            <w:tcW w:w="1153" w:type="dxa"/>
          </w:tcPr>
          <w:p w14:paraId="654D6C32" w14:textId="77777777" w:rsidR="004F38A1" w:rsidRPr="00AE5AC2" w:rsidRDefault="004F38A1">
            <w:pPr>
              <w:rPr>
                <w:rFonts w:ascii="Times New Roman" w:hAnsi="Times New Roman" w:cs="Times New Roman"/>
                <w:b/>
                <w:bCs/>
                <w:sz w:val="24"/>
              </w:rPr>
            </w:pPr>
          </w:p>
        </w:tc>
        <w:tc>
          <w:tcPr>
            <w:tcW w:w="1153" w:type="dxa"/>
          </w:tcPr>
          <w:p w14:paraId="663CAF6D" w14:textId="77777777" w:rsidR="004F38A1" w:rsidRPr="00AE5AC2" w:rsidRDefault="004F38A1">
            <w:pPr>
              <w:rPr>
                <w:rFonts w:ascii="Times New Roman" w:hAnsi="Times New Roman" w:cs="Times New Roman"/>
                <w:b/>
                <w:bCs/>
                <w:sz w:val="24"/>
              </w:rPr>
            </w:pPr>
          </w:p>
        </w:tc>
        <w:tc>
          <w:tcPr>
            <w:tcW w:w="1154" w:type="dxa"/>
          </w:tcPr>
          <w:p w14:paraId="4122CCB4" w14:textId="77777777" w:rsidR="004F38A1" w:rsidRPr="00AE5AC2" w:rsidRDefault="004F38A1">
            <w:pPr>
              <w:rPr>
                <w:rFonts w:ascii="Times New Roman" w:hAnsi="Times New Roman" w:cs="Times New Roman"/>
                <w:b/>
                <w:bCs/>
                <w:sz w:val="24"/>
              </w:rPr>
            </w:pPr>
          </w:p>
        </w:tc>
        <w:tc>
          <w:tcPr>
            <w:tcW w:w="1154" w:type="dxa"/>
          </w:tcPr>
          <w:p w14:paraId="6F13E2A4" w14:textId="77777777" w:rsidR="004F38A1" w:rsidRPr="00AE5AC2" w:rsidRDefault="004F38A1">
            <w:pPr>
              <w:rPr>
                <w:rFonts w:ascii="Times New Roman" w:hAnsi="Times New Roman" w:cs="Times New Roman"/>
                <w:b/>
                <w:bCs/>
                <w:sz w:val="24"/>
              </w:rPr>
            </w:pPr>
          </w:p>
        </w:tc>
      </w:tr>
    </w:tbl>
    <w:p w14:paraId="482CA097" w14:textId="77777777" w:rsidR="00361585" w:rsidRPr="00AE5AC2" w:rsidRDefault="00361585">
      <w:pPr>
        <w:rPr>
          <w:rFonts w:ascii="Times New Roman" w:hAnsi="Times New Roman" w:cs="Times New Roman"/>
          <w:b/>
          <w:bCs/>
          <w:sz w:val="24"/>
        </w:rPr>
      </w:pPr>
    </w:p>
    <w:p w14:paraId="164E6C38" w14:textId="77777777" w:rsidR="00FC147D" w:rsidRPr="00AE5AC2" w:rsidRDefault="00FC147D">
      <w:pPr>
        <w:rPr>
          <w:rFonts w:ascii="Times New Roman" w:hAnsi="Times New Roman" w:cs="Times New Roman"/>
          <w:b/>
          <w:bCs/>
          <w:sz w:val="24"/>
        </w:rPr>
      </w:pPr>
    </w:p>
    <w:p w14:paraId="13B34CC1" w14:textId="4E61DE74" w:rsidR="00FC147D" w:rsidRPr="009E0C61" w:rsidRDefault="008E22DA">
      <w:pPr>
        <w:rPr>
          <w:rFonts w:ascii="Times New Roman" w:hAnsi="Times New Roman" w:cs="Times New Roman"/>
          <w:b/>
          <w:bCs/>
          <w:sz w:val="28"/>
          <w:szCs w:val="28"/>
        </w:rPr>
      </w:pPr>
      <w:r w:rsidRPr="009E0C61">
        <w:rPr>
          <w:rFonts w:ascii="Times New Roman" w:hAnsi="Times New Roman" w:cs="Times New Roman"/>
          <w:b/>
          <w:bCs/>
          <w:sz w:val="28"/>
          <w:szCs w:val="28"/>
        </w:rPr>
        <w:t xml:space="preserve"> plans to implement employee division of labor from May 2026 to April 2027</w:t>
      </w:r>
    </w:p>
    <w:tbl>
      <w:tblPr>
        <w:tblStyle w:val="af4"/>
        <w:tblW w:w="7820" w:type="dxa"/>
        <w:tblLayout w:type="fixed"/>
        <w:tblLook w:val="04A0" w:firstRow="1" w:lastRow="0" w:firstColumn="1" w:lastColumn="0" w:noHBand="0" w:noVBand="1"/>
      </w:tblPr>
      <w:tblGrid>
        <w:gridCol w:w="988"/>
        <w:gridCol w:w="1701"/>
        <w:gridCol w:w="2019"/>
        <w:gridCol w:w="1556"/>
        <w:gridCol w:w="1556"/>
      </w:tblGrid>
      <w:tr w:rsidR="00CB7FAB" w:rsidRPr="00AE5AC2" w14:paraId="441A4E74" w14:textId="200172A1" w:rsidTr="00CB7FAB">
        <w:tc>
          <w:tcPr>
            <w:tcW w:w="988" w:type="dxa"/>
          </w:tcPr>
          <w:p w14:paraId="0ED19019" w14:textId="77777777" w:rsidR="00CB7FAB" w:rsidRPr="00AE5AC2" w:rsidRDefault="00CB7FAB">
            <w:pPr>
              <w:rPr>
                <w:rFonts w:ascii="Times New Roman" w:hAnsi="Times New Roman" w:cs="Times New Roman"/>
                <w:b/>
                <w:bCs/>
                <w:sz w:val="24"/>
              </w:rPr>
            </w:pPr>
          </w:p>
        </w:tc>
        <w:tc>
          <w:tcPr>
            <w:tcW w:w="1701" w:type="dxa"/>
          </w:tcPr>
          <w:p w14:paraId="1891CD5A" w14:textId="44057DB5" w:rsidR="00CB7FAB" w:rsidRPr="00AE5AC2" w:rsidRDefault="00CB7FAB">
            <w:pPr>
              <w:rPr>
                <w:rFonts w:ascii="Times New Roman" w:hAnsi="Times New Roman" w:cs="Times New Roman"/>
                <w:b/>
                <w:bCs/>
                <w:sz w:val="24"/>
              </w:rPr>
            </w:pPr>
            <w:r w:rsidRPr="00AE5AC2">
              <w:rPr>
                <w:rFonts w:ascii="Times New Roman" w:hAnsi="Times New Roman" w:cs="Times New Roman"/>
                <w:b/>
                <w:bCs/>
                <w:sz w:val="24"/>
              </w:rPr>
              <w:t xml:space="preserve">Employees of the Product Development Department conduct customer demand </w:t>
            </w:r>
            <w:r w:rsidRPr="00AE5AC2">
              <w:rPr>
                <w:rFonts w:ascii="Times New Roman" w:hAnsi="Times New Roman" w:cs="Times New Roman"/>
                <w:b/>
                <w:bCs/>
                <w:sz w:val="24"/>
              </w:rPr>
              <w:lastRenderedPageBreak/>
              <w:t>research</w:t>
            </w:r>
          </w:p>
        </w:tc>
        <w:tc>
          <w:tcPr>
            <w:tcW w:w="2019" w:type="dxa"/>
          </w:tcPr>
          <w:p w14:paraId="2C7FA700" w14:textId="615080F4" w:rsidR="00CB7FAB" w:rsidRPr="00AE5AC2" w:rsidRDefault="00CB7FAB">
            <w:pPr>
              <w:rPr>
                <w:rFonts w:ascii="Times New Roman" w:hAnsi="Times New Roman" w:cs="Times New Roman"/>
                <w:b/>
                <w:bCs/>
                <w:sz w:val="24"/>
              </w:rPr>
            </w:pPr>
            <w:r w:rsidRPr="00AE5AC2">
              <w:rPr>
                <w:rFonts w:ascii="Times New Roman" w:hAnsi="Times New Roman" w:cs="Times New Roman"/>
                <w:b/>
                <w:bCs/>
                <w:sz w:val="24"/>
              </w:rPr>
              <w:lastRenderedPageBreak/>
              <w:t>Market Design Department is responsible for the design and development of new product packaging.</w:t>
            </w:r>
          </w:p>
        </w:tc>
        <w:tc>
          <w:tcPr>
            <w:tcW w:w="1556" w:type="dxa"/>
          </w:tcPr>
          <w:p w14:paraId="38367268" w14:textId="46D9D348" w:rsidR="00CB7FAB" w:rsidRPr="00AE5AC2" w:rsidRDefault="00CB7FAB">
            <w:pPr>
              <w:rPr>
                <w:rFonts w:ascii="Times New Roman" w:hAnsi="Times New Roman" w:cs="Times New Roman"/>
                <w:b/>
                <w:bCs/>
                <w:sz w:val="24"/>
              </w:rPr>
            </w:pPr>
            <w:r w:rsidRPr="00AE5AC2">
              <w:rPr>
                <w:rFonts w:ascii="Times New Roman" w:hAnsi="Times New Roman" w:cs="Times New Roman"/>
                <w:b/>
                <w:bCs/>
                <w:sz w:val="24"/>
              </w:rPr>
              <w:t xml:space="preserve">Market Design Department is responsible for organizing </w:t>
            </w:r>
            <w:r w:rsidRPr="00AE5AC2">
              <w:rPr>
                <w:rFonts w:ascii="Times New Roman" w:hAnsi="Times New Roman" w:cs="Times New Roman"/>
                <w:b/>
                <w:bCs/>
                <w:sz w:val="24"/>
              </w:rPr>
              <w:lastRenderedPageBreak/>
              <w:t>the external design of product packaging</w:t>
            </w:r>
          </w:p>
        </w:tc>
        <w:tc>
          <w:tcPr>
            <w:tcW w:w="1556" w:type="dxa"/>
          </w:tcPr>
          <w:p w14:paraId="1BCFDD98" w14:textId="5CE187BE" w:rsidR="00CB7FAB" w:rsidRPr="00AE5AC2" w:rsidRDefault="00CB7FAB">
            <w:pPr>
              <w:rPr>
                <w:rFonts w:ascii="Times New Roman" w:hAnsi="Times New Roman" w:cs="Times New Roman"/>
                <w:b/>
                <w:bCs/>
                <w:sz w:val="24"/>
              </w:rPr>
            </w:pPr>
            <w:r w:rsidRPr="00AE5AC2">
              <w:rPr>
                <w:rFonts w:ascii="Times New Roman" w:hAnsi="Times New Roman" w:cs="Times New Roman"/>
                <w:b/>
                <w:bCs/>
                <w:sz w:val="24"/>
              </w:rPr>
              <w:lastRenderedPageBreak/>
              <w:t>Operations Department handles pricing for new product launches in sales</w:t>
            </w:r>
          </w:p>
        </w:tc>
      </w:tr>
      <w:tr w:rsidR="00CB7FAB" w:rsidRPr="00AE5AC2" w14:paraId="2A27877A" w14:textId="300B7493" w:rsidTr="00BE1017">
        <w:tc>
          <w:tcPr>
            <w:tcW w:w="988" w:type="dxa"/>
          </w:tcPr>
          <w:p w14:paraId="40408923" w14:textId="5D3A7FC0"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May</w:t>
            </w:r>
          </w:p>
        </w:tc>
        <w:tc>
          <w:tcPr>
            <w:tcW w:w="1701" w:type="dxa"/>
            <w:shd w:val="clear" w:color="auto" w:fill="7F3F00"/>
          </w:tcPr>
          <w:p w14:paraId="06D9EB1F" w14:textId="77777777" w:rsidR="00CB7FAB" w:rsidRPr="00AE5AC2" w:rsidRDefault="00CB7FAB" w:rsidP="008E22DA">
            <w:pPr>
              <w:rPr>
                <w:rFonts w:ascii="Times New Roman" w:hAnsi="Times New Roman" w:cs="Times New Roman"/>
                <w:b/>
                <w:bCs/>
                <w:color w:val="7F3F00"/>
                <w:sz w:val="24"/>
              </w:rPr>
            </w:pPr>
          </w:p>
        </w:tc>
        <w:tc>
          <w:tcPr>
            <w:tcW w:w="2019" w:type="dxa"/>
          </w:tcPr>
          <w:p w14:paraId="711DAAD9" w14:textId="77777777" w:rsidR="00CB7FAB" w:rsidRPr="00AE5AC2" w:rsidRDefault="00CB7FAB" w:rsidP="008E22DA">
            <w:pPr>
              <w:rPr>
                <w:rFonts w:ascii="Times New Roman" w:hAnsi="Times New Roman" w:cs="Times New Roman"/>
                <w:b/>
                <w:bCs/>
                <w:sz w:val="24"/>
              </w:rPr>
            </w:pPr>
          </w:p>
        </w:tc>
        <w:tc>
          <w:tcPr>
            <w:tcW w:w="1556" w:type="dxa"/>
          </w:tcPr>
          <w:p w14:paraId="1A303594" w14:textId="77777777" w:rsidR="00CB7FAB" w:rsidRPr="00AE5AC2" w:rsidRDefault="00CB7FAB" w:rsidP="008E22DA">
            <w:pPr>
              <w:rPr>
                <w:rFonts w:ascii="Times New Roman" w:hAnsi="Times New Roman" w:cs="Times New Roman"/>
                <w:b/>
                <w:bCs/>
                <w:sz w:val="24"/>
              </w:rPr>
            </w:pPr>
          </w:p>
        </w:tc>
        <w:tc>
          <w:tcPr>
            <w:tcW w:w="1556" w:type="dxa"/>
          </w:tcPr>
          <w:p w14:paraId="46843439" w14:textId="77777777" w:rsidR="00CB7FAB" w:rsidRPr="00AE5AC2" w:rsidRDefault="00CB7FAB" w:rsidP="008E22DA">
            <w:pPr>
              <w:rPr>
                <w:rFonts w:ascii="Times New Roman" w:hAnsi="Times New Roman" w:cs="Times New Roman"/>
                <w:b/>
                <w:bCs/>
                <w:sz w:val="24"/>
              </w:rPr>
            </w:pPr>
          </w:p>
        </w:tc>
      </w:tr>
      <w:tr w:rsidR="00CB7FAB" w:rsidRPr="00AE5AC2" w14:paraId="049E2778" w14:textId="5CCCF893" w:rsidTr="00BE1017">
        <w:tc>
          <w:tcPr>
            <w:tcW w:w="988" w:type="dxa"/>
          </w:tcPr>
          <w:p w14:paraId="49851DE0" w14:textId="5C526633"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June</w:t>
            </w:r>
          </w:p>
        </w:tc>
        <w:tc>
          <w:tcPr>
            <w:tcW w:w="1701" w:type="dxa"/>
            <w:shd w:val="clear" w:color="auto" w:fill="7F3F00"/>
          </w:tcPr>
          <w:p w14:paraId="12D7E9F4" w14:textId="77777777" w:rsidR="00CB7FAB" w:rsidRPr="00AE5AC2" w:rsidRDefault="00CB7FAB" w:rsidP="008E22DA">
            <w:pPr>
              <w:rPr>
                <w:rFonts w:ascii="Times New Roman" w:hAnsi="Times New Roman" w:cs="Times New Roman"/>
                <w:b/>
                <w:bCs/>
                <w:color w:val="7F3F00"/>
                <w:sz w:val="24"/>
              </w:rPr>
            </w:pPr>
          </w:p>
        </w:tc>
        <w:tc>
          <w:tcPr>
            <w:tcW w:w="2019" w:type="dxa"/>
          </w:tcPr>
          <w:p w14:paraId="0036E560" w14:textId="77777777" w:rsidR="00CB7FAB" w:rsidRPr="00AE5AC2" w:rsidRDefault="00CB7FAB" w:rsidP="008E22DA">
            <w:pPr>
              <w:rPr>
                <w:rFonts w:ascii="Times New Roman" w:hAnsi="Times New Roman" w:cs="Times New Roman"/>
                <w:b/>
                <w:bCs/>
                <w:sz w:val="24"/>
              </w:rPr>
            </w:pPr>
          </w:p>
        </w:tc>
        <w:tc>
          <w:tcPr>
            <w:tcW w:w="1556" w:type="dxa"/>
          </w:tcPr>
          <w:p w14:paraId="550A3C09" w14:textId="77777777" w:rsidR="00CB7FAB" w:rsidRPr="00AE5AC2" w:rsidRDefault="00CB7FAB" w:rsidP="008E22DA">
            <w:pPr>
              <w:rPr>
                <w:rFonts w:ascii="Times New Roman" w:hAnsi="Times New Roman" w:cs="Times New Roman"/>
                <w:b/>
                <w:bCs/>
                <w:sz w:val="24"/>
              </w:rPr>
            </w:pPr>
          </w:p>
        </w:tc>
        <w:tc>
          <w:tcPr>
            <w:tcW w:w="1556" w:type="dxa"/>
          </w:tcPr>
          <w:p w14:paraId="04AE0CE7" w14:textId="77777777" w:rsidR="00CB7FAB" w:rsidRPr="00AE5AC2" w:rsidRDefault="00CB7FAB" w:rsidP="008E22DA">
            <w:pPr>
              <w:rPr>
                <w:rFonts w:ascii="Times New Roman" w:hAnsi="Times New Roman" w:cs="Times New Roman"/>
                <w:b/>
                <w:bCs/>
                <w:sz w:val="24"/>
              </w:rPr>
            </w:pPr>
          </w:p>
        </w:tc>
      </w:tr>
      <w:tr w:rsidR="00CB7FAB" w:rsidRPr="00AE5AC2" w14:paraId="6C7A1152" w14:textId="5EB833F7" w:rsidTr="00BE1017">
        <w:tc>
          <w:tcPr>
            <w:tcW w:w="988" w:type="dxa"/>
          </w:tcPr>
          <w:p w14:paraId="425CCB62" w14:textId="0FE7DB33"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July</w:t>
            </w:r>
          </w:p>
        </w:tc>
        <w:tc>
          <w:tcPr>
            <w:tcW w:w="1701" w:type="dxa"/>
          </w:tcPr>
          <w:p w14:paraId="7CF34F8E" w14:textId="77777777" w:rsidR="00CB7FAB" w:rsidRPr="00AE5AC2" w:rsidRDefault="00CB7FAB" w:rsidP="008E22DA">
            <w:pPr>
              <w:rPr>
                <w:rFonts w:ascii="Times New Roman" w:hAnsi="Times New Roman" w:cs="Times New Roman"/>
                <w:b/>
                <w:bCs/>
                <w:sz w:val="24"/>
              </w:rPr>
            </w:pPr>
          </w:p>
        </w:tc>
        <w:tc>
          <w:tcPr>
            <w:tcW w:w="2019" w:type="dxa"/>
            <w:shd w:val="clear" w:color="auto" w:fill="63A4F7"/>
          </w:tcPr>
          <w:p w14:paraId="1D3FFC70" w14:textId="77777777" w:rsidR="00CB7FAB" w:rsidRPr="00AE5AC2" w:rsidRDefault="00CB7FAB" w:rsidP="008E22DA">
            <w:pPr>
              <w:rPr>
                <w:rFonts w:ascii="Times New Roman" w:hAnsi="Times New Roman" w:cs="Times New Roman"/>
                <w:b/>
                <w:bCs/>
                <w:sz w:val="24"/>
              </w:rPr>
            </w:pPr>
          </w:p>
        </w:tc>
        <w:tc>
          <w:tcPr>
            <w:tcW w:w="1556" w:type="dxa"/>
          </w:tcPr>
          <w:p w14:paraId="3AC42649" w14:textId="77777777" w:rsidR="00CB7FAB" w:rsidRPr="00AE5AC2" w:rsidRDefault="00CB7FAB" w:rsidP="008E22DA">
            <w:pPr>
              <w:rPr>
                <w:rFonts w:ascii="Times New Roman" w:hAnsi="Times New Roman" w:cs="Times New Roman"/>
                <w:b/>
                <w:bCs/>
                <w:sz w:val="24"/>
              </w:rPr>
            </w:pPr>
          </w:p>
        </w:tc>
        <w:tc>
          <w:tcPr>
            <w:tcW w:w="1556" w:type="dxa"/>
          </w:tcPr>
          <w:p w14:paraId="11FD90F2" w14:textId="77777777" w:rsidR="00CB7FAB" w:rsidRPr="00AE5AC2" w:rsidRDefault="00CB7FAB" w:rsidP="008E22DA">
            <w:pPr>
              <w:rPr>
                <w:rFonts w:ascii="Times New Roman" w:hAnsi="Times New Roman" w:cs="Times New Roman"/>
                <w:b/>
                <w:bCs/>
                <w:sz w:val="24"/>
              </w:rPr>
            </w:pPr>
          </w:p>
        </w:tc>
      </w:tr>
      <w:tr w:rsidR="00CB7FAB" w:rsidRPr="00AE5AC2" w14:paraId="552AE9F6" w14:textId="506B57A3" w:rsidTr="00BE1017">
        <w:tc>
          <w:tcPr>
            <w:tcW w:w="988" w:type="dxa"/>
          </w:tcPr>
          <w:p w14:paraId="21F76C48" w14:textId="05CD7C72"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August</w:t>
            </w:r>
          </w:p>
        </w:tc>
        <w:tc>
          <w:tcPr>
            <w:tcW w:w="1701" w:type="dxa"/>
          </w:tcPr>
          <w:p w14:paraId="2C01C985" w14:textId="77777777" w:rsidR="00CB7FAB" w:rsidRPr="00AE5AC2" w:rsidRDefault="00CB7FAB" w:rsidP="008E22DA">
            <w:pPr>
              <w:rPr>
                <w:rFonts w:ascii="Times New Roman" w:hAnsi="Times New Roman" w:cs="Times New Roman"/>
                <w:b/>
                <w:bCs/>
                <w:sz w:val="24"/>
              </w:rPr>
            </w:pPr>
          </w:p>
        </w:tc>
        <w:tc>
          <w:tcPr>
            <w:tcW w:w="2019" w:type="dxa"/>
            <w:shd w:val="clear" w:color="auto" w:fill="63A4F7"/>
          </w:tcPr>
          <w:p w14:paraId="5B9CB21B" w14:textId="77777777" w:rsidR="00CB7FAB" w:rsidRPr="00AE5AC2" w:rsidRDefault="00CB7FAB" w:rsidP="008E22DA">
            <w:pPr>
              <w:rPr>
                <w:rFonts w:ascii="Times New Roman" w:hAnsi="Times New Roman" w:cs="Times New Roman"/>
                <w:b/>
                <w:bCs/>
                <w:sz w:val="24"/>
              </w:rPr>
            </w:pPr>
          </w:p>
        </w:tc>
        <w:tc>
          <w:tcPr>
            <w:tcW w:w="1556" w:type="dxa"/>
          </w:tcPr>
          <w:p w14:paraId="256997E4" w14:textId="77777777" w:rsidR="00CB7FAB" w:rsidRPr="00AE5AC2" w:rsidRDefault="00CB7FAB" w:rsidP="008E22DA">
            <w:pPr>
              <w:rPr>
                <w:rFonts w:ascii="Times New Roman" w:hAnsi="Times New Roman" w:cs="Times New Roman"/>
                <w:b/>
                <w:bCs/>
                <w:sz w:val="24"/>
              </w:rPr>
            </w:pPr>
          </w:p>
        </w:tc>
        <w:tc>
          <w:tcPr>
            <w:tcW w:w="1556" w:type="dxa"/>
          </w:tcPr>
          <w:p w14:paraId="5EF4D6C0" w14:textId="77777777" w:rsidR="00CB7FAB" w:rsidRPr="00AE5AC2" w:rsidRDefault="00CB7FAB" w:rsidP="008E22DA">
            <w:pPr>
              <w:rPr>
                <w:rFonts w:ascii="Times New Roman" w:hAnsi="Times New Roman" w:cs="Times New Roman"/>
                <w:b/>
                <w:bCs/>
                <w:sz w:val="24"/>
              </w:rPr>
            </w:pPr>
          </w:p>
        </w:tc>
      </w:tr>
      <w:tr w:rsidR="00CB7FAB" w:rsidRPr="00AE5AC2" w14:paraId="442246C7" w14:textId="4BFF4C42" w:rsidTr="00BE1017">
        <w:tc>
          <w:tcPr>
            <w:tcW w:w="988" w:type="dxa"/>
          </w:tcPr>
          <w:p w14:paraId="6A5E5922" w14:textId="57B0343E"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September</w:t>
            </w:r>
          </w:p>
        </w:tc>
        <w:tc>
          <w:tcPr>
            <w:tcW w:w="1701" w:type="dxa"/>
          </w:tcPr>
          <w:p w14:paraId="408E543A" w14:textId="77777777" w:rsidR="00CB7FAB" w:rsidRPr="00AE5AC2" w:rsidRDefault="00CB7FAB" w:rsidP="008E22DA">
            <w:pPr>
              <w:rPr>
                <w:rFonts w:ascii="Times New Roman" w:hAnsi="Times New Roman" w:cs="Times New Roman"/>
                <w:b/>
                <w:bCs/>
                <w:sz w:val="24"/>
              </w:rPr>
            </w:pPr>
          </w:p>
        </w:tc>
        <w:tc>
          <w:tcPr>
            <w:tcW w:w="2019" w:type="dxa"/>
            <w:shd w:val="clear" w:color="auto" w:fill="63A4F7"/>
          </w:tcPr>
          <w:p w14:paraId="2F421DF9" w14:textId="77777777" w:rsidR="00CB7FAB" w:rsidRPr="00AE5AC2" w:rsidRDefault="00CB7FAB" w:rsidP="008E22DA">
            <w:pPr>
              <w:rPr>
                <w:rFonts w:ascii="Times New Roman" w:hAnsi="Times New Roman" w:cs="Times New Roman"/>
                <w:b/>
                <w:bCs/>
                <w:sz w:val="24"/>
              </w:rPr>
            </w:pPr>
          </w:p>
        </w:tc>
        <w:tc>
          <w:tcPr>
            <w:tcW w:w="1556" w:type="dxa"/>
          </w:tcPr>
          <w:p w14:paraId="16849853" w14:textId="77777777" w:rsidR="00CB7FAB" w:rsidRPr="00AE5AC2" w:rsidRDefault="00CB7FAB" w:rsidP="008E22DA">
            <w:pPr>
              <w:rPr>
                <w:rFonts w:ascii="Times New Roman" w:hAnsi="Times New Roman" w:cs="Times New Roman"/>
                <w:b/>
                <w:bCs/>
                <w:sz w:val="24"/>
              </w:rPr>
            </w:pPr>
          </w:p>
        </w:tc>
        <w:tc>
          <w:tcPr>
            <w:tcW w:w="1556" w:type="dxa"/>
          </w:tcPr>
          <w:p w14:paraId="77D46AD6" w14:textId="77777777" w:rsidR="00CB7FAB" w:rsidRPr="00AE5AC2" w:rsidRDefault="00CB7FAB" w:rsidP="008E22DA">
            <w:pPr>
              <w:rPr>
                <w:rFonts w:ascii="Times New Roman" w:hAnsi="Times New Roman" w:cs="Times New Roman"/>
                <w:b/>
                <w:bCs/>
                <w:sz w:val="24"/>
              </w:rPr>
            </w:pPr>
          </w:p>
        </w:tc>
      </w:tr>
      <w:tr w:rsidR="00CB7FAB" w:rsidRPr="00AE5AC2" w14:paraId="5531A1AA" w14:textId="2E4D6A1D" w:rsidTr="00081C9A">
        <w:tc>
          <w:tcPr>
            <w:tcW w:w="988" w:type="dxa"/>
          </w:tcPr>
          <w:p w14:paraId="49F2FA24" w14:textId="37BF82C2"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October</w:t>
            </w:r>
          </w:p>
        </w:tc>
        <w:tc>
          <w:tcPr>
            <w:tcW w:w="1701" w:type="dxa"/>
          </w:tcPr>
          <w:p w14:paraId="0973121F" w14:textId="77777777" w:rsidR="00CB7FAB" w:rsidRPr="00AE5AC2" w:rsidRDefault="00CB7FAB" w:rsidP="008E22DA">
            <w:pPr>
              <w:rPr>
                <w:rFonts w:ascii="Times New Roman" w:hAnsi="Times New Roman" w:cs="Times New Roman"/>
                <w:b/>
                <w:bCs/>
                <w:sz w:val="24"/>
              </w:rPr>
            </w:pPr>
          </w:p>
        </w:tc>
        <w:tc>
          <w:tcPr>
            <w:tcW w:w="2019" w:type="dxa"/>
          </w:tcPr>
          <w:p w14:paraId="1E8AD6FA" w14:textId="77777777" w:rsidR="00CB7FAB" w:rsidRPr="00AE5AC2" w:rsidRDefault="00CB7FAB" w:rsidP="008E22DA">
            <w:pPr>
              <w:rPr>
                <w:rFonts w:ascii="Times New Roman" w:hAnsi="Times New Roman" w:cs="Times New Roman"/>
                <w:b/>
                <w:bCs/>
                <w:sz w:val="24"/>
              </w:rPr>
            </w:pPr>
          </w:p>
        </w:tc>
        <w:tc>
          <w:tcPr>
            <w:tcW w:w="1556" w:type="dxa"/>
            <w:shd w:val="clear" w:color="auto" w:fill="C5D3FF"/>
          </w:tcPr>
          <w:p w14:paraId="4F65F2A3" w14:textId="77777777" w:rsidR="00CB7FAB" w:rsidRPr="00AE5AC2" w:rsidRDefault="00CB7FAB" w:rsidP="008E22DA">
            <w:pPr>
              <w:rPr>
                <w:rFonts w:ascii="Times New Roman" w:hAnsi="Times New Roman" w:cs="Times New Roman"/>
                <w:b/>
                <w:bCs/>
                <w:sz w:val="24"/>
              </w:rPr>
            </w:pPr>
          </w:p>
        </w:tc>
        <w:tc>
          <w:tcPr>
            <w:tcW w:w="1556" w:type="dxa"/>
          </w:tcPr>
          <w:p w14:paraId="151A2B70" w14:textId="77777777" w:rsidR="00CB7FAB" w:rsidRPr="00AE5AC2" w:rsidRDefault="00CB7FAB" w:rsidP="008E22DA">
            <w:pPr>
              <w:rPr>
                <w:rFonts w:ascii="Times New Roman" w:hAnsi="Times New Roman" w:cs="Times New Roman"/>
                <w:b/>
                <w:bCs/>
                <w:sz w:val="24"/>
              </w:rPr>
            </w:pPr>
          </w:p>
        </w:tc>
      </w:tr>
      <w:tr w:rsidR="00CB7FAB" w:rsidRPr="00AE5AC2" w14:paraId="03D71690" w14:textId="15915B65" w:rsidTr="00081C9A">
        <w:tc>
          <w:tcPr>
            <w:tcW w:w="988" w:type="dxa"/>
          </w:tcPr>
          <w:p w14:paraId="4A51C25C" w14:textId="0E613FF7"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November</w:t>
            </w:r>
          </w:p>
        </w:tc>
        <w:tc>
          <w:tcPr>
            <w:tcW w:w="1701" w:type="dxa"/>
          </w:tcPr>
          <w:p w14:paraId="3D9A1372" w14:textId="77777777" w:rsidR="00CB7FAB" w:rsidRPr="00AE5AC2" w:rsidRDefault="00CB7FAB" w:rsidP="008E22DA">
            <w:pPr>
              <w:rPr>
                <w:rFonts w:ascii="Times New Roman" w:hAnsi="Times New Roman" w:cs="Times New Roman"/>
                <w:b/>
                <w:bCs/>
                <w:sz w:val="24"/>
              </w:rPr>
            </w:pPr>
          </w:p>
        </w:tc>
        <w:tc>
          <w:tcPr>
            <w:tcW w:w="2019" w:type="dxa"/>
          </w:tcPr>
          <w:p w14:paraId="5AE8D5F4" w14:textId="77777777" w:rsidR="00CB7FAB" w:rsidRPr="00AE5AC2" w:rsidRDefault="00CB7FAB" w:rsidP="008E22DA">
            <w:pPr>
              <w:rPr>
                <w:rFonts w:ascii="Times New Roman" w:hAnsi="Times New Roman" w:cs="Times New Roman"/>
                <w:b/>
                <w:bCs/>
                <w:sz w:val="24"/>
              </w:rPr>
            </w:pPr>
          </w:p>
        </w:tc>
        <w:tc>
          <w:tcPr>
            <w:tcW w:w="1556" w:type="dxa"/>
            <w:shd w:val="clear" w:color="auto" w:fill="C5D3FF"/>
          </w:tcPr>
          <w:p w14:paraId="3164CDCE" w14:textId="77777777" w:rsidR="00CB7FAB" w:rsidRPr="00AE5AC2" w:rsidRDefault="00CB7FAB" w:rsidP="008E22DA">
            <w:pPr>
              <w:rPr>
                <w:rFonts w:ascii="Times New Roman" w:hAnsi="Times New Roman" w:cs="Times New Roman"/>
                <w:b/>
                <w:bCs/>
                <w:sz w:val="24"/>
              </w:rPr>
            </w:pPr>
          </w:p>
        </w:tc>
        <w:tc>
          <w:tcPr>
            <w:tcW w:w="1556" w:type="dxa"/>
          </w:tcPr>
          <w:p w14:paraId="03381B5A" w14:textId="77777777" w:rsidR="00CB7FAB" w:rsidRPr="00AE5AC2" w:rsidRDefault="00CB7FAB" w:rsidP="008E22DA">
            <w:pPr>
              <w:rPr>
                <w:rFonts w:ascii="Times New Roman" w:hAnsi="Times New Roman" w:cs="Times New Roman"/>
                <w:b/>
                <w:bCs/>
                <w:sz w:val="24"/>
              </w:rPr>
            </w:pPr>
          </w:p>
        </w:tc>
      </w:tr>
      <w:tr w:rsidR="00CB7FAB" w:rsidRPr="00AE5AC2" w14:paraId="33BB1F90" w14:textId="3C48DD04" w:rsidTr="00081C9A">
        <w:tc>
          <w:tcPr>
            <w:tcW w:w="988" w:type="dxa"/>
          </w:tcPr>
          <w:p w14:paraId="43F95A7B" w14:textId="55482FD0"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December</w:t>
            </w:r>
          </w:p>
        </w:tc>
        <w:tc>
          <w:tcPr>
            <w:tcW w:w="1701" w:type="dxa"/>
          </w:tcPr>
          <w:p w14:paraId="5010FA99" w14:textId="77777777" w:rsidR="00CB7FAB" w:rsidRPr="00AE5AC2" w:rsidRDefault="00CB7FAB" w:rsidP="008E22DA">
            <w:pPr>
              <w:rPr>
                <w:rFonts w:ascii="Times New Roman" w:hAnsi="Times New Roman" w:cs="Times New Roman"/>
                <w:b/>
                <w:bCs/>
                <w:sz w:val="24"/>
              </w:rPr>
            </w:pPr>
          </w:p>
        </w:tc>
        <w:tc>
          <w:tcPr>
            <w:tcW w:w="2019" w:type="dxa"/>
          </w:tcPr>
          <w:p w14:paraId="366A9839" w14:textId="77777777" w:rsidR="00CB7FAB" w:rsidRPr="00AE5AC2" w:rsidRDefault="00CB7FAB" w:rsidP="008E22DA">
            <w:pPr>
              <w:rPr>
                <w:rFonts w:ascii="Times New Roman" w:hAnsi="Times New Roman" w:cs="Times New Roman"/>
                <w:b/>
                <w:bCs/>
                <w:sz w:val="24"/>
              </w:rPr>
            </w:pPr>
          </w:p>
        </w:tc>
        <w:tc>
          <w:tcPr>
            <w:tcW w:w="1556" w:type="dxa"/>
          </w:tcPr>
          <w:p w14:paraId="325E97FA" w14:textId="77777777" w:rsidR="00CB7FAB" w:rsidRPr="00AE5AC2" w:rsidRDefault="00CB7FAB" w:rsidP="008E22DA">
            <w:pPr>
              <w:rPr>
                <w:rFonts w:ascii="Times New Roman" w:hAnsi="Times New Roman" w:cs="Times New Roman"/>
                <w:b/>
                <w:bCs/>
                <w:sz w:val="24"/>
              </w:rPr>
            </w:pPr>
          </w:p>
        </w:tc>
        <w:tc>
          <w:tcPr>
            <w:tcW w:w="1556" w:type="dxa"/>
            <w:shd w:val="clear" w:color="auto" w:fill="48599F"/>
          </w:tcPr>
          <w:p w14:paraId="71F9206B" w14:textId="77777777" w:rsidR="00CB7FAB" w:rsidRPr="00AE5AC2" w:rsidRDefault="00CB7FAB" w:rsidP="008E22DA">
            <w:pPr>
              <w:rPr>
                <w:rFonts w:ascii="Times New Roman" w:hAnsi="Times New Roman" w:cs="Times New Roman"/>
                <w:b/>
                <w:bCs/>
                <w:sz w:val="24"/>
              </w:rPr>
            </w:pPr>
          </w:p>
        </w:tc>
      </w:tr>
      <w:tr w:rsidR="00CB7FAB" w:rsidRPr="00AE5AC2" w14:paraId="02215C52" w14:textId="6F6BB1EF" w:rsidTr="00081C9A">
        <w:tc>
          <w:tcPr>
            <w:tcW w:w="988" w:type="dxa"/>
          </w:tcPr>
          <w:p w14:paraId="7A92782C" w14:textId="2540D0D1" w:rsidR="00CB7FAB" w:rsidRPr="00AE5AC2" w:rsidRDefault="00CB7FAB" w:rsidP="008E22DA">
            <w:pPr>
              <w:rPr>
                <w:rFonts w:ascii="Times New Roman" w:hAnsi="Times New Roman" w:cs="Times New Roman"/>
                <w:b/>
                <w:bCs/>
                <w:sz w:val="24"/>
              </w:rPr>
            </w:pPr>
            <w:r w:rsidRPr="00AE5AC2">
              <w:rPr>
                <w:rFonts w:ascii="Times New Roman" w:hAnsi="Times New Roman" w:cs="Times New Roman"/>
                <w:b/>
                <w:bCs/>
                <w:sz w:val="24"/>
              </w:rPr>
              <w:t>January</w:t>
            </w:r>
          </w:p>
        </w:tc>
        <w:tc>
          <w:tcPr>
            <w:tcW w:w="1701" w:type="dxa"/>
          </w:tcPr>
          <w:p w14:paraId="60191EF4" w14:textId="77777777" w:rsidR="00CB7FAB" w:rsidRPr="00AE5AC2" w:rsidRDefault="00CB7FAB" w:rsidP="008E22DA">
            <w:pPr>
              <w:rPr>
                <w:rFonts w:ascii="Times New Roman" w:hAnsi="Times New Roman" w:cs="Times New Roman"/>
                <w:b/>
                <w:bCs/>
                <w:sz w:val="24"/>
              </w:rPr>
            </w:pPr>
          </w:p>
        </w:tc>
        <w:tc>
          <w:tcPr>
            <w:tcW w:w="2019" w:type="dxa"/>
          </w:tcPr>
          <w:p w14:paraId="3EC550EE" w14:textId="77777777" w:rsidR="00CB7FAB" w:rsidRPr="00AE5AC2" w:rsidRDefault="00CB7FAB" w:rsidP="008E22DA">
            <w:pPr>
              <w:rPr>
                <w:rFonts w:ascii="Times New Roman" w:hAnsi="Times New Roman" w:cs="Times New Roman"/>
                <w:b/>
                <w:bCs/>
                <w:sz w:val="24"/>
              </w:rPr>
            </w:pPr>
          </w:p>
        </w:tc>
        <w:tc>
          <w:tcPr>
            <w:tcW w:w="1556" w:type="dxa"/>
          </w:tcPr>
          <w:p w14:paraId="32BE8F95" w14:textId="77777777" w:rsidR="00CB7FAB" w:rsidRPr="00AE5AC2" w:rsidRDefault="00CB7FAB" w:rsidP="008E22DA">
            <w:pPr>
              <w:rPr>
                <w:rFonts w:ascii="Times New Roman" w:hAnsi="Times New Roman" w:cs="Times New Roman"/>
                <w:b/>
                <w:bCs/>
                <w:sz w:val="24"/>
              </w:rPr>
            </w:pPr>
          </w:p>
        </w:tc>
        <w:tc>
          <w:tcPr>
            <w:tcW w:w="1556" w:type="dxa"/>
            <w:shd w:val="clear" w:color="auto" w:fill="48599F"/>
          </w:tcPr>
          <w:p w14:paraId="539707CB" w14:textId="77777777" w:rsidR="00CB7FAB" w:rsidRPr="00AE5AC2" w:rsidRDefault="00CB7FAB" w:rsidP="008E22DA">
            <w:pPr>
              <w:rPr>
                <w:rFonts w:ascii="Times New Roman" w:hAnsi="Times New Roman" w:cs="Times New Roman"/>
                <w:b/>
                <w:bCs/>
                <w:sz w:val="24"/>
              </w:rPr>
            </w:pPr>
          </w:p>
        </w:tc>
      </w:tr>
    </w:tbl>
    <w:p w14:paraId="313AA77A" w14:textId="77777777" w:rsidR="00FC147D" w:rsidRPr="00AE5AC2" w:rsidRDefault="00FC147D">
      <w:pPr>
        <w:rPr>
          <w:rFonts w:ascii="Times New Roman" w:hAnsi="Times New Roman" w:cs="Times New Roman"/>
          <w:b/>
          <w:bCs/>
          <w:sz w:val="24"/>
        </w:rPr>
      </w:pPr>
    </w:p>
    <w:p w14:paraId="215EF439" w14:textId="77777777" w:rsidR="00FC147D" w:rsidRPr="00AE5AC2" w:rsidRDefault="00FC147D">
      <w:pPr>
        <w:rPr>
          <w:rFonts w:ascii="Times New Roman" w:hAnsi="Times New Roman" w:cs="Times New Roman"/>
          <w:b/>
          <w:bCs/>
          <w:sz w:val="24"/>
        </w:rPr>
      </w:pPr>
    </w:p>
    <w:tbl>
      <w:tblPr>
        <w:tblStyle w:val="af4"/>
        <w:tblW w:w="0" w:type="auto"/>
        <w:tblLook w:val="04A0" w:firstRow="1" w:lastRow="0" w:firstColumn="1" w:lastColumn="0" w:noHBand="0" w:noVBand="1"/>
      </w:tblPr>
      <w:tblGrid>
        <w:gridCol w:w="2308"/>
        <w:gridCol w:w="1948"/>
        <w:gridCol w:w="2083"/>
        <w:gridCol w:w="1957"/>
      </w:tblGrid>
      <w:tr w:rsidR="00BE1017" w:rsidRPr="00AE5AC2" w14:paraId="7814BE9D" w14:textId="0C06B5DB" w:rsidTr="00081C9A">
        <w:tc>
          <w:tcPr>
            <w:tcW w:w="2308" w:type="dxa"/>
          </w:tcPr>
          <w:p w14:paraId="4D0BF750" w14:textId="77777777" w:rsidR="00BE1017" w:rsidRPr="00AE5AC2" w:rsidRDefault="00BE1017">
            <w:pPr>
              <w:rPr>
                <w:rFonts w:ascii="Times New Roman" w:hAnsi="Times New Roman" w:cs="Times New Roman"/>
                <w:b/>
                <w:bCs/>
                <w:sz w:val="24"/>
              </w:rPr>
            </w:pPr>
          </w:p>
        </w:tc>
        <w:tc>
          <w:tcPr>
            <w:tcW w:w="1948" w:type="dxa"/>
          </w:tcPr>
          <w:p w14:paraId="5F1BA635" w14:textId="5E42951A" w:rsidR="00BE1017" w:rsidRPr="00AE5AC2" w:rsidRDefault="00BE1017">
            <w:pPr>
              <w:rPr>
                <w:rFonts w:ascii="Times New Roman" w:hAnsi="Times New Roman" w:cs="Times New Roman"/>
                <w:b/>
                <w:bCs/>
                <w:sz w:val="24"/>
              </w:rPr>
            </w:pPr>
            <w:r w:rsidRPr="00AE5AC2">
              <w:rPr>
                <w:rFonts w:ascii="Times New Roman" w:hAnsi="Times New Roman" w:cs="Times New Roman"/>
                <w:b/>
                <w:bCs/>
                <w:sz w:val="24"/>
              </w:rPr>
              <w:t>distribution processes in supply chain warehouses</w:t>
            </w:r>
          </w:p>
        </w:tc>
        <w:tc>
          <w:tcPr>
            <w:tcW w:w="2083" w:type="dxa"/>
          </w:tcPr>
          <w:p w14:paraId="42C4198B" w14:textId="1A327956" w:rsidR="00BE1017" w:rsidRPr="00AE5AC2" w:rsidRDefault="00BE1017">
            <w:pPr>
              <w:rPr>
                <w:rFonts w:ascii="Times New Roman" w:hAnsi="Times New Roman" w:cs="Times New Roman"/>
                <w:b/>
                <w:bCs/>
                <w:sz w:val="24"/>
              </w:rPr>
            </w:pPr>
            <w:r w:rsidRPr="00AE5AC2">
              <w:rPr>
                <w:rFonts w:ascii="Times New Roman" w:hAnsi="Times New Roman" w:cs="Times New Roman"/>
                <w:b/>
                <w:bCs/>
                <w:sz w:val="24"/>
              </w:rPr>
              <w:t>HRDepartment conducts training</w:t>
            </w:r>
          </w:p>
        </w:tc>
        <w:tc>
          <w:tcPr>
            <w:tcW w:w="1957" w:type="dxa"/>
          </w:tcPr>
          <w:p w14:paraId="787B462E" w14:textId="5C6AD325" w:rsidR="00BE1017" w:rsidRPr="00AE5AC2" w:rsidRDefault="00BE1017">
            <w:pPr>
              <w:rPr>
                <w:rFonts w:ascii="Times New Roman" w:hAnsi="Times New Roman" w:cs="Times New Roman"/>
                <w:b/>
                <w:bCs/>
                <w:sz w:val="24"/>
              </w:rPr>
            </w:pPr>
            <w:r w:rsidRPr="00AE5AC2">
              <w:rPr>
                <w:rFonts w:ascii="Times New Roman" w:hAnsi="Times New Roman" w:cs="Times New Roman"/>
                <w:b/>
                <w:bCs/>
                <w:sz w:val="24"/>
              </w:rPr>
              <w:t xml:space="preserve"> support for online sales of product promotions by digital management departments</w:t>
            </w:r>
          </w:p>
        </w:tc>
      </w:tr>
      <w:tr w:rsidR="00BE1017" w:rsidRPr="00AE5AC2" w14:paraId="3108BA55" w14:textId="7A6795B8" w:rsidTr="00081C9A">
        <w:tc>
          <w:tcPr>
            <w:tcW w:w="2308" w:type="dxa"/>
          </w:tcPr>
          <w:p w14:paraId="0A621BFC" w14:textId="6A6F64DF" w:rsidR="00BE1017" w:rsidRPr="00AE5AC2" w:rsidRDefault="00BE1017" w:rsidP="00BE1017">
            <w:pPr>
              <w:rPr>
                <w:rFonts w:ascii="Times New Roman" w:hAnsi="Times New Roman" w:cs="Times New Roman"/>
                <w:b/>
                <w:bCs/>
                <w:sz w:val="24"/>
              </w:rPr>
            </w:pPr>
            <w:r w:rsidRPr="00AE5AC2">
              <w:rPr>
                <w:rFonts w:ascii="Times New Roman" w:hAnsi="Times New Roman" w:cs="Times New Roman"/>
                <w:b/>
                <w:bCs/>
                <w:sz w:val="24"/>
              </w:rPr>
              <w:t>January</w:t>
            </w:r>
          </w:p>
        </w:tc>
        <w:tc>
          <w:tcPr>
            <w:tcW w:w="1948" w:type="dxa"/>
            <w:shd w:val="clear" w:color="auto" w:fill="FF7474"/>
          </w:tcPr>
          <w:p w14:paraId="70D84173" w14:textId="77777777" w:rsidR="00BE1017" w:rsidRPr="00AE5AC2" w:rsidRDefault="00BE1017" w:rsidP="00BE1017">
            <w:pPr>
              <w:rPr>
                <w:rFonts w:ascii="Times New Roman" w:hAnsi="Times New Roman" w:cs="Times New Roman"/>
                <w:b/>
                <w:bCs/>
                <w:sz w:val="24"/>
              </w:rPr>
            </w:pPr>
          </w:p>
        </w:tc>
        <w:tc>
          <w:tcPr>
            <w:tcW w:w="2083" w:type="dxa"/>
          </w:tcPr>
          <w:p w14:paraId="3353CDBE" w14:textId="77777777" w:rsidR="00BE1017" w:rsidRPr="00AE5AC2" w:rsidRDefault="00BE1017" w:rsidP="00BE1017">
            <w:pPr>
              <w:rPr>
                <w:rFonts w:ascii="Times New Roman" w:hAnsi="Times New Roman" w:cs="Times New Roman"/>
                <w:b/>
                <w:bCs/>
                <w:sz w:val="24"/>
              </w:rPr>
            </w:pPr>
          </w:p>
        </w:tc>
        <w:tc>
          <w:tcPr>
            <w:tcW w:w="1957" w:type="dxa"/>
          </w:tcPr>
          <w:p w14:paraId="72E7A62E" w14:textId="77777777" w:rsidR="00BE1017" w:rsidRPr="00AE5AC2" w:rsidRDefault="00BE1017" w:rsidP="00BE1017">
            <w:pPr>
              <w:rPr>
                <w:rFonts w:ascii="Times New Roman" w:hAnsi="Times New Roman" w:cs="Times New Roman"/>
                <w:b/>
                <w:bCs/>
                <w:sz w:val="24"/>
              </w:rPr>
            </w:pPr>
          </w:p>
        </w:tc>
      </w:tr>
      <w:tr w:rsidR="00BE1017" w:rsidRPr="00AE5AC2" w14:paraId="5456A9EF" w14:textId="3BDF3A1B" w:rsidTr="00051D4E">
        <w:trPr>
          <w:trHeight w:val="818"/>
        </w:trPr>
        <w:tc>
          <w:tcPr>
            <w:tcW w:w="2308" w:type="dxa"/>
          </w:tcPr>
          <w:p w14:paraId="45A3CCEE" w14:textId="7F94B570" w:rsidR="00BE1017" w:rsidRPr="00AE5AC2" w:rsidRDefault="00BE1017" w:rsidP="00BE1017">
            <w:pPr>
              <w:rPr>
                <w:rFonts w:ascii="Times New Roman" w:hAnsi="Times New Roman" w:cs="Times New Roman"/>
                <w:b/>
                <w:bCs/>
                <w:sz w:val="24"/>
              </w:rPr>
            </w:pPr>
            <w:r w:rsidRPr="00AE5AC2">
              <w:rPr>
                <w:rFonts w:ascii="Times New Roman" w:hAnsi="Times New Roman" w:cs="Times New Roman"/>
                <w:b/>
                <w:bCs/>
                <w:sz w:val="24"/>
              </w:rPr>
              <w:t>February</w:t>
            </w:r>
          </w:p>
        </w:tc>
        <w:tc>
          <w:tcPr>
            <w:tcW w:w="1948" w:type="dxa"/>
            <w:shd w:val="clear" w:color="auto" w:fill="FF7474"/>
          </w:tcPr>
          <w:p w14:paraId="37F9943D" w14:textId="77777777" w:rsidR="00BE1017" w:rsidRPr="00AE5AC2" w:rsidRDefault="00BE1017" w:rsidP="00BE1017">
            <w:pPr>
              <w:rPr>
                <w:rFonts w:ascii="Times New Roman" w:hAnsi="Times New Roman" w:cs="Times New Roman"/>
                <w:b/>
                <w:bCs/>
                <w:sz w:val="24"/>
              </w:rPr>
            </w:pPr>
          </w:p>
        </w:tc>
        <w:tc>
          <w:tcPr>
            <w:tcW w:w="2083" w:type="dxa"/>
          </w:tcPr>
          <w:p w14:paraId="7CB8B076" w14:textId="77777777" w:rsidR="00BE1017" w:rsidRPr="00AE5AC2" w:rsidRDefault="00BE1017" w:rsidP="00BE1017">
            <w:pPr>
              <w:rPr>
                <w:rFonts w:ascii="Times New Roman" w:hAnsi="Times New Roman" w:cs="Times New Roman"/>
                <w:b/>
                <w:bCs/>
                <w:sz w:val="24"/>
              </w:rPr>
            </w:pPr>
          </w:p>
        </w:tc>
        <w:tc>
          <w:tcPr>
            <w:tcW w:w="1957" w:type="dxa"/>
            <w:shd w:val="clear" w:color="auto" w:fill="FF7474"/>
          </w:tcPr>
          <w:p w14:paraId="7DC50056" w14:textId="77777777" w:rsidR="00BE1017" w:rsidRPr="00AE5AC2" w:rsidRDefault="00BE1017" w:rsidP="00BE1017">
            <w:pPr>
              <w:rPr>
                <w:rFonts w:ascii="Times New Roman" w:hAnsi="Times New Roman" w:cs="Times New Roman"/>
                <w:b/>
                <w:bCs/>
                <w:sz w:val="24"/>
              </w:rPr>
            </w:pPr>
          </w:p>
        </w:tc>
      </w:tr>
      <w:tr w:rsidR="00BE1017" w:rsidRPr="00AE5AC2" w14:paraId="609573D3" w14:textId="09AADDFA" w:rsidTr="00081C9A">
        <w:tc>
          <w:tcPr>
            <w:tcW w:w="2308" w:type="dxa"/>
          </w:tcPr>
          <w:p w14:paraId="316666F9" w14:textId="49ABC834" w:rsidR="00BE1017" w:rsidRPr="00AE5AC2" w:rsidRDefault="00BE1017" w:rsidP="00BE1017">
            <w:pPr>
              <w:rPr>
                <w:rFonts w:ascii="Times New Roman" w:hAnsi="Times New Roman" w:cs="Times New Roman"/>
                <w:b/>
                <w:bCs/>
                <w:sz w:val="24"/>
              </w:rPr>
            </w:pPr>
            <w:r w:rsidRPr="00AE5AC2">
              <w:rPr>
                <w:rFonts w:ascii="Times New Roman" w:hAnsi="Times New Roman" w:cs="Times New Roman"/>
                <w:b/>
                <w:bCs/>
                <w:sz w:val="24"/>
              </w:rPr>
              <w:t>March</w:t>
            </w:r>
          </w:p>
        </w:tc>
        <w:tc>
          <w:tcPr>
            <w:tcW w:w="1948" w:type="dxa"/>
          </w:tcPr>
          <w:p w14:paraId="4089360C" w14:textId="77777777" w:rsidR="00BE1017" w:rsidRPr="00AE5AC2" w:rsidRDefault="00BE1017" w:rsidP="00BE1017">
            <w:pPr>
              <w:rPr>
                <w:rFonts w:ascii="Times New Roman" w:hAnsi="Times New Roman" w:cs="Times New Roman"/>
                <w:b/>
                <w:bCs/>
                <w:sz w:val="24"/>
              </w:rPr>
            </w:pPr>
          </w:p>
        </w:tc>
        <w:tc>
          <w:tcPr>
            <w:tcW w:w="2083" w:type="dxa"/>
          </w:tcPr>
          <w:p w14:paraId="6AEB5129" w14:textId="77777777" w:rsidR="00BE1017" w:rsidRPr="00AE5AC2" w:rsidRDefault="00BE1017" w:rsidP="00BE1017">
            <w:pPr>
              <w:rPr>
                <w:rFonts w:ascii="Times New Roman" w:hAnsi="Times New Roman" w:cs="Times New Roman"/>
                <w:b/>
                <w:bCs/>
                <w:sz w:val="24"/>
              </w:rPr>
            </w:pPr>
          </w:p>
        </w:tc>
        <w:tc>
          <w:tcPr>
            <w:tcW w:w="1957" w:type="dxa"/>
            <w:shd w:val="clear" w:color="auto" w:fill="FF7474"/>
          </w:tcPr>
          <w:p w14:paraId="7B1287AC" w14:textId="77777777" w:rsidR="00BE1017" w:rsidRPr="00AE5AC2" w:rsidRDefault="00BE1017" w:rsidP="00BE1017">
            <w:pPr>
              <w:rPr>
                <w:rFonts w:ascii="Times New Roman" w:hAnsi="Times New Roman" w:cs="Times New Roman"/>
                <w:b/>
                <w:bCs/>
                <w:sz w:val="24"/>
              </w:rPr>
            </w:pPr>
          </w:p>
        </w:tc>
      </w:tr>
      <w:tr w:rsidR="00BE1017" w:rsidRPr="00AE5AC2" w14:paraId="0222BBAE" w14:textId="10EBD91C" w:rsidTr="00051D4E">
        <w:trPr>
          <w:trHeight w:val="841"/>
        </w:trPr>
        <w:tc>
          <w:tcPr>
            <w:tcW w:w="2308" w:type="dxa"/>
          </w:tcPr>
          <w:p w14:paraId="5D51133C" w14:textId="7D3E40B3" w:rsidR="00BE1017" w:rsidRPr="00AE5AC2" w:rsidRDefault="00BE1017" w:rsidP="00BE1017">
            <w:pPr>
              <w:rPr>
                <w:rFonts w:ascii="Times New Roman" w:hAnsi="Times New Roman" w:cs="Times New Roman"/>
                <w:b/>
                <w:bCs/>
                <w:sz w:val="24"/>
              </w:rPr>
            </w:pPr>
            <w:r w:rsidRPr="00AE5AC2">
              <w:rPr>
                <w:rFonts w:ascii="Times New Roman" w:hAnsi="Times New Roman" w:cs="Times New Roman"/>
                <w:b/>
                <w:bCs/>
                <w:sz w:val="24"/>
              </w:rPr>
              <w:t>April</w:t>
            </w:r>
          </w:p>
        </w:tc>
        <w:tc>
          <w:tcPr>
            <w:tcW w:w="1948" w:type="dxa"/>
          </w:tcPr>
          <w:p w14:paraId="0A5BD352" w14:textId="77777777" w:rsidR="00BE1017" w:rsidRPr="00AE5AC2" w:rsidRDefault="00BE1017" w:rsidP="00BE1017">
            <w:pPr>
              <w:rPr>
                <w:rFonts w:ascii="Times New Roman" w:hAnsi="Times New Roman" w:cs="Times New Roman"/>
                <w:b/>
                <w:bCs/>
                <w:sz w:val="24"/>
              </w:rPr>
            </w:pPr>
          </w:p>
        </w:tc>
        <w:tc>
          <w:tcPr>
            <w:tcW w:w="2083" w:type="dxa"/>
            <w:shd w:val="clear" w:color="auto" w:fill="930000"/>
          </w:tcPr>
          <w:p w14:paraId="7FC6A130" w14:textId="77777777" w:rsidR="00BE1017" w:rsidRPr="00AE5AC2" w:rsidRDefault="00BE1017" w:rsidP="00BE1017">
            <w:pPr>
              <w:rPr>
                <w:rFonts w:ascii="Times New Roman" w:hAnsi="Times New Roman" w:cs="Times New Roman"/>
                <w:b/>
                <w:bCs/>
                <w:color w:val="60A500"/>
                <w:sz w:val="24"/>
              </w:rPr>
            </w:pPr>
          </w:p>
        </w:tc>
        <w:tc>
          <w:tcPr>
            <w:tcW w:w="1957" w:type="dxa"/>
            <w:shd w:val="clear" w:color="auto" w:fill="FF7474"/>
          </w:tcPr>
          <w:p w14:paraId="42F4B1F5" w14:textId="77777777" w:rsidR="00BE1017" w:rsidRPr="00AE5AC2" w:rsidRDefault="00BE1017" w:rsidP="00BE1017">
            <w:pPr>
              <w:rPr>
                <w:rFonts w:ascii="Times New Roman" w:hAnsi="Times New Roman" w:cs="Times New Roman"/>
                <w:b/>
                <w:bCs/>
                <w:sz w:val="24"/>
              </w:rPr>
            </w:pPr>
          </w:p>
        </w:tc>
      </w:tr>
    </w:tbl>
    <w:p w14:paraId="779BFE19" w14:textId="77777777" w:rsidR="00FC147D" w:rsidRPr="00AE5AC2" w:rsidRDefault="00FC147D">
      <w:pPr>
        <w:rPr>
          <w:rFonts w:ascii="Times New Roman" w:hAnsi="Times New Roman" w:cs="Times New Roman"/>
          <w:b/>
          <w:bCs/>
          <w:sz w:val="24"/>
        </w:rPr>
      </w:pPr>
    </w:p>
    <w:p w14:paraId="022B9769" w14:textId="77777777" w:rsidR="00FC147D" w:rsidRPr="00AE5AC2" w:rsidRDefault="00FC147D">
      <w:pPr>
        <w:rPr>
          <w:rFonts w:ascii="Times New Roman" w:hAnsi="Times New Roman" w:cs="Times New Roman"/>
          <w:b/>
          <w:bCs/>
          <w:sz w:val="24"/>
        </w:rPr>
      </w:pPr>
    </w:p>
    <w:p w14:paraId="3665C16E" w14:textId="77777777" w:rsidR="00FC147D" w:rsidRPr="00AE5AC2" w:rsidRDefault="00FC147D">
      <w:pPr>
        <w:rPr>
          <w:rFonts w:ascii="Times New Roman" w:hAnsi="Times New Roman" w:cs="Times New Roman"/>
          <w:b/>
          <w:bCs/>
          <w:sz w:val="24"/>
        </w:rPr>
      </w:pPr>
    </w:p>
    <w:sectPr w:rsidR="00FC147D" w:rsidRPr="00AE5AC2" w:rsidSect="009828E5">
      <w:footerReference w:type="default" r:id="rId24"/>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A9F96" w14:textId="77777777" w:rsidR="00650C2B" w:rsidRDefault="00650C2B" w:rsidP="00926223">
      <w:pPr>
        <w:spacing w:after="0" w:line="240" w:lineRule="auto"/>
        <w:rPr>
          <w:rFonts w:hint="eastAsia"/>
        </w:rPr>
      </w:pPr>
      <w:r>
        <w:separator/>
      </w:r>
    </w:p>
  </w:endnote>
  <w:endnote w:type="continuationSeparator" w:id="0">
    <w:p w14:paraId="79B9007A" w14:textId="77777777" w:rsidR="00650C2B" w:rsidRDefault="00650C2B" w:rsidP="00926223">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541133"/>
      <w:docPartObj>
        <w:docPartGallery w:val="Page Numbers (Bottom of Page)"/>
        <w:docPartUnique/>
      </w:docPartObj>
    </w:sdtPr>
    <w:sdtContent>
      <w:p w14:paraId="098F2C09" w14:textId="0E0B37E6" w:rsidR="00926223" w:rsidRDefault="00926223">
        <w:pPr>
          <w:pStyle w:val="af2"/>
          <w:jc w:val="center"/>
          <w:rPr>
            <w:rFonts w:hint="eastAsia"/>
          </w:rPr>
        </w:pPr>
        <w:r>
          <w:fldChar w:fldCharType="begin"/>
        </w:r>
        <w:r>
          <w:instrText>PAGE   \* MERGEFORMAT</w:instrText>
        </w:r>
        <w:r>
          <w:fldChar w:fldCharType="separate"/>
        </w:r>
        <w:r>
          <w:rPr>
            <w:lang w:val="zh-CN"/>
          </w:rPr>
          <w:t>2</w:t>
        </w:r>
        <w:r>
          <w:fldChar w:fldCharType="end"/>
        </w:r>
      </w:p>
    </w:sdtContent>
  </w:sdt>
  <w:p w14:paraId="35431C9D" w14:textId="77777777" w:rsidR="00926223" w:rsidRDefault="00926223">
    <w:pPr>
      <w:pStyle w:val="af2"/>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22A63" w14:textId="77777777" w:rsidR="00650C2B" w:rsidRDefault="00650C2B" w:rsidP="00926223">
      <w:pPr>
        <w:spacing w:after="0" w:line="240" w:lineRule="auto"/>
        <w:rPr>
          <w:rFonts w:hint="eastAsia"/>
        </w:rPr>
      </w:pPr>
      <w:r>
        <w:separator/>
      </w:r>
    </w:p>
  </w:footnote>
  <w:footnote w:type="continuationSeparator" w:id="0">
    <w:p w14:paraId="3E887C90" w14:textId="77777777" w:rsidR="00650C2B" w:rsidRDefault="00650C2B" w:rsidP="00926223">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15325"/>
    <w:multiLevelType w:val="hybridMultilevel"/>
    <w:tmpl w:val="F54608C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E3F341A"/>
    <w:multiLevelType w:val="hybridMultilevel"/>
    <w:tmpl w:val="81AAD33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0EC967E4"/>
    <w:multiLevelType w:val="hybridMultilevel"/>
    <w:tmpl w:val="A822988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13BF3814"/>
    <w:multiLevelType w:val="hybridMultilevel"/>
    <w:tmpl w:val="BF94220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153A03EB"/>
    <w:multiLevelType w:val="hybridMultilevel"/>
    <w:tmpl w:val="1C5682E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15917FD1"/>
    <w:multiLevelType w:val="hybridMultilevel"/>
    <w:tmpl w:val="A12213A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1A9867DD"/>
    <w:multiLevelType w:val="hybridMultilevel"/>
    <w:tmpl w:val="C9986B6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1E9903B9"/>
    <w:multiLevelType w:val="hybridMultilevel"/>
    <w:tmpl w:val="E3DACE5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2C987345"/>
    <w:multiLevelType w:val="hybridMultilevel"/>
    <w:tmpl w:val="56B4982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39A24158"/>
    <w:multiLevelType w:val="hybridMultilevel"/>
    <w:tmpl w:val="377E3A7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401113C1"/>
    <w:multiLevelType w:val="hybridMultilevel"/>
    <w:tmpl w:val="22322E8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49102E2D"/>
    <w:multiLevelType w:val="hybridMultilevel"/>
    <w:tmpl w:val="E60E25F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4EDA599B"/>
    <w:multiLevelType w:val="hybridMultilevel"/>
    <w:tmpl w:val="8B0CAE0C"/>
    <w:lvl w:ilvl="0" w:tplc="04090001">
      <w:start w:val="1"/>
      <w:numFmt w:val="bullet"/>
      <w:lvlText w:val=""/>
      <w:lvlJc w:val="left"/>
      <w:pPr>
        <w:ind w:left="566" w:hanging="440"/>
      </w:pPr>
      <w:rPr>
        <w:rFonts w:ascii="Wingdings" w:hAnsi="Wingdings" w:hint="default"/>
      </w:rPr>
    </w:lvl>
    <w:lvl w:ilvl="1" w:tplc="04090003" w:tentative="1">
      <w:start w:val="1"/>
      <w:numFmt w:val="bullet"/>
      <w:lvlText w:val=""/>
      <w:lvlJc w:val="left"/>
      <w:pPr>
        <w:ind w:left="1006" w:hanging="440"/>
      </w:pPr>
      <w:rPr>
        <w:rFonts w:ascii="Wingdings" w:hAnsi="Wingdings" w:hint="default"/>
      </w:rPr>
    </w:lvl>
    <w:lvl w:ilvl="2" w:tplc="04090005" w:tentative="1">
      <w:start w:val="1"/>
      <w:numFmt w:val="bullet"/>
      <w:lvlText w:val=""/>
      <w:lvlJc w:val="left"/>
      <w:pPr>
        <w:ind w:left="1446" w:hanging="440"/>
      </w:pPr>
      <w:rPr>
        <w:rFonts w:ascii="Wingdings" w:hAnsi="Wingdings" w:hint="default"/>
      </w:rPr>
    </w:lvl>
    <w:lvl w:ilvl="3" w:tplc="04090001" w:tentative="1">
      <w:start w:val="1"/>
      <w:numFmt w:val="bullet"/>
      <w:lvlText w:val=""/>
      <w:lvlJc w:val="left"/>
      <w:pPr>
        <w:ind w:left="1886" w:hanging="440"/>
      </w:pPr>
      <w:rPr>
        <w:rFonts w:ascii="Wingdings" w:hAnsi="Wingdings" w:hint="default"/>
      </w:rPr>
    </w:lvl>
    <w:lvl w:ilvl="4" w:tplc="04090003" w:tentative="1">
      <w:start w:val="1"/>
      <w:numFmt w:val="bullet"/>
      <w:lvlText w:val=""/>
      <w:lvlJc w:val="left"/>
      <w:pPr>
        <w:ind w:left="2326" w:hanging="440"/>
      </w:pPr>
      <w:rPr>
        <w:rFonts w:ascii="Wingdings" w:hAnsi="Wingdings" w:hint="default"/>
      </w:rPr>
    </w:lvl>
    <w:lvl w:ilvl="5" w:tplc="04090005" w:tentative="1">
      <w:start w:val="1"/>
      <w:numFmt w:val="bullet"/>
      <w:lvlText w:val=""/>
      <w:lvlJc w:val="left"/>
      <w:pPr>
        <w:ind w:left="2766" w:hanging="440"/>
      </w:pPr>
      <w:rPr>
        <w:rFonts w:ascii="Wingdings" w:hAnsi="Wingdings" w:hint="default"/>
      </w:rPr>
    </w:lvl>
    <w:lvl w:ilvl="6" w:tplc="04090001" w:tentative="1">
      <w:start w:val="1"/>
      <w:numFmt w:val="bullet"/>
      <w:lvlText w:val=""/>
      <w:lvlJc w:val="left"/>
      <w:pPr>
        <w:ind w:left="3206" w:hanging="440"/>
      </w:pPr>
      <w:rPr>
        <w:rFonts w:ascii="Wingdings" w:hAnsi="Wingdings" w:hint="default"/>
      </w:rPr>
    </w:lvl>
    <w:lvl w:ilvl="7" w:tplc="04090003" w:tentative="1">
      <w:start w:val="1"/>
      <w:numFmt w:val="bullet"/>
      <w:lvlText w:val=""/>
      <w:lvlJc w:val="left"/>
      <w:pPr>
        <w:ind w:left="3646" w:hanging="440"/>
      </w:pPr>
      <w:rPr>
        <w:rFonts w:ascii="Wingdings" w:hAnsi="Wingdings" w:hint="default"/>
      </w:rPr>
    </w:lvl>
    <w:lvl w:ilvl="8" w:tplc="04090005" w:tentative="1">
      <w:start w:val="1"/>
      <w:numFmt w:val="bullet"/>
      <w:lvlText w:val=""/>
      <w:lvlJc w:val="left"/>
      <w:pPr>
        <w:ind w:left="4086" w:hanging="440"/>
      </w:pPr>
      <w:rPr>
        <w:rFonts w:ascii="Wingdings" w:hAnsi="Wingdings" w:hint="default"/>
      </w:rPr>
    </w:lvl>
  </w:abstractNum>
  <w:abstractNum w:abstractNumId="13" w15:restartNumberingAfterBreak="0">
    <w:nsid w:val="52973322"/>
    <w:multiLevelType w:val="hybridMultilevel"/>
    <w:tmpl w:val="BA54DA70"/>
    <w:lvl w:ilvl="0" w:tplc="7608A750">
      <w:start w:val="1"/>
      <w:numFmt w:val="bullet"/>
      <w:lvlText w:val=""/>
      <w:lvlJc w:val="left"/>
      <w:pPr>
        <w:ind w:left="440" w:hanging="440"/>
      </w:pPr>
      <w:rPr>
        <w:rFonts w:ascii="Times New Roman" w:hAnsi="Times New Roman" w:cs="Times New Roman"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4" w15:restartNumberingAfterBreak="0">
    <w:nsid w:val="6CAC426F"/>
    <w:multiLevelType w:val="hybridMultilevel"/>
    <w:tmpl w:val="9A36A9D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5" w15:restartNumberingAfterBreak="0">
    <w:nsid w:val="74663EFB"/>
    <w:multiLevelType w:val="hybridMultilevel"/>
    <w:tmpl w:val="B3E8548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7CC86315"/>
    <w:multiLevelType w:val="hybridMultilevel"/>
    <w:tmpl w:val="0218A39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7" w15:restartNumberingAfterBreak="0">
    <w:nsid w:val="7CE53D15"/>
    <w:multiLevelType w:val="hybridMultilevel"/>
    <w:tmpl w:val="26DE709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8" w15:restartNumberingAfterBreak="0">
    <w:nsid w:val="7F1050A0"/>
    <w:multiLevelType w:val="hybridMultilevel"/>
    <w:tmpl w:val="C5305BD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23406136">
    <w:abstractNumId w:val="16"/>
  </w:num>
  <w:num w:numId="2" w16cid:durableId="1809742068">
    <w:abstractNumId w:val="0"/>
  </w:num>
  <w:num w:numId="3" w16cid:durableId="1017847256">
    <w:abstractNumId w:val="4"/>
  </w:num>
  <w:num w:numId="4" w16cid:durableId="1546453323">
    <w:abstractNumId w:val="9"/>
  </w:num>
  <w:num w:numId="5" w16cid:durableId="88744900">
    <w:abstractNumId w:val="11"/>
  </w:num>
  <w:num w:numId="6" w16cid:durableId="337928530">
    <w:abstractNumId w:val="12"/>
  </w:num>
  <w:num w:numId="7" w16cid:durableId="2069067844">
    <w:abstractNumId w:val="3"/>
  </w:num>
  <w:num w:numId="8" w16cid:durableId="1962346933">
    <w:abstractNumId w:val="5"/>
  </w:num>
  <w:num w:numId="9" w16cid:durableId="1606497510">
    <w:abstractNumId w:val="7"/>
  </w:num>
  <w:num w:numId="10" w16cid:durableId="440955704">
    <w:abstractNumId w:val="15"/>
  </w:num>
  <w:num w:numId="11" w16cid:durableId="58136382">
    <w:abstractNumId w:val="14"/>
  </w:num>
  <w:num w:numId="12" w16cid:durableId="1415128250">
    <w:abstractNumId w:val="6"/>
  </w:num>
  <w:num w:numId="13" w16cid:durableId="537861845">
    <w:abstractNumId w:val="18"/>
  </w:num>
  <w:num w:numId="14" w16cid:durableId="1092120713">
    <w:abstractNumId w:val="2"/>
  </w:num>
  <w:num w:numId="15" w16cid:durableId="915632611">
    <w:abstractNumId w:val="13"/>
  </w:num>
  <w:num w:numId="16" w16cid:durableId="173494357">
    <w:abstractNumId w:val="1"/>
  </w:num>
  <w:num w:numId="17" w16cid:durableId="716708359">
    <w:abstractNumId w:val="8"/>
  </w:num>
  <w:num w:numId="18" w16cid:durableId="1105341767">
    <w:abstractNumId w:val="10"/>
  </w:num>
  <w:num w:numId="19" w16cid:durableId="1766522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bordersDoNotSurroundHeader/>
  <w:bordersDoNotSurroundFooter/>
  <w:proofState w:grammar="clean"/>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59F"/>
    <w:rsid w:val="00005F2A"/>
    <w:rsid w:val="000123EF"/>
    <w:rsid w:val="0002775C"/>
    <w:rsid w:val="00034C6E"/>
    <w:rsid w:val="00051D4E"/>
    <w:rsid w:val="000769A0"/>
    <w:rsid w:val="00081C9A"/>
    <w:rsid w:val="000B3F2F"/>
    <w:rsid w:val="000B740C"/>
    <w:rsid w:val="000C6BC8"/>
    <w:rsid w:val="000D64FE"/>
    <w:rsid w:val="000E5FA0"/>
    <w:rsid w:val="000F6A3A"/>
    <w:rsid w:val="001342AE"/>
    <w:rsid w:val="0014249D"/>
    <w:rsid w:val="001434C1"/>
    <w:rsid w:val="00145262"/>
    <w:rsid w:val="001508B8"/>
    <w:rsid w:val="00156865"/>
    <w:rsid w:val="00163FF8"/>
    <w:rsid w:val="00172670"/>
    <w:rsid w:val="00190C9A"/>
    <w:rsid w:val="00194B8F"/>
    <w:rsid w:val="001C49C9"/>
    <w:rsid w:val="001C6D34"/>
    <w:rsid w:val="001E517B"/>
    <w:rsid w:val="002077A2"/>
    <w:rsid w:val="0022326E"/>
    <w:rsid w:val="002269E5"/>
    <w:rsid w:val="00226A1D"/>
    <w:rsid w:val="00243D43"/>
    <w:rsid w:val="00280257"/>
    <w:rsid w:val="00285A43"/>
    <w:rsid w:val="00295286"/>
    <w:rsid w:val="002A4163"/>
    <w:rsid w:val="002C17D3"/>
    <w:rsid w:val="002C5AA8"/>
    <w:rsid w:val="002D6845"/>
    <w:rsid w:val="003231E7"/>
    <w:rsid w:val="00326922"/>
    <w:rsid w:val="00333751"/>
    <w:rsid w:val="003364BE"/>
    <w:rsid w:val="00360ED4"/>
    <w:rsid w:val="00361585"/>
    <w:rsid w:val="00363444"/>
    <w:rsid w:val="00395B2C"/>
    <w:rsid w:val="003A7D28"/>
    <w:rsid w:val="003B479F"/>
    <w:rsid w:val="003C2549"/>
    <w:rsid w:val="003D11EB"/>
    <w:rsid w:val="003D47B7"/>
    <w:rsid w:val="00410E4C"/>
    <w:rsid w:val="004201C2"/>
    <w:rsid w:val="00430E45"/>
    <w:rsid w:val="004361B3"/>
    <w:rsid w:val="00456230"/>
    <w:rsid w:val="0047363F"/>
    <w:rsid w:val="004816EC"/>
    <w:rsid w:val="004A5C25"/>
    <w:rsid w:val="004A74B4"/>
    <w:rsid w:val="004C27EB"/>
    <w:rsid w:val="004C4410"/>
    <w:rsid w:val="004E0CEF"/>
    <w:rsid w:val="004E280E"/>
    <w:rsid w:val="004F38A1"/>
    <w:rsid w:val="004F51A7"/>
    <w:rsid w:val="004F656B"/>
    <w:rsid w:val="005137B7"/>
    <w:rsid w:val="0051420C"/>
    <w:rsid w:val="0052191A"/>
    <w:rsid w:val="00543449"/>
    <w:rsid w:val="00544740"/>
    <w:rsid w:val="00551231"/>
    <w:rsid w:val="005513B1"/>
    <w:rsid w:val="00561E1E"/>
    <w:rsid w:val="00563903"/>
    <w:rsid w:val="005913A0"/>
    <w:rsid w:val="0059702D"/>
    <w:rsid w:val="005A2F1C"/>
    <w:rsid w:val="005B2BBE"/>
    <w:rsid w:val="005F1735"/>
    <w:rsid w:val="00601E4E"/>
    <w:rsid w:val="006126A6"/>
    <w:rsid w:val="00612F41"/>
    <w:rsid w:val="00617629"/>
    <w:rsid w:val="0064318C"/>
    <w:rsid w:val="00650C2B"/>
    <w:rsid w:val="006816AC"/>
    <w:rsid w:val="00683E84"/>
    <w:rsid w:val="00696C2E"/>
    <w:rsid w:val="006A07AC"/>
    <w:rsid w:val="006B6A51"/>
    <w:rsid w:val="006B6C77"/>
    <w:rsid w:val="006C2499"/>
    <w:rsid w:val="006C2F9D"/>
    <w:rsid w:val="006D659F"/>
    <w:rsid w:val="006D7C0E"/>
    <w:rsid w:val="007523C0"/>
    <w:rsid w:val="00765E06"/>
    <w:rsid w:val="00766645"/>
    <w:rsid w:val="00770707"/>
    <w:rsid w:val="00803F0F"/>
    <w:rsid w:val="00813ECC"/>
    <w:rsid w:val="008422B6"/>
    <w:rsid w:val="00864A26"/>
    <w:rsid w:val="00865FE0"/>
    <w:rsid w:val="0087438A"/>
    <w:rsid w:val="008807CD"/>
    <w:rsid w:val="008B49F4"/>
    <w:rsid w:val="008C4558"/>
    <w:rsid w:val="008E0080"/>
    <w:rsid w:val="008E22DA"/>
    <w:rsid w:val="008F17A7"/>
    <w:rsid w:val="008F623A"/>
    <w:rsid w:val="009018B4"/>
    <w:rsid w:val="00920D36"/>
    <w:rsid w:val="00924EF3"/>
    <w:rsid w:val="00926223"/>
    <w:rsid w:val="009279C5"/>
    <w:rsid w:val="0093192B"/>
    <w:rsid w:val="00935F8E"/>
    <w:rsid w:val="00955069"/>
    <w:rsid w:val="0095551B"/>
    <w:rsid w:val="009604C2"/>
    <w:rsid w:val="00976896"/>
    <w:rsid w:val="009828E5"/>
    <w:rsid w:val="0099259D"/>
    <w:rsid w:val="0099679B"/>
    <w:rsid w:val="009C254B"/>
    <w:rsid w:val="009D4633"/>
    <w:rsid w:val="009E0C61"/>
    <w:rsid w:val="009E2586"/>
    <w:rsid w:val="009E58AA"/>
    <w:rsid w:val="009F0361"/>
    <w:rsid w:val="009F63BB"/>
    <w:rsid w:val="00A03F82"/>
    <w:rsid w:val="00A13DA3"/>
    <w:rsid w:val="00A16FC7"/>
    <w:rsid w:val="00A25A4E"/>
    <w:rsid w:val="00A33E09"/>
    <w:rsid w:val="00A41A59"/>
    <w:rsid w:val="00A66E2B"/>
    <w:rsid w:val="00A81D19"/>
    <w:rsid w:val="00A93372"/>
    <w:rsid w:val="00AA161C"/>
    <w:rsid w:val="00AB5690"/>
    <w:rsid w:val="00AC74F4"/>
    <w:rsid w:val="00AC7B7A"/>
    <w:rsid w:val="00AD02D6"/>
    <w:rsid w:val="00AE5AC2"/>
    <w:rsid w:val="00AE67D9"/>
    <w:rsid w:val="00B16504"/>
    <w:rsid w:val="00B5263F"/>
    <w:rsid w:val="00B66A97"/>
    <w:rsid w:val="00B70F03"/>
    <w:rsid w:val="00B760FD"/>
    <w:rsid w:val="00B77AF3"/>
    <w:rsid w:val="00B82C73"/>
    <w:rsid w:val="00B91331"/>
    <w:rsid w:val="00BA3EEE"/>
    <w:rsid w:val="00BC4F77"/>
    <w:rsid w:val="00BD084E"/>
    <w:rsid w:val="00BD78B6"/>
    <w:rsid w:val="00BD7F68"/>
    <w:rsid w:val="00BE1017"/>
    <w:rsid w:val="00BE26E3"/>
    <w:rsid w:val="00BF5138"/>
    <w:rsid w:val="00BF6CC9"/>
    <w:rsid w:val="00C0251D"/>
    <w:rsid w:val="00C05CC3"/>
    <w:rsid w:val="00C07ED7"/>
    <w:rsid w:val="00C22CE9"/>
    <w:rsid w:val="00C71D6D"/>
    <w:rsid w:val="00C75EE3"/>
    <w:rsid w:val="00C82CBB"/>
    <w:rsid w:val="00CB7FAB"/>
    <w:rsid w:val="00CC3A29"/>
    <w:rsid w:val="00CE15DF"/>
    <w:rsid w:val="00CE4B1A"/>
    <w:rsid w:val="00CE4D67"/>
    <w:rsid w:val="00D12318"/>
    <w:rsid w:val="00D2346D"/>
    <w:rsid w:val="00D479E2"/>
    <w:rsid w:val="00D56C39"/>
    <w:rsid w:val="00D93495"/>
    <w:rsid w:val="00D97D7B"/>
    <w:rsid w:val="00DB64FB"/>
    <w:rsid w:val="00DB7A23"/>
    <w:rsid w:val="00DF0A30"/>
    <w:rsid w:val="00DF3AE1"/>
    <w:rsid w:val="00DF4240"/>
    <w:rsid w:val="00E27821"/>
    <w:rsid w:val="00E27F44"/>
    <w:rsid w:val="00E437DD"/>
    <w:rsid w:val="00E5083A"/>
    <w:rsid w:val="00E53E9C"/>
    <w:rsid w:val="00E60C26"/>
    <w:rsid w:val="00E7431C"/>
    <w:rsid w:val="00E91F46"/>
    <w:rsid w:val="00EA329F"/>
    <w:rsid w:val="00EB5AA8"/>
    <w:rsid w:val="00ED31D8"/>
    <w:rsid w:val="00ED3B91"/>
    <w:rsid w:val="00ED67B0"/>
    <w:rsid w:val="00EE0BF2"/>
    <w:rsid w:val="00EF49FF"/>
    <w:rsid w:val="00EF5644"/>
    <w:rsid w:val="00EF777F"/>
    <w:rsid w:val="00F029A9"/>
    <w:rsid w:val="00F22234"/>
    <w:rsid w:val="00F22852"/>
    <w:rsid w:val="00F2335C"/>
    <w:rsid w:val="00F273D7"/>
    <w:rsid w:val="00F408AE"/>
    <w:rsid w:val="00F56D52"/>
    <w:rsid w:val="00F572CF"/>
    <w:rsid w:val="00F65DC6"/>
    <w:rsid w:val="00F66064"/>
    <w:rsid w:val="00F70BA5"/>
    <w:rsid w:val="00F82B34"/>
    <w:rsid w:val="00F93178"/>
    <w:rsid w:val="00FA66BF"/>
    <w:rsid w:val="00FB7429"/>
    <w:rsid w:val="00FC147D"/>
    <w:rsid w:val="00FC4C01"/>
    <w:rsid w:val="00FC7C0D"/>
    <w:rsid w:val="00FD4E70"/>
    <w:rsid w:val="00FE7140"/>
    <w:rsid w:val="00FF62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AE2EC"/>
  <w15:chartTrackingRefBased/>
  <w15:docId w15:val="{D2BD84E6-F2E8-45C0-B0A2-08E293B90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B6A51"/>
    <w:pPr>
      <w:widowControl w:val="0"/>
    </w:pPr>
  </w:style>
  <w:style w:type="paragraph" w:styleId="1">
    <w:name w:val="heading 1"/>
    <w:basedOn w:val="a"/>
    <w:next w:val="a"/>
    <w:link w:val="10"/>
    <w:uiPriority w:val="9"/>
    <w:qFormat/>
    <w:rsid w:val="006D659F"/>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6D659F"/>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6D659F"/>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6D659F"/>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6D659F"/>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6D659F"/>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6D659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D659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6D659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D659F"/>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6D659F"/>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6D659F"/>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6D659F"/>
    <w:rPr>
      <w:rFonts w:cstheme="majorBidi"/>
      <w:color w:val="2F5496" w:themeColor="accent1" w:themeShade="BF"/>
      <w:sz w:val="28"/>
      <w:szCs w:val="28"/>
    </w:rPr>
  </w:style>
  <w:style w:type="character" w:customStyle="1" w:styleId="50">
    <w:name w:val="标题 5 字符"/>
    <w:basedOn w:val="a0"/>
    <w:link w:val="5"/>
    <w:uiPriority w:val="9"/>
    <w:semiHidden/>
    <w:rsid w:val="006D659F"/>
    <w:rPr>
      <w:rFonts w:cstheme="majorBidi"/>
      <w:color w:val="2F5496" w:themeColor="accent1" w:themeShade="BF"/>
      <w:sz w:val="24"/>
    </w:rPr>
  </w:style>
  <w:style w:type="character" w:customStyle="1" w:styleId="60">
    <w:name w:val="标题 6 字符"/>
    <w:basedOn w:val="a0"/>
    <w:link w:val="6"/>
    <w:uiPriority w:val="9"/>
    <w:semiHidden/>
    <w:rsid w:val="006D659F"/>
    <w:rPr>
      <w:rFonts w:cstheme="majorBidi"/>
      <w:b/>
      <w:bCs/>
      <w:color w:val="2F5496" w:themeColor="accent1" w:themeShade="BF"/>
    </w:rPr>
  </w:style>
  <w:style w:type="character" w:customStyle="1" w:styleId="70">
    <w:name w:val="标题 7 字符"/>
    <w:basedOn w:val="a0"/>
    <w:link w:val="7"/>
    <w:uiPriority w:val="9"/>
    <w:semiHidden/>
    <w:rsid w:val="006D659F"/>
    <w:rPr>
      <w:rFonts w:cstheme="majorBidi"/>
      <w:b/>
      <w:bCs/>
      <w:color w:val="595959" w:themeColor="text1" w:themeTint="A6"/>
    </w:rPr>
  </w:style>
  <w:style w:type="character" w:customStyle="1" w:styleId="80">
    <w:name w:val="标题 8 字符"/>
    <w:basedOn w:val="a0"/>
    <w:link w:val="8"/>
    <w:uiPriority w:val="9"/>
    <w:semiHidden/>
    <w:rsid w:val="006D659F"/>
    <w:rPr>
      <w:rFonts w:cstheme="majorBidi"/>
      <w:color w:val="595959" w:themeColor="text1" w:themeTint="A6"/>
    </w:rPr>
  </w:style>
  <w:style w:type="character" w:customStyle="1" w:styleId="90">
    <w:name w:val="标题 9 字符"/>
    <w:basedOn w:val="a0"/>
    <w:link w:val="9"/>
    <w:uiPriority w:val="9"/>
    <w:semiHidden/>
    <w:rsid w:val="006D659F"/>
    <w:rPr>
      <w:rFonts w:eastAsiaTheme="majorEastAsia" w:cstheme="majorBidi"/>
      <w:color w:val="595959" w:themeColor="text1" w:themeTint="A6"/>
    </w:rPr>
  </w:style>
  <w:style w:type="paragraph" w:styleId="a3">
    <w:name w:val="Title"/>
    <w:basedOn w:val="a"/>
    <w:next w:val="a"/>
    <w:link w:val="a4"/>
    <w:uiPriority w:val="10"/>
    <w:qFormat/>
    <w:rsid w:val="006D659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D659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D659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D659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D659F"/>
    <w:pPr>
      <w:spacing w:before="160"/>
      <w:jc w:val="center"/>
    </w:pPr>
    <w:rPr>
      <w:i/>
      <w:iCs/>
      <w:color w:val="404040" w:themeColor="text1" w:themeTint="BF"/>
    </w:rPr>
  </w:style>
  <w:style w:type="character" w:customStyle="1" w:styleId="a8">
    <w:name w:val="引用 字符"/>
    <w:basedOn w:val="a0"/>
    <w:link w:val="a7"/>
    <w:uiPriority w:val="29"/>
    <w:rsid w:val="006D659F"/>
    <w:rPr>
      <w:i/>
      <w:iCs/>
      <w:color w:val="404040" w:themeColor="text1" w:themeTint="BF"/>
    </w:rPr>
  </w:style>
  <w:style w:type="paragraph" w:styleId="a9">
    <w:name w:val="List Paragraph"/>
    <w:basedOn w:val="a"/>
    <w:uiPriority w:val="34"/>
    <w:qFormat/>
    <w:rsid w:val="006D659F"/>
    <w:pPr>
      <w:ind w:left="720"/>
      <w:contextualSpacing/>
    </w:pPr>
  </w:style>
  <w:style w:type="character" w:styleId="aa">
    <w:name w:val="Intense Emphasis"/>
    <w:basedOn w:val="a0"/>
    <w:uiPriority w:val="21"/>
    <w:qFormat/>
    <w:rsid w:val="006D659F"/>
    <w:rPr>
      <w:i/>
      <w:iCs/>
      <w:color w:val="2F5496" w:themeColor="accent1" w:themeShade="BF"/>
    </w:rPr>
  </w:style>
  <w:style w:type="paragraph" w:styleId="ab">
    <w:name w:val="Intense Quote"/>
    <w:basedOn w:val="a"/>
    <w:next w:val="a"/>
    <w:link w:val="ac"/>
    <w:uiPriority w:val="30"/>
    <w:qFormat/>
    <w:rsid w:val="006D65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6D659F"/>
    <w:rPr>
      <w:i/>
      <w:iCs/>
      <w:color w:val="2F5496" w:themeColor="accent1" w:themeShade="BF"/>
    </w:rPr>
  </w:style>
  <w:style w:type="character" w:styleId="ad">
    <w:name w:val="Intense Reference"/>
    <w:basedOn w:val="a0"/>
    <w:uiPriority w:val="32"/>
    <w:qFormat/>
    <w:rsid w:val="006D659F"/>
    <w:rPr>
      <w:b/>
      <w:bCs/>
      <w:smallCaps/>
      <w:color w:val="2F5496" w:themeColor="accent1" w:themeShade="BF"/>
      <w:spacing w:val="5"/>
    </w:rPr>
  </w:style>
  <w:style w:type="character" w:styleId="ae">
    <w:name w:val="Hyperlink"/>
    <w:basedOn w:val="a0"/>
    <w:uiPriority w:val="99"/>
    <w:unhideWhenUsed/>
    <w:rsid w:val="00F22852"/>
    <w:rPr>
      <w:color w:val="0563C1" w:themeColor="hyperlink"/>
      <w:u w:val="single"/>
    </w:rPr>
  </w:style>
  <w:style w:type="character" w:styleId="af">
    <w:name w:val="Unresolved Mention"/>
    <w:basedOn w:val="a0"/>
    <w:uiPriority w:val="99"/>
    <w:semiHidden/>
    <w:unhideWhenUsed/>
    <w:rsid w:val="00F22852"/>
    <w:rPr>
      <w:color w:val="605E5C"/>
      <w:shd w:val="clear" w:color="auto" w:fill="E1DFDD"/>
    </w:rPr>
  </w:style>
  <w:style w:type="paragraph" w:styleId="af0">
    <w:name w:val="header"/>
    <w:basedOn w:val="a"/>
    <w:link w:val="af1"/>
    <w:uiPriority w:val="99"/>
    <w:unhideWhenUsed/>
    <w:rsid w:val="00926223"/>
    <w:pPr>
      <w:tabs>
        <w:tab w:val="center" w:pos="4153"/>
        <w:tab w:val="right" w:pos="8306"/>
      </w:tabs>
      <w:snapToGrid w:val="0"/>
      <w:spacing w:line="240" w:lineRule="auto"/>
      <w:jc w:val="center"/>
    </w:pPr>
    <w:rPr>
      <w:sz w:val="18"/>
      <w:szCs w:val="18"/>
    </w:rPr>
  </w:style>
  <w:style w:type="character" w:customStyle="1" w:styleId="af1">
    <w:name w:val="页眉 字符"/>
    <w:basedOn w:val="a0"/>
    <w:link w:val="af0"/>
    <w:uiPriority w:val="99"/>
    <w:rsid w:val="00926223"/>
    <w:rPr>
      <w:sz w:val="18"/>
      <w:szCs w:val="18"/>
    </w:rPr>
  </w:style>
  <w:style w:type="paragraph" w:styleId="af2">
    <w:name w:val="footer"/>
    <w:basedOn w:val="a"/>
    <w:link w:val="af3"/>
    <w:uiPriority w:val="99"/>
    <w:unhideWhenUsed/>
    <w:rsid w:val="00926223"/>
    <w:pPr>
      <w:tabs>
        <w:tab w:val="center" w:pos="4153"/>
        <w:tab w:val="right" w:pos="8306"/>
      </w:tabs>
      <w:snapToGrid w:val="0"/>
      <w:spacing w:line="240" w:lineRule="auto"/>
    </w:pPr>
    <w:rPr>
      <w:sz w:val="18"/>
      <w:szCs w:val="18"/>
    </w:rPr>
  </w:style>
  <w:style w:type="character" w:customStyle="1" w:styleId="af3">
    <w:name w:val="页脚 字符"/>
    <w:basedOn w:val="a0"/>
    <w:link w:val="af2"/>
    <w:uiPriority w:val="99"/>
    <w:rsid w:val="00926223"/>
    <w:rPr>
      <w:sz w:val="18"/>
      <w:szCs w:val="18"/>
    </w:rPr>
  </w:style>
  <w:style w:type="table" w:styleId="af4">
    <w:name w:val="Table Grid"/>
    <w:basedOn w:val="a1"/>
    <w:uiPriority w:val="39"/>
    <w:rsid w:val="00EF77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5">
    <w:name w:val="Grid Table Light"/>
    <w:basedOn w:val="a1"/>
    <w:uiPriority w:val="40"/>
    <w:rsid w:val="0017267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1">
    <w:name w:val="Plain Table 1"/>
    <w:basedOn w:val="a1"/>
    <w:uiPriority w:val="41"/>
    <w:rsid w:val="0017267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21">
    <w:name w:val="Plain Table 2"/>
    <w:basedOn w:val="a1"/>
    <w:uiPriority w:val="42"/>
    <w:rsid w:val="0017267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
    <w:name w:val="TOC Heading"/>
    <w:basedOn w:val="1"/>
    <w:next w:val="a"/>
    <w:uiPriority w:val="39"/>
    <w:unhideWhenUsed/>
    <w:qFormat/>
    <w:rsid w:val="005B2BBE"/>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F70BA5"/>
    <w:pPr>
      <w:tabs>
        <w:tab w:val="right" w:leader="dot" w:pos="8296"/>
      </w:tabs>
    </w:pPr>
    <w:rPr>
      <w:b/>
      <w:bCs/>
      <w:noProof/>
    </w:rPr>
  </w:style>
  <w:style w:type="paragraph" w:styleId="TOC2">
    <w:name w:val="toc 2"/>
    <w:basedOn w:val="a"/>
    <w:next w:val="a"/>
    <w:autoRedefine/>
    <w:uiPriority w:val="39"/>
    <w:unhideWhenUsed/>
    <w:rsid w:val="005B2BBE"/>
    <w:pPr>
      <w:ind w:leftChars="200" w:left="420"/>
    </w:pPr>
  </w:style>
  <w:style w:type="paragraph" w:styleId="af6">
    <w:name w:val="No Spacing"/>
    <w:link w:val="af7"/>
    <w:uiPriority w:val="1"/>
    <w:qFormat/>
    <w:rsid w:val="009828E5"/>
    <w:pPr>
      <w:spacing w:after="0" w:line="240" w:lineRule="auto"/>
    </w:pPr>
    <w:rPr>
      <w:kern w:val="0"/>
      <w:szCs w:val="22"/>
      <w14:ligatures w14:val="none"/>
    </w:rPr>
  </w:style>
  <w:style w:type="character" w:customStyle="1" w:styleId="af7">
    <w:name w:val="无间隔 字符"/>
    <w:basedOn w:val="a0"/>
    <w:link w:val="af6"/>
    <w:uiPriority w:val="1"/>
    <w:rsid w:val="009828E5"/>
    <w:rPr>
      <w:kern w:val="0"/>
      <w:szCs w:val="22"/>
      <w14:ligatures w14:val="none"/>
    </w:rPr>
  </w:style>
  <w:style w:type="paragraph" w:styleId="TOC3">
    <w:name w:val="toc 3"/>
    <w:basedOn w:val="a"/>
    <w:next w:val="a"/>
    <w:autoRedefine/>
    <w:uiPriority w:val="39"/>
    <w:unhideWhenUsed/>
    <w:rsid w:val="0064318C"/>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retconser.2021.102624" TargetMode="External"/><Relationship Id="rId18" Type="http://schemas.openxmlformats.org/officeDocument/2006/relationships/hyperlink" Target="https://doi.org/10.1016/j.jbusres.2021.03.067"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08/NFS-04%202023-0076" TargetMode="External"/><Relationship Id="rId7" Type="http://schemas.openxmlformats.org/officeDocument/2006/relationships/endnotes" Target="endnotes.xml"/><Relationship Id="rId12" Type="http://schemas.openxmlformats.org/officeDocument/2006/relationships/hyperlink" Target="https://creately.com/guides/marketing%20models/" TargetMode="External"/><Relationship Id="rId17" Type="http://schemas.openxmlformats.org/officeDocument/2006/relationships/hyperlink" Target="https://doi.org/10.2991/978-94-6463-298-9_4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24198/jsipd.v5i2.2024" TargetMode="External"/><Relationship Id="rId20" Type="http://schemas.openxmlformats.org/officeDocument/2006/relationships/hyperlink" Target="https://www.bbc.com/news/articles/cr72xep44kd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conser.2020.10233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1106/jipm.v7i1.2023" TargetMode="External"/><Relationship Id="rId23" Type="http://schemas.openxmlformats.org/officeDocument/2006/relationships/hyperlink" Target="https://doi.org/10.1016/j.jclepro.2016.04.082" TargetMode="External"/><Relationship Id="rId10" Type="http://schemas.openxmlformats.org/officeDocument/2006/relationships/hyperlink" Target="https://doi.org/10.22515/releva%20nce.v7i2.10357" TargetMode="External"/><Relationship Id="rId19" Type="http://schemas.openxmlformats.org/officeDocument/2006/relationships/hyperlink" Target="https://www.researchgate.net/profile/Sa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009/jebt.182.04" TargetMode="External"/><Relationship Id="rId22" Type="http://schemas.openxmlformats.org/officeDocument/2006/relationships/hyperlink" Target="https://doi.org/10.1016/j.foodqual.2022.10478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665F26-3EFF-4A78-BBC9-A9ED33C97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1900</TotalTime>
  <Pages>25</Pages>
  <Words>5203</Words>
  <Characters>29662</Characters>
  <Application>Microsoft Office Word</Application>
  <DocSecurity>0</DocSecurity>
  <Lines>247</Lines>
  <Paragraphs>69</Paragraphs>
  <ScaleCrop>false</ScaleCrop>
  <Company/>
  <LinksUpToDate>false</LinksUpToDate>
  <CharactersWithSpaces>34796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A2</dc:title>
  <dc:subject/>
  <dc:creator>yuanling zhang</dc:creator>
  <cp:keywords/>
  <dc:description/>
  <cp:lastModifiedBy>yuanling zhang</cp:lastModifiedBy>
  <cp:revision>124</cp:revision>
  <dcterms:created xsi:type="dcterms:W3CDTF">2026-04-25T20:25:00Z</dcterms:created>
  <dcterms:modified xsi:type="dcterms:W3CDTF">2026-05-13T12:23:00Z</dcterms:modified>
</cp:coreProperties>
</file>