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71F3B" w14:textId="77777777" w:rsidR="00011748" w:rsidRDefault="00011748"/>
    <w:p w14:paraId="0DC5FDCB" w14:textId="77777777" w:rsidR="00011748" w:rsidRDefault="00011748"/>
    <w:p w14:paraId="7FA602AC" w14:textId="77777777" w:rsidR="00011748" w:rsidRDefault="00011748"/>
    <w:p w14:paraId="1EC18DF4" w14:textId="77777777" w:rsidR="00011748" w:rsidRDefault="00011748"/>
    <w:p w14:paraId="026F7AB9" w14:textId="77777777" w:rsidR="00011748" w:rsidRDefault="00011748"/>
    <w:p w14:paraId="09C3BDB6" w14:textId="77777777" w:rsidR="00011748" w:rsidRDefault="00011748">
      <w:pPr>
        <w:jc w:val="center"/>
        <w:rPr>
          <w:b/>
        </w:rPr>
      </w:pPr>
    </w:p>
    <w:p w14:paraId="3551B2EE" w14:textId="77777777" w:rsidR="00011748" w:rsidRDefault="00011748">
      <w:pPr>
        <w:jc w:val="center"/>
        <w:rPr>
          <w:b/>
          <w:sz w:val="32"/>
          <w:szCs w:val="32"/>
        </w:rPr>
      </w:pPr>
    </w:p>
    <w:p w14:paraId="1A4A2DB2" w14:textId="77777777" w:rsidR="00011748" w:rsidRDefault="00000000">
      <w:pPr>
        <w:jc w:val="center"/>
        <w:rPr>
          <w:b/>
          <w:sz w:val="32"/>
          <w:szCs w:val="32"/>
        </w:rPr>
      </w:pPr>
      <w:r>
        <w:rPr>
          <w:b/>
          <w:sz w:val="32"/>
          <w:szCs w:val="32"/>
        </w:rPr>
        <w:t>Entrepreneurship</w:t>
      </w:r>
    </w:p>
    <w:p w14:paraId="5B748E83" w14:textId="77777777" w:rsidR="00AE215D" w:rsidRDefault="00000000" w:rsidP="00AE215D">
      <w:pPr>
        <w:jc w:val="center"/>
        <w:rPr>
          <w:b/>
          <w:sz w:val="32"/>
          <w:szCs w:val="32"/>
        </w:rPr>
      </w:pPr>
      <w:r>
        <w:rPr>
          <w:b/>
          <w:sz w:val="32"/>
          <w:szCs w:val="32"/>
        </w:rPr>
        <w:t>Assessment 2 – Business Plan</w:t>
      </w:r>
    </w:p>
    <w:p w14:paraId="1B0ABBA0" w14:textId="1766BD30" w:rsidR="00AE215D" w:rsidRPr="00AE215D" w:rsidRDefault="00AE215D" w:rsidP="00AE215D">
      <w:pPr>
        <w:jc w:val="center"/>
        <w:rPr>
          <w:b/>
          <w:sz w:val="32"/>
          <w:szCs w:val="32"/>
        </w:rPr>
      </w:pPr>
      <w:r w:rsidRPr="00AE215D">
        <w:rPr>
          <w:b/>
          <w:sz w:val="32"/>
          <w:szCs w:val="32"/>
        </w:rPr>
        <w:t>Student ID: 2019148</w:t>
      </w:r>
    </w:p>
    <w:p w14:paraId="2AC7B6B5" w14:textId="05CCA871" w:rsidR="00011748" w:rsidRDefault="00AE215D" w:rsidP="00AE215D">
      <w:pPr>
        <w:jc w:val="center"/>
        <w:rPr>
          <w:b/>
          <w:sz w:val="32"/>
          <w:szCs w:val="32"/>
        </w:rPr>
      </w:pPr>
      <w:r w:rsidRPr="00AE215D">
        <w:rPr>
          <w:b/>
          <w:sz w:val="32"/>
          <w:szCs w:val="32"/>
        </w:rPr>
        <w:t xml:space="preserve">Student </w:t>
      </w:r>
      <w:proofErr w:type="gramStart"/>
      <w:r w:rsidRPr="00AE215D">
        <w:rPr>
          <w:b/>
          <w:sz w:val="32"/>
          <w:szCs w:val="32"/>
        </w:rPr>
        <w:t>name :</w:t>
      </w:r>
      <w:proofErr w:type="gramEnd"/>
      <w:r w:rsidRPr="00AE215D">
        <w:rPr>
          <w:b/>
          <w:sz w:val="32"/>
          <w:szCs w:val="32"/>
        </w:rPr>
        <w:t xml:space="preserve"> Raluca </w:t>
      </w:r>
      <w:proofErr w:type="spellStart"/>
      <w:r w:rsidRPr="00AE215D">
        <w:rPr>
          <w:b/>
          <w:sz w:val="32"/>
          <w:szCs w:val="32"/>
        </w:rPr>
        <w:t>Marilena</w:t>
      </w:r>
      <w:proofErr w:type="spellEnd"/>
      <w:r w:rsidRPr="00AE215D">
        <w:rPr>
          <w:b/>
          <w:sz w:val="32"/>
          <w:szCs w:val="32"/>
        </w:rPr>
        <w:t xml:space="preserve"> Botanoiu</w:t>
      </w:r>
    </w:p>
    <w:p w14:paraId="4AB8FFF4" w14:textId="77777777" w:rsidR="00011748" w:rsidRDefault="00011748">
      <w:pPr>
        <w:rPr>
          <w:sz w:val="32"/>
          <w:szCs w:val="32"/>
        </w:rPr>
      </w:pPr>
    </w:p>
    <w:p w14:paraId="36400CB2" w14:textId="77777777" w:rsidR="00011748" w:rsidRDefault="00000000">
      <w:r>
        <w:br w:type="page"/>
      </w:r>
    </w:p>
    <w:p w14:paraId="5233CAC0" w14:textId="77777777" w:rsidR="00011748" w:rsidRDefault="00000000">
      <w:pPr>
        <w:jc w:val="center"/>
        <w:rPr>
          <w:b/>
        </w:rPr>
      </w:pPr>
      <w:r>
        <w:rPr>
          <w:b/>
        </w:rPr>
        <w:lastRenderedPageBreak/>
        <w:t xml:space="preserve">Table of Contents </w:t>
      </w:r>
    </w:p>
    <w:p w14:paraId="27F60989" w14:textId="77777777" w:rsidR="00011748" w:rsidRDefault="00011748"/>
    <w:sdt>
      <w:sdtPr>
        <w:id w:val="-714267746"/>
        <w:docPartObj>
          <w:docPartGallery w:val="Table of Contents"/>
          <w:docPartUnique/>
        </w:docPartObj>
      </w:sdtPr>
      <w:sdtContent>
        <w:p w14:paraId="24D881D2" w14:textId="77777777" w:rsidR="00011748" w:rsidRDefault="00000000">
          <w:pPr>
            <w:tabs>
              <w:tab w:val="right" w:pos="9360"/>
            </w:tabs>
            <w:spacing w:before="80" w:line="240" w:lineRule="auto"/>
            <w:rPr>
              <w:b/>
              <w:color w:val="000000"/>
            </w:rPr>
          </w:pPr>
          <w:r>
            <w:fldChar w:fldCharType="begin"/>
          </w:r>
          <w:r>
            <w:instrText xml:space="preserve"> TOC \h \u \z </w:instrText>
          </w:r>
          <w:r>
            <w:fldChar w:fldCharType="separate"/>
          </w:r>
          <w:hyperlink w:anchor="_gjdgxs">
            <w:r>
              <w:rPr>
                <w:b/>
                <w:color w:val="000000"/>
              </w:rPr>
              <w:t>Introduction</w:t>
            </w:r>
          </w:hyperlink>
          <w:r>
            <w:rPr>
              <w:b/>
              <w:color w:val="000000"/>
            </w:rPr>
            <w:tab/>
          </w:r>
          <w:r>
            <w:fldChar w:fldCharType="begin"/>
          </w:r>
          <w:r>
            <w:instrText xml:space="preserve"> PAGEREF _gjdgxs \h </w:instrText>
          </w:r>
          <w:r>
            <w:fldChar w:fldCharType="separate"/>
          </w:r>
          <w:r>
            <w:rPr>
              <w:b/>
              <w:color w:val="000000"/>
            </w:rPr>
            <w:t>3</w:t>
          </w:r>
          <w:r>
            <w:fldChar w:fldCharType="end"/>
          </w:r>
        </w:p>
        <w:p w14:paraId="20F91FD8" w14:textId="77777777" w:rsidR="00011748" w:rsidRDefault="00000000">
          <w:pPr>
            <w:tabs>
              <w:tab w:val="right" w:pos="9360"/>
            </w:tabs>
            <w:spacing w:before="200" w:line="240" w:lineRule="auto"/>
            <w:rPr>
              <w:b/>
              <w:color w:val="000000"/>
            </w:rPr>
          </w:pPr>
          <w:hyperlink w:anchor="_30j0zll">
            <w:r>
              <w:rPr>
                <w:b/>
                <w:color w:val="000000"/>
              </w:rPr>
              <w:t>Business Description</w:t>
            </w:r>
          </w:hyperlink>
          <w:r>
            <w:rPr>
              <w:b/>
              <w:color w:val="000000"/>
            </w:rPr>
            <w:tab/>
          </w:r>
          <w:r>
            <w:fldChar w:fldCharType="begin"/>
          </w:r>
          <w:r>
            <w:instrText xml:space="preserve"> PAGEREF _30j0zll \h </w:instrText>
          </w:r>
          <w:r>
            <w:fldChar w:fldCharType="separate"/>
          </w:r>
          <w:r>
            <w:rPr>
              <w:b/>
              <w:color w:val="000000"/>
            </w:rPr>
            <w:t>3</w:t>
          </w:r>
          <w:r>
            <w:fldChar w:fldCharType="end"/>
          </w:r>
        </w:p>
        <w:p w14:paraId="1047710C" w14:textId="77777777" w:rsidR="00011748" w:rsidRDefault="00000000">
          <w:pPr>
            <w:tabs>
              <w:tab w:val="right" w:pos="9360"/>
            </w:tabs>
            <w:spacing w:before="200" w:line="240" w:lineRule="auto"/>
            <w:rPr>
              <w:b/>
              <w:color w:val="000000"/>
            </w:rPr>
          </w:pPr>
          <w:hyperlink w:anchor="_1fob9te">
            <w:r>
              <w:rPr>
                <w:b/>
                <w:color w:val="000000"/>
              </w:rPr>
              <w:t>Industry Analysis</w:t>
            </w:r>
          </w:hyperlink>
          <w:r>
            <w:rPr>
              <w:b/>
              <w:color w:val="000000"/>
            </w:rPr>
            <w:tab/>
          </w:r>
          <w:r>
            <w:fldChar w:fldCharType="begin"/>
          </w:r>
          <w:r>
            <w:instrText xml:space="preserve"> PAGEREF _1fob9te \h </w:instrText>
          </w:r>
          <w:r>
            <w:fldChar w:fldCharType="separate"/>
          </w:r>
          <w:r>
            <w:rPr>
              <w:b/>
              <w:color w:val="000000"/>
            </w:rPr>
            <w:t>4</w:t>
          </w:r>
          <w:r>
            <w:fldChar w:fldCharType="end"/>
          </w:r>
        </w:p>
        <w:p w14:paraId="1FC88917" w14:textId="77777777" w:rsidR="00011748" w:rsidRDefault="00000000">
          <w:pPr>
            <w:tabs>
              <w:tab w:val="right" w:pos="9360"/>
            </w:tabs>
            <w:spacing w:before="60" w:line="240" w:lineRule="auto"/>
            <w:ind w:left="360"/>
            <w:rPr>
              <w:color w:val="000000"/>
            </w:rPr>
          </w:pPr>
          <w:hyperlink w:anchor="_3znysh7">
            <w:r>
              <w:rPr>
                <w:color w:val="000000"/>
              </w:rPr>
              <w:t>Porter's five forces model</w:t>
            </w:r>
          </w:hyperlink>
          <w:r>
            <w:rPr>
              <w:color w:val="000000"/>
            </w:rPr>
            <w:tab/>
          </w:r>
          <w:r>
            <w:fldChar w:fldCharType="begin"/>
          </w:r>
          <w:r>
            <w:instrText xml:space="preserve"> PAGEREF _3znysh7 \h </w:instrText>
          </w:r>
          <w:r>
            <w:fldChar w:fldCharType="separate"/>
          </w:r>
          <w:r>
            <w:rPr>
              <w:color w:val="000000"/>
            </w:rPr>
            <w:t>4</w:t>
          </w:r>
          <w:r>
            <w:fldChar w:fldCharType="end"/>
          </w:r>
        </w:p>
        <w:p w14:paraId="6B4005E1" w14:textId="77777777" w:rsidR="00011748" w:rsidRDefault="00000000">
          <w:pPr>
            <w:tabs>
              <w:tab w:val="right" w:pos="9360"/>
            </w:tabs>
            <w:spacing w:before="200" w:line="240" w:lineRule="auto"/>
            <w:rPr>
              <w:b/>
              <w:color w:val="000000"/>
            </w:rPr>
          </w:pPr>
          <w:hyperlink w:anchor="_2et92p0">
            <w:r>
              <w:rPr>
                <w:b/>
                <w:color w:val="000000"/>
              </w:rPr>
              <w:t>Operations and Management Team Plan</w:t>
            </w:r>
          </w:hyperlink>
          <w:r>
            <w:rPr>
              <w:b/>
              <w:color w:val="000000"/>
            </w:rPr>
            <w:tab/>
          </w:r>
          <w:r>
            <w:fldChar w:fldCharType="begin"/>
          </w:r>
          <w:r>
            <w:instrText xml:space="preserve"> PAGEREF _2et92p0 \h </w:instrText>
          </w:r>
          <w:r>
            <w:fldChar w:fldCharType="separate"/>
          </w:r>
          <w:r>
            <w:rPr>
              <w:b/>
              <w:color w:val="000000"/>
            </w:rPr>
            <w:t>5</w:t>
          </w:r>
          <w:r>
            <w:fldChar w:fldCharType="end"/>
          </w:r>
        </w:p>
        <w:p w14:paraId="122E705E" w14:textId="77777777" w:rsidR="00011748" w:rsidRDefault="00000000">
          <w:pPr>
            <w:tabs>
              <w:tab w:val="right" w:pos="9360"/>
            </w:tabs>
            <w:spacing w:before="200" w:line="240" w:lineRule="auto"/>
            <w:rPr>
              <w:b/>
              <w:color w:val="000000"/>
            </w:rPr>
          </w:pPr>
          <w:hyperlink w:anchor="_tyjcwt">
            <w:r>
              <w:rPr>
                <w:b/>
                <w:color w:val="000000"/>
              </w:rPr>
              <w:t>Marketing Plan</w:t>
            </w:r>
          </w:hyperlink>
          <w:r>
            <w:rPr>
              <w:b/>
              <w:color w:val="000000"/>
            </w:rPr>
            <w:tab/>
          </w:r>
          <w:r>
            <w:fldChar w:fldCharType="begin"/>
          </w:r>
          <w:r>
            <w:instrText xml:space="preserve"> PAGEREF _tyjcwt \h </w:instrText>
          </w:r>
          <w:r>
            <w:fldChar w:fldCharType="separate"/>
          </w:r>
          <w:r>
            <w:rPr>
              <w:b/>
              <w:color w:val="000000"/>
            </w:rPr>
            <w:t>8</w:t>
          </w:r>
          <w:r>
            <w:fldChar w:fldCharType="end"/>
          </w:r>
        </w:p>
        <w:p w14:paraId="1A9981B8" w14:textId="77777777" w:rsidR="00011748" w:rsidRDefault="00000000">
          <w:pPr>
            <w:tabs>
              <w:tab w:val="right" w:pos="9360"/>
            </w:tabs>
            <w:spacing w:before="60" w:line="240" w:lineRule="auto"/>
            <w:ind w:left="360"/>
            <w:rPr>
              <w:color w:val="000000"/>
            </w:rPr>
          </w:pPr>
          <w:hyperlink w:anchor="_3dy6vkm">
            <w:r>
              <w:rPr>
                <w:color w:val="000000"/>
              </w:rPr>
              <w:t>Four P’s framework</w:t>
            </w:r>
          </w:hyperlink>
          <w:r>
            <w:rPr>
              <w:color w:val="000000"/>
            </w:rPr>
            <w:tab/>
          </w:r>
          <w:r>
            <w:fldChar w:fldCharType="begin"/>
          </w:r>
          <w:r>
            <w:instrText xml:space="preserve"> PAGEREF _3dy6vkm \h </w:instrText>
          </w:r>
          <w:r>
            <w:fldChar w:fldCharType="separate"/>
          </w:r>
          <w:r>
            <w:rPr>
              <w:color w:val="000000"/>
            </w:rPr>
            <w:t>8</w:t>
          </w:r>
          <w:r>
            <w:fldChar w:fldCharType="end"/>
          </w:r>
        </w:p>
        <w:p w14:paraId="0E1232D5" w14:textId="77777777" w:rsidR="00011748" w:rsidRDefault="00000000">
          <w:pPr>
            <w:tabs>
              <w:tab w:val="right" w:pos="9360"/>
            </w:tabs>
            <w:spacing w:before="200" w:line="240" w:lineRule="auto"/>
            <w:rPr>
              <w:b/>
              <w:color w:val="000000"/>
            </w:rPr>
          </w:pPr>
          <w:hyperlink w:anchor="_1t3h5sf">
            <w:r>
              <w:rPr>
                <w:b/>
                <w:color w:val="000000"/>
              </w:rPr>
              <w:t>Financial Plan</w:t>
            </w:r>
          </w:hyperlink>
          <w:r>
            <w:rPr>
              <w:b/>
              <w:color w:val="000000"/>
            </w:rPr>
            <w:tab/>
          </w:r>
          <w:r>
            <w:fldChar w:fldCharType="begin"/>
          </w:r>
          <w:r>
            <w:instrText xml:space="preserve"> PAGEREF _1t3h5sf \h </w:instrText>
          </w:r>
          <w:r>
            <w:fldChar w:fldCharType="separate"/>
          </w:r>
          <w:r>
            <w:rPr>
              <w:b/>
              <w:color w:val="000000"/>
            </w:rPr>
            <w:t>8</w:t>
          </w:r>
          <w:r>
            <w:fldChar w:fldCharType="end"/>
          </w:r>
        </w:p>
        <w:p w14:paraId="6B34D7B0" w14:textId="77777777" w:rsidR="00011748" w:rsidRDefault="00000000">
          <w:pPr>
            <w:tabs>
              <w:tab w:val="right" w:pos="9360"/>
            </w:tabs>
            <w:spacing w:before="200" w:line="240" w:lineRule="auto"/>
            <w:rPr>
              <w:b/>
              <w:color w:val="000000"/>
            </w:rPr>
          </w:pPr>
          <w:hyperlink w:anchor="_4d34og8">
            <w:r>
              <w:rPr>
                <w:b/>
                <w:color w:val="000000"/>
              </w:rPr>
              <w:t>Market Research</w:t>
            </w:r>
          </w:hyperlink>
          <w:r>
            <w:rPr>
              <w:b/>
              <w:color w:val="000000"/>
            </w:rPr>
            <w:tab/>
          </w:r>
          <w:r>
            <w:fldChar w:fldCharType="begin"/>
          </w:r>
          <w:r>
            <w:instrText xml:space="preserve"> PAGEREF _4d34og8 \h </w:instrText>
          </w:r>
          <w:r>
            <w:fldChar w:fldCharType="separate"/>
          </w:r>
          <w:r>
            <w:rPr>
              <w:b/>
              <w:color w:val="000000"/>
            </w:rPr>
            <w:t>9</w:t>
          </w:r>
          <w:r>
            <w:fldChar w:fldCharType="end"/>
          </w:r>
        </w:p>
        <w:p w14:paraId="6543719F" w14:textId="77777777" w:rsidR="00011748" w:rsidRDefault="00000000">
          <w:pPr>
            <w:tabs>
              <w:tab w:val="right" w:pos="9360"/>
            </w:tabs>
            <w:spacing w:before="60" w:line="240" w:lineRule="auto"/>
            <w:ind w:left="360"/>
            <w:rPr>
              <w:color w:val="000000"/>
            </w:rPr>
          </w:pPr>
          <w:hyperlink w:anchor="_2s8eyo1">
            <w:r>
              <w:rPr>
                <w:color w:val="000000"/>
              </w:rPr>
              <w:t>PEST Analysis</w:t>
            </w:r>
          </w:hyperlink>
          <w:r>
            <w:rPr>
              <w:color w:val="000000"/>
            </w:rPr>
            <w:tab/>
          </w:r>
          <w:r>
            <w:fldChar w:fldCharType="begin"/>
          </w:r>
          <w:r>
            <w:instrText xml:space="preserve"> PAGEREF _2s8eyo1 \h </w:instrText>
          </w:r>
          <w:r>
            <w:fldChar w:fldCharType="separate"/>
          </w:r>
          <w:r>
            <w:rPr>
              <w:color w:val="000000"/>
            </w:rPr>
            <w:t>9</w:t>
          </w:r>
          <w:r>
            <w:fldChar w:fldCharType="end"/>
          </w:r>
        </w:p>
        <w:p w14:paraId="676AD62C" w14:textId="77777777" w:rsidR="00011748" w:rsidRDefault="00000000">
          <w:pPr>
            <w:tabs>
              <w:tab w:val="right" w:pos="9360"/>
            </w:tabs>
            <w:spacing w:before="200" w:line="240" w:lineRule="auto"/>
            <w:rPr>
              <w:b/>
              <w:color w:val="000000"/>
            </w:rPr>
          </w:pPr>
          <w:hyperlink w:anchor="_17dp8vu">
            <w:r>
              <w:rPr>
                <w:b/>
                <w:color w:val="000000"/>
              </w:rPr>
              <w:t>Conclusion</w:t>
            </w:r>
          </w:hyperlink>
          <w:r>
            <w:rPr>
              <w:b/>
              <w:color w:val="000000"/>
            </w:rPr>
            <w:tab/>
          </w:r>
          <w:r>
            <w:fldChar w:fldCharType="begin"/>
          </w:r>
          <w:r>
            <w:instrText xml:space="preserve"> PAGEREF _17dp8vu \h </w:instrText>
          </w:r>
          <w:r>
            <w:fldChar w:fldCharType="separate"/>
          </w:r>
          <w:r>
            <w:rPr>
              <w:b/>
              <w:color w:val="000000"/>
            </w:rPr>
            <w:t>11</w:t>
          </w:r>
          <w:r>
            <w:fldChar w:fldCharType="end"/>
          </w:r>
        </w:p>
        <w:p w14:paraId="08A74807" w14:textId="77777777" w:rsidR="00011748" w:rsidRDefault="00000000">
          <w:pPr>
            <w:tabs>
              <w:tab w:val="right" w:pos="9360"/>
            </w:tabs>
            <w:spacing w:before="200" w:after="80" w:line="240" w:lineRule="auto"/>
            <w:rPr>
              <w:b/>
              <w:color w:val="000000"/>
            </w:rPr>
          </w:pPr>
          <w:hyperlink w:anchor="_3rdcrjn">
            <w:r>
              <w:rPr>
                <w:b/>
                <w:color w:val="000000"/>
              </w:rPr>
              <w:t>References</w:t>
            </w:r>
          </w:hyperlink>
          <w:r>
            <w:rPr>
              <w:b/>
              <w:color w:val="000000"/>
            </w:rPr>
            <w:tab/>
          </w:r>
          <w:r>
            <w:fldChar w:fldCharType="begin"/>
          </w:r>
          <w:r>
            <w:instrText xml:space="preserve"> PAGEREF _3rdcrjn \h </w:instrText>
          </w:r>
          <w:r>
            <w:fldChar w:fldCharType="separate"/>
          </w:r>
          <w:r>
            <w:rPr>
              <w:b/>
              <w:color w:val="000000"/>
            </w:rPr>
            <w:t>12</w:t>
          </w:r>
          <w:r>
            <w:fldChar w:fldCharType="end"/>
          </w:r>
          <w:r>
            <w:fldChar w:fldCharType="end"/>
          </w:r>
        </w:p>
      </w:sdtContent>
    </w:sdt>
    <w:p w14:paraId="1482F98E" w14:textId="77777777" w:rsidR="00011748" w:rsidRDefault="00011748"/>
    <w:p w14:paraId="7FAC7B39" w14:textId="77777777" w:rsidR="00011748" w:rsidRDefault="00000000">
      <w:r>
        <w:br w:type="page"/>
      </w:r>
    </w:p>
    <w:p w14:paraId="17003438" w14:textId="77777777" w:rsidR="00011748" w:rsidRDefault="00000000">
      <w:pPr>
        <w:pStyle w:val="Heading1"/>
        <w:rPr>
          <w:b/>
          <w:sz w:val="24"/>
          <w:szCs w:val="24"/>
        </w:rPr>
      </w:pPr>
      <w:bookmarkStart w:id="0" w:name="_gjdgxs" w:colFirst="0" w:colLast="0"/>
      <w:bookmarkEnd w:id="0"/>
      <w:r>
        <w:rPr>
          <w:b/>
          <w:sz w:val="24"/>
          <w:szCs w:val="24"/>
        </w:rPr>
        <w:lastRenderedPageBreak/>
        <w:t xml:space="preserve">Introduction </w:t>
      </w:r>
    </w:p>
    <w:p w14:paraId="7DDFFB37" w14:textId="77777777" w:rsidR="00011748" w:rsidRDefault="00000000">
      <w:r>
        <w:t xml:space="preserve">After describing the business plan for a fledgling firm, this research analyses the managerial, operational, and marketing plans. Entrepreneurship is not for the faint of heart, but a person's drive and ability to succeed will make all the difference. Specifically, this research will focus on a firm that is aiming to create a clothing line service for the poor, needy and </w:t>
      </w:r>
      <w:proofErr w:type="spellStart"/>
      <w:r>
        <w:t>marginalised</w:t>
      </w:r>
      <w:proofErr w:type="spellEnd"/>
      <w:r>
        <w:t xml:space="preserve">, who can't afford to purchase new clothing on a regular basis. Even after the firm has grown, there will still be </w:t>
      </w:r>
      <w:proofErr w:type="gramStart"/>
      <w:r>
        <w:t>a number of</w:t>
      </w:r>
      <w:proofErr w:type="gramEnd"/>
      <w:r>
        <w:t xml:space="preserve"> challenges for the </w:t>
      </w:r>
      <w:proofErr w:type="spellStart"/>
      <w:r>
        <w:t>organisation</w:t>
      </w:r>
      <w:proofErr w:type="spellEnd"/>
      <w:r>
        <w:t xml:space="preserve"> to overcome. Entrepreneurs, on the other hand, must be prepared to deal with </w:t>
      </w:r>
      <w:proofErr w:type="gramStart"/>
      <w:r>
        <w:t>all of</w:t>
      </w:r>
      <w:proofErr w:type="gramEnd"/>
      <w:r>
        <w:t xml:space="preserve"> these issues. All aspects of the company's strategy will be examined in detail. The study of the industry will be given using Porter's five forces model, encompassing leadership styles and team management strategies, marketing plans, budget, and PEST analysis.</w:t>
      </w:r>
    </w:p>
    <w:p w14:paraId="14B57A00" w14:textId="77777777" w:rsidR="00011748" w:rsidRDefault="00000000">
      <w:pPr>
        <w:pStyle w:val="Heading1"/>
        <w:rPr>
          <w:b/>
          <w:sz w:val="24"/>
          <w:szCs w:val="24"/>
        </w:rPr>
      </w:pPr>
      <w:bookmarkStart w:id="1" w:name="_30j0zll" w:colFirst="0" w:colLast="0"/>
      <w:bookmarkEnd w:id="1"/>
      <w:r>
        <w:rPr>
          <w:b/>
          <w:sz w:val="24"/>
          <w:szCs w:val="24"/>
        </w:rPr>
        <w:t xml:space="preserve">Business Description </w:t>
      </w:r>
    </w:p>
    <w:p w14:paraId="1115FFC9" w14:textId="77777777" w:rsidR="00011748" w:rsidRDefault="00000000">
      <w:r>
        <w:t xml:space="preserve">This new firm will aid individuals who are unable to afford clothes that meet their requirements by supplying them with comfortable and beautiful attire. There are many people who cannot afford to acquire the winter or summer clothing that is needed for sustaining throughout the changing seasons. Often the people living in poverty do not get to purchase clothes during their cultural events or occasions and they </w:t>
      </w:r>
      <w:proofErr w:type="gramStart"/>
      <w:r>
        <w:t>have to</w:t>
      </w:r>
      <w:proofErr w:type="gramEnd"/>
      <w:r>
        <w:t xml:space="preserve"> manage with their old, baggy, faded clothes. This is the most disheartening for the little ones. After all, they do not have anything to do with poverty, but still, they do not have access to their basic needs of clothing all the time. Assuming everything goes according to plan, the clothing should be </w:t>
      </w:r>
      <w:proofErr w:type="gramStart"/>
      <w:r>
        <w:t>pretty inexpensive</w:t>
      </w:r>
      <w:proofErr w:type="gramEnd"/>
      <w:r>
        <w:t xml:space="preserve"> and perfectly affordable for the target audience. In addition, freebies will be provided on a need-to-know basis. When a customer places a purchase, the clothing will be delivered right to their front door. </w:t>
      </w:r>
      <w:proofErr w:type="gramStart"/>
      <w:r>
        <w:t>So</w:t>
      </w:r>
      <w:proofErr w:type="gramEnd"/>
      <w:r>
        <w:t xml:space="preserve"> the firm is looking for people who are enthusiastic about the idea of collecting, creating, and giving away goods to those in need.</w:t>
      </w:r>
    </w:p>
    <w:p w14:paraId="140274D3" w14:textId="77777777" w:rsidR="00011748" w:rsidRDefault="00000000">
      <w:r>
        <w:t>A company's mission statement is often regarded as a crucial strategic instrument for developing the distinct character of the business. By offering free clothing to individuals who may not otherwise have it, our company's mission is to address the basic clothing needs of those who are most vulnerable. Anyone who has developed a piece of art, such as a symbol or a picture, is considered to have "intellectual property" (IP).</w:t>
      </w:r>
    </w:p>
    <w:p w14:paraId="3D487BF9" w14:textId="77777777" w:rsidR="00011748" w:rsidRDefault="00000000">
      <w:r>
        <w:t xml:space="preserve">Consequently, a logo depicting helping hands and an ecologically friendly message will serve as the </w:t>
      </w:r>
      <w:proofErr w:type="spellStart"/>
      <w:r>
        <w:t>organisation's</w:t>
      </w:r>
      <w:proofErr w:type="spellEnd"/>
      <w:r>
        <w:t xml:space="preserve"> intellectual property.  The ownership structure of this company will be built </w:t>
      </w:r>
      <w:proofErr w:type="gramStart"/>
      <w:r>
        <w:t xml:space="preserve">on </w:t>
      </w:r>
      <w:r>
        <w:lastRenderedPageBreak/>
        <w:t>the basis of</w:t>
      </w:r>
      <w:proofErr w:type="gramEnd"/>
      <w:r>
        <w:t xml:space="preserve"> a </w:t>
      </w:r>
      <w:r>
        <w:rPr>
          <w:b/>
          <w:i/>
        </w:rPr>
        <w:t>social enterprise</w:t>
      </w:r>
      <w:r>
        <w:rPr>
          <w:i/>
        </w:rPr>
        <w:t>.</w:t>
      </w:r>
      <w:r>
        <w:t xml:space="preserve"> The market structure is assumed to be a </w:t>
      </w:r>
      <w:r>
        <w:rPr>
          <w:b/>
          <w:i/>
        </w:rPr>
        <w:t>monopoly</w:t>
      </w:r>
      <w:r>
        <w:t xml:space="preserve"> for the business. </w:t>
      </w:r>
      <w:r>
        <w:rPr>
          <w:b/>
          <w:i/>
        </w:rPr>
        <w:t xml:space="preserve">Framework for legal </w:t>
      </w:r>
      <w:r>
        <w:t xml:space="preserve">approvals will be made according to the government rules and regulations so that the </w:t>
      </w:r>
      <w:proofErr w:type="spellStart"/>
      <w:r>
        <w:t>organisation</w:t>
      </w:r>
      <w:proofErr w:type="spellEnd"/>
      <w:r>
        <w:t xml:space="preserve"> will not face any legal concerns during the consideration of applications for business </w:t>
      </w:r>
      <w:proofErr w:type="spellStart"/>
      <w:r>
        <w:t>licences</w:t>
      </w:r>
      <w:proofErr w:type="spellEnd"/>
      <w:r>
        <w:t>.</w:t>
      </w:r>
    </w:p>
    <w:p w14:paraId="20C8D793" w14:textId="77777777" w:rsidR="00011748" w:rsidRDefault="00000000">
      <w:pPr>
        <w:pStyle w:val="Heading1"/>
        <w:rPr>
          <w:b/>
          <w:sz w:val="24"/>
          <w:szCs w:val="24"/>
        </w:rPr>
      </w:pPr>
      <w:bookmarkStart w:id="2" w:name="_1fob9te" w:colFirst="0" w:colLast="0"/>
      <w:bookmarkEnd w:id="2"/>
      <w:r>
        <w:rPr>
          <w:b/>
          <w:sz w:val="24"/>
          <w:szCs w:val="24"/>
        </w:rPr>
        <w:t xml:space="preserve">Industry Analysis </w:t>
      </w:r>
    </w:p>
    <w:p w14:paraId="5402ED41" w14:textId="77777777" w:rsidR="00011748" w:rsidRDefault="00000000">
      <w:pPr>
        <w:pStyle w:val="Heading2"/>
        <w:rPr>
          <w:b/>
          <w:sz w:val="24"/>
          <w:szCs w:val="24"/>
        </w:rPr>
      </w:pPr>
      <w:bookmarkStart w:id="3" w:name="_3znysh7" w:colFirst="0" w:colLast="0"/>
      <w:bookmarkEnd w:id="3"/>
      <w:r>
        <w:rPr>
          <w:b/>
          <w:sz w:val="24"/>
          <w:szCs w:val="24"/>
        </w:rPr>
        <w:t>Porter's five forces model</w:t>
      </w:r>
    </w:p>
    <w:p w14:paraId="0F54C210" w14:textId="77777777" w:rsidR="00011748" w:rsidRDefault="00000000">
      <w:pPr>
        <w:jc w:val="center"/>
      </w:pPr>
      <w:r>
        <w:rPr>
          <w:noProof/>
        </w:rPr>
        <w:drawing>
          <wp:inline distT="114300" distB="114300" distL="114300" distR="114300" wp14:anchorId="5F209999" wp14:editId="00B15AA1">
            <wp:extent cx="4348099" cy="4041502"/>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
                    <a:srcRect/>
                    <a:stretch>
                      <a:fillRect/>
                    </a:stretch>
                  </pic:blipFill>
                  <pic:spPr>
                    <a:xfrm>
                      <a:off x="0" y="0"/>
                      <a:ext cx="4348099" cy="4041502"/>
                    </a:xfrm>
                    <a:prstGeom prst="rect">
                      <a:avLst/>
                    </a:prstGeom>
                    <a:ln/>
                  </pic:spPr>
                </pic:pic>
              </a:graphicData>
            </a:graphic>
          </wp:inline>
        </w:drawing>
      </w:r>
    </w:p>
    <w:p w14:paraId="41A5A56C" w14:textId="77777777" w:rsidR="00011748" w:rsidRDefault="00000000">
      <w:pPr>
        <w:jc w:val="center"/>
        <w:rPr>
          <w:b/>
        </w:rPr>
      </w:pPr>
      <w:r>
        <w:rPr>
          <w:b/>
        </w:rPr>
        <w:t>Figure - 1: Porter Five Forces Model</w:t>
      </w:r>
    </w:p>
    <w:p w14:paraId="0AC7F043" w14:textId="77777777" w:rsidR="00011748" w:rsidRDefault="00000000">
      <w:pPr>
        <w:jc w:val="center"/>
        <w:rPr>
          <w:b/>
        </w:rPr>
      </w:pPr>
      <w:r>
        <w:rPr>
          <w:b/>
        </w:rPr>
        <w:t xml:space="preserve">(Source - </w:t>
      </w:r>
      <w:proofErr w:type="spellStart"/>
      <w:r>
        <w:rPr>
          <w:b/>
        </w:rPr>
        <w:t>Bruijl</w:t>
      </w:r>
      <w:proofErr w:type="spellEnd"/>
      <w:r>
        <w:rPr>
          <w:b/>
        </w:rPr>
        <w:t xml:space="preserve"> and Gerard, 2018)</w:t>
      </w:r>
    </w:p>
    <w:p w14:paraId="3358ED84" w14:textId="77777777" w:rsidR="00011748" w:rsidRDefault="00011748"/>
    <w:p w14:paraId="759CBD1D" w14:textId="77777777" w:rsidR="00011748" w:rsidRDefault="00000000">
      <w:r>
        <w:t xml:space="preserve">As a framework for </w:t>
      </w:r>
      <w:proofErr w:type="spellStart"/>
      <w:r>
        <w:t>recognising</w:t>
      </w:r>
      <w:proofErr w:type="spellEnd"/>
      <w:r>
        <w:t xml:space="preserve"> industry-related risks, scopes, as well as opportunities based on Porter's Five Forces Model (</w:t>
      </w:r>
      <w:proofErr w:type="spellStart"/>
      <w:r>
        <w:t>Bruijl</w:t>
      </w:r>
      <w:proofErr w:type="spellEnd"/>
      <w:r>
        <w:t xml:space="preserve"> and Gerard, 2018). This model proposes that a market's competitive intensity and attractiveness are both determined by and controlled by five factors. This is a list of the five forces.</w:t>
      </w:r>
    </w:p>
    <w:p w14:paraId="190FEB69" w14:textId="77777777" w:rsidR="00011748" w:rsidRDefault="00000000">
      <w:pPr>
        <w:rPr>
          <w:b/>
        </w:rPr>
      </w:pPr>
      <w:r>
        <w:rPr>
          <w:b/>
        </w:rPr>
        <w:lastRenderedPageBreak/>
        <w:t>Bargaining Power of Suppliers</w:t>
      </w:r>
    </w:p>
    <w:p w14:paraId="12C6E7F3" w14:textId="77777777" w:rsidR="00011748" w:rsidRDefault="00000000">
      <w:proofErr w:type="gramStart"/>
      <w:r>
        <w:t>In order to</w:t>
      </w:r>
      <w:proofErr w:type="gramEnd"/>
      <w:r>
        <w:t xml:space="preserve"> provide the raw materials, which include used or unused collected clothes, waste materials, inexpensive and affordable quality used clothing for sewing new clothing, and types of machinery needed to make the clothing line, there will be many individuals. Good quality second-hand clothes may be collected from a variety of marketplaces in the UK, including charitable </w:t>
      </w:r>
      <w:proofErr w:type="spellStart"/>
      <w:r>
        <w:t>organisations</w:t>
      </w:r>
      <w:proofErr w:type="spellEnd"/>
      <w:r>
        <w:t>. The suppliers' danger will be lessened since the government would participate as an investor in the enterprise (Manuel and Herron, 2020.</w:t>
      </w:r>
    </w:p>
    <w:p w14:paraId="73BD0FB8" w14:textId="77777777" w:rsidR="00011748" w:rsidRDefault="00000000">
      <w:pPr>
        <w:rPr>
          <w:b/>
        </w:rPr>
      </w:pPr>
      <w:r>
        <w:rPr>
          <w:b/>
        </w:rPr>
        <w:t>The threat of New Entrants</w:t>
      </w:r>
    </w:p>
    <w:p w14:paraId="3710F9C2" w14:textId="77777777" w:rsidR="00011748" w:rsidRDefault="00000000">
      <w:r>
        <w:t xml:space="preserve">Because this is a new firm, there isn't any immediate danger to the company's future. The concept needs a clear vision. Therefore, the concept is one-of-a-kind. Existing businesses are unlikely to be significantly threatened by new entrants in the foreseeable future due to cost constraints. However, </w:t>
      </w:r>
      <w:proofErr w:type="gramStart"/>
      <w:r>
        <w:t>in order to</w:t>
      </w:r>
      <w:proofErr w:type="gramEnd"/>
      <w:r>
        <w:t xml:space="preserve"> create and achieve high renown, this </w:t>
      </w:r>
      <w:proofErr w:type="spellStart"/>
      <w:r>
        <w:t>organisation</w:t>
      </w:r>
      <w:proofErr w:type="spellEnd"/>
      <w:r>
        <w:t xml:space="preserve"> must exercise extreme caution and strategic planning.</w:t>
      </w:r>
    </w:p>
    <w:p w14:paraId="214A6151" w14:textId="77777777" w:rsidR="00011748" w:rsidRDefault="00000000">
      <w:pPr>
        <w:rPr>
          <w:b/>
        </w:rPr>
      </w:pPr>
      <w:r>
        <w:rPr>
          <w:b/>
        </w:rPr>
        <w:t>Bargaining Power of the customers</w:t>
      </w:r>
    </w:p>
    <w:p w14:paraId="3D843219" w14:textId="77777777" w:rsidR="00011748" w:rsidRDefault="00000000">
      <w:r>
        <w:t xml:space="preserve">The prices of </w:t>
      </w:r>
      <w:proofErr w:type="gramStart"/>
      <w:r>
        <w:t>all of</w:t>
      </w:r>
      <w:proofErr w:type="gramEnd"/>
      <w:r>
        <w:t xml:space="preserve"> the clothes are maintained on the low end on purpose so that the firm may attract a large number of clients who are interested in taking advantage of the opportunity to purchase things at a reduced cost.</w:t>
      </w:r>
    </w:p>
    <w:p w14:paraId="1382C279" w14:textId="77777777" w:rsidR="00011748" w:rsidRDefault="00000000">
      <w:pPr>
        <w:rPr>
          <w:b/>
        </w:rPr>
      </w:pPr>
      <w:r>
        <w:rPr>
          <w:b/>
        </w:rPr>
        <w:t>Risk of Substitute Services or Products</w:t>
      </w:r>
    </w:p>
    <w:p w14:paraId="1A6B6A2F" w14:textId="77777777" w:rsidR="00011748" w:rsidRDefault="00000000">
      <w:r>
        <w:t xml:space="preserve">Customers </w:t>
      </w:r>
      <w:proofErr w:type="gramStart"/>
      <w:r>
        <w:t>have the ability to</w:t>
      </w:r>
      <w:proofErr w:type="gramEnd"/>
      <w:r>
        <w:t xml:space="preserve"> switch from the goods or services provided by one firm to those provided by another. Therefore, it is the responsibility of this firm that </w:t>
      </w:r>
      <w:proofErr w:type="spellStart"/>
      <w:r>
        <w:t>specialises</w:t>
      </w:r>
      <w:proofErr w:type="spellEnd"/>
      <w:r>
        <w:t xml:space="preserve"> in providing clothes to guarantee that not only are the clothes they sell of high quality but that they are also delivered on time, sustainable and extremely affordable (</w:t>
      </w:r>
      <w:proofErr w:type="spellStart"/>
      <w:r>
        <w:t>Buzzo</w:t>
      </w:r>
      <w:proofErr w:type="spellEnd"/>
      <w:r>
        <w:t xml:space="preserve"> and Abreu, 2019).</w:t>
      </w:r>
    </w:p>
    <w:p w14:paraId="25D558D4" w14:textId="77777777" w:rsidR="00011748" w:rsidRDefault="00000000">
      <w:pPr>
        <w:rPr>
          <w:b/>
        </w:rPr>
      </w:pPr>
      <w:r>
        <w:rPr>
          <w:b/>
        </w:rPr>
        <w:t>Rivalry among the Existing Firms</w:t>
      </w:r>
    </w:p>
    <w:p w14:paraId="04BD88FF" w14:textId="77777777" w:rsidR="00011748" w:rsidRDefault="00000000">
      <w:proofErr w:type="gramStart"/>
      <w:r>
        <w:t>Due to the fact that</w:t>
      </w:r>
      <w:proofErr w:type="gramEnd"/>
      <w:r>
        <w:t xml:space="preserve"> there are not many businesses that provide clothes to the marginal population, the rivalry level is really less.</w:t>
      </w:r>
    </w:p>
    <w:p w14:paraId="763D5927" w14:textId="77777777" w:rsidR="00011748" w:rsidRDefault="00000000">
      <w:pPr>
        <w:pStyle w:val="Heading1"/>
        <w:rPr>
          <w:b/>
          <w:sz w:val="24"/>
          <w:szCs w:val="24"/>
        </w:rPr>
      </w:pPr>
      <w:bookmarkStart w:id="4" w:name="_2et92p0" w:colFirst="0" w:colLast="0"/>
      <w:bookmarkEnd w:id="4"/>
      <w:r>
        <w:rPr>
          <w:b/>
          <w:sz w:val="24"/>
          <w:szCs w:val="24"/>
        </w:rPr>
        <w:t xml:space="preserve">Operations and Management Team Plan </w:t>
      </w:r>
    </w:p>
    <w:p w14:paraId="2A92280D" w14:textId="77777777" w:rsidR="00011748" w:rsidRDefault="00000000">
      <w:r>
        <w:t xml:space="preserve">It is not enough to launch a business and have a plan in place to keep it afloat. Instead, the most important need is that the </w:t>
      </w:r>
      <w:proofErr w:type="spellStart"/>
      <w:r>
        <w:t>organisation</w:t>
      </w:r>
      <w:proofErr w:type="spellEnd"/>
      <w:r>
        <w:t xml:space="preserve"> be managed </w:t>
      </w:r>
      <w:proofErr w:type="gramStart"/>
      <w:r>
        <w:t>on a daily basis</w:t>
      </w:r>
      <w:proofErr w:type="gramEnd"/>
      <w:r>
        <w:t xml:space="preserve">. The company needs a team and a leader to help them run the company efficiently if they want to attain this goal. It is obvious that a skilled and productive workforce is needed to handle any challenges that may occur. There </w:t>
      </w:r>
      <w:r>
        <w:lastRenderedPageBreak/>
        <w:t xml:space="preserve">is a need for a leader since a group needs constant guidance </w:t>
      </w:r>
      <w:proofErr w:type="gramStart"/>
      <w:r>
        <w:t>in order to</w:t>
      </w:r>
      <w:proofErr w:type="gramEnd"/>
      <w:r>
        <w:t xml:space="preserve"> reach its full potential People, or "followers," are the major beneficiaries of a leader's influence. They are entrusted with the task of working together to accomplish the aim and objective. </w:t>
      </w:r>
      <w:r>
        <w:rPr>
          <w:b/>
          <w:i/>
        </w:rPr>
        <w:t>Democratic leadership</w:t>
      </w:r>
      <w:r>
        <w:t xml:space="preserve"> is the most suitable kind of leadership for this </w:t>
      </w:r>
      <w:proofErr w:type="spellStart"/>
      <w:r>
        <w:t>organisation</w:t>
      </w:r>
      <w:proofErr w:type="spellEnd"/>
      <w:r>
        <w:t>. It's common to refer to democratic leadership as "participatory leadership" (</w:t>
      </w:r>
      <w:proofErr w:type="spellStart"/>
      <w:r>
        <w:t>Peker</w:t>
      </w:r>
      <w:proofErr w:type="spellEnd"/>
      <w:r>
        <w:t xml:space="preserve">, </w:t>
      </w:r>
      <w:proofErr w:type="spellStart"/>
      <w:r>
        <w:t>Inandi</w:t>
      </w:r>
      <w:proofErr w:type="spellEnd"/>
      <w:r>
        <w:t xml:space="preserve">, and </w:t>
      </w:r>
      <w:proofErr w:type="spellStart"/>
      <w:r>
        <w:t>Gilic</w:t>
      </w:r>
      <w:proofErr w:type="spellEnd"/>
      <w:r>
        <w:t xml:space="preserve">, 2018). Team members are urged to actively engage in the decision-making process when using an approach like this. </w:t>
      </w:r>
      <w:proofErr w:type="gramStart"/>
      <w:r>
        <w:t>In order to</w:t>
      </w:r>
      <w:proofErr w:type="gramEnd"/>
      <w:r>
        <w:t xml:space="preserve"> meet the company's goal of providing clothes to everyone, a huge number of individuals must be employed as the developing and management staff. This group of people is responsible for collecting products, redesigning them according to the need, cleaning those clothes up, making thread from waste materials, making usable garments from those waste, and ultimately letting people buy those products at the lowest possible prices to their homes of consumers who have ordered them. It would provide them with a better understanding of the needs of the poor and </w:t>
      </w:r>
      <w:proofErr w:type="gramStart"/>
      <w:r>
        <w:t>whether or not</w:t>
      </w:r>
      <w:proofErr w:type="gramEnd"/>
      <w:r>
        <w:t xml:space="preserve"> they have any influence on the matter. It will be a lot easier and more accurate for the management or the leader to arrive at a decision if the leader asks </w:t>
      </w:r>
      <w:proofErr w:type="gramStart"/>
      <w:r>
        <w:t>all of</w:t>
      </w:r>
      <w:proofErr w:type="gramEnd"/>
      <w:r>
        <w:t xml:space="preserve"> the business development personnel for their ideas and recommendations.</w:t>
      </w:r>
    </w:p>
    <w:p w14:paraId="4417505E" w14:textId="77777777" w:rsidR="00011748" w:rsidRDefault="00000000">
      <w:pPr>
        <w:rPr>
          <w:b/>
        </w:rPr>
      </w:pPr>
      <w:r>
        <w:rPr>
          <w:b/>
        </w:rPr>
        <w:t>Belbin Team Roles</w:t>
      </w:r>
    </w:p>
    <w:p w14:paraId="4D72F13A" w14:textId="77777777" w:rsidR="00011748" w:rsidRDefault="00000000">
      <w:r>
        <w:t xml:space="preserve">According to Belbin, there are nine unique positions in a team, each divided into three groups. These are positions that are both thought-provoking and </w:t>
      </w:r>
      <w:proofErr w:type="gramStart"/>
      <w:r>
        <w:t>action-oriented</w:t>
      </w:r>
      <w:proofErr w:type="gramEnd"/>
      <w:r>
        <w:t>.</w:t>
      </w:r>
    </w:p>
    <w:p w14:paraId="4D9D180F" w14:textId="77777777" w:rsidR="00011748" w:rsidRDefault="00000000">
      <w:pPr>
        <w:rPr>
          <w:b/>
          <w:i/>
        </w:rPr>
      </w:pPr>
      <w:r>
        <w:rPr>
          <w:b/>
          <w:i/>
        </w:rPr>
        <w:t>Thought-oriented team roles</w:t>
      </w:r>
    </w:p>
    <w:p w14:paraId="1EB0D70F" w14:textId="77777777" w:rsidR="00011748" w:rsidRDefault="00000000">
      <w:pPr>
        <w:spacing w:line="431" w:lineRule="auto"/>
        <w:rPr>
          <w:b/>
        </w:rPr>
      </w:pPr>
      <w:r>
        <w:rPr>
          <w:b/>
        </w:rPr>
        <w:t>The Monitor Evaluator.</w:t>
      </w:r>
    </w:p>
    <w:p w14:paraId="01372B9A" w14:textId="77777777" w:rsidR="00011748" w:rsidRDefault="00000000">
      <w:pPr>
        <w:spacing w:line="431" w:lineRule="auto"/>
      </w:pPr>
      <w:r>
        <w:t xml:space="preserve">According to Bednar and </w:t>
      </w:r>
      <w:proofErr w:type="spellStart"/>
      <w:r>
        <w:t>Ljudvigová</w:t>
      </w:r>
      <w:proofErr w:type="spellEnd"/>
      <w:r>
        <w:t xml:space="preserve"> (2020), the individual in question will need to possess a high level of intelligence in addition to being a skilled strategist. Moreover, be able to make exact judgments.</w:t>
      </w:r>
    </w:p>
    <w:p w14:paraId="3C905B8F" w14:textId="77777777" w:rsidR="00011748" w:rsidRDefault="00000000">
      <w:pPr>
        <w:spacing w:line="431" w:lineRule="auto"/>
        <w:rPr>
          <w:b/>
        </w:rPr>
      </w:pPr>
      <w:r>
        <w:rPr>
          <w:b/>
        </w:rPr>
        <w:t>The Specialist.</w:t>
      </w:r>
    </w:p>
    <w:p w14:paraId="091541AA" w14:textId="77777777" w:rsidR="00011748" w:rsidRDefault="00000000">
      <w:pPr>
        <w:spacing w:line="431" w:lineRule="auto"/>
      </w:pPr>
      <w:r>
        <w:t>Makes available to the whole team the information that is going to be of assistance to the company in achieving success and expanding further.</w:t>
      </w:r>
    </w:p>
    <w:p w14:paraId="0F84C4FE" w14:textId="77777777" w:rsidR="00011748" w:rsidRDefault="00000000">
      <w:pPr>
        <w:spacing w:line="431" w:lineRule="auto"/>
        <w:rPr>
          <w:b/>
        </w:rPr>
      </w:pPr>
      <w:r>
        <w:rPr>
          <w:b/>
        </w:rPr>
        <w:t>The Plant.</w:t>
      </w:r>
    </w:p>
    <w:p w14:paraId="7385FA85" w14:textId="77777777" w:rsidR="00011748" w:rsidRDefault="00000000">
      <w:pPr>
        <w:spacing w:line="431" w:lineRule="auto"/>
      </w:pPr>
      <w:r>
        <w:lastRenderedPageBreak/>
        <w:t>This individual has an open mind and is a source of creative ideas; thus, if a difficult circumstance should happen, the plant will be responsible for finding a solution to the problem and taking the initiative to do it.</w:t>
      </w:r>
    </w:p>
    <w:p w14:paraId="75E8ADA2" w14:textId="77777777" w:rsidR="00011748" w:rsidRDefault="00000000">
      <w:pPr>
        <w:rPr>
          <w:b/>
          <w:i/>
        </w:rPr>
      </w:pPr>
      <w:r>
        <w:rPr>
          <w:b/>
          <w:i/>
        </w:rPr>
        <w:t>Action-oriented team roles</w:t>
      </w:r>
    </w:p>
    <w:p w14:paraId="7A5A20A6" w14:textId="77777777" w:rsidR="00011748" w:rsidRDefault="00000000">
      <w:pPr>
        <w:rPr>
          <w:b/>
        </w:rPr>
      </w:pPr>
      <w:r>
        <w:rPr>
          <w:b/>
        </w:rPr>
        <w:t>The Shaper.</w:t>
      </w:r>
    </w:p>
    <w:p w14:paraId="6EA389CC" w14:textId="77777777" w:rsidR="00011748" w:rsidRDefault="00000000">
      <w:r>
        <w:t xml:space="preserve">The shapers consistently have a cheerful attitude, regardless of the difficult circumstances, and they do their best to stimulate the other members of the team. This would make it easier for the other members to be persuaded and improve their performance when things are challenging (DeLong and Vander </w:t>
      </w:r>
      <w:proofErr w:type="spellStart"/>
      <w:r>
        <w:t>Schee</w:t>
      </w:r>
      <w:proofErr w:type="spellEnd"/>
      <w:r>
        <w:t>, 2021).</w:t>
      </w:r>
    </w:p>
    <w:p w14:paraId="12EA3CF1" w14:textId="77777777" w:rsidR="00011748" w:rsidRDefault="00000000">
      <w:pPr>
        <w:rPr>
          <w:b/>
        </w:rPr>
      </w:pPr>
      <w:r>
        <w:rPr>
          <w:b/>
        </w:rPr>
        <w:t>The Implementer</w:t>
      </w:r>
    </w:p>
    <w:p w14:paraId="3F309755" w14:textId="77777777" w:rsidR="00011748" w:rsidRDefault="00000000">
      <w:r>
        <w:t xml:space="preserve">A person who is very trustworthy in addition to being extremely practical. This one person was responsible for putting </w:t>
      </w:r>
      <w:proofErr w:type="gramStart"/>
      <w:r>
        <w:t>all of</w:t>
      </w:r>
      <w:proofErr w:type="gramEnd"/>
      <w:r>
        <w:t xml:space="preserve"> the ideas into effect. As a result, the company's operations will become less complicated and more straightforward.</w:t>
      </w:r>
    </w:p>
    <w:p w14:paraId="462A710B" w14:textId="77777777" w:rsidR="00011748" w:rsidRDefault="00000000">
      <w:pPr>
        <w:rPr>
          <w:b/>
        </w:rPr>
      </w:pPr>
      <w:r>
        <w:rPr>
          <w:b/>
        </w:rPr>
        <w:t>The Completer</w:t>
      </w:r>
    </w:p>
    <w:p w14:paraId="653F92AD" w14:textId="77777777" w:rsidR="00011748" w:rsidRDefault="00000000">
      <w:r>
        <w:t>To ensure that the members of the team are generating work of a high enough standard, the business needs a person with this sort of background.</w:t>
      </w:r>
    </w:p>
    <w:p w14:paraId="52EAF553" w14:textId="77777777" w:rsidR="00011748" w:rsidRDefault="00000000">
      <w:pPr>
        <w:rPr>
          <w:b/>
          <w:i/>
        </w:rPr>
      </w:pPr>
      <w:r>
        <w:rPr>
          <w:b/>
          <w:i/>
        </w:rPr>
        <w:t>People-oriented team roles</w:t>
      </w:r>
    </w:p>
    <w:p w14:paraId="1AD2625F" w14:textId="77777777" w:rsidR="00011748" w:rsidRDefault="00000000">
      <w:pPr>
        <w:rPr>
          <w:b/>
        </w:rPr>
      </w:pPr>
      <w:r>
        <w:rPr>
          <w:b/>
        </w:rPr>
        <w:t xml:space="preserve">The </w:t>
      </w:r>
      <w:proofErr w:type="gramStart"/>
      <w:r>
        <w:rPr>
          <w:b/>
        </w:rPr>
        <w:t>Coordinator</w:t>
      </w:r>
      <w:proofErr w:type="gramEnd"/>
      <w:r>
        <w:rPr>
          <w:b/>
        </w:rPr>
        <w:t>.</w:t>
      </w:r>
    </w:p>
    <w:p w14:paraId="14149B99" w14:textId="77777777" w:rsidR="00011748" w:rsidRDefault="00000000">
      <w:r>
        <w:t xml:space="preserve">This individual has a high level of self-assurance. In the </w:t>
      </w:r>
      <w:proofErr w:type="spellStart"/>
      <w:r>
        <w:t>organisation</w:t>
      </w:r>
      <w:proofErr w:type="spellEnd"/>
      <w:r>
        <w:t xml:space="preserve">, the coordinator seeks each person's strengths </w:t>
      </w:r>
      <w:proofErr w:type="gramStart"/>
      <w:r>
        <w:t>in order to</w:t>
      </w:r>
      <w:proofErr w:type="gramEnd"/>
      <w:r>
        <w:t xml:space="preserve"> ensure that they are given the kinds of responsibilities that play to their strengths.</w:t>
      </w:r>
    </w:p>
    <w:p w14:paraId="75A20230" w14:textId="77777777" w:rsidR="00011748" w:rsidRDefault="00000000">
      <w:pPr>
        <w:rPr>
          <w:b/>
        </w:rPr>
      </w:pPr>
      <w:r>
        <w:rPr>
          <w:b/>
        </w:rPr>
        <w:t>The Team Worker.</w:t>
      </w:r>
    </w:p>
    <w:p w14:paraId="633AE1D3" w14:textId="77777777" w:rsidR="00011748" w:rsidRDefault="00000000">
      <w:r>
        <w:t xml:space="preserve">Team workers are first and foremost excellent listeners and function most effectively when working together as a cohesive team. The members of the team work together to restore harmony </w:t>
      </w:r>
      <w:proofErr w:type="gramStart"/>
      <w:r>
        <w:t>in order to</w:t>
      </w:r>
      <w:proofErr w:type="gramEnd"/>
      <w:r>
        <w:t xml:space="preserve"> prevent more serious conflicts from erupting inside the group (</w:t>
      </w:r>
      <w:proofErr w:type="spellStart"/>
      <w:r>
        <w:t>Eko</w:t>
      </w:r>
      <w:proofErr w:type="spellEnd"/>
      <w:r>
        <w:t xml:space="preserve">. and </w:t>
      </w:r>
      <w:proofErr w:type="spellStart"/>
      <w:r>
        <w:t>Putranto</w:t>
      </w:r>
      <w:proofErr w:type="spellEnd"/>
      <w:r>
        <w:t>, 2019).</w:t>
      </w:r>
    </w:p>
    <w:p w14:paraId="64F63531" w14:textId="77777777" w:rsidR="00011748" w:rsidRDefault="00000000">
      <w:pPr>
        <w:rPr>
          <w:b/>
        </w:rPr>
      </w:pPr>
      <w:r>
        <w:rPr>
          <w:b/>
        </w:rPr>
        <w:t>The Resource Investigator.</w:t>
      </w:r>
    </w:p>
    <w:p w14:paraId="546374F6" w14:textId="77777777" w:rsidR="00011748" w:rsidRDefault="00000000">
      <w:r>
        <w:t>It is not difficult for this individual to meet new people since they have the personality of an extrovert, which makes it easy for them to strike up conversations with strangers. These connections contribute to the company's growth and expansion efforts.</w:t>
      </w:r>
    </w:p>
    <w:p w14:paraId="068AEB3F" w14:textId="77777777" w:rsidR="00011748" w:rsidRDefault="00011748"/>
    <w:p w14:paraId="1A6F7641" w14:textId="77777777" w:rsidR="00011748" w:rsidRDefault="00000000">
      <w:pPr>
        <w:pStyle w:val="Heading1"/>
        <w:rPr>
          <w:b/>
          <w:sz w:val="24"/>
          <w:szCs w:val="24"/>
        </w:rPr>
      </w:pPr>
      <w:bookmarkStart w:id="5" w:name="_tyjcwt" w:colFirst="0" w:colLast="0"/>
      <w:bookmarkEnd w:id="5"/>
      <w:r>
        <w:rPr>
          <w:b/>
          <w:sz w:val="24"/>
          <w:szCs w:val="24"/>
        </w:rPr>
        <w:lastRenderedPageBreak/>
        <w:t xml:space="preserve">Marketing Plan </w:t>
      </w:r>
    </w:p>
    <w:p w14:paraId="41184F17" w14:textId="77777777" w:rsidR="00011748" w:rsidRDefault="00000000">
      <w:pPr>
        <w:pStyle w:val="Heading2"/>
        <w:rPr>
          <w:b/>
          <w:sz w:val="24"/>
          <w:szCs w:val="24"/>
        </w:rPr>
      </w:pPr>
      <w:bookmarkStart w:id="6" w:name="_3dy6vkm" w:colFirst="0" w:colLast="0"/>
      <w:bookmarkEnd w:id="6"/>
      <w:r>
        <w:rPr>
          <w:b/>
          <w:sz w:val="24"/>
          <w:szCs w:val="24"/>
        </w:rPr>
        <w:t>Four P’s framework</w:t>
      </w:r>
    </w:p>
    <w:p w14:paraId="5C9EF707" w14:textId="77777777" w:rsidR="00011748" w:rsidRDefault="00000000">
      <w:r>
        <w:t xml:space="preserve">Product, Price, Place, and Promotion make up the four pillars of the four P's structure. Examples of the marketing mix may be found here. Any business that is interested in serving the market will </w:t>
      </w:r>
      <w:proofErr w:type="gramStart"/>
      <w:r>
        <w:t>make an effort</w:t>
      </w:r>
      <w:proofErr w:type="gramEnd"/>
      <w:r>
        <w:t xml:space="preserve"> to direct marketing operations in order to sell the proper product at the ideal location, price, and optimal moment.</w:t>
      </w:r>
    </w:p>
    <w:p w14:paraId="5977A0EE" w14:textId="77777777" w:rsidR="00011748" w:rsidRDefault="00000000">
      <w:pPr>
        <w:rPr>
          <w:b/>
        </w:rPr>
      </w:pPr>
      <w:r>
        <w:rPr>
          <w:b/>
        </w:rPr>
        <w:t>Product</w:t>
      </w:r>
    </w:p>
    <w:p w14:paraId="5D65BF0C" w14:textId="77777777" w:rsidR="00011748" w:rsidRDefault="00000000">
      <w:r>
        <w:t xml:space="preserve">The online app store will have hundreds of clothes to choose from. Keeping in mind the diversity of the population, a variety of traditional and formal attire will be designed and made available accordingly.  So that the products can cover different cultural identities or different occasional needs of the target </w:t>
      </w:r>
      <w:proofErr w:type="gramStart"/>
      <w:r>
        <w:t>population  (</w:t>
      </w:r>
      <w:proofErr w:type="gramEnd"/>
      <w:r>
        <w:t xml:space="preserve">Smith, </w:t>
      </w:r>
      <w:proofErr w:type="spellStart"/>
      <w:r>
        <w:t>Kolassa</w:t>
      </w:r>
      <w:proofErr w:type="spellEnd"/>
      <w:r>
        <w:t xml:space="preserve">, and Pray, 2020). </w:t>
      </w:r>
    </w:p>
    <w:p w14:paraId="235F217A" w14:textId="77777777" w:rsidR="00011748" w:rsidRDefault="00000000">
      <w:pPr>
        <w:rPr>
          <w:b/>
        </w:rPr>
      </w:pPr>
      <w:r>
        <w:rPr>
          <w:b/>
        </w:rPr>
        <w:t>Price</w:t>
      </w:r>
    </w:p>
    <w:p w14:paraId="1394114D" w14:textId="77777777" w:rsidR="00011748" w:rsidRDefault="00000000">
      <w:proofErr w:type="gramStart"/>
      <w:r>
        <w:t>Due to the fact that</w:t>
      </w:r>
      <w:proofErr w:type="gramEnd"/>
      <w:r>
        <w:t xml:space="preserve"> this is a new company and precisely for the backward and poverty-level population, all of the products are priced reasonably so that no one has to think twice about placing an order. </w:t>
      </w:r>
    </w:p>
    <w:p w14:paraId="3268717E" w14:textId="77777777" w:rsidR="00011748" w:rsidRDefault="00000000">
      <w:pPr>
        <w:rPr>
          <w:b/>
        </w:rPr>
      </w:pPr>
      <w:r>
        <w:rPr>
          <w:b/>
        </w:rPr>
        <w:t>Place</w:t>
      </w:r>
    </w:p>
    <w:p w14:paraId="6BD6C34A" w14:textId="77777777" w:rsidR="00011748" w:rsidRDefault="00000000">
      <w:r>
        <w:t>Because many people will not have access to smartphones for purchasing, the company will have tie-ups with some supportive stores. Those stores will have the company app installed on their devices, and they will let needy people use their devices to order. The products will be supplied to the given address precisely (</w:t>
      </w:r>
      <w:proofErr w:type="spellStart"/>
      <w:r>
        <w:t>Poushneh</w:t>
      </w:r>
      <w:proofErr w:type="spellEnd"/>
      <w:r>
        <w:t xml:space="preserve">, 2018). </w:t>
      </w:r>
    </w:p>
    <w:p w14:paraId="290EE9E4" w14:textId="77777777" w:rsidR="00011748" w:rsidRDefault="00000000">
      <w:pPr>
        <w:rPr>
          <w:b/>
        </w:rPr>
      </w:pPr>
      <w:r>
        <w:rPr>
          <w:b/>
        </w:rPr>
        <w:t>Promotion</w:t>
      </w:r>
    </w:p>
    <w:p w14:paraId="3C2F9AFB" w14:textId="77777777" w:rsidR="00011748" w:rsidRDefault="00000000">
      <w:r>
        <w:t>One of the finest locations to promote is spreading leaflets to the slum pockets, ghetto areas, backward colonies etc. Then comes the use of social media. In addition, there is a plan to put ads in newspapers and a few periodicals.</w:t>
      </w:r>
    </w:p>
    <w:p w14:paraId="09597025" w14:textId="77777777" w:rsidR="00011748" w:rsidRDefault="00000000">
      <w:pPr>
        <w:pStyle w:val="Heading1"/>
        <w:rPr>
          <w:b/>
          <w:sz w:val="24"/>
          <w:szCs w:val="24"/>
        </w:rPr>
      </w:pPr>
      <w:bookmarkStart w:id="7" w:name="_1t3h5sf" w:colFirst="0" w:colLast="0"/>
      <w:bookmarkEnd w:id="7"/>
      <w:r>
        <w:rPr>
          <w:b/>
          <w:sz w:val="24"/>
          <w:szCs w:val="24"/>
        </w:rPr>
        <w:t xml:space="preserve">Financial Plan </w:t>
      </w:r>
    </w:p>
    <w:p w14:paraId="472FF091" w14:textId="77777777" w:rsidR="00011748" w:rsidRDefault="00000000">
      <w:r>
        <w:t>Budget</w:t>
      </w:r>
    </w:p>
    <w:p w14:paraId="152CBC33" w14:textId="77777777" w:rsidR="00011748" w:rsidRDefault="00000000">
      <w:r>
        <w:t>The aim was to borrow money from a bank, enlist the help of charitable foundations, enlist the help of wealthy areas, and even enlist the help of the federal government as an investor in this great cause.</w:t>
      </w:r>
    </w:p>
    <w:p w14:paraId="703CBBFA" w14:textId="77777777" w:rsidR="00011748" w:rsidRDefault="00000000">
      <w:pPr>
        <w:numPr>
          <w:ilvl w:val="0"/>
          <w:numId w:val="1"/>
        </w:numPr>
      </w:pPr>
      <w:r>
        <w:lastRenderedPageBreak/>
        <w:t>To begin, the fees associated with incorporating the business would be roughly $250.</w:t>
      </w:r>
    </w:p>
    <w:p w14:paraId="650462A6" w14:textId="77777777" w:rsidR="00011748" w:rsidRDefault="00000000">
      <w:pPr>
        <w:numPr>
          <w:ilvl w:val="0"/>
          <w:numId w:val="1"/>
        </w:numPr>
      </w:pPr>
      <w:r>
        <w:t>Expenses Related to Research might be anywhere from $500 to $20,000.</w:t>
      </w:r>
    </w:p>
    <w:p w14:paraId="74496BD1" w14:textId="77777777" w:rsidR="00011748" w:rsidRDefault="00000000">
      <w:pPr>
        <w:numPr>
          <w:ilvl w:val="0"/>
          <w:numId w:val="1"/>
        </w:numPr>
      </w:pPr>
      <w:r>
        <w:t>Equipment - $55,000–$150,000 approx.</w:t>
      </w:r>
    </w:p>
    <w:p w14:paraId="3FBA383F" w14:textId="77777777" w:rsidR="00011748" w:rsidRDefault="00000000">
      <w:pPr>
        <w:numPr>
          <w:ilvl w:val="0"/>
          <w:numId w:val="1"/>
        </w:numPr>
      </w:pPr>
      <w:r>
        <w:t>The term for this would be marketing or advertising 9-10% (or more) of the total revenue.</w:t>
      </w:r>
    </w:p>
    <w:p w14:paraId="660CA486" w14:textId="77777777" w:rsidR="00011748" w:rsidRDefault="00000000">
      <w:pPr>
        <w:numPr>
          <w:ilvl w:val="0"/>
          <w:numId w:val="1"/>
        </w:numPr>
      </w:pPr>
      <w:r>
        <w:t>Up to $20,000 may be allocated for the website's development.</w:t>
      </w:r>
    </w:p>
    <w:p w14:paraId="0E108824" w14:textId="77777777" w:rsidR="00011748" w:rsidRDefault="00000000">
      <w:pPr>
        <w:numPr>
          <w:ilvl w:val="0"/>
          <w:numId w:val="1"/>
        </w:numPr>
      </w:pPr>
      <w:r>
        <w:t>Between $500 and $1,500 per Month for Office Supplies and Furniture</w:t>
      </w:r>
    </w:p>
    <w:p w14:paraId="2B43904A" w14:textId="77777777" w:rsidR="00011748" w:rsidRDefault="00000000">
      <w:pPr>
        <w:numPr>
          <w:ilvl w:val="0"/>
          <w:numId w:val="1"/>
        </w:numPr>
      </w:pPr>
      <w:r>
        <w:t>Prices range from $100 to $200 a month, per policy for insurance.</w:t>
      </w:r>
    </w:p>
    <w:p w14:paraId="5A033E19" w14:textId="77777777" w:rsidR="00011748" w:rsidRDefault="00011748"/>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11748" w14:paraId="33DA101E" w14:textId="77777777">
        <w:tc>
          <w:tcPr>
            <w:tcW w:w="4680" w:type="dxa"/>
            <w:shd w:val="clear" w:color="auto" w:fill="FFE599"/>
            <w:tcMar>
              <w:top w:w="100" w:type="dxa"/>
              <w:left w:w="100" w:type="dxa"/>
              <w:bottom w:w="100" w:type="dxa"/>
              <w:right w:w="100" w:type="dxa"/>
            </w:tcMar>
          </w:tcPr>
          <w:p w14:paraId="49722F68" w14:textId="77777777" w:rsidR="00011748" w:rsidRDefault="00000000">
            <w:pPr>
              <w:widowControl w:val="0"/>
              <w:pBdr>
                <w:top w:val="nil"/>
                <w:left w:val="nil"/>
                <w:bottom w:val="nil"/>
                <w:right w:val="nil"/>
                <w:between w:val="nil"/>
              </w:pBdr>
              <w:rPr>
                <w:b/>
              </w:rPr>
            </w:pPr>
            <w:r>
              <w:rPr>
                <w:b/>
              </w:rPr>
              <w:t>Materials or resources required</w:t>
            </w:r>
          </w:p>
        </w:tc>
        <w:tc>
          <w:tcPr>
            <w:tcW w:w="4680" w:type="dxa"/>
            <w:shd w:val="clear" w:color="auto" w:fill="FFE599"/>
            <w:tcMar>
              <w:top w:w="100" w:type="dxa"/>
              <w:left w:w="100" w:type="dxa"/>
              <w:bottom w:w="100" w:type="dxa"/>
              <w:right w:w="100" w:type="dxa"/>
            </w:tcMar>
          </w:tcPr>
          <w:p w14:paraId="3C9178F4" w14:textId="77777777" w:rsidR="00011748" w:rsidRDefault="00000000">
            <w:pPr>
              <w:widowControl w:val="0"/>
              <w:pBdr>
                <w:top w:val="nil"/>
                <w:left w:val="nil"/>
                <w:bottom w:val="nil"/>
                <w:right w:val="nil"/>
                <w:between w:val="nil"/>
              </w:pBdr>
              <w:rPr>
                <w:b/>
              </w:rPr>
            </w:pPr>
            <w:r>
              <w:rPr>
                <w:b/>
              </w:rPr>
              <w:t xml:space="preserve">Prices or cost </w:t>
            </w:r>
          </w:p>
        </w:tc>
      </w:tr>
      <w:tr w:rsidR="00011748" w14:paraId="530164E8" w14:textId="77777777">
        <w:tc>
          <w:tcPr>
            <w:tcW w:w="4680" w:type="dxa"/>
            <w:shd w:val="clear" w:color="auto" w:fill="auto"/>
            <w:tcMar>
              <w:top w:w="100" w:type="dxa"/>
              <w:left w:w="100" w:type="dxa"/>
              <w:bottom w:w="100" w:type="dxa"/>
              <w:right w:w="100" w:type="dxa"/>
            </w:tcMar>
          </w:tcPr>
          <w:p w14:paraId="4FA922D1" w14:textId="77777777" w:rsidR="00011748" w:rsidRDefault="00000000">
            <w:pPr>
              <w:widowControl w:val="0"/>
              <w:pBdr>
                <w:top w:val="nil"/>
                <w:left w:val="nil"/>
                <w:bottom w:val="nil"/>
                <w:right w:val="nil"/>
                <w:between w:val="nil"/>
              </w:pBdr>
            </w:pPr>
            <w:r>
              <w:t xml:space="preserve">Raw materials </w:t>
            </w:r>
          </w:p>
        </w:tc>
        <w:tc>
          <w:tcPr>
            <w:tcW w:w="4680" w:type="dxa"/>
            <w:shd w:val="clear" w:color="auto" w:fill="auto"/>
            <w:tcMar>
              <w:top w:w="100" w:type="dxa"/>
              <w:left w:w="100" w:type="dxa"/>
              <w:bottom w:w="100" w:type="dxa"/>
              <w:right w:w="100" w:type="dxa"/>
            </w:tcMar>
          </w:tcPr>
          <w:p w14:paraId="26A9968D" w14:textId="77777777" w:rsidR="00011748" w:rsidRDefault="00000000">
            <w:pPr>
              <w:widowControl w:val="0"/>
              <w:pBdr>
                <w:top w:val="nil"/>
                <w:left w:val="nil"/>
                <w:bottom w:val="nil"/>
                <w:right w:val="nil"/>
                <w:between w:val="nil"/>
              </w:pBdr>
            </w:pPr>
            <w:r>
              <w:t>$150,000 per month</w:t>
            </w:r>
          </w:p>
        </w:tc>
      </w:tr>
      <w:tr w:rsidR="00011748" w14:paraId="2CC8D25F" w14:textId="77777777">
        <w:tc>
          <w:tcPr>
            <w:tcW w:w="4680" w:type="dxa"/>
            <w:shd w:val="clear" w:color="auto" w:fill="auto"/>
            <w:tcMar>
              <w:top w:w="100" w:type="dxa"/>
              <w:left w:w="100" w:type="dxa"/>
              <w:bottom w:w="100" w:type="dxa"/>
              <w:right w:w="100" w:type="dxa"/>
            </w:tcMar>
          </w:tcPr>
          <w:p w14:paraId="7788EF45" w14:textId="77777777" w:rsidR="00011748" w:rsidRDefault="00000000">
            <w:pPr>
              <w:widowControl w:val="0"/>
              <w:pBdr>
                <w:top w:val="nil"/>
                <w:left w:val="nil"/>
                <w:bottom w:val="nil"/>
                <w:right w:val="nil"/>
                <w:between w:val="nil"/>
              </w:pBdr>
            </w:pPr>
            <w:r>
              <w:t>Store Cost</w:t>
            </w:r>
          </w:p>
        </w:tc>
        <w:tc>
          <w:tcPr>
            <w:tcW w:w="4680" w:type="dxa"/>
            <w:shd w:val="clear" w:color="auto" w:fill="auto"/>
            <w:tcMar>
              <w:top w:w="100" w:type="dxa"/>
              <w:left w:w="100" w:type="dxa"/>
              <w:bottom w:w="100" w:type="dxa"/>
              <w:right w:w="100" w:type="dxa"/>
            </w:tcMar>
          </w:tcPr>
          <w:p w14:paraId="5B5025D9" w14:textId="77777777" w:rsidR="00011748" w:rsidRDefault="00000000">
            <w:pPr>
              <w:widowControl w:val="0"/>
              <w:pBdr>
                <w:top w:val="nil"/>
                <w:left w:val="nil"/>
                <w:bottom w:val="nil"/>
                <w:right w:val="nil"/>
                <w:between w:val="nil"/>
              </w:pBdr>
            </w:pPr>
            <w:r>
              <w:t xml:space="preserve"> $300,000 per Month</w:t>
            </w:r>
          </w:p>
        </w:tc>
      </w:tr>
      <w:tr w:rsidR="00011748" w14:paraId="49D6F142" w14:textId="77777777">
        <w:tc>
          <w:tcPr>
            <w:tcW w:w="4680" w:type="dxa"/>
            <w:shd w:val="clear" w:color="auto" w:fill="auto"/>
            <w:tcMar>
              <w:top w:w="100" w:type="dxa"/>
              <w:left w:w="100" w:type="dxa"/>
              <w:bottom w:w="100" w:type="dxa"/>
              <w:right w:w="100" w:type="dxa"/>
            </w:tcMar>
          </w:tcPr>
          <w:p w14:paraId="2F3B4680" w14:textId="77777777" w:rsidR="00011748" w:rsidRDefault="00000000">
            <w:pPr>
              <w:widowControl w:val="0"/>
              <w:pBdr>
                <w:top w:val="nil"/>
                <w:left w:val="nil"/>
                <w:bottom w:val="nil"/>
                <w:right w:val="nil"/>
                <w:between w:val="nil"/>
              </w:pBdr>
            </w:pPr>
            <w:r>
              <w:t xml:space="preserve">Designer  </w:t>
            </w:r>
          </w:p>
        </w:tc>
        <w:tc>
          <w:tcPr>
            <w:tcW w:w="4680" w:type="dxa"/>
            <w:shd w:val="clear" w:color="auto" w:fill="auto"/>
            <w:tcMar>
              <w:top w:w="100" w:type="dxa"/>
              <w:left w:w="100" w:type="dxa"/>
              <w:bottom w:w="100" w:type="dxa"/>
              <w:right w:w="100" w:type="dxa"/>
            </w:tcMar>
          </w:tcPr>
          <w:p w14:paraId="100C7AFD" w14:textId="77777777" w:rsidR="00011748" w:rsidRDefault="00000000">
            <w:pPr>
              <w:widowControl w:val="0"/>
              <w:pBdr>
                <w:top w:val="nil"/>
                <w:left w:val="nil"/>
                <w:bottom w:val="nil"/>
                <w:right w:val="nil"/>
                <w:between w:val="nil"/>
              </w:pBdr>
            </w:pPr>
            <w:r>
              <w:t xml:space="preserve"> $40,000 - 60,000 per month</w:t>
            </w:r>
          </w:p>
        </w:tc>
      </w:tr>
      <w:tr w:rsidR="00011748" w14:paraId="7772159A" w14:textId="77777777">
        <w:tc>
          <w:tcPr>
            <w:tcW w:w="4680" w:type="dxa"/>
            <w:shd w:val="clear" w:color="auto" w:fill="auto"/>
            <w:tcMar>
              <w:top w:w="100" w:type="dxa"/>
              <w:left w:w="100" w:type="dxa"/>
              <w:bottom w:w="100" w:type="dxa"/>
              <w:right w:w="100" w:type="dxa"/>
            </w:tcMar>
          </w:tcPr>
          <w:p w14:paraId="55F25767" w14:textId="77777777" w:rsidR="00011748" w:rsidRDefault="00000000">
            <w:pPr>
              <w:widowControl w:val="0"/>
              <w:pBdr>
                <w:top w:val="nil"/>
                <w:left w:val="nil"/>
                <w:bottom w:val="nil"/>
                <w:right w:val="nil"/>
                <w:between w:val="nil"/>
              </w:pBdr>
            </w:pPr>
            <w:r>
              <w:t>Employees Salary</w:t>
            </w:r>
          </w:p>
        </w:tc>
        <w:tc>
          <w:tcPr>
            <w:tcW w:w="4680" w:type="dxa"/>
            <w:shd w:val="clear" w:color="auto" w:fill="auto"/>
            <w:tcMar>
              <w:top w:w="100" w:type="dxa"/>
              <w:left w:w="100" w:type="dxa"/>
              <w:bottom w:w="100" w:type="dxa"/>
              <w:right w:w="100" w:type="dxa"/>
            </w:tcMar>
          </w:tcPr>
          <w:p w14:paraId="4D0FEFDF" w14:textId="77777777" w:rsidR="00011748" w:rsidRDefault="00000000">
            <w:pPr>
              <w:widowControl w:val="0"/>
              <w:pBdr>
                <w:top w:val="nil"/>
                <w:left w:val="nil"/>
                <w:bottom w:val="nil"/>
                <w:right w:val="nil"/>
                <w:between w:val="nil"/>
              </w:pBdr>
            </w:pPr>
            <w:r>
              <w:t xml:space="preserve"> $36,000 per month</w:t>
            </w:r>
          </w:p>
        </w:tc>
      </w:tr>
      <w:tr w:rsidR="00011748" w14:paraId="4BC69CD9" w14:textId="77777777">
        <w:tc>
          <w:tcPr>
            <w:tcW w:w="4680" w:type="dxa"/>
            <w:shd w:val="clear" w:color="auto" w:fill="auto"/>
            <w:tcMar>
              <w:top w:w="100" w:type="dxa"/>
              <w:left w:w="100" w:type="dxa"/>
              <w:bottom w:w="100" w:type="dxa"/>
              <w:right w:w="100" w:type="dxa"/>
            </w:tcMar>
          </w:tcPr>
          <w:p w14:paraId="6EB39BBF" w14:textId="77777777" w:rsidR="00011748" w:rsidRDefault="00000000">
            <w:pPr>
              <w:widowControl w:val="0"/>
              <w:pBdr>
                <w:top w:val="nil"/>
                <w:left w:val="nil"/>
                <w:bottom w:val="nil"/>
                <w:right w:val="nil"/>
                <w:between w:val="nil"/>
              </w:pBdr>
            </w:pPr>
            <w:r>
              <w:t>Transportation Cost</w:t>
            </w:r>
          </w:p>
        </w:tc>
        <w:tc>
          <w:tcPr>
            <w:tcW w:w="4680" w:type="dxa"/>
            <w:shd w:val="clear" w:color="auto" w:fill="auto"/>
            <w:tcMar>
              <w:top w:w="100" w:type="dxa"/>
              <w:left w:w="100" w:type="dxa"/>
              <w:bottom w:w="100" w:type="dxa"/>
              <w:right w:w="100" w:type="dxa"/>
            </w:tcMar>
          </w:tcPr>
          <w:p w14:paraId="7B6AD051" w14:textId="77777777" w:rsidR="00011748" w:rsidRDefault="00000000">
            <w:pPr>
              <w:widowControl w:val="0"/>
            </w:pPr>
            <w:r>
              <w:t xml:space="preserve"> $20,000 per month</w:t>
            </w:r>
          </w:p>
        </w:tc>
      </w:tr>
      <w:tr w:rsidR="00011748" w14:paraId="2ABEB1FF" w14:textId="77777777">
        <w:tc>
          <w:tcPr>
            <w:tcW w:w="4680" w:type="dxa"/>
            <w:shd w:val="clear" w:color="auto" w:fill="auto"/>
            <w:tcMar>
              <w:top w:w="100" w:type="dxa"/>
              <w:left w:w="100" w:type="dxa"/>
              <w:bottom w:w="100" w:type="dxa"/>
              <w:right w:w="100" w:type="dxa"/>
            </w:tcMar>
          </w:tcPr>
          <w:p w14:paraId="1D7C208D" w14:textId="77777777" w:rsidR="00011748" w:rsidRDefault="00000000">
            <w:pPr>
              <w:widowControl w:val="0"/>
              <w:pBdr>
                <w:top w:val="nil"/>
                <w:left w:val="nil"/>
                <w:bottom w:val="nil"/>
                <w:right w:val="nil"/>
                <w:between w:val="nil"/>
              </w:pBdr>
            </w:pPr>
            <w:r>
              <w:t>Accountants</w:t>
            </w:r>
          </w:p>
        </w:tc>
        <w:tc>
          <w:tcPr>
            <w:tcW w:w="4680" w:type="dxa"/>
            <w:shd w:val="clear" w:color="auto" w:fill="auto"/>
            <w:tcMar>
              <w:top w:w="100" w:type="dxa"/>
              <w:left w:w="100" w:type="dxa"/>
              <w:bottom w:w="100" w:type="dxa"/>
              <w:right w:w="100" w:type="dxa"/>
            </w:tcMar>
          </w:tcPr>
          <w:p w14:paraId="3DF99465" w14:textId="77777777" w:rsidR="00011748" w:rsidRDefault="00000000">
            <w:pPr>
              <w:widowControl w:val="0"/>
            </w:pPr>
            <w:r>
              <w:t xml:space="preserve"> $30,000 per month</w:t>
            </w:r>
          </w:p>
        </w:tc>
      </w:tr>
    </w:tbl>
    <w:p w14:paraId="70BF4C2A" w14:textId="77777777" w:rsidR="00011748" w:rsidRDefault="00000000">
      <w:pPr>
        <w:pStyle w:val="Heading1"/>
        <w:rPr>
          <w:b/>
          <w:sz w:val="24"/>
          <w:szCs w:val="24"/>
        </w:rPr>
      </w:pPr>
      <w:bookmarkStart w:id="8" w:name="_4d34og8" w:colFirst="0" w:colLast="0"/>
      <w:bookmarkEnd w:id="8"/>
      <w:r>
        <w:rPr>
          <w:b/>
          <w:sz w:val="24"/>
          <w:szCs w:val="24"/>
        </w:rPr>
        <w:t>Market Research</w:t>
      </w:r>
    </w:p>
    <w:p w14:paraId="75D9E0DD" w14:textId="77777777" w:rsidR="00011748" w:rsidRDefault="00000000">
      <w:pPr>
        <w:pStyle w:val="Heading2"/>
        <w:rPr>
          <w:b/>
          <w:sz w:val="24"/>
          <w:szCs w:val="24"/>
        </w:rPr>
      </w:pPr>
      <w:bookmarkStart w:id="9" w:name="_2s8eyo1" w:colFirst="0" w:colLast="0"/>
      <w:bookmarkEnd w:id="9"/>
      <w:r>
        <w:rPr>
          <w:b/>
          <w:sz w:val="24"/>
          <w:szCs w:val="24"/>
        </w:rPr>
        <w:t xml:space="preserve">PEST Analysis </w:t>
      </w:r>
    </w:p>
    <w:p w14:paraId="429476FF" w14:textId="77777777" w:rsidR="00011748" w:rsidRDefault="00000000">
      <w:r>
        <w:t xml:space="preserve">Lack of dress, which represents social, cultural, and religious standards, might hinder access to economic, political, and socio-cultural rights. Lack of sensitivity in policy design and execution, which was meant to help the poor, might burden </w:t>
      </w:r>
      <w:proofErr w:type="gramStart"/>
      <w:r>
        <w:t>them</w:t>
      </w:r>
      <w:proofErr w:type="gramEnd"/>
      <w:r>
        <w:t xml:space="preserve"> and encourage </w:t>
      </w:r>
      <w:proofErr w:type="spellStart"/>
      <w:r>
        <w:t>stigmatisation</w:t>
      </w:r>
      <w:proofErr w:type="spellEnd"/>
      <w:r>
        <w:t xml:space="preserve"> and social isolation. PEST analysis may be used to assess the benefits and downsides of a Business Strategy in Corporate Strategy Planning.</w:t>
      </w:r>
    </w:p>
    <w:p w14:paraId="54A5E017" w14:textId="77777777" w:rsidR="00011748" w:rsidRDefault="00000000">
      <w:r>
        <w:rPr>
          <w:noProof/>
        </w:rPr>
        <w:lastRenderedPageBreak/>
        <w:drawing>
          <wp:inline distT="114300" distB="114300" distL="114300" distR="114300" wp14:anchorId="2EEE7003" wp14:editId="0C4BEC4D">
            <wp:extent cx="5943600" cy="2641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2641600"/>
                    </a:xfrm>
                    <a:prstGeom prst="rect">
                      <a:avLst/>
                    </a:prstGeom>
                    <a:ln/>
                  </pic:spPr>
                </pic:pic>
              </a:graphicData>
            </a:graphic>
          </wp:inline>
        </w:drawing>
      </w:r>
    </w:p>
    <w:p w14:paraId="7A92A8D2" w14:textId="77777777" w:rsidR="00011748" w:rsidRDefault="00000000">
      <w:pPr>
        <w:jc w:val="center"/>
      </w:pPr>
      <w:r>
        <w:t>Figure 2: PEST analysis</w:t>
      </w:r>
    </w:p>
    <w:p w14:paraId="676371A7" w14:textId="77777777" w:rsidR="00011748" w:rsidRDefault="00000000">
      <w:pPr>
        <w:jc w:val="center"/>
      </w:pPr>
      <w:r>
        <w:t>(Source - CFI, 2022)</w:t>
      </w:r>
    </w:p>
    <w:p w14:paraId="6D0C0D20" w14:textId="77777777" w:rsidR="00011748" w:rsidRDefault="00011748"/>
    <w:p w14:paraId="02606F54" w14:textId="77777777" w:rsidR="00011748" w:rsidRDefault="00000000">
      <w:pPr>
        <w:rPr>
          <w:b/>
          <w:i/>
        </w:rPr>
      </w:pPr>
      <w:r>
        <w:rPr>
          <w:b/>
          <w:i/>
        </w:rPr>
        <w:t>Political Factors</w:t>
      </w:r>
    </w:p>
    <w:p w14:paraId="489B8FCE" w14:textId="77777777" w:rsidR="00011748" w:rsidRDefault="00000000">
      <w:r>
        <w:t>Politics may either assist or hinder a company's operations. It's safe to say that the political climate in the United Kingdom is ideal for the firm to get off the ground.</w:t>
      </w:r>
    </w:p>
    <w:p w14:paraId="12E8A4B6" w14:textId="77777777" w:rsidR="00011748" w:rsidRDefault="00000000">
      <w:pPr>
        <w:rPr>
          <w:b/>
          <w:i/>
        </w:rPr>
      </w:pPr>
      <w:r>
        <w:rPr>
          <w:b/>
          <w:i/>
        </w:rPr>
        <w:t>Economic Factors,</w:t>
      </w:r>
    </w:p>
    <w:p w14:paraId="0203A08E" w14:textId="77777777" w:rsidR="00011748" w:rsidRDefault="00000000">
      <w:r>
        <w:t>For the time being, there will be no problems for the corporation in this regard because of the strong economic development in the UK. During the year 2022, the UK's GDP is expected to be $33.766 billion (Statista, 2022).</w:t>
      </w:r>
    </w:p>
    <w:p w14:paraId="6033112B" w14:textId="77777777" w:rsidR="00011748" w:rsidRDefault="00000000">
      <w:pPr>
        <w:rPr>
          <w:b/>
          <w:i/>
        </w:rPr>
      </w:pPr>
      <w:r>
        <w:rPr>
          <w:b/>
          <w:i/>
        </w:rPr>
        <w:t>Social Factors</w:t>
      </w:r>
    </w:p>
    <w:p w14:paraId="2226978F" w14:textId="77777777" w:rsidR="00011748" w:rsidRDefault="00000000">
      <w:r>
        <w:t xml:space="preserve">The influence of social norms and forces on consumer </w:t>
      </w:r>
      <w:proofErr w:type="spellStart"/>
      <w:r>
        <w:t>behaviour</w:t>
      </w:r>
      <w:proofErr w:type="spellEnd"/>
      <w:r>
        <w:t xml:space="preserve"> cannot be overstated. A broader audience is being reached by the firm since the company was founded with the goal of providing apparel lines to anybody who wanted them (Roberts, 2021). But the poor and needy bear the brunt of the burden. The firm is committed to upholding social customs and cultural traditions.</w:t>
      </w:r>
    </w:p>
    <w:p w14:paraId="3D9119DF" w14:textId="77777777" w:rsidR="00011748" w:rsidRDefault="00000000">
      <w:pPr>
        <w:rPr>
          <w:b/>
          <w:i/>
        </w:rPr>
      </w:pPr>
      <w:r>
        <w:rPr>
          <w:b/>
          <w:i/>
        </w:rPr>
        <w:t>Technological Factors</w:t>
      </w:r>
    </w:p>
    <w:p w14:paraId="029A6073" w14:textId="77777777" w:rsidR="00011748" w:rsidRDefault="00000000">
      <w:r>
        <w:t xml:space="preserve">In today's world, technology plays a critical and vital role. Customers may now purchase their chosen clothing from a variety of possibilities on a digital platform that the corporation has previously planned to offer (Shrivastava </w:t>
      </w:r>
      <w:r>
        <w:rPr>
          <w:i/>
        </w:rPr>
        <w:t>et al.</w:t>
      </w:r>
      <w:r>
        <w:t>, 2021).</w:t>
      </w:r>
    </w:p>
    <w:p w14:paraId="7772C67C" w14:textId="77777777" w:rsidR="00011748" w:rsidRDefault="00000000">
      <w:pPr>
        <w:pStyle w:val="Heading1"/>
        <w:rPr>
          <w:b/>
          <w:sz w:val="24"/>
          <w:szCs w:val="24"/>
        </w:rPr>
      </w:pPr>
      <w:bookmarkStart w:id="10" w:name="_17dp8vu" w:colFirst="0" w:colLast="0"/>
      <w:bookmarkEnd w:id="10"/>
      <w:r>
        <w:rPr>
          <w:b/>
          <w:sz w:val="24"/>
          <w:szCs w:val="24"/>
        </w:rPr>
        <w:lastRenderedPageBreak/>
        <w:t xml:space="preserve">Conclusion </w:t>
      </w:r>
    </w:p>
    <w:p w14:paraId="0935716C" w14:textId="77777777" w:rsidR="00011748" w:rsidRDefault="00000000">
      <w:r>
        <w:t xml:space="preserve">Analyze shows that a new company should extensively research the industry and the market before deciding to open a storefront. As a result of a PEST Analysis and Porter's Five Forces model, it is possible to identify potential threats and opportunities for success. This kind of market research has helped certain companies achieve their aims and objectives. As a result, it's critical that anybody starting a company ensure they have all they need by doing extensive research beforehand. Once this is accomplished, a company's marketing strategy becomes critical to its overall success. To help the </w:t>
      </w:r>
      <w:proofErr w:type="spellStart"/>
      <w:r>
        <w:t>organisation</w:t>
      </w:r>
      <w:proofErr w:type="spellEnd"/>
      <w:r>
        <w:t xml:space="preserve"> reach its objectives, this method should be used." </w:t>
      </w:r>
      <w:proofErr w:type="gramStart"/>
      <w:r>
        <w:t>As a consequence</w:t>
      </w:r>
      <w:proofErr w:type="gramEnd"/>
      <w:r>
        <w:t>, a startup company must finish all necessary duties before commencing a new business.</w:t>
      </w:r>
    </w:p>
    <w:p w14:paraId="624CF5B4" w14:textId="77777777" w:rsidR="00011748" w:rsidRDefault="00011748"/>
    <w:p w14:paraId="3D7AE072" w14:textId="77777777" w:rsidR="00011748" w:rsidRDefault="00011748"/>
    <w:p w14:paraId="2E013807" w14:textId="77777777" w:rsidR="00011748" w:rsidRDefault="00011748"/>
    <w:p w14:paraId="7FCF2A5F" w14:textId="77777777" w:rsidR="00011748" w:rsidRDefault="00011748"/>
    <w:p w14:paraId="499989CE" w14:textId="77777777" w:rsidR="00011748" w:rsidRDefault="00000000">
      <w:r>
        <w:br w:type="page"/>
      </w:r>
    </w:p>
    <w:p w14:paraId="22487117" w14:textId="77777777" w:rsidR="00011748" w:rsidRDefault="00000000">
      <w:pPr>
        <w:pStyle w:val="Heading1"/>
        <w:rPr>
          <w:b/>
          <w:sz w:val="24"/>
          <w:szCs w:val="24"/>
        </w:rPr>
      </w:pPr>
      <w:bookmarkStart w:id="11" w:name="_3rdcrjn" w:colFirst="0" w:colLast="0"/>
      <w:bookmarkEnd w:id="11"/>
      <w:r>
        <w:rPr>
          <w:b/>
          <w:sz w:val="24"/>
          <w:szCs w:val="24"/>
        </w:rPr>
        <w:lastRenderedPageBreak/>
        <w:t xml:space="preserve">References </w:t>
      </w:r>
    </w:p>
    <w:p w14:paraId="50273D3F" w14:textId="77777777" w:rsidR="00011748" w:rsidRDefault="00000000">
      <w:proofErr w:type="spellStart"/>
      <w:r>
        <w:t>Bednár</w:t>
      </w:r>
      <w:proofErr w:type="spellEnd"/>
      <w:r>
        <w:t xml:space="preserve">, R. and </w:t>
      </w:r>
      <w:proofErr w:type="spellStart"/>
      <w:r>
        <w:t>Ljudvigová</w:t>
      </w:r>
      <w:proofErr w:type="spellEnd"/>
      <w:r>
        <w:t>, I., 2020. Belbin team roles in a start-up team. In SHS Web of Conferences (Vol. 83, p. 01002). EDP Sciences.</w:t>
      </w:r>
    </w:p>
    <w:p w14:paraId="0C657514" w14:textId="77777777" w:rsidR="00011748" w:rsidRDefault="00000000">
      <w:proofErr w:type="spellStart"/>
      <w:r>
        <w:t>Bruijl</w:t>
      </w:r>
      <w:proofErr w:type="spellEnd"/>
      <w:r>
        <w:t>, D. and Gerard, H.T., 2018. The relevance of Porter's five forces in today's innovative and changing business environment. Available at SSRN 3192207.</w:t>
      </w:r>
    </w:p>
    <w:p w14:paraId="2B4935EA" w14:textId="77777777" w:rsidR="00011748" w:rsidRDefault="00000000">
      <w:proofErr w:type="spellStart"/>
      <w:r>
        <w:t>Buzzo</w:t>
      </w:r>
      <w:proofErr w:type="spellEnd"/>
      <w:r>
        <w:t>, A. and Abreu, M.J., 2019. Fast fashion, fashion brands &amp; sustainable consumption. In Fast fashion, fashion brands and sustainable consumption (pp. 1-17). Springer, Singapore.</w:t>
      </w:r>
    </w:p>
    <w:p w14:paraId="32A62DF2" w14:textId="77777777" w:rsidR="00011748" w:rsidRDefault="00000000">
      <w:r>
        <w:t>CFI, 2022. PEST Analysis. Available at -https://corporatefinanceinstitute.com/resources/knowledge/strategy/pest-analysis/ (accessed on 28 July 2022).</w:t>
      </w:r>
    </w:p>
    <w:p w14:paraId="2C3D71E2" w14:textId="77777777" w:rsidR="00011748" w:rsidRDefault="00000000">
      <w:r>
        <w:t xml:space="preserve">DeLong, D. and Vander </w:t>
      </w:r>
      <w:proofErr w:type="spellStart"/>
      <w:r>
        <w:t>Schee</w:t>
      </w:r>
      <w:proofErr w:type="spellEnd"/>
      <w:r>
        <w:t>, B.A., 2021. Transitioning to remote teams in principles of marketing: An exploratory psychometric assessment of team role effects on face-to-face and online team performance. Journal of Education for Business, pp.1-8.</w:t>
      </w:r>
    </w:p>
    <w:p w14:paraId="4C46C431" w14:textId="77777777" w:rsidR="00011748" w:rsidRDefault="00000000">
      <w:proofErr w:type="spellStart"/>
      <w:r>
        <w:t>Eko</w:t>
      </w:r>
      <w:proofErr w:type="spellEnd"/>
      <w:r>
        <w:t xml:space="preserve">, B.S. and </w:t>
      </w:r>
      <w:proofErr w:type="spellStart"/>
      <w:r>
        <w:t>Putranto</w:t>
      </w:r>
      <w:proofErr w:type="spellEnd"/>
      <w:r>
        <w:t>, H., 2019. The role of intercultural competence and local wisdom in building intercultural and inter-religious tolerance. Journal of Intercultural Communication Research, 48(4), pp.341-369.</w:t>
      </w:r>
    </w:p>
    <w:p w14:paraId="51E16484" w14:textId="77777777" w:rsidR="00011748" w:rsidRDefault="00000000">
      <w:r>
        <w:t xml:space="preserve">Manuel, </w:t>
      </w:r>
      <w:proofErr w:type="gramStart"/>
      <w:r>
        <w:t>T.</w:t>
      </w:r>
      <w:proofErr w:type="gramEnd"/>
      <w:r>
        <w:t xml:space="preserve"> and Herron, T.L., 2020. An ethical perspective of business CSR and the COVID-19 pandemic. Society and Business Review.</w:t>
      </w:r>
    </w:p>
    <w:p w14:paraId="4ED9F830" w14:textId="77777777" w:rsidR="00011748" w:rsidRDefault="00000000">
      <w:proofErr w:type="spellStart"/>
      <w:r>
        <w:t>Peker</w:t>
      </w:r>
      <w:proofErr w:type="spellEnd"/>
      <w:r>
        <w:t xml:space="preserve">, S., </w:t>
      </w:r>
      <w:proofErr w:type="spellStart"/>
      <w:r>
        <w:t>Inandi</w:t>
      </w:r>
      <w:proofErr w:type="spellEnd"/>
      <w:r>
        <w:t xml:space="preserve">, Y. and </w:t>
      </w:r>
      <w:proofErr w:type="spellStart"/>
      <w:r>
        <w:t>Gilic</w:t>
      </w:r>
      <w:proofErr w:type="spellEnd"/>
      <w:r>
        <w:t>, F., 2018. The Relationship between Leadership Styles (Autocratic and Democratic) of School Administrators and the Mobbing Teachers Suffer. European Journal of Contemporary Education, 7(1), pp.150-164.</w:t>
      </w:r>
    </w:p>
    <w:p w14:paraId="1B133A48" w14:textId="77777777" w:rsidR="00011748" w:rsidRDefault="00000000">
      <w:proofErr w:type="spellStart"/>
      <w:r>
        <w:t>Poushneh</w:t>
      </w:r>
      <w:proofErr w:type="spellEnd"/>
      <w:r>
        <w:t>, A., 2018. Augmented reality in retail: A trade-off between user's control of access to personal information and augmentation quality. Journal of Retailing and Consumer Services, 41, pp.169-176.</w:t>
      </w:r>
    </w:p>
    <w:p w14:paraId="4BAFA4C3" w14:textId="77777777" w:rsidR="00011748" w:rsidRDefault="00000000">
      <w:r>
        <w:t>Roberts, B.R., 2021. 4. The Span of Social Relationships. In Organizing Strangers (pp. 150-192). University of Texas Press.</w:t>
      </w:r>
    </w:p>
    <w:p w14:paraId="2C50A70E" w14:textId="77777777" w:rsidR="00011748" w:rsidRDefault="00000000">
      <w:r>
        <w:t xml:space="preserve">Shrivastava, A., Jain, G., </w:t>
      </w:r>
      <w:proofErr w:type="spellStart"/>
      <w:r>
        <w:t>Kamble</w:t>
      </w:r>
      <w:proofErr w:type="spellEnd"/>
      <w:r>
        <w:t xml:space="preserve">, S.S. and </w:t>
      </w:r>
      <w:proofErr w:type="spellStart"/>
      <w:r>
        <w:t>Belhadi</w:t>
      </w:r>
      <w:proofErr w:type="spellEnd"/>
      <w:r>
        <w:t xml:space="preserve">, A., 2021. Sustainability through online renting clothing: Circular fashion fueled by </w:t>
      </w:r>
      <w:proofErr w:type="spellStart"/>
      <w:r>
        <w:t>instagram</w:t>
      </w:r>
      <w:proofErr w:type="spellEnd"/>
      <w:r>
        <w:t xml:space="preserve"> micro-celebrities. Journal of Cleaner Production, 278, p.123772.</w:t>
      </w:r>
    </w:p>
    <w:p w14:paraId="2D25923D" w14:textId="77777777" w:rsidR="00011748" w:rsidRDefault="00000000">
      <w:r>
        <w:t xml:space="preserve">Smith, M.C., </w:t>
      </w:r>
      <w:proofErr w:type="spellStart"/>
      <w:r>
        <w:t>Kolassa</w:t>
      </w:r>
      <w:proofErr w:type="spellEnd"/>
      <w:r>
        <w:t>, E.M. and Pray, W.S., 2020. The “Four P’s”. In Government, Big Pharma, and the People (pp. 25-57). Productivity Press.</w:t>
      </w:r>
    </w:p>
    <w:p w14:paraId="1567F2F2" w14:textId="77777777" w:rsidR="00011748" w:rsidRDefault="00000000">
      <w:r>
        <w:lastRenderedPageBreak/>
        <w:t>Statista, 2022. “</w:t>
      </w:r>
      <w:r>
        <w:rPr>
          <w:i/>
        </w:rPr>
        <w:t>Gross domestic product (GDP) in current prices of the United Kingdom (UK) from 1987 to 2027.</w:t>
      </w:r>
      <w:r>
        <w:t>”, Available at - https://www.statista.com/statistics/263590/gross-domestic-product-gdp-of-the-united-kingdom/ (accessed on 28 July 2022).</w:t>
      </w:r>
    </w:p>
    <w:p w14:paraId="4FDFFE03" w14:textId="77777777" w:rsidR="00011748" w:rsidRDefault="00011748"/>
    <w:sectPr w:rsidR="0001174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53BE1"/>
    <w:multiLevelType w:val="multilevel"/>
    <w:tmpl w:val="C38A0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0919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1748"/>
    <w:rsid w:val="00011748"/>
    <w:rsid w:val="00AE2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54229"/>
  <w15:docId w15:val="{028E2537-539E-4C1E-AEA6-ABC104B57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2663</Words>
  <Characters>15180</Characters>
  <Application>Microsoft Office Word</Application>
  <DocSecurity>0</DocSecurity>
  <Lines>126</Lines>
  <Paragraphs>35</Paragraphs>
  <ScaleCrop>false</ScaleCrop>
  <Company/>
  <LinksUpToDate>false</LinksUpToDate>
  <CharactersWithSpaces>17808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Botanoiu (2019148)</cp:lastModifiedBy>
  <cp:revision>3</cp:revision>
  <dcterms:created xsi:type="dcterms:W3CDTF">2022-08-05T06:57:00Z</dcterms:created>
  <dcterms:modified xsi:type="dcterms:W3CDTF">2022-08-05T06:58:00Z</dcterms:modified>
</cp:coreProperties>
</file>