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ECA71F" w14:textId="77777777" w:rsidR="00D83374" w:rsidRDefault="00D83374" w:rsidP="00AD6F14">
      <w:pPr>
        <w:jc w:val="center"/>
        <w:rPr>
          <w:rFonts w:ascii="Arial" w:hAnsi="Arial" w:cs="Arial"/>
          <w:b/>
          <w:bCs/>
          <w:i/>
          <w:iCs/>
          <w:sz w:val="28"/>
          <w:szCs w:val="28"/>
        </w:rPr>
      </w:pPr>
      <w:bookmarkStart w:id="0" w:name="_Hlk27729413"/>
      <w:bookmarkStart w:id="1" w:name="_GoBack"/>
      <w:bookmarkEnd w:id="1"/>
    </w:p>
    <w:p w14:paraId="338355F4" w14:textId="30C0D05E" w:rsidR="009D3956" w:rsidRDefault="00AD6F14" w:rsidP="00AD6F14">
      <w:pPr>
        <w:jc w:val="center"/>
        <w:rPr>
          <w:rFonts w:ascii="Arial" w:hAnsi="Arial" w:cs="Arial"/>
          <w:b/>
          <w:bCs/>
          <w:i/>
          <w:iCs/>
          <w:sz w:val="28"/>
          <w:szCs w:val="28"/>
        </w:rPr>
      </w:pPr>
      <w:proofErr w:type="spellStart"/>
      <w:r w:rsidRPr="00AD6F14">
        <w:rPr>
          <w:rFonts w:ascii="Arial" w:hAnsi="Arial" w:cs="Arial"/>
          <w:b/>
          <w:bCs/>
          <w:i/>
          <w:iCs/>
          <w:sz w:val="28"/>
          <w:szCs w:val="28"/>
        </w:rPr>
        <w:t>Harverson</w:t>
      </w:r>
      <w:proofErr w:type="spellEnd"/>
      <w:r w:rsidRPr="00AD6F14">
        <w:rPr>
          <w:rFonts w:ascii="Arial" w:hAnsi="Arial" w:cs="Arial"/>
          <w:b/>
          <w:bCs/>
          <w:i/>
          <w:iCs/>
          <w:sz w:val="28"/>
          <w:szCs w:val="28"/>
        </w:rPr>
        <w:t xml:space="preserve"> Ltd</w:t>
      </w:r>
    </w:p>
    <w:p w14:paraId="50853380" w14:textId="77777777" w:rsidR="00AD6F14" w:rsidRDefault="00AD6F14" w:rsidP="00AD6F14">
      <w:pPr>
        <w:jc w:val="center"/>
        <w:rPr>
          <w:rFonts w:ascii="Arial" w:hAnsi="Arial" w:cs="Arial"/>
          <w:b/>
          <w:bCs/>
          <w:i/>
          <w:iCs/>
          <w:sz w:val="28"/>
          <w:szCs w:val="28"/>
        </w:rPr>
      </w:pPr>
      <w:r>
        <w:rPr>
          <w:rFonts w:ascii="Arial" w:hAnsi="Arial" w:cs="Arial"/>
          <w:b/>
          <w:bCs/>
          <w:i/>
          <w:iCs/>
          <w:sz w:val="28"/>
          <w:szCs w:val="28"/>
        </w:rPr>
        <w:t xml:space="preserve">Report </w:t>
      </w:r>
    </w:p>
    <w:p w14:paraId="2115A8BE" w14:textId="77777777" w:rsidR="00AD6F14" w:rsidRDefault="00AD6F14" w:rsidP="00AD6F14">
      <w:pPr>
        <w:jc w:val="center"/>
        <w:rPr>
          <w:rFonts w:ascii="Arial" w:hAnsi="Arial" w:cs="Arial"/>
          <w:b/>
          <w:bCs/>
          <w:i/>
          <w:iCs/>
          <w:sz w:val="28"/>
          <w:szCs w:val="28"/>
        </w:rPr>
      </w:pPr>
      <w:r>
        <w:rPr>
          <w:rFonts w:ascii="Arial" w:hAnsi="Arial" w:cs="Arial"/>
          <w:b/>
          <w:bCs/>
          <w:i/>
          <w:iCs/>
          <w:sz w:val="28"/>
          <w:szCs w:val="28"/>
        </w:rPr>
        <w:t>Module code:M5X01922</w:t>
      </w:r>
    </w:p>
    <w:p w14:paraId="56F7426F" w14:textId="680E432B" w:rsidR="00AD6F14" w:rsidRDefault="00AD6F14" w:rsidP="00AD6F14">
      <w:pPr>
        <w:jc w:val="center"/>
        <w:rPr>
          <w:rFonts w:ascii="Arial" w:hAnsi="Arial" w:cs="Arial"/>
          <w:b/>
          <w:bCs/>
          <w:i/>
          <w:iCs/>
          <w:sz w:val="28"/>
          <w:szCs w:val="28"/>
        </w:rPr>
      </w:pPr>
      <w:r>
        <w:rPr>
          <w:rFonts w:ascii="Arial" w:hAnsi="Arial" w:cs="Arial"/>
          <w:b/>
          <w:bCs/>
          <w:i/>
          <w:iCs/>
          <w:sz w:val="28"/>
          <w:szCs w:val="28"/>
        </w:rPr>
        <w:t xml:space="preserve">Lecture </w:t>
      </w:r>
      <w:r w:rsidR="00D83374">
        <w:rPr>
          <w:rFonts w:ascii="Arial" w:hAnsi="Arial" w:cs="Arial"/>
          <w:b/>
          <w:bCs/>
          <w:i/>
          <w:iCs/>
          <w:sz w:val="28"/>
          <w:szCs w:val="28"/>
        </w:rPr>
        <w:t>name:</w:t>
      </w:r>
      <w:r>
        <w:rPr>
          <w:rFonts w:ascii="Arial" w:hAnsi="Arial" w:cs="Arial"/>
          <w:b/>
          <w:bCs/>
          <w:i/>
          <w:iCs/>
          <w:sz w:val="28"/>
          <w:szCs w:val="28"/>
        </w:rPr>
        <w:t xml:space="preserve"> Dale Clarke </w:t>
      </w:r>
    </w:p>
    <w:p w14:paraId="66BC8C1D" w14:textId="09D78D68" w:rsidR="00AD6F14" w:rsidRDefault="00AD6F14" w:rsidP="00AD6F14">
      <w:pPr>
        <w:jc w:val="center"/>
        <w:rPr>
          <w:rFonts w:ascii="Arial" w:hAnsi="Arial" w:cs="Arial"/>
          <w:b/>
          <w:bCs/>
          <w:i/>
          <w:iCs/>
          <w:sz w:val="28"/>
          <w:szCs w:val="28"/>
        </w:rPr>
      </w:pPr>
      <w:r>
        <w:rPr>
          <w:rFonts w:ascii="Arial" w:hAnsi="Arial" w:cs="Arial"/>
          <w:b/>
          <w:bCs/>
          <w:i/>
          <w:iCs/>
          <w:sz w:val="28"/>
          <w:szCs w:val="28"/>
        </w:rPr>
        <w:t xml:space="preserve">Student </w:t>
      </w:r>
      <w:r w:rsidR="00D83374">
        <w:rPr>
          <w:rFonts w:ascii="Arial" w:hAnsi="Arial" w:cs="Arial"/>
          <w:b/>
          <w:bCs/>
          <w:i/>
          <w:iCs/>
          <w:sz w:val="28"/>
          <w:szCs w:val="28"/>
        </w:rPr>
        <w:t>name:</w:t>
      </w:r>
      <w:r>
        <w:rPr>
          <w:rFonts w:ascii="Arial" w:hAnsi="Arial" w:cs="Arial"/>
          <w:b/>
          <w:bCs/>
          <w:i/>
          <w:iCs/>
          <w:sz w:val="28"/>
          <w:szCs w:val="28"/>
        </w:rPr>
        <w:t xml:space="preserve"> Madalina -Andreea Popa </w:t>
      </w:r>
    </w:p>
    <w:p w14:paraId="6A583509" w14:textId="77777777" w:rsidR="00AD6F14" w:rsidRDefault="00AD6F14" w:rsidP="00AD6F14">
      <w:pPr>
        <w:jc w:val="center"/>
        <w:rPr>
          <w:rFonts w:ascii="Arial" w:hAnsi="Arial" w:cs="Arial"/>
          <w:b/>
          <w:bCs/>
          <w:i/>
          <w:iCs/>
          <w:sz w:val="28"/>
          <w:szCs w:val="28"/>
        </w:rPr>
      </w:pPr>
      <w:r>
        <w:rPr>
          <w:rFonts w:ascii="Arial" w:hAnsi="Arial" w:cs="Arial"/>
          <w:b/>
          <w:bCs/>
          <w:i/>
          <w:iCs/>
          <w:sz w:val="28"/>
          <w:szCs w:val="28"/>
        </w:rPr>
        <w:t xml:space="preserve">Student number: 1815001 </w:t>
      </w:r>
    </w:p>
    <w:p w14:paraId="54F787D0" w14:textId="4C74388A" w:rsidR="00AD6F14" w:rsidRPr="00AD6F14" w:rsidRDefault="00D83374" w:rsidP="00AD6F14">
      <w:pPr>
        <w:jc w:val="center"/>
        <w:rPr>
          <w:rFonts w:ascii="Arial" w:hAnsi="Arial" w:cs="Arial"/>
          <w:b/>
          <w:bCs/>
          <w:i/>
          <w:iCs/>
          <w:sz w:val="28"/>
          <w:szCs w:val="28"/>
        </w:rPr>
      </w:pPr>
      <w:r>
        <w:rPr>
          <w:rFonts w:ascii="Arial" w:hAnsi="Arial" w:cs="Arial"/>
          <w:b/>
          <w:bCs/>
          <w:i/>
          <w:iCs/>
          <w:noProof/>
          <w:sz w:val="28"/>
          <w:szCs w:val="28"/>
        </w:rPr>
        <w:drawing>
          <wp:inline distT="0" distB="0" distL="0" distR="0" wp14:anchorId="21A9DF4D" wp14:editId="0D19C5AA">
            <wp:extent cx="4000500" cy="4000500"/>
            <wp:effectExtent l="0" t="0" r="0" b="0"/>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3649127.jpg"/>
                    <pic:cNvPicPr/>
                  </pic:nvPicPr>
                  <pic:blipFill>
                    <a:blip r:embed="rId8">
                      <a:extLst>
                        <a:ext uri="{28A0092B-C50C-407E-A947-70E740481C1C}">
                          <a14:useLocalDpi xmlns:a14="http://schemas.microsoft.com/office/drawing/2010/main" val="0"/>
                        </a:ext>
                      </a:extLst>
                    </a:blip>
                    <a:stretch>
                      <a:fillRect/>
                    </a:stretch>
                  </pic:blipFill>
                  <pic:spPr>
                    <a:xfrm>
                      <a:off x="0" y="0"/>
                      <a:ext cx="4000500" cy="4000500"/>
                    </a:xfrm>
                    <a:prstGeom prst="rect">
                      <a:avLst/>
                    </a:prstGeom>
                  </pic:spPr>
                </pic:pic>
              </a:graphicData>
            </a:graphic>
          </wp:inline>
        </w:drawing>
      </w:r>
    </w:p>
    <w:bookmarkEnd w:id="0"/>
    <w:p w14:paraId="372225D5" w14:textId="77777777" w:rsidR="009D3956" w:rsidRPr="00AD6F14" w:rsidRDefault="009D3956">
      <w:pPr>
        <w:rPr>
          <w:rFonts w:ascii="Arial" w:hAnsi="Arial" w:cs="Arial"/>
          <w:b/>
          <w:bCs/>
          <w:sz w:val="28"/>
          <w:szCs w:val="28"/>
        </w:rPr>
      </w:pPr>
    </w:p>
    <w:p w14:paraId="34122C1B" w14:textId="77777777" w:rsidR="009D3956" w:rsidRDefault="009D3956"/>
    <w:p w14:paraId="3832C57A" w14:textId="77777777" w:rsidR="009D3956" w:rsidRDefault="009D3956"/>
    <w:p w14:paraId="0ECE9F9B" w14:textId="77777777" w:rsidR="009D3956" w:rsidRDefault="009D3956"/>
    <w:p w14:paraId="27CDBF52" w14:textId="77777777" w:rsidR="009D3956" w:rsidRDefault="009D3956"/>
    <w:p w14:paraId="1B31879B" w14:textId="77777777" w:rsidR="009D3956" w:rsidRDefault="009D3956"/>
    <w:p w14:paraId="562BFE7A" w14:textId="77777777" w:rsidR="009D3956" w:rsidRDefault="009D3956"/>
    <w:p w14:paraId="70CE7EDC" w14:textId="77777777" w:rsidR="009D3956" w:rsidRDefault="009D3956"/>
    <w:p w14:paraId="3CE5B762" w14:textId="77777777" w:rsidR="009D3956" w:rsidRDefault="009D3956"/>
    <w:p w14:paraId="53B8EF03" w14:textId="77777777" w:rsidR="009D3956" w:rsidRDefault="009D3956"/>
    <w:p w14:paraId="78B619B5" w14:textId="77777777" w:rsidR="009D3956" w:rsidRDefault="009D3956"/>
    <w:p w14:paraId="7D0529DD" w14:textId="77777777" w:rsidR="009D3956" w:rsidRDefault="009D3956"/>
    <w:p w14:paraId="4A23FFE4" w14:textId="77777777" w:rsidR="009D3956" w:rsidRDefault="009D3956"/>
    <w:p w14:paraId="3880D8DE" w14:textId="77777777" w:rsidR="009D3956" w:rsidRDefault="009D3956"/>
    <w:p w14:paraId="420C8A80" w14:textId="77777777" w:rsidR="009D3956" w:rsidRDefault="009D3956"/>
    <w:sdt>
      <w:sdtPr>
        <w:rPr>
          <w:rFonts w:asciiTheme="minorHAnsi" w:eastAsiaTheme="minorHAnsi" w:hAnsiTheme="minorHAnsi" w:cstheme="minorBidi"/>
          <w:color w:val="auto"/>
          <w:sz w:val="21"/>
          <w:szCs w:val="21"/>
        </w:rPr>
        <w:id w:val="1951738683"/>
        <w:docPartObj>
          <w:docPartGallery w:val="Table of Contents"/>
          <w:docPartUnique/>
        </w:docPartObj>
      </w:sdtPr>
      <w:sdtEndPr>
        <w:rPr>
          <w:rFonts w:eastAsiaTheme="minorEastAsia"/>
          <w:b/>
          <w:bCs/>
          <w:noProof/>
        </w:rPr>
      </w:sdtEndPr>
      <w:sdtContent>
        <w:p w14:paraId="6ACFA42C" w14:textId="37F3B5DB" w:rsidR="00D83374" w:rsidRDefault="00D83374" w:rsidP="00D83374">
          <w:pPr>
            <w:pStyle w:val="Heading2"/>
            <w:rPr>
              <w:rFonts w:eastAsiaTheme="minorHAnsi"/>
            </w:rPr>
          </w:pPr>
        </w:p>
        <w:p w14:paraId="762A1FC5" w14:textId="1CA46BFE" w:rsidR="00C32C8A" w:rsidRDefault="00C32C8A">
          <w:pPr>
            <w:pStyle w:val="TOCHeading"/>
          </w:pPr>
          <w:r>
            <w:t>Contents</w:t>
          </w:r>
        </w:p>
        <w:p w14:paraId="4911CF83" w14:textId="77777777" w:rsidR="00AD6F14" w:rsidRDefault="00C32C8A">
          <w:pPr>
            <w:pStyle w:val="TOC1"/>
            <w:tabs>
              <w:tab w:val="right" w:leader="dot" w:pos="9016"/>
            </w:tabs>
            <w:rPr>
              <w:noProof/>
              <w:lang w:eastAsia="en-GB"/>
            </w:rPr>
          </w:pPr>
          <w:r>
            <w:fldChar w:fldCharType="begin"/>
          </w:r>
          <w:r>
            <w:instrText xml:space="preserve"> TOC \o "1-3" \h \z \u </w:instrText>
          </w:r>
          <w:r>
            <w:fldChar w:fldCharType="separate"/>
          </w:r>
          <w:hyperlink w:anchor="_Toc27657780" w:history="1">
            <w:r w:rsidR="00AD6F14" w:rsidRPr="006C3333">
              <w:rPr>
                <w:rStyle w:val="Hyperlink"/>
                <w:noProof/>
              </w:rPr>
              <w:t>Executive summary</w:t>
            </w:r>
            <w:r w:rsidR="00AD6F14">
              <w:rPr>
                <w:noProof/>
                <w:webHidden/>
              </w:rPr>
              <w:tab/>
            </w:r>
            <w:r w:rsidR="00AD6F14">
              <w:rPr>
                <w:noProof/>
                <w:webHidden/>
              </w:rPr>
              <w:fldChar w:fldCharType="begin"/>
            </w:r>
            <w:r w:rsidR="00AD6F14">
              <w:rPr>
                <w:noProof/>
                <w:webHidden/>
              </w:rPr>
              <w:instrText xml:space="preserve"> PAGEREF _Toc27657780 \h </w:instrText>
            </w:r>
            <w:r w:rsidR="00AD6F14">
              <w:rPr>
                <w:noProof/>
                <w:webHidden/>
              </w:rPr>
            </w:r>
            <w:r w:rsidR="00AD6F14">
              <w:rPr>
                <w:noProof/>
                <w:webHidden/>
              </w:rPr>
              <w:fldChar w:fldCharType="separate"/>
            </w:r>
            <w:r w:rsidR="00AD6F14">
              <w:rPr>
                <w:noProof/>
                <w:webHidden/>
              </w:rPr>
              <w:t>3</w:t>
            </w:r>
            <w:r w:rsidR="00AD6F14">
              <w:rPr>
                <w:noProof/>
                <w:webHidden/>
              </w:rPr>
              <w:fldChar w:fldCharType="end"/>
            </w:r>
          </w:hyperlink>
        </w:p>
        <w:p w14:paraId="4B52B3AC" w14:textId="77777777" w:rsidR="00AD6F14" w:rsidRDefault="00C05C2A">
          <w:pPr>
            <w:pStyle w:val="TOC1"/>
            <w:tabs>
              <w:tab w:val="right" w:leader="dot" w:pos="9016"/>
            </w:tabs>
            <w:rPr>
              <w:noProof/>
              <w:lang w:eastAsia="en-GB"/>
            </w:rPr>
          </w:pPr>
          <w:hyperlink w:anchor="_Toc27657781" w:history="1">
            <w:r w:rsidR="00AD6F14" w:rsidRPr="006C3333">
              <w:rPr>
                <w:rStyle w:val="Hyperlink"/>
                <w:noProof/>
              </w:rPr>
              <w:t>Introduction</w:t>
            </w:r>
            <w:r w:rsidR="00AD6F14">
              <w:rPr>
                <w:noProof/>
                <w:webHidden/>
              </w:rPr>
              <w:tab/>
            </w:r>
            <w:r w:rsidR="00AD6F14">
              <w:rPr>
                <w:noProof/>
                <w:webHidden/>
              </w:rPr>
              <w:fldChar w:fldCharType="begin"/>
            </w:r>
            <w:r w:rsidR="00AD6F14">
              <w:rPr>
                <w:noProof/>
                <w:webHidden/>
              </w:rPr>
              <w:instrText xml:space="preserve"> PAGEREF _Toc27657781 \h </w:instrText>
            </w:r>
            <w:r w:rsidR="00AD6F14">
              <w:rPr>
                <w:noProof/>
                <w:webHidden/>
              </w:rPr>
            </w:r>
            <w:r w:rsidR="00AD6F14">
              <w:rPr>
                <w:noProof/>
                <w:webHidden/>
              </w:rPr>
              <w:fldChar w:fldCharType="separate"/>
            </w:r>
            <w:r w:rsidR="00AD6F14">
              <w:rPr>
                <w:noProof/>
                <w:webHidden/>
              </w:rPr>
              <w:t>4</w:t>
            </w:r>
            <w:r w:rsidR="00AD6F14">
              <w:rPr>
                <w:noProof/>
                <w:webHidden/>
              </w:rPr>
              <w:fldChar w:fldCharType="end"/>
            </w:r>
          </w:hyperlink>
        </w:p>
        <w:p w14:paraId="3EC3BA95" w14:textId="77777777" w:rsidR="00AD6F14" w:rsidRDefault="00C05C2A">
          <w:pPr>
            <w:pStyle w:val="TOC2"/>
            <w:tabs>
              <w:tab w:val="right" w:leader="dot" w:pos="9016"/>
            </w:tabs>
            <w:rPr>
              <w:noProof/>
              <w:lang w:eastAsia="en-GB"/>
            </w:rPr>
          </w:pPr>
          <w:hyperlink w:anchor="_Toc27657782" w:history="1">
            <w:r w:rsidR="00AD6F14" w:rsidRPr="006C3333">
              <w:rPr>
                <w:rStyle w:val="Hyperlink"/>
                <w:noProof/>
              </w:rPr>
              <w:t>Zero -Base Budgeting</w:t>
            </w:r>
            <w:r w:rsidR="00AD6F14">
              <w:rPr>
                <w:noProof/>
                <w:webHidden/>
              </w:rPr>
              <w:tab/>
            </w:r>
            <w:r w:rsidR="00AD6F14">
              <w:rPr>
                <w:noProof/>
                <w:webHidden/>
              </w:rPr>
              <w:fldChar w:fldCharType="begin"/>
            </w:r>
            <w:r w:rsidR="00AD6F14">
              <w:rPr>
                <w:noProof/>
                <w:webHidden/>
              </w:rPr>
              <w:instrText xml:space="preserve"> PAGEREF _Toc27657782 \h </w:instrText>
            </w:r>
            <w:r w:rsidR="00AD6F14">
              <w:rPr>
                <w:noProof/>
                <w:webHidden/>
              </w:rPr>
            </w:r>
            <w:r w:rsidR="00AD6F14">
              <w:rPr>
                <w:noProof/>
                <w:webHidden/>
              </w:rPr>
              <w:fldChar w:fldCharType="separate"/>
            </w:r>
            <w:r w:rsidR="00AD6F14">
              <w:rPr>
                <w:noProof/>
                <w:webHidden/>
              </w:rPr>
              <w:t>4</w:t>
            </w:r>
            <w:r w:rsidR="00AD6F14">
              <w:rPr>
                <w:noProof/>
                <w:webHidden/>
              </w:rPr>
              <w:fldChar w:fldCharType="end"/>
            </w:r>
          </w:hyperlink>
        </w:p>
        <w:p w14:paraId="75D9AB96" w14:textId="77777777" w:rsidR="00AD6F14" w:rsidRDefault="00C05C2A">
          <w:pPr>
            <w:pStyle w:val="TOC2"/>
            <w:tabs>
              <w:tab w:val="right" w:leader="dot" w:pos="9016"/>
            </w:tabs>
            <w:rPr>
              <w:noProof/>
              <w:lang w:eastAsia="en-GB"/>
            </w:rPr>
          </w:pPr>
          <w:hyperlink w:anchor="_Toc27657783" w:history="1">
            <w:r w:rsidR="00AD6F14" w:rsidRPr="006C3333">
              <w:rPr>
                <w:rStyle w:val="Hyperlink"/>
                <w:noProof/>
              </w:rPr>
              <w:t>Advantages of Zero Base Budgets(ZBB)</w:t>
            </w:r>
            <w:r w:rsidR="00AD6F14">
              <w:rPr>
                <w:noProof/>
                <w:webHidden/>
              </w:rPr>
              <w:tab/>
            </w:r>
            <w:r w:rsidR="00AD6F14">
              <w:rPr>
                <w:noProof/>
                <w:webHidden/>
              </w:rPr>
              <w:fldChar w:fldCharType="begin"/>
            </w:r>
            <w:r w:rsidR="00AD6F14">
              <w:rPr>
                <w:noProof/>
                <w:webHidden/>
              </w:rPr>
              <w:instrText xml:space="preserve"> PAGEREF _Toc27657783 \h </w:instrText>
            </w:r>
            <w:r w:rsidR="00AD6F14">
              <w:rPr>
                <w:noProof/>
                <w:webHidden/>
              </w:rPr>
            </w:r>
            <w:r w:rsidR="00AD6F14">
              <w:rPr>
                <w:noProof/>
                <w:webHidden/>
              </w:rPr>
              <w:fldChar w:fldCharType="separate"/>
            </w:r>
            <w:r w:rsidR="00AD6F14">
              <w:rPr>
                <w:noProof/>
                <w:webHidden/>
              </w:rPr>
              <w:t>5</w:t>
            </w:r>
            <w:r w:rsidR="00AD6F14">
              <w:rPr>
                <w:noProof/>
                <w:webHidden/>
              </w:rPr>
              <w:fldChar w:fldCharType="end"/>
            </w:r>
          </w:hyperlink>
        </w:p>
        <w:p w14:paraId="3A9881F1" w14:textId="77777777" w:rsidR="00AD6F14" w:rsidRDefault="00C05C2A">
          <w:pPr>
            <w:pStyle w:val="TOC2"/>
            <w:tabs>
              <w:tab w:val="right" w:leader="dot" w:pos="9016"/>
            </w:tabs>
            <w:rPr>
              <w:noProof/>
              <w:lang w:eastAsia="en-GB"/>
            </w:rPr>
          </w:pPr>
          <w:hyperlink w:anchor="_Toc27657784" w:history="1">
            <w:r w:rsidR="00AD6F14" w:rsidRPr="006C3333">
              <w:rPr>
                <w:rStyle w:val="Hyperlink"/>
                <w:noProof/>
              </w:rPr>
              <w:t>Disadvantages of Zero Bases Budgeting (ZBB)</w:t>
            </w:r>
            <w:r w:rsidR="00AD6F14">
              <w:rPr>
                <w:noProof/>
                <w:webHidden/>
              </w:rPr>
              <w:tab/>
            </w:r>
            <w:r w:rsidR="00AD6F14">
              <w:rPr>
                <w:noProof/>
                <w:webHidden/>
              </w:rPr>
              <w:fldChar w:fldCharType="begin"/>
            </w:r>
            <w:r w:rsidR="00AD6F14">
              <w:rPr>
                <w:noProof/>
                <w:webHidden/>
              </w:rPr>
              <w:instrText xml:space="preserve"> PAGEREF _Toc27657784 \h </w:instrText>
            </w:r>
            <w:r w:rsidR="00AD6F14">
              <w:rPr>
                <w:noProof/>
                <w:webHidden/>
              </w:rPr>
            </w:r>
            <w:r w:rsidR="00AD6F14">
              <w:rPr>
                <w:noProof/>
                <w:webHidden/>
              </w:rPr>
              <w:fldChar w:fldCharType="separate"/>
            </w:r>
            <w:r w:rsidR="00AD6F14">
              <w:rPr>
                <w:noProof/>
                <w:webHidden/>
              </w:rPr>
              <w:t>6</w:t>
            </w:r>
            <w:r w:rsidR="00AD6F14">
              <w:rPr>
                <w:noProof/>
                <w:webHidden/>
              </w:rPr>
              <w:fldChar w:fldCharType="end"/>
            </w:r>
          </w:hyperlink>
        </w:p>
        <w:p w14:paraId="07BDDC7C" w14:textId="77777777" w:rsidR="00AD6F14" w:rsidRDefault="00C05C2A">
          <w:pPr>
            <w:pStyle w:val="TOC2"/>
            <w:tabs>
              <w:tab w:val="right" w:leader="dot" w:pos="9016"/>
            </w:tabs>
            <w:rPr>
              <w:noProof/>
              <w:lang w:eastAsia="en-GB"/>
            </w:rPr>
          </w:pPr>
          <w:hyperlink w:anchor="_Toc27657785" w:history="1">
            <w:r w:rsidR="00AD6F14" w:rsidRPr="006C3333">
              <w:rPr>
                <w:rStyle w:val="Hyperlink"/>
                <w:rFonts w:ascii="Arial" w:hAnsi="Arial" w:cs="Arial"/>
                <w:noProof/>
              </w:rPr>
              <w:t>Apply Zero Base Budget (ZBB) in Business/ Organisation</w:t>
            </w:r>
            <w:r w:rsidR="00AD6F14">
              <w:rPr>
                <w:noProof/>
                <w:webHidden/>
              </w:rPr>
              <w:tab/>
            </w:r>
            <w:r w:rsidR="00AD6F14">
              <w:rPr>
                <w:noProof/>
                <w:webHidden/>
              </w:rPr>
              <w:fldChar w:fldCharType="begin"/>
            </w:r>
            <w:r w:rsidR="00AD6F14">
              <w:rPr>
                <w:noProof/>
                <w:webHidden/>
              </w:rPr>
              <w:instrText xml:space="preserve"> PAGEREF _Toc27657785 \h </w:instrText>
            </w:r>
            <w:r w:rsidR="00AD6F14">
              <w:rPr>
                <w:noProof/>
                <w:webHidden/>
              </w:rPr>
            </w:r>
            <w:r w:rsidR="00AD6F14">
              <w:rPr>
                <w:noProof/>
                <w:webHidden/>
              </w:rPr>
              <w:fldChar w:fldCharType="separate"/>
            </w:r>
            <w:r w:rsidR="00AD6F14">
              <w:rPr>
                <w:noProof/>
                <w:webHidden/>
              </w:rPr>
              <w:t>6</w:t>
            </w:r>
            <w:r w:rsidR="00AD6F14">
              <w:rPr>
                <w:noProof/>
                <w:webHidden/>
              </w:rPr>
              <w:fldChar w:fldCharType="end"/>
            </w:r>
          </w:hyperlink>
        </w:p>
        <w:p w14:paraId="19C04409" w14:textId="77777777" w:rsidR="00AD6F14" w:rsidRDefault="00C05C2A">
          <w:pPr>
            <w:pStyle w:val="TOC2"/>
            <w:tabs>
              <w:tab w:val="right" w:leader="dot" w:pos="9016"/>
            </w:tabs>
            <w:rPr>
              <w:noProof/>
              <w:lang w:eastAsia="en-GB"/>
            </w:rPr>
          </w:pPr>
          <w:hyperlink w:anchor="_Toc27657786" w:history="1">
            <w:r w:rsidR="00AD6F14" w:rsidRPr="006C3333">
              <w:rPr>
                <w:rStyle w:val="Hyperlink"/>
                <w:rFonts w:ascii="Arial" w:hAnsi="Arial" w:cs="Arial"/>
                <w:noProof/>
              </w:rPr>
              <w:t>Conclusion</w:t>
            </w:r>
            <w:r w:rsidR="00AD6F14">
              <w:rPr>
                <w:noProof/>
                <w:webHidden/>
              </w:rPr>
              <w:tab/>
            </w:r>
            <w:r w:rsidR="00AD6F14">
              <w:rPr>
                <w:noProof/>
                <w:webHidden/>
              </w:rPr>
              <w:fldChar w:fldCharType="begin"/>
            </w:r>
            <w:r w:rsidR="00AD6F14">
              <w:rPr>
                <w:noProof/>
                <w:webHidden/>
              </w:rPr>
              <w:instrText xml:space="preserve"> PAGEREF _Toc27657786 \h </w:instrText>
            </w:r>
            <w:r w:rsidR="00AD6F14">
              <w:rPr>
                <w:noProof/>
                <w:webHidden/>
              </w:rPr>
            </w:r>
            <w:r w:rsidR="00AD6F14">
              <w:rPr>
                <w:noProof/>
                <w:webHidden/>
              </w:rPr>
              <w:fldChar w:fldCharType="separate"/>
            </w:r>
            <w:r w:rsidR="00AD6F14">
              <w:rPr>
                <w:noProof/>
                <w:webHidden/>
              </w:rPr>
              <w:t>8</w:t>
            </w:r>
            <w:r w:rsidR="00AD6F14">
              <w:rPr>
                <w:noProof/>
                <w:webHidden/>
              </w:rPr>
              <w:fldChar w:fldCharType="end"/>
            </w:r>
          </w:hyperlink>
        </w:p>
        <w:p w14:paraId="7FFECF94" w14:textId="77777777" w:rsidR="00AD6F14" w:rsidRDefault="00C05C2A">
          <w:pPr>
            <w:pStyle w:val="TOC1"/>
            <w:tabs>
              <w:tab w:val="right" w:leader="dot" w:pos="9016"/>
            </w:tabs>
            <w:rPr>
              <w:noProof/>
              <w:lang w:eastAsia="en-GB"/>
            </w:rPr>
          </w:pPr>
          <w:hyperlink w:anchor="_Toc27657787" w:history="1">
            <w:r w:rsidR="00AD6F14" w:rsidRPr="006C3333">
              <w:rPr>
                <w:rStyle w:val="Hyperlink"/>
                <w:rFonts w:ascii="Arial" w:hAnsi="Arial" w:cs="Arial"/>
                <w:noProof/>
              </w:rPr>
              <w:t>References</w:t>
            </w:r>
            <w:r w:rsidR="00AD6F14">
              <w:rPr>
                <w:noProof/>
                <w:webHidden/>
              </w:rPr>
              <w:tab/>
            </w:r>
            <w:r w:rsidR="00AD6F14">
              <w:rPr>
                <w:noProof/>
                <w:webHidden/>
              </w:rPr>
              <w:fldChar w:fldCharType="begin"/>
            </w:r>
            <w:r w:rsidR="00AD6F14">
              <w:rPr>
                <w:noProof/>
                <w:webHidden/>
              </w:rPr>
              <w:instrText xml:space="preserve"> PAGEREF _Toc27657787 \h </w:instrText>
            </w:r>
            <w:r w:rsidR="00AD6F14">
              <w:rPr>
                <w:noProof/>
                <w:webHidden/>
              </w:rPr>
            </w:r>
            <w:r w:rsidR="00AD6F14">
              <w:rPr>
                <w:noProof/>
                <w:webHidden/>
              </w:rPr>
              <w:fldChar w:fldCharType="separate"/>
            </w:r>
            <w:r w:rsidR="00AD6F14">
              <w:rPr>
                <w:noProof/>
                <w:webHidden/>
              </w:rPr>
              <w:t>11</w:t>
            </w:r>
            <w:r w:rsidR="00AD6F14">
              <w:rPr>
                <w:noProof/>
                <w:webHidden/>
              </w:rPr>
              <w:fldChar w:fldCharType="end"/>
            </w:r>
          </w:hyperlink>
        </w:p>
        <w:p w14:paraId="6D6E5773" w14:textId="77777777" w:rsidR="00C32C8A" w:rsidRDefault="00C32C8A">
          <w:r>
            <w:rPr>
              <w:b/>
              <w:bCs/>
              <w:noProof/>
            </w:rPr>
            <w:fldChar w:fldCharType="end"/>
          </w:r>
        </w:p>
      </w:sdtContent>
    </w:sdt>
    <w:p w14:paraId="3D1DCC31" w14:textId="77777777" w:rsidR="00C32C8A" w:rsidRDefault="00C32C8A" w:rsidP="00AD6F14">
      <w:pPr>
        <w:pStyle w:val="Heading1"/>
        <w:ind w:firstLine="720"/>
      </w:pPr>
    </w:p>
    <w:p w14:paraId="3B2F3F8E" w14:textId="77777777" w:rsidR="00C32C8A" w:rsidRDefault="00C32C8A" w:rsidP="00C32C8A">
      <w:pPr>
        <w:pStyle w:val="Heading1"/>
      </w:pPr>
    </w:p>
    <w:p w14:paraId="1EA5F691" w14:textId="77777777" w:rsidR="00C32C8A" w:rsidRDefault="00C32C8A" w:rsidP="00C32C8A">
      <w:pPr>
        <w:pStyle w:val="Heading1"/>
      </w:pPr>
    </w:p>
    <w:p w14:paraId="5FF0D331" w14:textId="77777777" w:rsidR="00C32C8A" w:rsidRDefault="00C32C8A" w:rsidP="00C32C8A">
      <w:pPr>
        <w:pStyle w:val="Heading1"/>
      </w:pPr>
    </w:p>
    <w:p w14:paraId="34E2F9AF" w14:textId="77777777" w:rsidR="00C32C8A" w:rsidRDefault="00C32C8A" w:rsidP="00C32C8A">
      <w:pPr>
        <w:pStyle w:val="Heading1"/>
      </w:pPr>
    </w:p>
    <w:p w14:paraId="02918439" w14:textId="77777777" w:rsidR="00C32C8A" w:rsidRDefault="00C32C8A" w:rsidP="00C32C8A">
      <w:pPr>
        <w:pStyle w:val="Heading1"/>
      </w:pPr>
    </w:p>
    <w:p w14:paraId="238A236D" w14:textId="77777777" w:rsidR="00C32C8A" w:rsidRDefault="00C32C8A" w:rsidP="00C32C8A">
      <w:pPr>
        <w:pStyle w:val="Heading1"/>
      </w:pPr>
    </w:p>
    <w:p w14:paraId="057DC03B" w14:textId="77777777" w:rsidR="00C32C8A" w:rsidRDefault="00C32C8A" w:rsidP="00C32C8A">
      <w:pPr>
        <w:pStyle w:val="Heading1"/>
      </w:pPr>
    </w:p>
    <w:p w14:paraId="44444152" w14:textId="77777777" w:rsidR="00AD6F14" w:rsidRDefault="00AD6F14" w:rsidP="00C32C8A">
      <w:pPr>
        <w:pStyle w:val="Heading1"/>
      </w:pPr>
    </w:p>
    <w:p w14:paraId="5A7CF19F" w14:textId="031854C3" w:rsidR="00D83374" w:rsidRDefault="00D83374" w:rsidP="00AD6F14">
      <w:pPr>
        <w:pStyle w:val="Heading1"/>
      </w:pPr>
      <w:bookmarkStart w:id="2" w:name="_Toc27657780"/>
      <w:bookmarkStart w:id="3" w:name="_Hlk27729499"/>
    </w:p>
    <w:p w14:paraId="577863BA" w14:textId="77777777" w:rsidR="00D83374" w:rsidRPr="00D83374" w:rsidRDefault="00D83374" w:rsidP="00D83374"/>
    <w:p w14:paraId="0289D35A" w14:textId="77777777" w:rsidR="00D83374" w:rsidRDefault="00D83374" w:rsidP="00AD6F14">
      <w:pPr>
        <w:pStyle w:val="Heading1"/>
      </w:pPr>
    </w:p>
    <w:p w14:paraId="0541074E" w14:textId="77777777" w:rsidR="00D83374" w:rsidRDefault="00D83374" w:rsidP="00AD6F14">
      <w:pPr>
        <w:pStyle w:val="Heading1"/>
      </w:pPr>
    </w:p>
    <w:p w14:paraId="6E1E65C8" w14:textId="77777777" w:rsidR="00D83374" w:rsidRDefault="00D83374" w:rsidP="00AD6F14">
      <w:pPr>
        <w:pStyle w:val="Heading1"/>
      </w:pPr>
    </w:p>
    <w:p w14:paraId="1AF9FAD4" w14:textId="77777777" w:rsidR="00D83374" w:rsidRDefault="00D83374" w:rsidP="00AD6F14">
      <w:pPr>
        <w:pStyle w:val="Heading1"/>
      </w:pPr>
    </w:p>
    <w:p w14:paraId="09EBA033" w14:textId="1F33A2D1" w:rsidR="00AD6F14" w:rsidRDefault="00AD6F14" w:rsidP="00AD6F14">
      <w:pPr>
        <w:pStyle w:val="Heading1"/>
      </w:pPr>
      <w:r>
        <w:t>Executive summary</w:t>
      </w:r>
      <w:bookmarkEnd w:id="2"/>
      <w:r>
        <w:t xml:space="preserve"> </w:t>
      </w:r>
    </w:p>
    <w:p w14:paraId="0AC1C630" w14:textId="77777777" w:rsidR="006460E8" w:rsidRDefault="006460E8" w:rsidP="006460E8">
      <w:pPr>
        <w:rPr>
          <w:rFonts w:ascii="Arial" w:hAnsi="Arial" w:cs="Arial"/>
          <w:sz w:val="24"/>
          <w:szCs w:val="24"/>
        </w:rPr>
      </w:pPr>
    </w:p>
    <w:p w14:paraId="46DCC43A" w14:textId="77777777" w:rsidR="006460E8" w:rsidRPr="00C32C8A" w:rsidRDefault="006460E8" w:rsidP="006460E8">
      <w:pPr>
        <w:rPr>
          <w:rFonts w:ascii="Arial" w:hAnsi="Arial" w:cs="Arial"/>
          <w:sz w:val="24"/>
          <w:szCs w:val="24"/>
        </w:rPr>
      </w:pPr>
      <w:r w:rsidRPr="00C32C8A">
        <w:rPr>
          <w:rFonts w:ascii="Arial" w:hAnsi="Arial" w:cs="Arial"/>
          <w:sz w:val="24"/>
          <w:szCs w:val="24"/>
        </w:rPr>
        <w:t xml:space="preserve">This study based on measuring of company budgeting through various techniques. Studies elaborates that in modern era organisation applied various tools and techniques for measuring and forecasting the budget that has direct impact on strategic decision-making process. </w:t>
      </w:r>
    </w:p>
    <w:p w14:paraId="1E60C608" w14:textId="77777777" w:rsidR="006460E8" w:rsidRPr="00C32C8A" w:rsidRDefault="006460E8" w:rsidP="006460E8">
      <w:pPr>
        <w:rPr>
          <w:rFonts w:ascii="Arial" w:hAnsi="Arial" w:cs="Arial"/>
          <w:sz w:val="24"/>
          <w:szCs w:val="24"/>
        </w:rPr>
      </w:pPr>
      <w:r w:rsidRPr="00C32C8A">
        <w:rPr>
          <w:rFonts w:ascii="Arial" w:hAnsi="Arial" w:cs="Arial"/>
          <w:sz w:val="24"/>
          <w:szCs w:val="24"/>
        </w:rPr>
        <w:t>In the hotel industry, forecasting and budgeting are two core elements for organization success in this regard, financial transaction of the company is presented to evaluate the budgeting. For this analysis, ZERO BASED BUDGETING technique has applied, and this give better edge to the organisation for calculating the budget for period.</w:t>
      </w:r>
    </w:p>
    <w:p w14:paraId="0199D609" w14:textId="77777777" w:rsidR="006460E8" w:rsidRPr="00C32C8A" w:rsidRDefault="006460E8" w:rsidP="006460E8">
      <w:pPr>
        <w:rPr>
          <w:rFonts w:ascii="Arial" w:hAnsi="Arial" w:cs="Arial"/>
          <w:sz w:val="24"/>
          <w:szCs w:val="24"/>
        </w:rPr>
      </w:pPr>
      <w:r w:rsidRPr="00C32C8A">
        <w:rPr>
          <w:rFonts w:ascii="Arial" w:hAnsi="Arial" w:cs="Arial"/>
          <w:sz w:val="24"/>
          <w:szCs w:val="24"/>
        </w:rPr>
        <w:t xml:space="preserve">This study also shown that this method exerts positive and significant impact on budgeting decision-making process. ZBB, with the ease and agility of using past years’ history to base the budget. But like everything Business Management, there is no perfect model. </w:t>
      </w:r>
    </w:p>
    <w:p w14:paraId="05B4C26F" w14:textId="77777777" w:rsidR="006460E8" w:rsidRPr="00C32C8A" w:rsidRDefault="006460E8" w:rsidP="006460E8">
      <w:pPr>
        <w:rPr>
          <w:rFonts w:ascii="Arial" w:hAnsi="Arial" w:cs="Arial"/>
          <w:sz w:val="24"/>
          <w:szCs w:val="24"/>
        </w:rPr>
      </w:pPr>
    </w:p>
    <w:p w14:paraId="69CE0397" w14:textId="77777777" w:rsidR="009D3956" w:rsidRPr="00C32C8A" w:rsidRDefault="009D3956">
      <w:pPr>
        <w:rPr>
          <w:rFonts w:ascii="Arial" w:hAnsi="Arial" w:cs="Arial"/>
          <w:sz w:val="24"/>
          <w:szCs w:val="24"/>
        </w:rPr>
      </w:pPr>
    </w:p>
    <w:p w14:paraId="1F6CAE9E" w14:textId="77777777" w:rsidR="009D3956" w:rsidRPr="00C32C8A" w:rsidRDefault="009D3956">
      <w:pPr>
        <w:rPr>
          <w:rFonts w:ascii="Arial" w:hAnsi="Arial" w:cs="Arial"/>
          <w:sz w:val="24"/>
          <w:szCs w:val="24"/>
        </w:rPr>
      </w:pPr>
    </w:p>
    <w:p w14:paraId="2773B96B" w14:textId="77777777" w:rsidR="009D3956" w:rsidRPr="00C32C8A" w:rsidRDefault="009D3956">
      <w:pPr>
        <w:rPr>
          <w:rFonts w:ascii="Arial" w:hAnsi="Arial" w:cs="Arial"/>
          <w:sz w:val="24"/>
          <w:szCs w:val="24"/>
        </w:rPr>
      </w:pPr>
    </w:p>
    <w:p w14:paraId="1D9D056E" w14:textId="77777777" w:rsidR="009D3956" w:rsidRPr="00C32C8A" w:rsidRDefault="009D3956">
      <w:pPr>
        <w:rPr>
          <w:rFonts w:ascii="Arial" w:hAnsi="Arial" w:cs="Arial"/>
          <w:sz w:val="24"/>
          <w:szCs w:val="24"/>
        </w:rPr>
      </w:pPr>
    </w:p>
    <w:p w14:paraId="2BE61259" w14:textId="77777777" w:rsidR="009D3956" w:rsidRPr="00C32C8A" w:rsidRDefault="009D3956">
      <w:pPr>
        <w:rPr>
          <w:rFonts w:ascii="Arial" w:hAnsi="Arial" w:cs="Arial"/>
          <w:sz w:val="24"/>
          <w:szCs w:val="24"/>
        </w:rPr>
      </w:pPr>
    </w:p>
    <w:p w14:paraId="345A9B74" w14:textId="77777777" w:rsidR="009D3956" w:rsidRPr="00C32C8A" w:rsidRDefault="009D3956">
      <w:pPr>
        <w:rPr>
          <w:rFonts w:ascii="Arial" w:hAnsi="Arial" w:cs="Arial"/>
          <w:sz w:val="24"/>
          <w:szCs w:val="24"/>
        </w:rPr>
      </w:pPr>
    </w:p>
    <w:p w14:paraId="130A70AF" w14:textId="77777777" w:rsidR="009D3956" w:rsidRPr="00C32C8A" w:rsidRDefault="009D3956">
      <w:pPr>
        <w:rPr>
          <w:rFonts w:ascii="Arial" w:hAnsi="Arial" w:cs="Arial"/>
          <w:sz w:val="24"/>
          <w:szCs w:val="24"/>
        </w:rPr>
      </w:pPr>
    </w:p>
    <w:p w14:paraId="12919E40" w14:textId="77777777" w:rsidR="009D3956" w:rsidRDefault="009D3956"/>
    <w:p w14:paraId="7770CB52" w14:textId="77777777" w:rsidR="009D3956" w:rsidRDefault="009D3956"/>
    <w:p w14:paraId="3D351355" w14:textId="77777777" w:rsidR="009D3956" w:rsidRDefault="009D3956"/>
    <w:p w14:paraId="3833782D" w14:textId="77777777" w:rsidR="009D3956" w:rsidRDefault="009D3956"/>
    <w:p w14:paraId="29961716" w14:textId="77777777" w:rsidR="009D3956" w:rsidRDefault="009D3956"/>
    <w:p w14:paraId="7E007E6E" w14:textId="77777777" w:rsidR="009D3956" w:rsidRDefault="009D3956"/>
    <w:p w14:paraId="73FF4130" w14:textId="77777777" w:rsidR="009D3956" w:rsidRDefault="009D3956"/>
    <w:p w14:paraId="2274B8C3" w14:textId="77777777" w:rsidR="009D3956" w:rsidRDefault="009D3956"/>
    <w:p w14:paraId="72E0E116" w14:textId="77777777" w:rsidR="009D3956" w:rsidRDefault="009D3956"/>
    <w:p w14:paraId="3827F770" w14:textId="77777777" w:rsidR="009D3956" w:rsidRDefault="009D3956"/>
    <w:p w14:paraId="704C53A2" w14:textId="77777777" w:rsidR="009D3956" w:rsidRDefault="009D3956"/>
    <w:p w14:paraId="3B3166C9" w14:textId="77777777" w:rsidR="009D3956" w:rsidRDefault="009D3956"/>
    <w:p w14:paraId="71410D73" w14:textId="77777777" w:rsidR="009D3956" w:rsidRDefault="009D3956"/>
    <w:p w14:paraId="67ADEC36" w14:textId="77777777" w:rsidR="009D3956" w:rsidRDefault="009D3956"/>
    <w:p w14:paraId="718A22D7" w14:textId="77777777" w:rsidR="00D83374" w:rsidRDefault="00D83374" w:rsidP="000C3395">
      <w:pPr>
        <w:pStyle w:val="Heading1"/>
      </w:pPr>
      <w:bookmarkStart w:id="4" w:name="_Toc27657781"/>
    </w:p>
    <w:p w14:paraId="2E5C3E58" w14:textId="77777777" w:rsidR="00D83374" w:rsidRDefault="00D83374" w:rsidP="000C3395">
      <w:pPr>
        <w:pStyle w:val="Heading1"/>
      </w:pPr>
    </w:p>
    <w:p w14:paraId="13776662" w14:textId="77777777" w:rsidR="00D83374" w:rsidRDefault="00D83374" w:rsidP="000C3395">
      <w:pPr>
        <w:pStyle w:val="Heading1"/>
      </w:pPr>
    </w:p>
    <w:p w14:paraId="164BC224" w14:textId="23D091D5" w:rsidR="000C3395" w:rsidRDefault="000C3395" w:rsidP="000C3395">
      <w:pPr>
        <w:pStyle w:val="Heading1"/>
      </w:pPr>
      <w:r>
        <w:t>Introduction</w:t>
      </w:r>
      <w:bookmarkEnd w:id="4"/>
      <w:r>
        <w:t xml:space="preserve"> </w:t>
      </w:r>
    </w:p>
    <w:p w14:paraId="73638F7B" w14:textId="77777777" w:rsidR="000C3395" w:rsidRDefault="000C3395" w:rsidP="000C3395"/>
    <w:p w14:paraId="4D84488F" w14:textId="08C5E8E8" w:rsidR="000C3395" w:rsidRDefault="000C3395" w:rsidP="000C3395">
      <w:r w:rsidRPr="007A0220">
        <w:rPr>
          <w:rFonts w:ascii="Arial" w:hAnsi="Arial" w:cs="Arial"/>
          <w:sz w:val="24"/>
          <w:szCs w:val="24"/>
        </w:rPr>
        <w:t xml:space="preserve">Organisation used different method for budgeting and evaluate the company expenses. With passage of time variation occurs in tools and techniques that greatly assist the company management for budgeting.  In this study Zero-Based-Budgeting methods has applied on the firm belonging to the hotel industry </w:t>
      </w:r>
      <w:r w:rsidR="00D83374" w:rsidRPr="007A0220">
        <w:rPr>
          <w:rFonts w:ascii="Arial" w:hAnsi="Arial" w:cs="Arial"/>
          <w:sz w:val="24"/>
          <w:szCs w:val="24"/>
        </w:rPr>
        <w:t>and</w:t>
      </w:r>
      <w:r w:rsidRPr="007A0220">
        <w:rPr>
          <w:rFonts w:ascii="Arial" w:hAnsi="Arial" w:cs="Arial"/>
          <w:sz w:val="24"/>
          <w:szCs w:val="24"/>
        </w:rPr>
        <w:t xml:space="preserve"> evaluates how </w:t>
      </w:r>
      <w:r w:rsidR="00D83374" w:rsidRPr="007A0220">
        <w:rPr>
          <w:rFonts w:ascii="Arial" w:hAnsi="Arial" w:cs="Arial"/>
          <w:sz w:val="24"/>
          <w:szCs w:val="24"/>
        </w:rPr>
        <w:t>these techniques</w:t>
      </w:r>
      <w:r w:rsidRPr="007A0220">
        <w:rPr>
          <w:rFonts w:ascii="Arial" w:hAnsi="Arial" w:cs="Arial"/>
          <w:sz w:val="24"/>
          <w:szCs w:val="24"/>
        </w:rPr>
        <w:t xml:space="preserve"> would greatly benefit to the company for justification of new period budgeting. </w:t>
      </w:r>
      <w:r w:rsidR="00D83374" w:rsidRPr="007A0220">
        <w:rPr>
          <w:rFonts w:ascii="Arial" w:hAnsi="Arial" w:cs="Arial"/>
          <w:sz w:val="24"/>
          <w:szCs w:val="24"/>
        </w:rPr>
        <w:t>These methods</w:t>
      </w:r>
      <w:r w:rsidRPr="007A0220">
        <w:rPr>
          <w:rFonts w:ascii="Arial" w:hAnsi="Arial" w:cs="Arial"/>
          <w:sz w:val="24"/>
          <w:szCs w:val="24"/>
        </w:rPr>
        <w:t xml:space="preserve"> </w:t>
      </w:r>
      <w:r w:rsidR="00D83374" w:rsidRPr="007A0220">
        <w:rPr>
          <w:rFonts w:ascii="Arial" w:hAnsi="Arial" w:cs="Arial"/>
          <w:sz w:val="24"/>
          <w:szCs w:val="24"/>
        </w:rPr>
        <w:t>are</w:t>
      </w:r>
      <w:r w:rsidRPr="007A0220">
        <w:rPr>
          <w:rFonts w:ascii="Arial" w:hAnsi="Arial" w:cs="Arial"/>
          <w:sz w:val="24"/>
          <w:szCs w:val="24"/>
        </w:rPr>
        <w:t xml:space="preserve"> highly important as this analyse the financial functioning from the start of the period and evaluate all required costs and financial needs for the company. This process is extremely favourable for the company in achieving direct production and revenue costing that directly impact on strategic decision -making-process</w:t>
      </w:r>
      <w:r>
        <w:t xml:space="preserve">. </w:t>
      </w:r>
    </w:p>
    <w:p w14:paraId="66E07EEC" w14:textId="77777777" w:rsidR="000C3395" w:rsidRDefault="000C3395" w:rsidP="000C3395"/>
    <w:p w14:paraId="4D720FEE" w14:textId="77777777" w:rsidR="000C3395" w:rsidRDefault="000C3395" w:rsidP="000C3395">
      <w:pPr>
        <w:pStyle w:val="Heading2"/>
      </w:pPr>
      <w:bookmarkStart w:id="5" w:name="_Toc27657782"/>
      <w:r>
        <w:t>Zero -Base Budgeting</w:t>
      </w:r>
      <w:bookmarkEnd w:id="5"/>
      <w:r>
        <w:t xml:space="preserve"> </w:t>
      </w:r>
    </w:p>
    <w:p w14:paraId="2BDA0264" w14:textId="77777777" w:rsidR="000C3395" w:rsidRDefault="000C3395" w:rsidP="000C3395"/>
    <w:p w14:paraId="659A8381" w14:textId="4EE249C0" w:rsidR="000C3395" w:rsidRDefault="000C3395" w:rsidP="000C3395">
      <w:pPr>
        <w:rPr>
          <w:sz w:val="24"/>
          <w:szCs w:val="24"/>
        </w:rPr>
      </w:pPr>
      <w:r w:rsidRPr="007A0220">
        <w:rPr>
          <w:rFonts w:ascii="Arial" w:hAnsi="Arial" w:cs="Arial"/>
          <w:sz w:val="24"/>
          <w:szCs w:val="24"/>
        </w:rPr>
        <w:t xml:space="preserve">It is </w:t>
      </w:r>
      <w:r w:rsidR="00D83374" w:rsidRPr="007A0220">
        <w:rPr>
          <w:rFonts w:ascii="Arial" w:hAnsi="Arial" w:cs="Arial"/>
          <w:sz w:val="24"/>
          <w:szCs w:val="24"/>
        </w:rPr>
        <w:t>referred</w:t>
      </w:r>
      <w:r>
        <w:t xml:space="preserve"> </w:t>
      </w:r>
      <w:r w:rsidRPr="007A0220">
        <w:rPr>
          <w:rFonts w:ascii="Arial" w:hAnsi="Arial" w:cs="Arial"/>
          <w:b/>
          <w:bCs/>
          <w:sz w:val="24"/>
          <w:szCs w:val="24"/>
        </w:rPr>
        <w:t xml:space="preserve">to ZBB is a </w:t>
      </w:r>
      <w:r w:rsidR="00D83374" w:rsidRPr="007A0220">
        <w:rPr>
          <w:rFonts w:ascii="Arial" w:hAnsi="Arial" w:cs="Arial"/>
          <w:b/>
          <w:bCs/>
          <w:sz w:val="24"/>
          <w:szCs w:val="24"/>
        </w:rPr>
        <w:t>strategic tool</w:t>
      </w:r>
      <w:r w:rsidRPr="007A0220">
        <w:rPr>
          <w:rFonts w:ascii="Arial" w:hAnsi="Arial" w:cs="Arial"/>
          <w:b/>
          <w:bCs/>
          <w:sz w:val="24"/>
          <w:szCs w:val="24"/>
        </w:rPr>
        <w:t xml:space="preserve"> used by companies in the preparation of Budget </w:t>
      </w:r>
      <w:r w:rsidR="007A0220" w:rsidRPr="007A0220">
        <w:rPr>
          <w:rFonts w:ascii="Arial" w:hAnsi="Arial" w:cs="Arial"/>
          <w:b/>
          <w:bCs/>
          <w:sz w:val="24"/>
          <w:szCs w:val="24"/>
        </w:rPr>
        <w:t>Planning</w:t>
      </w:r>
      <w:r w:rsidRPr="007A0220">
        <w:rPr>
          <w:rFonts w:ascii="Arial" w:hAnsi="Arial" w:cs="Arial"/>
          <w:b/>
          <w:bCs/>
          <w:sz w:val="24"/>
          <w:szCs w:val="24"/>
        </w:rPr>
        <w:t xml:space="preserve"> for a given period based on a zero basis, that </w:t>
      </w:r>
      <w:r w:rsidR="00D83374" w:rsidRPr="007A0220">
        <w:rPr>
          <w:rFonts w:ascii="Arial" w:hAnsi="Arial" w:cs="Arial"/>
          <w:b/>
          <w:bCs/>
          <w:sz w:val="24"/>
          <w:szCs w:val="24"/>
        </w:rPr>
        <w:t>is,</w:t>
      </w:r>
      <w:r w:rsidRPr="007A0220">
        <w:rPr>
          <w:rFonts w:ascii="Arial" w:hAnsi="Arial" w:cs="Arial"/>
          <w:b/>
          <w:bCs/>
          <w:sz w:val="24"/>
          <w:szCs w:val="24"/>
        </w:rPr>
        <w:t xml:space="preserve"> </w:t>
      </w:r>
      <w:r w:rsidR="007A0220" w:rsidRPr="007A0220">
        <w:rPr>
          <w:rFonts w:ascii="Arial" w:hAnsi="Arial" w:cs="Arial"/>
          <w:b/>
          <w:bCs/>
          <w:sz w:val="24"/>
          <w:szCs w:val="24"/>
        </w:rPr>
        <w:t>without</w:t>
      </w:r>
      <w:r w:rsidRPr="007A0220">
        <w:rPr>
          <w:rFonts w:ascii="Arial" w:hAnsi="Arial" w:cs="Arial"/>
          <w:b/>
          <w:bCs/>
          <w:sz w:val="24"/>
          <w:szCs w:val="24"/>
        </w:rPr>
        <w:t xml:space="preserve"> </w:t>
      </w:r>
      <w:r w:rsidR="00D83374" w:rsidRPr="007A0220">
        <w:rPr>
          <w:rFonts w:ascii="Arial" w:hAnsi="Arial" w:cs="Arial"/>
          <w:b/>
          <w:bCs/>
          <w:sz w:val="24"/>
          <w:szCs w:val="24"/>
        </w:rPr>
        <w:t>considering</w:t>
      </w:r>
      <w:r w:rsidRPr="007A0220">
        <w:rPr>
          <w:rFonts w:ascii="Arial" w:hAnsi="Arial" w:cs="Arial"/>
          <w:b/>
          <w:bCs/>
          <w:sz w:val="24"/>
          <w:szCs w:val="24"/>
        </w:rPr>
        <w:t xml:space="preserve"> </w:t>
      </w:r>
      <w:r w:rsidR="007A0220" w:rsidRPr="007A0220">
        <w:rPr>
          <w:rFonts w:ascii="Arial" w:hAnsi="Arial" w:cs="Arial"/>
          <w:b/>
          <w:bCs/>
          <w:sz w:val="24"/>
          <w:szCs w:val="24"/>
        </w:rPr>
        <w:t xml:space="preserve">the Revenues, Costs, Expenses and Investment of previous years. </w:t>
      </w:r>
      <w:r w:rsidR="00D83374" w:rsidRPr="007A0220">
        <w:rPr>
          <w:rFonts w:ascii="Arial" w:hAnsi="Arial" w:cs="Arial"/>
          <w:b/>
          <w:bCs/>
          <w:sz w:val="24"/>
          <w:szCs w:val="24"/>
        </w:rPr>
        <w:t>(Ibrahim</w:t>
      </w:r>
      <w:r w:rsidR="007A0220" w:rsidRPr="007A0220">
        <w:rPr>
          <w:rFonts w:ascii="Arial" w:hAnsi="Arial" w:cs="Arial"/>
          <w:b/>
          <w:bCs/>
          <w:sz w:val="24"/>
          <w:szCs w:val="24"/>
        </w:rPr>
        <w:t xml:space="preserve"> 2019)</w:t>
      </w:r>
      <w:r w:rsidR="007A0220">
        <w:rPr>
          <w:sz w:val="24"/>
          <w:szCs w:val="24"/>
        </w:rPr>
        <w:t xml:space="preserve">. The techniques </w:t>
      </w:r>
      <w:r w:rsidR="00D83374">
        <w:rPr>
          <w:sz w:val="24"/>
          <w:szCs w:val="24"/>
        </w:rPr>
        <w:t>assume</w:t>
      </w:r>
      <w:r w:rsidR="007A0220">
        <w:rPr>
          <w:sz w:val="24"/>
          <w:szCs w:val="24"/>
        </w:rPr>
        <w:t xml:space="preserve"> that many companies, when budgeting in a conventional manner, consider that all last year’s expenditures will be needed again and all the revenue targets will be met, which is not necessarily true. This ends up generating a bloated and misaligned budget with strategy, as the numbers are nit analysed in detail and carefully. </w:t>
      </w:r>
    </w:p>
    <w:p w14:paraId="3CE3B22C" w14:textId="42F04F86" w:rsidR="00C32C8A" w:rsidRPr="00D83374" w:rsidRDefault="007A0220" w:rsidP="00D83374">
      <w:pPr>
        <w:rPr>
          <w:rFonts w:ascii="Arial" w:hAnsi="Arial" w:cs="Arial"/>
          <w:b/>
          <w:bCs/>
          <w:sz w:val="24"/>
          <w:szCs w:val="24"/>
        </w:rPr>
        <w:sectPr w:rsidR="00C32C8A" w:rsidRPr="00D83374" w:rsidSect="004C68BB">
          <w:pgSz w:w="11906" w:h="16838"/>
          <w:pgMar w:top="1440" w:right="1440" w:bottom="1440" w:left="1440" w:header="708" w:footer="708" w:gutter="0"/>
          <w:cols w:space="708"/>
          <w:docGrid w:linePitch="360"/>
        </w:sectPr>
      </w:pPr>
      <w:r w:rsidRPr="007A0220">
        <w:rPr>
          <w:rFonts w:ascii="Arial" w:hAnsi="Arial" w:cs="Arial"/>
          <w:b/>
          <w:bCs/>
          <w:sz w:val="24"/>
          <w:szCs w:val="24"/>
        </w:rPr>
        <w:t xml:space="preserve">According to researcher, ZBB analyse assumptions related to the function of each Revenue, Expenses, Cost or Investment, taking into consideration the company’s strategic plans and needs, without using historical bases or readjustment indices, as is done in Traditional model, only then are the budgetary bases established( </w:t>
      </w:r>
      <w:proofErr w:type="spellStart"/>
      <w:r w:rsidRPr="007A0220">
        <w:rPr>
          <w:rFonts w:ascii="Arial" w:hAnsi="Arial" w:cs="Arial"/>
          <w:b/>
          <w:bCs/>
          <w:sz w:val="24"/>
          <w:szCs w:val="24"/>
        </w:rPr>
        <w:t>Vadapalli</w:t>
      </w:r>
      <w:proofErr w:type="spellEnd"/>
      <w:r w:rsidRPr="007A0220">
        <w:rPr>
          <w:rFonts w:ascii="Arial" w:hAnsi="Arial" w:cs="Arial"/>
          <w:b/>
          <w:bCs/>
          <w:sz w:val="24"/>
          <w:szCs w:val="24"/>
        </w:rPr>
        <w:t xml:space="preserve"> 2019)</w:t>
      </w:r>
      <w:r>
        <w:rPr>
          <w:rFonts w:ascii="Arial" w:hAnsi="Arial" w:cs="Arial"/>
          <w:b/>
          <w:bCs/>
          <w:sz w:val="24"/>
          <w:szCs w:val="24"/>
        </w:rPr>
        <w:t>.</w:t>
      </w:r>
    </w:p>
    <w:p w14:paraId="06372172" w14:textId="77777777" w:rsidR="00C32C8A" w:rsidRDefault="00C32C8A" w:rsidP="00D83374">
      <w:pPr>
        <w:spacing w:after="0" w:line="480" w:lineRule="auto"/>
        <w:rPr>
          <w:rFonts w:ascii="Arial" w:hAnsi="Arial" w:cs="Arial"/>
          <w:color w:val="000000" w:themeColor="text1"/>
          <w:sz w:val="24"/>
          <w:szCs w:val="24"/>
        </w:rPr>
        <w:sectPr w:rsidR="00C32C8A" w:rsidSect="00C32C8A">
          <w:type w:val="continuous"/>
          <w:pgSz w:w="11906" w:h="16838"/>
          <w:pgMar w:top="1440" w:right="1440" w:bottom="1440" w:left="1440" w:header="708" w:footer="708" w:gutter="0"/>
          <w:cols w:space="708"/>
          <w:docGrid w:linePitch="360"/>
        </w:sectPr>
      </w:pPr>
    </w:p>
    <w:p w14:paraId="0C0AD5A1" w14:textId="63A8802A" w:rsidR="00C32C8A" w:rsidRDefault="00C32C8A" w:rsidP="00C32C8A">
      <w:pPr>
        <w:pStyle w:val="Heading2"/>
        <w:spacing w:before="100" w:beforeAutospacing="1"/>
      </w:pPr>
      <w:bookmarkStart w:id="6" w:name="_Toc27657783"/>
      <w:r>
        <w:lastRenderedPageBreak/>
        <w:t xml:space="preserve">Advantages of </w:t>
      </w:r>
      <w:r w:rsidR="00D83374">
        <w:t>ZERO-BASE</w:t>
      </w:r>
      <w:r>
        <w:t xml:space="preserve"> Budgets(ZBB)</w:t>
      </w:r>
      <w:bookmarkEnd w:id="6"/>
      <w:r>
        <w:t xml:space="preserve"> </w:t>
      </w:r>
    </w:p>
    <w:p w14:paraId="16B23258" w14:textId="77777777" w:rsidR="00C32C8A" w:rsidRDefault="00C32C8A" w:rsidP="007A0220">
      <w:pPr>
        <w:spacing w:after="0" w:line="480" w:lineRule="auto"/>
        <w:ind w:firstLine="720"/>
        <w:rPr>
          <w:rFonts w:ascii="Arial" w:hAnsi="Arial" w:cs="Arial"/>
          <w:color w:val="000000" w:themeColor="text1"/>
          <w:sz w:val="24"/>
          <w:szCs w:val="24"/>
        </w:rPr>
      </w:pPr>
    </w:p>
    <w:p w14:paraId="4D421DEE" w14:textId="47149660" w:rsidR="007A0220" w:rsidRPr="004C68BB" w:rsidRDefault="007A0220" w:rsidP="007A0220">
      <w:pPr>
        <w:spacing w:after="0" w:line="480" w:lineRule="auto"/>
        <w:ind w:firstLine="720"/>
        <w:rPr>
          <w:rFonts w:ascii="Arial" w:hAnsi="Arial" w:cs="Arial"/>
          <w:color w:val="000000" w:themeColor="text1"/>
          <w:sz w:val="24"/>
          <w:szCs w:val="24"/>
        </w:rPr>
      </w:pPr>
      <w:r w:rsidRPr="004C68BB">
        <w:rPr>
          <w:rFonts w:ascii="Arial" w:hAnsi="Arial" w:cs="Arial"/>
          <w:color w:val="000000" w:themeColor="text1"/>
          <w:sz w:val="24"/>
          <w:szCs w:val="24"/>
        </w:rPr>
        <w:t>One of the biggest benefits of using ZBB is the simple story of unnecessar</w:t>
      </w:r>
      <w:r w:rsidR="004C68BB">
        <w:rPr>
          <w:rFonts w:ascii="Arial" w:hAnsi="Arial" w:cs="Arial"/>
          <w:color w:val="000000" w:themeColor="text1"/>
          <w:sz w:val="24"/>
          <w:szCs w:val="24"/>
        </w:rPr>
        <w:t xml:space="preserve">y </w:t>
      </w:r>
      <w:r w:rsidRPr="004C68BB">
        <w:rPr>
          <w:rFonts w:ascii="Arial" w:hAnsi="Arial" w:cs="Arial"/>
          <w:color w:val="000000" w:themeColor="text1"/>
          <w:sz w:val="24"/>
          <w:szCs w:val="24"/>
        </w:rPr>
        <w:t xml:space="preserve">costs and costs for businesses. When the budget is wasted, the manager must </w:t>
      </w:r>
      <w:r w:rsidR="00F00ED5" w:rsidRPr="004C68BB">
        <w:rPr>
          <w:rFonts w:ascii="Arial" w:hAnsi="Arial" w:cs="Arial"/>
          <w:color w:val="000000" w:themeColor="text1"/>
          <w:sz w:val="24"/>
          <w:szCs w:val="24"/>
        </w:rPr>
        <w:t>analyse</w:t>
      </w:r>
      <w:r w:rsidRPr="004C68BB">
        <w:rPr>
          <w:rFonts w:ascii="Arial" w:hAnsi="Arial" w:cs="Arial"/>
          <w:color w:val="000000" w:themeColor="text1"/>
          <w:sz w:val="24"/>
          <w:szCs w:val="24"/>
        </w:rPr>
        <w:t xml:space="preserve"> all costs in detail, eliminate unnecessary expenses and budget for other items that go unnoticed. In addition, a zero budget significantly improves the strategic vision of all leaders of the organization, everyone must understand the company's budget and establish a budget to implement these business plan plans.</w:t>
      </w:r>
    </w:p>
    <w:p w14:paraId="22A498C3" w14:textId="04B22B80" w:rsidR="004C68BB" w:rsidRPr="006460E8" w:rsidRDefault="007A0220" w:rsidP="006460E8">
      <w:pPr>
        <w:spacing w:after="0" w:line="480" w:lineRule="auto"/>
        <w:ind w:firstLine="720"/>
        <w:rPr>
          <w:rFonts w:ascii="Arial" w:hAnsi="Arial" w:cs="Arial"/>
          <w:color w:val="000000" w:themeColor="text1"/>
          <w:sz w:val="24"/>
          <w:szCs w:val="24"/>
        </w:rPr>
      </w:pPr>
      <w:r w:rsidRPr="00F00ED5">
        <w:rPr>
          <w:rFonts w:ascii="Arial" w:hAnsi="Arial" w:cs="Arial"/>
          <w:color w:val="000000" w:themeColor="text1"/>
          <w:sz w:val="24"/>
          <w:szCs w:val="24"/>
        </w:rPr>
        <w:t>One of the great benefits of using ZBB is the identification of unnecessary costs and expenses in the history based on history</w:t>
      </w:r>
      <w:r w:rsidRPr="004C68BB">
        <w:rPr>
          <w:rFonts w:ascii="Arial" w:hAnsi="Arial" w:cs="Arial"/>
          <w:b/>
          <w:bCs/>
          <w:color w:val="000000" w:themeColor="text1"/>
          <w:sz w:val="24"/>
          <w:szCs w:val="24"/>
        </w:rPr>
        <w:t xml:space="preserve">. Since the administrator must create a budget from scratch, the administrator must </w:t>
      </w:r>
      <w:r w:rsidR="004C68BB" w:rsidRPr="004C68BB">
        <w:rPr>
          <w:rFonts w:ascii="Arial" w:hAnsi="Arial" w:cs="Arial"/>
          <w:b/>
          <w:bCs/>
          <w:color w:val="000000" w:themeColor="text1"/>
          <w:sz w:val="24"/>
          <w:szCs w:val="24"/>
        </w:rPr>
        <w:t>analyse</w:t>
      </w:r>
      <w:r w:rsidRPr="004C68BB">
        <w:rPr>
          <w:rFonts w:ascii="Arial" w:hAnsi="Arial" w:cs="Arial"/>
          <w:b/>
          <w:bCs/>
          <w:color w:val="000000" w:themeColor="text1"/>
          <w:sz w:val="24"/>
          <w:szCs w:val="24"/>
        </w:rPr>
        <w:t xml:space="preserve"> all costs and expenses in detail, eliminate unnecessary costs, and divulge the budget to other non-performing entities (Baidoo, 2019).</w:t>
      </w:r>
      <w:r w:rsidRPr="00F00ED5">
        <w:rPr>
          <w:rFonts w:ascii="Arial" w:hAnsi="Arial" w:cs="Arial"/>
          <w:color w:val="000000" w:themeColor="text1"/>
          <w:sz w:val="24"/>
          <w:szCs w:val="24"/>
        </w:rPr>
        <w:t xml:space="preserve"> In addition, zero budgeting greatly enhances the strategic vision of all organisational leaders when everyone </w:t>
      </w:r>
      <w:r w:rsidRPr="004C68BB">
        <w:rPr>
          <w:rFonts w:ascii="Arial" w:hAnsi="Arial" w:cs="Arial"/>
          <w:color w:val="000000" w:themeColor="text1"/>
          <w:sz w:val="24"/>
          <w:szCs w:val="24"/>
        </w:rPr>
        <w:t>understands national corporate budgets to develop departmental plans and identify the resources (budgets) required</w:t>
      </w:r>
      <w:r w:rsidR="006460E8">
        <w:rPr>
          <w:rFonts w:ascii="Arial" w:hAnsi="Arial" w:cs="Arial"/>
          <w:color w:val="000000" w:themeColor="text1"/>
          <w:sz w:val="24"/>
          <w:szCs w:val="24"/>
        </w:rPr>
        <w:t>.</w:t>
      </w:r>
    </w:p>
    <w:p w14:paraId="669DE25A" w14:textId="77777777" w:rsidR="006460E8" w:rsidRDefault="006460E8" w:rsidP="00C32C8A">
      <w:pPr>
        <w:pStyle w:val="Heading2"/>
      </w:pPr>
      <w:bookmarkStart w:id="7" w:name="_Toc27657784"/>
    </w:p>
    <w:p w14:paraId="1F8532B4" w14:textId="3C2E65C5" w:rsidR="00C32C8A" w:rsidRDefault="00C32C8A" w:rsidP="00C32C8A">
      <w:pPr>
        <w:pStyle w:val="Heading2"/>
        <w:rPr>
          <w:rFonts w:eastAsiaTheme="minorHAnsi"/>
          <w:color w:val="000000" w:themeColor="text1"/>
        </w:rPr>
      </w:pPr>
      <w:r w:rsidRPr="004C68BB">
        <w:t>Disadvantages of Zero Bases Budgeting (ZBB</w:t>
      </w:r>
      <w:r>
        <w:rPr>
          <w:rFonts w:eastAsiaTheme="minorHAnsi"/>
          <w:color w:val="000000" w:themeColor="text1"/>
        </w:rPr>
        <w:t>)</w:t>
      </w:r>
      <w:bookmarkEnd w:id="7"/>
    </w:p>
    <w:p w14:paraId="5C2D729F" w14:textId="77777777" w:rsidR="006460E8" w:rsidRDefault="006460E8" w:rsidP="006460E8">
      <w:pPr>
        <w:spacing w:after="0" w:line="480" w:lineRule="auto"/>
        <w:rPr>
          <w:rFonts w:ascii="Times New Roman" w:hAnsi="Times New Roman" w:cs="Times New Roman"/>
          <w:color w:val="000000" w:themeColor="text1"/>
          <w:sz w:val="24"/>
          <w:szCs w:val="24"/>
        </w:rPr>
      </w:pPr>
    </w:p>
    <w:p w14:paraId="436C487B" w14:textId="3510AF9A" w:rsidR="00F00ED5" w:rsidRPr="004C68BB" w:rsidRDefault="00F00ED5" w:rsidP="006460E8">
      <w:pPr>
        <w:spacing w:after="0" w:line="480" w:lineRule="auto"/>
        <w:rPr>
          <w:rFonts w:ascii="Arial" w:hAnsi="Arial" w:cs="Arial"/>
          <w:b/>
          <w:color w:val="000000" w:themeColor="text1"/>
          <w:sz w:val="24"/>
          <w:szCs w:val="24"/>
        </w:rPr>
      </w:pPr>
      <w:r w:rsidRPr="004C68BB">
        <w:rPr>
          <w:rFonts w:ascii="Arial" w:hAnsi="Arial" w:cs="Arial"/>
          <w:color w:val="000000" w:themeColor="text1"/>
          <w:sz w:val="24"/>
          <w:szCs w:val="24"/>
        </w:rPr>
        <w:t>Because it is a strategic tool, the downside of this methodology is that the process ends up requiring greater involvement of all department managers in the company. This is great for the holistic view it provides, </w:t>
      </w:r>
      <w:r w:rsidRPr="004C68BB">
        <w:rPr>
          <w:rFonts w:ascii="Arial" w:hAnsi="Arial" w:cs="Arial"/>
          <w:bCs/>
          <w:color w:val="000000" w:themeColor="text1"/>
          <w:sz w:val="24"/>
          <w:szCs w:val="24"/>
        </w:rPr>
        <w:t xml:space="preserve">but it generates the need for </w:t>
      </w:r>
      <w:r w:rsidRPr="004C68BB">
        <w:rPr>
          <w:rFonts w:ascii="Arial" w:hAnsi="Arial" w:cs="Arial"/>
          <w:b/>
          <w:color w:val="000000" w:themeColor="text1"/>
          <w:sz w:val="24"/>
          <w:szCs w:val="24"/>
        </w:rPr>
        <w:t>more time dedication from all employees for budgeting.</w:t>
      </w:r>
    </w:p>
    <w:p w14:paraId="2C25601D" w14:textId="1E527C2F" w:rsidR="00F00ED5" w:rsidRPr="004C68BB" w:rsidRDefault="00F00ED5" w:rsidP="00F00ED5">
      <w:pPr>
        <w:spacing w:after="0" w:line="480" w:lineRule="auto"/>
        <w:rPr>
          <w:rFonts w:ascii="Arial" w:hAnsi="Arial" w:cs="Arial"/>
          <w:b/>
          <w:color w:val="000000" w:themeColor="text1"/>
          <w:sz w:val="24"/>
          <w:szCs w:val="24"/>
        </w:rPr>
      </w:pPr>
      <w:r w:rsidRPr="004C68BB">
        <w:rPr>
          <w:rFonts w:ascii="Arial" w:hAnsi="Arial" w:cs="Arial"/>
          <w:b/>
          <w:color w:val="000000" w:themeColor="text1"/>
          <w:sz w:val="24"/>
          <w:szCs w:val="24"/>
        </w:rPr>
        <w:t xml:space="preserve">ZBB also forces the entire company (both Planning and Controlling and department managers) out of the comfort zone. Depending on the company, this </w:t>
      </w:r>
      <w:r w:rsidRPr="004C68BB">
        <w:rPr>
          <w:rFonts w:ascii="Arial" w:hAnsi="Arial" w:cs="Arial"/>
          <w:b/>
          <w:color w:val="000000" w:themeColor="text1"/>
          <w:sz w:val="24"/>
          <w:szCs w:val="24"/>
        </w:rPr>
        <w:lastRenderedPageBreak/>
        <w:t xml:space="preserve">can create </w:t>
      </w:r>
      <w:r w:rsidR="00D83374" w:rsidRPr="004C68BB">
        <w:rPr>
          <w:rFonts w:ascii="Arial" w:hAnsi="Arial" w:cs="Arial"/>
          <w:b/>
          <w:color w:val="000000" w:themeColor="text1"/>
          <w:sz w:val="24"/>
          <w:szCs w:val="24"/>
        </w:rPr>
        <w:t>a few</w:t>
      </w:r>
      <w:r w:rsidRPr="004C68BB">
        <w:rPr>
          <w:rFonts w:ascii="Arial" w:hAnsi="Arial" w:cs="Arial"/>
          <w:b/>
          <w:color w:val="000000" w:themeColor="text1"/>
          <w:sz w:val="24"/>
          <w:szCs w:val="24"/>
        </w:rPr>
        <w:t xml:space="preserve"> conflicts and various challenges to overcome existing cultural barriers (Nkeobuna and Ugoani, 2019).</w:t>
      </w:r>
    </w:p>
    <w:p w14:paraId="30E512AD" w14:textId="77777777" w:rsidR="00F00ED5" w:rsidRPr="004C68BB" w:rsidRDefault="00F00ED5" w:rsidP="00F00ED5">
      <w:pPr>
        <w:tabs>
          <w:tab w:val="num" w:pos="720"/>
        </w:tabs>
        <w:spacing w:after="0" w:line="480" w:lineRule="auto"/>
        <w:rPr>
          <w:rFonts w:ascii="Arial" w:hAnsi="Arial" w:cs="Arial"/>
          <w:b/>
          <w:bCs/>
          <w:color w:val="000000" w:themeColor="text1"/>
          <w:sz w:val="24"/>
          <w:szCs w:val="24"/>
        </w:rPr>
      </w:pPr>
      <w:r>
        <w:rPr>
          <w:rFonts w:ascii="Times New Roman" w:hAnsi="Times New Roman" w:cs="Times New Roman"/>
          <w:color w:val="000000" w:themeColor="text1"/>
          <w:sz w:val="24"/>
          <w:szCs w:val="24"/>
        </w:rPr>
        <w:tab/>
      </w:r>
      <w:r w:rsidRPr="004C68BB">
        <w:rPr>
          <w:rFonts w:ascii="Arial" w:hAnsi="Arial" w:cs="Arial"/>
          <w:color w:val="000000" w:themeColor="text1"/>
          <w:sz w:val="24"/>
          <w:szCs w:val="24"/>
        </w:rPr>
        <w:t xml:space="preserve">In short, the main challenges in achieving the Zero Base Budget are: </w:t>
      </w:r>
      <w:r w:rsidRPr="004C68BB">
        <w:rPr>
          <w:rFonts w:ascii="Arial" w:hAnsi="Arial" w:cs="Arial"/>
          <w:b/>
          <w:bCs/>
          <w:color w:val="000000" w:themeColor="text1"/>
          <w:sz w:val="24"/>
          <w:szCs w:val="24"/>
        </w:rPr>
        <w:t>“Higher time consumption than traditional budgeting; It makes managers think about (and justify) each budget item; Specific training of managers required; Requires greater level of honesty on the part of managers and trust on the part of management; In a larger organisation without an adequate Budget Management tool, the process involving many managers and huge amounts of information can be quite challenging” (Timmermans et al., 2019).</w:t>
      </w:r>
    </w:p>
    <w:p w14:paraId="5F0A3E07" w14:textId="77777777" w:rsidR="00C32C8A" w:rsidRDefault="00C32C8A" w:rsidP="004C68BB">
      <w:pPr>
        <w:pStyle w:val="Heading2"/>
        <w:rPr>
          <w:rFonts w:ascii="Arial" w:hAnsi="Arial" w:cs="Arial"/>
        </w:rPr>
      </w:pPr>
    </w:p>
    <w:p w14:paraId="26FA81D0" w14:textId="77777777" w:rsidR="00F00ED5" w:rsidRPr="00C32C8A" w:rsidRDefault="00F00ED5" w:rsidP="004C68BB">
      <w:pPr>
        <w:pStyle w:val="Heading2"/>
        <w:rPr>
          <w:rFonts w:ascii="Arial" w:hAnsi="Arial" w:cs="Arial"/>
        </w:rPr>
      </w:pPr>
      <w:r w:rsidRPr="00C32C8A">
        <w:rPr>
          <w:rFonts w:ascii="Arial" w:hAnsi="Arial" w:cs="Arial"/>
        </w:rPr>
        <w:t xml:space="preserve"> </w:t>
      </w:r>
      <w:bookmarkStart w:id="8" w:name="_Toc27657785"/>
      <w:r w:rsidRPr="00C32C8A">
        <w:rPr>
          <w:rFonts w:ascii="Arial" w:hAnsi="Arial" w:cs="Arial"/>
        </w:rPr>
        <w:t>Apply Zero Base Budget (ZBB) in Business/ Organisation</w:t>
      </w:r>
      <w:bookmarkEnd w:id="8"/>
    </w:p>
    <w:p w14:paraId="7352D849" w14:textId="77777777" w:rsidR="004C68BB" w:rsidRDefault="004C68BB" w:rsidP="00F00ED5">
      <w:pPr>
        <w:spacing w:after="0" w:line="480" w:lineRule="auto"/>
        <w:ind w:firstLine="360"/>
        <w:rPr>
          <w:rFonts w:ascii="Times New Roman" w:hAnsi="Times New Roman" w:cs="Times New Roman"/>
          <w:color w:val="000000" w:themeColor="text1"/>
          <w:sz w:val="24"/>
          <w:szCs w:val="24"/>
        </w:rPr>
      </w:pPr>
    </w:p>
    <w:p w14:paraId="4C404C8C" w14:textId="77777777" w:rsidR="00F00ED5" w:rsidRPr="004C68BB" w:rsidRDefault="00F00ED5" w:rsidP="00F00ED5">
      <w:pPr>
        <w:spacing w:after="0" w:line="480" w:lineRule="auto"/>
        <w:ind w:firstLine="360"/>
        <w:rPr>
          <w:rFonts w:ascii="Arial" w:hAnsi="Arial" w:cs="Arial"/>
          <w:color w:val="000000" w:themeColor="text1"/>
          <w:sz w:val="24"/>
          <w:szCs w:val="24"/>
        </w:rPr>
      </w:pPr>
      <w:r w:rsidRPr="004C68BB">
        <w:rPr>
          <w:rFonts w:ascii="Arial" w:hAnsi="Arial" w:cs="Arial"/>
          <w:color w:val="000000" w:themeColor="text1"/>
          <w:sz w:val="24"/>
          <w:szCs w:val="24"/>
        </w:rPr>
        <w:t>A very common mistake is to believe that ZBB applies only to Expenses and Expenses. Quite to the contrary, the methodology can be useful and generate great gains at any stage of Budget Management, such as:</w:t>
      </w:r>
    </w:p>
    <w:p w14:paraId="59C58394" w14:textId="1F571A6E" w:rsidR="00F00ED5" w:rsidRPr="004C68BB" w:rsidRDefault="00F00ED5" w:rsidP="00F00ED5">
      <w:pPr>
        <w:numPr>
          <w:ilvl w:val="0"/>
          <w:numId w:val="1"/>
        </w:numPr>
        <w:spacing w:after="0" w:line="480" w:lineRule="auto"/>
        <w:rPr>
          <w:rFonts w:ascii="Arial" w:hAnsi="Arial" w:cs="Arial"/>
          <w:color w:val="000000" w:themeColor="text1"/>
          <w:sz w:val="24"/>
          <w:szCs w:val="24"/>
        </w:rPr>
      </w:pPr>
      <w:r w:rsidRPr="004C68BB">
        <w:rPr>
          <w:rFonts w:ascii="Arial" w:hAnsi="Arial" w:cs="Arial"/>
          <w:bCs/>
          <w:color w:val="000000" w:themeColor="text1"/>
          <w:sz w:val="24"/>
          <w:szCs w:val="24"/>
        </w:rPr>
        <w:t>Sales Projection: When it</w:t>
      </w:r>
      <w:r w:rsidRPr="004C68BB">
        <w:rPr>
          <w:rFonts w:ascii="Arial" w:hAnsi="Arial" w:cs="Arial"/>
          <w:color w:val="000000" w:themeColor="text1"/>
          <w:sz w:val="24"/>
          <w:szCs w:val="24"/>
        </w:rPr>
        <w:t> comes to the Sales Budget for the next period, it is common for business management to only replicate last year's results, applying a percentage of growth. </w:t>
      </w:r>
    </w:p>
    <w:p w14:paraId="0955B41D" w14:textId="6B9DB30B" w:rsidR="00F00ED5" w:rsidRPr="004C68BB" w:rsidRDefault="00F00ED5" w:rsidP="00F00ED5">
      <w:pPr>
        <w:numPr>
          <w:ilvl w:val="0"/>
          <w:numId w:val="1"/>
        </w:numPr>
        <w:spacing w:after="0" w:line="480" w:lineRule="auto"/>
        <w:rPr>
          <w:rFonts w:ascii="Arial" w:hAnsi="Arial" w:cs="Arial"/>
          <w:color w:val="000000" w:themeColor="text1"/>
          <w:sz w:val="24"/>
          <w:szCs w:val="24"/>
        </w:rPr>
      </w:pPr>
      <w:r w:rsidRPr="004C68BB">
        <w:rPr>
          <w:rFonts w:ascii="Arial" w:hAnsi="Arial" w:cs="Arial"/>
          <w:bCs/>
          <w:color w:val="000000" w:themeColor="text1"/>
          <w:sz w:val="24"/>
          <w:szCs w:val="24"/>
        </w:rPr>
        <w:t xml:space="preserve">Projecting Sales </w:t>
      </w:r>
      <w:r w:rsidR="00D83374" w:rsidRPr="004C68BB">
        <w:rPr>
          <w:rFonts w:ascii="Arial" w:hAnsi="Arial" w:cs="Arial"/>
          <w:bCs/>
          <w:color w:val="000000" w:themeColor="text1"/>
          <w:sz w:val="24"/>
          <w:szCs w:val="24"/>
        </w:rPr>
        <w:t>Deductions</w:t>
      </w:r>
      <w:r w:rsidR="00D83374" w:rsidRPr="004C68BB">
        <w:rPr>
          <w:rFonts w:ascii="Arial" w:hAnsi="Arial" w:cs="Arial"/>
          <w:color w:val="000000" w:themeColor="text1"/>
          <w:sz w:val="24"/>
          <w:szCs w:val="24"/>
        </w:rPr>
        <w:t>:</w:t>
      </w:r>
      <w:r w:rsidRPr="004C68BB">
        <w:rPr>
          <w:rFonts w:ascii="Arial" w:hAnsi="Arial" w:cs="Arial"/>
          <w:color w:val="000000" w:themeColor="text1"/>
          <w:sz w:val="24"/>
          <w:szCs w:val="24"/>
        </w:rPr>
        <w:t xml:space="preserve"> Here is the detailed analysis of </w:t>
      </w:r>
      <w:r w:rsidRPr="004C68BB">
        <w:rPr>
          <w:rFonts w:ascii="Arial" w:hAnsi="Arial" w:cs="Arial"/>
          <w:bCs/>
          <w:color w:val="000000" w:themeColor="text1"/>
          <w:sz w:val="24"/>
          <w:szCs w:val="24"/>
        </w:rPr>
        <w:t>Taxes</w:t>
      </w:r>
      <w:r w:rsidRPr="004C68BB">
        <w:rPr>
          <w:rFonts w:ascii="Arial" w:hAnsi="Arial" w:cs="Arial"/>
          <w:color w:val="000000" w:themeColor="text1"/>
          <w:sz w:val="24"/>
          <w:szCs w:val="24"/>
        </w:rPr>
        <w:t> paid, verifying if it is not feasible / advantageous for the company to operate under another tax regime or if there are alternatives to tax credits or some other way to reduce the tax burden.</w:t>
      </w:r>
    </w:p>
    <w:p w14:paraId="37EB6CDD" w14:textId="7CFE5CEA" w:rsidR="00F00ED5" w:rsidRPr="004C68BB" w:rsidRDefault="00F00ED5" w:rsidP="00F00ED5">
      <w:pPr>
        <w:numPr>
          <w:ilvl w:val="0"/>
          <w:numId w:val="1"/>
        </w:numPr>
        <w:spacing w:after="0" w:line="480" w:lineRule="auto"/>
        <w:rPr>
          <w:rFonts w:ascii="Arial" w:hAnsi="Arial" w:cs="Arial"/>
          <w:color w:val="000000" w:themeColor="text1"/>
          <w:sz w:val="24"/>
          <w:szCs w:val="24"/>
        </w:rPr>
      </w:pPr>
      <w:r w:rsidRPr="004C68BB">
        <w:rPr>
          <w:rFonts w:ascii="Arial" w:hAnsi="Arial" w:cs="Arial"/>
          <w:bCs/>
          <w:color w:val="000000" w:themeColor="text1"/>
          <w:sz w:val="24"/>
          <w:szCs w:val="24"/>
        </w:rPr>
        <w:t>Variable Costs:</w:t>
      </w:r>
      <w:r w:rsidRPr="004C68BB">
        <w:rPr>
          <w:rFonts w:ascii="Arial" w:hAnsi="Arial" w:cs="Arial"/>
          <w:color w:val="000000" w:themeColor="text1"/>
          <w:sz w:val="24"/>
          <w:szCs w:val="24"/>
        </w:rPr>
        <w:t> The company often assembles the datasheets of its products, selects some suppliers for raw materials and inputs, and never comes back to see if there are alternatives for reducing production costs by switching raw materials for cheaper alternatives.</w:t>
      </w:r>
    </w:p>
    <w:p w14:paraId="5DBC3A31" w14:textId="1A15FAC6" w:rsidR="00F00ED5" w:rsidRPr="004C68BB" w:rsidRDefault="00F00ED5" w:rsidP="00F00ED5">
      <w:pPr>
        <w:numPr>
          <w:ilvl w:val="0"/>
          <w:numId w:val="1"/>
        </w:numPr>
        <w:spacing w:after="0" w:line="480" w:lineRule="auto"/>
        <w:rPr>
          <w:rFonts w:ascii="Arial" w:hAnsi="Arial" w:cs="Arial"/>
          <w:color w:val="000000" w:themeColor="text1"/>
          <w:sz w:val="24"/>
          <w:szCs w:val="24"/>
        </w:rPr>
      </w:pPr>
      <w:r w:rsidRPr="004C68BB">
        <w:rPr>
          <w:rFonts w:ascii="Arial" w:hAnsi="Arial" w:cs="Arial"/>
          <w:bCs/>
          <w:color w:val="000000" w:themeColor="text1"/>
          <w:sz w:val="24"/>
          <w:szCs w:val="24"/>
        </w:rPr>
        <w:lastRenderedPageBreak/>
        <w:t>Personnel Expenses</w:t>
      </w:r>
      <w:r w:rsidRPr="004C68BB">
        <w:rPr>
          <w:rFonts w:ascii="Arial" w:hAnsi="Arial" w:cs="Arial"/>
          <w:b/>
          <w:color w:val="000000" w:themeColor="text1"/>
          <w:sz w:val="24"/>
          <w:szCs w:val="24"/>
        </w:rPr>
        <w:t>: Regardless of the size or business sector of the company, Personnel Expenses are usually one of the most representative expenses. And the bigger the company, the more inefficient the allocation of people (Vadapalli, 2019).</w:t>
      </w:r>
      <w:r w:rsidRPr="004C68BB">
        <w:rPr>
          <w:rFonts w:ascii="Arial" w:hAnsi="Arial" w:cs="Arial"/>
          <w:color w:val="000000" w:themeColor="text1"/>
          <w:sz w:val="24"/>
          <w:szCs w:val="24"/>
        </w:rPr>
        <w:t xml:space="preserve"> At these times, the ZBB application can help to find gaps in areas of the company that </w:t>
      </w:r>
      <w:r w:rsidR="00D83374" w:rsidRPr="004C68BB">
        <w:rPr>
          <w:rFonts w:ascii="Arial" w:hAnsi="Arial" w:cs="Arial"/>
          <w:color w:val="000000" w:themeColor="text1"/>
          <w:sz w:val="24"/>
          <w:szCs w:val="24"/>
        </w:rPr>
        <w:t>need</w:t>
      </w:r>
      <w:r w:rsidRPr="004C68BB">
        <w:rPr>
          <w:rFonts w:ascii="Arial" w:hAnsi="Arial" w:cs="Arial"/>
          <w:color w:val="000000" w:themeColor="text1"/>
          <w:sz w:val="24"/>
          <w:szCs w:val="24"/>
        </w:rPr>
        <w:t xml:space="preserve"> staff and at the same time underutilized employees. Remembering that improving the efficiency of Personnel Expenses does not only mean reducing staff (dismissing), but allocating the company's human resources more effectively, in functions and activities that generate more value.</w:t>
      </w:r>
    </w:p>
    <w:p w14:paraId="191156D3" w14:textId="1D119C81" w:rsidR="00F00ED5" w:rsidRPr="004C68BB" w:rsidRDefault="00F00ED5" w:rsidP="00F00ED5">
      <w:pPr>
        <w:numPr>
          <w:ilvl w:val="0"/>
          <w:numId w:val="1"/>
        </w:numPr>
        <w:spacing w:after="0" w:line="480" w:lineRule="auto"/>
        <w:rPr>
          <w:rFonts w:ascii="Arial" w:hAnsi="Arial" w:cs="Arial"/>
          <w:color w:val="000000" w:themeColor="text1"/>
          <w:sz w:val="24"/>
          <w:szCs w:val="24"/>
        </w:rPr>
      </w:pPr>
      <w:r w:rsidRPr="004C68BB">
        <w:rPr>
          <w:rFonts w:ascii="Arial" w:hAnsi="Arial" w:cs="Arial"/>
          <w:bCs/>
          <w:color w:val="000000" w:themeColor="text1"/>
          <w:sz w:val="24"/>
          <w:szCs w:val="24"/>
        </w:rPr>
        <w:t>Operating Expenses:</w:t>
      </w:r>
      <w:r w:rsidRPr="004C68BB">
        <w:rPr>
          <w:rFonts w:ascii="Arial" w:hAnsi="Arial" w:cs="Arial"/>
          <w:color w:val="000000" w:themeColor="text1"/>
          <w:sz w:val="24"/>
          <w:szCs w:val="24"/>
        </w:rPr>
        <w:t xml:space="preserve"> This is usually an effect of the Historical Budget, which replicates expenses from year to year, and the </w:t>
      </w:r>
      <w:r w:rsidR="00D83374" w:rsidRPr="004C68BB">
        <w:rPr>
          <w:rFonts w:ascii="Arial" w:hAnsi="Arial" w:cs="Arial"/>
          <w:color w:val="000000" w:themeColor="text1"/>
          <w:sz w:val="24"/>
          <w:szCs w:val="24"/>
        </w:rPr>
        <w:t>Zero-Base</w:t>
      </w:r>
      <w:r w:rsidRPr="004C68BB">
        <w:rPr>
          <w:rFonts w:ascii="Arial" w:hAnsi="Arial" w:cs="Arial"/>
          <w:color w:val="000000" w:themeColor="text1"/>
          <w:sz w:val="24"/>
          <w:szCs w:val="24"/>
        </w:rPr>
        <w:t xml:space="preserve"> Budget (ZBB) is the perfect solution for cuts. </w:t>
      </w:r>
    </w:p>
    <w:p w14:paraId="493C9B24" w14:textId="542D6416" w:rsidR="00F00ED5" w:rsidRPr="004C68BB" w:rsidRDefault="00F00ED5" w:rsidP="00F00ED5">
      <w:pPr>
        <w:numPr>
          <w:ilvl w:val="0"/>
          <w:numId w:val="1"/>
        </w:numPr>
        <w:spacing w:after="0" w:line="480" w:lineRule="auto"/>
        <w:rPr>
          <w:rFonts w:ascii="Arial" w:hAnsi="Arial" w:cs="Arial"/>
          <w:color w:val="000000" w:themeColor="text1"/>
          <w:sz w:val="24"/>
          <w:szCs w:val="24"/>
        </w:rPr>
      </w:pPr>
      <w:r w:rsidRPr="004C68BB">
        <w:rPr>
          <w:rFonts w:ascii="Arial" w:hAnsi="Arial" w:cs="Arial"/>
          <w:bCs/>
          <w:color w:val="000000" w:themeColor="text1"/>
          <w:sz w:val="24"/>
          <w:szCs w:val="24"/>
        </w:rPr>
        <w:t>Operating Investments:</w:t>
      </w:r>
      <w:r w:rsidRPr="004C68BB">
        <w:rPr>
          <w:rFonts w:ascii="Arial" w:hAnsi="Arial" w:cs="Arial"/>
          <w:color w:val="000000" w:themeColor="text1"/>
          <w:sz w:val="24"/>
          <w:szCs w:val="24"/>
        </w:rPr>
        <w:t> The same applies to purchases of machinery, equipment, furniture, utensils, etc. Acquisitions must have a specific destination and the assets acquired have the function of supporting the operation and providing the basis for the company's growth. </w:t>
      </w:r>
    </w:p>
    <w:p w14:paraId="415D931B" w14:textId="0CFCA6AC" w:rsidR="00AD1764" w:rsidRPr="00AD1764" w:rsidRDefault="00AD1764" w:rsidP="00AD1764">
      <w:r w:rsidRPr="00AD1764">
        <w:rPr>
          <w:rFonts w:ascii="Arial" w:hAnsi="Arial" w:cs="Arial"/>
          <w:b/>
          <w:bCs/>
          <w:i/>
          <w:iCs/>
          <w:color w:val="2F5496" w:themeColor="accent1" w:themeShade="BF"/>
          <w:sz w:val="28"/>
          <w:szCs w:val="28"/>
        </w:rPr>
        <w:t>Conclusion</w:t>
      </w:r>
    </w:p>
    <w:p w14:paraId="6D37276C" w14:textId="77777777" w:rsidR="006460E8" w:rsidRDefault="006460E8" w:rsidP="00C32C8A">
      <w:pPr>
        <w:spacing w:after="0" w:line="480" w:lineRule="auto"/>
        <w:ind w:firstLine="720"/>
        <w:rPr>
          <w:rFonts w:ascii="Arial" w:hAnsi="Arial" w:cs="Arial"/>
          <w:color w:val="000000" w:themeColor="text1"/>
          <w:sz w:val="24"/>
          <w:szCs w:val="24"/>
        </w:rPr>
      </w:pPr>
    </w:p>
    <w:p w14:paraId="50FAE20D" w14:textId="47ADAF9E" w:rsidR="00C32C8A" w:rsidRPr="004C68BB" w:rsidRDefault="00C32C8A" w:rsidP="00C32C8A">
      <w:pPr>
        <w:spacing w:after="0" w:line="480" w:lineRule="auto"/>
        <w:ind w:firstLine="720"/>
        <w:rPr>
          <w:rFonts w:ascii="Arial" w:hAnsi="Arial" w:cs="Arial"/>
          <w:color w:val="000000" w:themeColor="text1"/>
          <w:sz w:val="24"/>
          <w:szCs w:val="24"/>
        </w:rPr>
      </w:pPr>
      <w:r w:rsidRPr="004C68BB">
        <w:rPr>
          <w:rFonts w:ascii="Arial" w:hAnsi="Arial" w:cs="Arial"/>
          <w:color w:val="000000" w:themeColor="text1"/>
          <w:sz w:val="24"/>
          <w:szCs w:val="24"/>
        </w:rPr>
        <w:t>In younger companies, there is no getting away from ZBB. Since there is no track record, the only alternative to undertaking the company's first Budget Planning is to take a zero basis and project Revenues, Costs, Expenses and Investments </w:t>
      </w:r>
      <w:r w:rsidRPr="004C68BB">
        <w:rPr>
          <w:rFonts w:ascii="Arial" w:hAnsi="Arial" w:cs="Arial"/>
          <w:bCs/>
          <w:color w:val="000000" w:themeColor="text1"/>
          <w:sz w:val="24"/>
          <w:szCs w:val="24"/>
        </w:rPr>
        <w:t>based on its Business Plan and growth estimates</w:t>
      </w:r>
      <w:r w:rsidRPr="004C68BB">
        <w:rPr>
          <w:rFonts w:ascii="Arial" w:hAnsi="Arial" w:cs="Arial"/>
          <w:color w:val="000000" w:themeColor="text1"/>
          <w:sz w:val="24"/>
          <w:szCs w:val="24"/>
        </w:rPr>
        <w:t>.</w:t>
      </w:r>
    </w:p>
    <w:p w14:paraId="43BEEBE2" w14:textId="3A6838A6" w:rsidR="00C32C8A" w:rsidRPr="004C68BB" w:rsidRDefault="00C32C8A" w:rsidP="00C32C8A">
      <w:pPr>
        <w:spacing w:after="0" w:line="480" w:lineRule="auto"/>
        <w:rPr>
          <w:rFonts w:ascii="Arial" w:hAnsi="Arial" w:cs="Arial"/>
          <w:color w:val="000000" w:themeColor="text1"/>
          <w:sz w:val="24"/>
          <w:szCs w:val="24"/>
        </w:rPr>
      </w:pPr>
      <w:r w:rsidRPr="004C68BB">
        <w:rPr>
          <w:rFonts w:ascii="Arial" w:hAnsi="Arial" w:cs="Arial"/>
          <w:color w:val="000000" w:themeColor="text1"/>
          <w:sz w:val="24"/>
          <w:szCs w:val="24"/>
        </w:rPr>
        <w:t xml:space="preserve">In more consolidated companies, the ideal is to conduct a round with the </w:t>
      </w:r>
      <w:r w:rsidR="00D83374" w:rsidRPr="004C68BB">
        <w:rPr>
          <w:rFonts w:ascii="Arial" w:hAnsi="Arial" w:cs="Arial"/>
          <w:color w:val="000000" w:themeColor="text1"/>
          <w:sz w:val="24"/>
          <w:szCs w:val="24"/>
        </w:rPr>
        <w:t>Zero-Base</w:t>
      </w:r>
      <w:r w:rsidRPr="004C68BB">
        <w:rPr>
          <w:rFonts w:ascii="Arial" w:hAnsi="Arial" w:cs="Arial"/>
          <w:color w:val="000000" w:themeColor="text1"/>
          <w:sz w:val="24"/>
          <w:szCs w:val="24"/>
        </w:rPr>
        <w:t xml:space="preserve"> Budget </w:t>
      </w:r>
      <w:r w:rsidRPr="004C68BB">
        <w:rPr>
          <w:rFonts w:ascii="Arial" w:hAnsi="Arial" w:cs="Arial"/>
          <w:bCs/>
          <w:color w:val="000000" w:themeColor="text1"/>
          <w:sz w:val="24"/>
          <w:szCs w:val="24"/>
        </w:rPr>
        <w:t>every three or five Budget Cycles</w:t>
      </w:r>
      <w:r w:rsidRPr="004C68BB">
        <w:rPr>
          <w:rFonts w:ascii="Arial" w:hAnsi="Arial" w:cs="Arial"/>
          <w:color w:val="000000" w:themeColor="text1"/>
          <w:sz w:val="24"/>
          <w:szCs w:val="24"/>
        </w:rPr>
        <w:t xml:space="preserve">. For example, if company performs the Budget on an annual basis, a good alternative is every two Historical Base Budgets, perform the third with Zero Base. If the company conducts the Budget every six </w:t>
      </w:r>
      <w:r w:rsidRPr="004C68BB">
        <w:rPr>
          <w:rFonts w:ascii="Arial" w:hAnsi="Arial" w:cs="Arial"/>
          <w:color w:val="000000" w:themeColor="text1"/>
          <w:sz w:val="24"/>
          <w:szCs w:val="24"/>
        </w:rPr>
        <w:lastRenderedPageBreak/>
        <w:t xml:space="preserve">months, a good approach is to conduct a </w:t>
      </w:r>
      <w:r w:rsidR="00D83374" w:rsidRPr="004C68BB">
        <w:rPr>
          <w:rFonts w:ascii="Arial" w:hAnsi="Arial" w:cs="Arial"/>
          <w:color w:val="000000" w:themeColor="text1"/>
          <w:sz w:val="24"/>
          <w:szCs w:val="24"/>
        </w:rPr>
        <w:t>Zero-Base</w:t>
      </w:r>
      <w:r w:rsidRPr="004C68BB">
        <w:rPr>
          <w:rFonts w:ascii="Arial" w:hAnsi="Arial" w:cs="Arial"/>
          <w:color w:val="000000" w:themeColor="text1"/>
          <w:sz w:val="24"/>
          <w:szCs w:val="24"/>
        </w:rPr>
        <w:t xml:space="preserve"> Budget round every four Historical Base Budget rounds.</w:t>
      </w:r>
    </w:p>
    <w:p w14:paraId="0E6C0ACE" w14:textId="77777777" w:rsidR="00C32C8A" w:rsidRDefault="00C32C8A" w:rsidP="00C32C8A">
      <w:pPr>
        <w:spacing w:after="0" w:line="480" w:lineRule="auto"/>
        <w:ind w:firstLine="720"/>
        <w:rPr>
          <w:rFonts w:ascii="Times New Roman" w:hAnsi="Times New Roman" w:cs="Times New Roman"/>
          <w:color w:val="000000" w:themeColor="text1"/>
          <w:sz w:val="24"/>
          <w:szCs w:val="24"/>
        </w:rPr>
      </w:pPr>
      <w:r w:rsidRPr="004C68BB">
        <w:rPr>
          <w:rFonts w:ascii="Arial" w:hAnsi="Arial" w:cs="Arial"/>
          <w:color w:val="000000" w:themeColor="text1"/>
          <w:sz w:val="24"/>
          <w:szCs w:val="24"/>
        </w:rPr>
        <w:t>In this way, we have been able to merge the gains generated by ZBB, with the ease and agility of using past years' history to base the budget. But like everything in Business Management, there is no perfect model. Company need to understand the economic scenario in which company operates, taking into account factors such as the volatility of the market, the speed of change in the laws governing the sector and even the dynamics of changes in consumer behaviour of company, and so on choose when and how to use the methodology, always focusing on getting the best financial results for the organisation</w:t>
      </w:r>
      <w:r>
        <w:rPr>
          <w:rFonts w:ascii="Times New Roman" w:hAnsi="Times New Roman" w:cs="Times New Roman"/>
          <w:color w:val="000000" w:themeColor="text1"/>
          <w:sz w:val="24"/>
          <w:szCs w:val="24"/>
        </w:rPr>
        <w:t>.</w:t>
      </w:r>
    </w:p>
    <w:p w14:paraId="61E7422C" w14:textId="77777777" w:rsidR="00C32C8A" w:rsidRPr="00C32C8A" w:rsidRDefault="00C32C8A" w:rsidP="00C32C8A"/>
    <w:p w14:paraId="1BD5F6B1" w14:textId="77777777" w:rsidR="00C32C8A" w:rsidRDefault="00C32C8A" w:rsidP="00AD1764">
      <w:pPr>
        <w:spacing w:after="0" w:line="480" w:lineRule="auto"/>
        <w:rPr>
          <w:rFonts w:ascii="Arial" w:hAnsi="Arial" w:cs="Arial"/>
          <w:color w:val="000000" w:themeColor="text1"/>
          <w:sz w:val="24"/>
          <w:szCs w:val="24"/>
        </w:rPr>
      </w:pPr>
    </w:p>
    <w:p w14:paraId="2E8E3576" w14:textId="45B7540F" w:rsidR="00AD1764" w:rsidRDefault="00AD1764" w:rsidP="00AD1764">
      <w:pPr>
        <w:spacing w:after="0" w:line="480" w:lineRule="auto"/>
        <w:rPr>
          <w:rFonts w:ascii="Arial" w:hAnsi="Arial" w:cs="Arial"/>
          <w:color w:val="000000" w:themeColor="text1"/>
          <w:sz w:val="24"/>
          <w:szCs w:val="24"/>
        </w:rPr>
        <w:sectPr w:rsidR="00AD1764" w:rsidSect="00C32C8A">
          <w:type w:val="oddPage"/>
          <w:pgSz w:w="11906" w:h="16838"/>
          <w:pgMar w:top="1440" w:right="1440" w:bottom="1440" w:left="1440" w:header="708" w:footer="708" w:gutter="0"/>
          <w:cols w:space="708"/>
          <w:docGrid w:linePitch="360"/>
        </w:sectPr>
      </w:pPr>
    </w:p>
    <w:p w14:paraId="7EA1CD7A" w14:textId="77777777" w:rsidR="004C68BB" w:rsidRPr="004C68BB" w:rsidRDefault="004C68BB" w:rsidP="00C32C8A">
      <w:pPr>
        <w:pStyle w:val="Heading1"/>
        <w:spacing w:before="100" w:beforeAutospacing="1"/>
        <w:rPr>
          <w:rFonts w:ascii="Arial" w:hAnsi="Arial" w:cs="Arial"/>
        </w:rPr>
      </w:pPr>
      <w:bookmarkStart w:id="9" w:name="_Toc27530390"/>
      <w:bookmarkStart w:id="10" w:name="_Toc27657787"/>
      <w:r w:rsidRPr="004C68BB">
        <w:rPr>
          <w:rFonts w:ascii="Arial" w:hAnsi="Arial" w:cs="Arial"/>
        </w:rPr>
        <w:lastRenderedPageBreak/>
        <w:t>References</w:t>
      </w:r>
      <w:bookmarkEnd w:id="9"/>
      <w:bookmarkEnd w:id="10"/>
    </w:p>
    <w:p w14:paraId="2054C13A" w14:textId="77777777" w:rsidR="004C68BB" w:rsidRDefault="004C68BB" w:rsidP="004C68BB">
      <w:pPr>
        <w:spacing w:after="0" w:line="480" w:lineRule="auto"/>
        <w:ind w:left="720" w:hanging="720"/>
        <w:rPr>
          <w:rFonts w:ascii="Times New Roman" w:hAnsi="Times New Roman" w:cs="Times New Roman"/>
          <w:color w:val="000000" w:themeColor="text1"/>
          <w:sz w:val="24"/>
          <w:szCs w:val="24"/>
          <w:shd w:val="clear" w:color="auto" w:fill="FFFFFF"/>
        </w:rPr>
      </w:pPr>
    </w:p>
    <w:p w14:paraId="6E8583F1" w14:textId="25F0CE3A" w:rsidR="004C68BB" w:rsidRDefault="004C68BB" w:rsidP="004C68BB">
      <w:pPr>
        <w:spacing w:after="0" w:line="480" w:lineRule="auto"/>
        <w:ind w:left="720" w:hanging="72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Baidoo, M.I.C.H.A.E.L., 2019. </w:t>
      </w:r>
      <w:r>
        <w:rPr>
          <w:rFonts w:ascii="Times New Roman" w:hAnsi="Times New Roman" w:cs="Times New Roman"/>
          <w:i/>
          <w:iCs/>
          <w:color w:val="000000" w:themeColor="text1"/>
          <w:sz w:val="24"/>
          <w:szCs w:val="24"/>
          <w:shd w:val="clear" w:color="auto" w:fill="FFFFFF"/>
        </w:rPr>
        <w:t xml:space="preserve">Budgeting </w:t>
      </w:r>
      <w:r w:rsidR="00D83374">
        <w:rPr>
          <w:rFonts w:ascii="Times New Roman" w:hAnsi="Times New Roman" w:cs="Times New Roman"/>
          <w:i/>
          <w:iCs/>
          <w:color w:val="000000" w:themeColor="text1"/>
          <w:sz w:val="24"/>
          <w:szCs w:val="24"/>
          <w:shd w:val="clear" w:color="auto" w:fill="FFFFFF"/>
        </w:rPr>
        <w:t>for</w:t>
      </w:r>
      <w:r>
        <w:rPr>
          <w:rFonts w:ascii="Times New Roman" w:hAnsi="Times New Roman" w:cs="Times New Roman"/>
          <w:i/>
          <w:iCs/>
          <w:color w:val="000000" w:themeColor="text1"/>
          <w:sz w:val="24"/>
          <w:szCs w:val="24"/>
          <w:shd w:val="clear" w:color="auto" w:fill="FFFFFF"/>
        </w:rPr>
        <w:t xml:space="preserve"> Result; the Introduction of Programme Based Budgeting in Ghana</w:t>
      </w:r>
      <w:r>
        <w:rPr>
          <w:rFonts w:ascii="Times New Roman" w:hAnsi="Times New Roman" w:cs="Times New Roman"/>
          <w:color w:val="000000" w:themeColor="text1"/>
          <w:sz w:val="24"/>
          <w:szCs w:val="24"/>
          <w:shd w:val="clear" w:color="auto" w:fill="FFFFFF"/>
        </w:rPr>
        <w:t> (Doctoral dissertation, University of Ghana).</w:t>
      </w:r>
    </w:p>
    <w:p w14:paraId="1323A565" w14:textId="77777777" w:rsidR="004C68BB" w:rsidRDefault="004C68BB" w:rsidP="004C68BB">
      <w:pPr>
        <w:spacing w:after="0" w:line="480" w:lineRule="auto"/>
        <w:ind w:left="720" w:hanging="72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Ibrahim, M.M., 2019. Designing zero-based budgeting for public organizations. </w:t>
      </w:r>
      <w:r>
        <w:rPr>
          <w:rFonts w:ascii="Times New Roman" w:hAnsi="Times New Roman" w:cs="Times New Roman"/>
          <w:i/>
          <w:iCs/>
          <w:color w:val="000000" w:themeColor="text1"/>
          <w:sz w:val="24"/>
          <w:szCs w:val="24"/>
          <w:shd w:val="clear" w:color="auto" w:fill="FFFFFF"/>
        </w:rPr>
        <w:t>Problems and Perspectives in Management</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17</w:t>
      </w:r>
      <w:r>
        <w:rPr>
          <w:rFonts w:ascii="Times New Roman" w:hAnsi="Times New Roman" w:cs="Times New Roman"/>
          <w:color w:val="000000" w:themeColor="text1"/>
          <w:sz w:val="24"/>
          <w:szCs w:val="24"/>
          <w:shd w:val="clear" w:color="auto" w:fill="FFFFFF"/>
        </w:rPr>
        <w:t>(2).</w:t>
      </w:r>
    </w:p>
    <w:p w14:paraId="598CDC72" w14:textId="77777777" w:rsidR="004C68BB" w:rsidRDefault="004C68BB" w:rsidP="004C68BB">
      <w:pPr>
        <w:spacing w:after="0" w:line="480" w:lineRule="auto"/>
        <w:ind w:left="720" w:hanging="72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Nkeobuna, J. and Ugoani, N., 2019. Activity Cost Management and its Effect on Enterprise Productivity. </w:t>
      </w:r>
      <w:r>
        <w:rPr>
          <w:rFonts w:ascii="Times New Roman" w:hAnsi="Times New Roman" w:cs="Times New Roman"/>
          <w:i/>
          <w:iCs/>
          <w:color w:val="000000" w:themeColor="text1"/>
          <w:sz w:val="24"/>
          <w:szCs w:val="24"/>
          <w:shd w:val="clear" w:color="auto" w:fill="FFFFFF"/>
        </w:rPr>
        <w:t>International Journal of Business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6</w:t>
      </w:r>
      <w:r>
        <w:rPr>
          <w:rFonts w:ascii="Times New Roman" w:hAnsi="Times New Roman" w:cs="Times New Roman"/>
          <w:color w:val="000000" w:themeColor="text1"/>
          <w:sz w:val="24"/>
          <w:szCs w:val="24"/>
          <w:shd w:val="clear" w:color="auto" w:fill="FFFFFF"/>
        </w:rPr>
        <w:t>(4), pp.232-247.</w:t>
      </w:r>
    </w:p>
    <w:p w14:paraId="0BF1E991" w14:textId="77777777" w:rsidR="004C68BB" w:rsidRDefault="004C68BB" w:rsidP="004C68BB">
      <w:pPr>
        <w:spacing w:after="0" w:line="480" w:lineRule="auto"/>
        <w:ind w:left="720" w:hanging="72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Timmermans, K., Roark, C. and Abdalla, R., 2019. </w:t>
      </w:r>
      <w:r>
        <w:rPr>
          <w:rFonts w:ascii="Times New Roman" w:hAnsi="Times New Roman" w:cs="Times New Roman"/>
          <w:i/>
          <w:iCs/>
          <w:color w:val="000000" w:themeColor="text1"/>
          <w:sz w:val="24"/>
          <w:szCs w:val="24"/>
          <w:shd w:val="clear" w:color="auto" w:fill="FFFFFF"/>
        </w:rPr>
        <w:t>The Big Zero: The Transformation of ZBB into a Force for Growth, Innovation and Competitive Advantage</w:t>
      </w:r>
      <w:r>
        <w:rPr>
          <w:rFonts w:ascii="Times New Roman" w:hAnsi="Times New Roman" w:cs="Times New Roman"/>
          <w:color w:val="000000" w:themeColor="text1"/>
          <w:sz w:val="24"/>
          <w:szCs w:val="24"/>
          <w:shd w:val="clear" w:color="auto" w:fill="FFFFFF"/>
        </w:rPr>
        <w:t>. Penguin UK.</w:t>
      </w:r>
    </w:p>
    <w:p w14:paraId="5A9A2595" w14:textId="77777777" w:rsidR="004C68BB" w:rsidRDefault="004C68BB" w:rsidP="004C68BB">
      <w:pPr>
        <w:spacing w:after="0" w:line="480" w:lineRule="auto"/>
        <w:ind w:left="720" w:hanging="72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Vadapalli, R., 2019. Relevance of Zero-Based Budgeting (ZBB) to Commercial Banks in Asia under Present" Slow Economic Growth"-A Perspective on Cost Governance. </w:t>
      </w:r>
      <w:r>
        <w:rPr>
          <w:rFonts w:ascii="Times New Roman" w:hAnsi="Times New Roman" w:cs="Times New Roman"/>
          <w:i/>
          <w:iCs/>
          <w:color w:val="000000" w:themeColor="text1"/>
          <w:sz w:val="24"/>
          <w:szCs w:val="24"/>
          <w:shd w:val="clear" w:color="auto" w:fill="FFFFFF"/>
        </w:rPr>
        <w:t>The Management Accountant Journal</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54</w:t>
      </w:r>
      <w:r>
        <w:rPr>
          <w:rFonts w:ascii="Times New Roman" w:hAnsi="Times New Roman" w:cs="Times New Roman"/>
          <w:color w:val="000000" w:themeColor="text1"/>
          <w:sz w:val="24"/>
          <w:szCs w:val="24"/>
          <w:shd w:val="clear" w:color="auto" w:fill="FFFFFF"/>
        </w:rPr>
        <w:t>(9), pp.36-39.</w:t>
      </w:r>
    </w:p>
    <w:p w14:paraId="66A0B106" w14:textId="77777777" w:rsidR="004C68BB" w:rsidRDefault="004C68BB" w:rsidP="004C68BB">
      <w:pPr>
        <w:spacing w:after="0" w:line="480" w:lineRule="auto"/>
        <w:rPr>
          <w:rFonts w:ascii="Times New Roman" w:hAnsi="Times New Roman" w:cs="Times New Roman"/>
          <w:color w:val="000000" w:themeColor="text1"/>
          <w:sz w:val="24"/>
          <w:szCs w:val="24"/>
          <w:shd w:val="clear" w:color="auto" w:fill="FFFFFF"/>
        </w:rPr>
      </w:pPr>
    </w:p>
    <w:p w14:paraId="3DB42299" w14:textId="77777777" w:rsidR="004C68BB" w:rsidRDefault="004C68BB" w:rsidP="004C68BB">
      <w:pPr>
        <w:rPr>
          <w:rFonts w:ascii="Times New Roman" w:hAnsi="Times New Roman" w:cs="Times New Roman"/>
          <w:color w:val="000000" w:themeColor="text1"/>
          <w:sz w:val="24"/>
          <w:szCs w:val="24"/>
          <w:shd w:val="clear" w:color="auto" w:fill="FFFFFF"/>
        </w:rPr>
      </w:pPr>
    </w:p>
    <w:p w14:paraId="42A0253E" w14:textId="77777777" w:rsidR="004C68BB" w:rsidRDefault="004C68BB" w:rsidP="004C68BB">
      <w:pPr>
        <w:rPr>
          <w:rFonts w:ascii="Times New Roman" w:hAnsi="Times New Roman" w:cs="Times New Roman"/>
          <w:color w:val="000000" w:themeColor="text1"/>
          <w:sz w:val="24"/>
          <w:szCs w:val="24"/>
          <w:shd w:val="clear" w:color="auto" w:fill="FFFFFF"/>
        </w:rPr>
      </w:pPr>
    </w:p>
    <w:p w14:paraId="14C19750" w14:textId="77777777" w:rsidR="004C68BB" w:rsidRDefault="004C68BB" w:rsidP="004C68BB">
      <w:pPr>
        <w:rPr>
          <w:rFonts w:ascii="Times New Roman" w:hAnsi="Times New Roman" w:cs="Times New Roman"/>
          <w:color w:val="000000" w:themeColor="text1"/>
          <w:sz w:val="24"/>
          <w:szCs w:val="24"/>
          <w:shd w:val="clear" w:color="auto" w:fill="FFFFFF"/>
        </w:rPr>
      </w:pPr>
    </w:p>
    <w:p w14:paraId="61D69F18" w14:textId="77777777" w:rsidR="004C68BB" w:rsidRDefault="004C68BB" w:rsidP="004C68BB">
      <w:pPr>
        <w:rPr>
          <w:rFonts w:ascii="Times New Roman" w:hAnsi="Times New Roman" w:cs="Times New Roman"/>
          <w:color w:val="000000" w:themeColor="text1"/>
          <w:sz w:val="24"/>
          <w:szCs w:val="24"/>
        </w:rPr>
      </w:pPr>
    </w:p>
    <w:bookmarkEnd w:id="3"/>
    <w:p w14:paraId="01A23D0E" w14:textId="77777777" w:rsidR="004C68BB" w:rsidRDefault="004C68BB" w:rsidP="004C68BB">
      <w:pPr>
        <w:rPr>
          <w:rFonts w:ascii="Times New Roman" w:hAnsi="Times New Roman" w:cs="Times New Roman"/>
          <w:color w:val="000000" w:themeColor="text1"/>
          <w:sz w:val="24"/>
          <w:szCs w:val="24"/>
        </w:rPr>
      </w:pPr>
    </w:p>
    <w:p w14:paraId="480CF3B0" w14:textId="77777777" w:rsidR="004C68BB" w:rsidRPr="007A0220" w:rsidRDefault="004C68BB" w:rsidP="00F00ED5"/>
    <w:p w14:paraId="33ED8A38" w14:textId="77777777" w:rsidR="007A0220" w:rsidRPr="007A0220" w:rsidRDefault="007A0220" w:rsidP="007A0220"/>
    <w:p w14:paraId="3ADC5F22" w14:textId="77777777" w:rsidR="000C3395" w:rsidRPr="007A0220" w:rsidRDefault="000C3395" w:rsidP="009D3956">
      <w:pPr>
        <w:rPr>
          <w:sz w:val="24"/>
          <w:szCs w:val="24"/>
        </w:rPr>
      </w:pPr>
    </w:p>
    <w:p w14:paraId="333A7E8F" w14:textId="77777777" w:rsidR="009D3956" w:rsidRDefault="009D3956" w:rsidP="009D3956"/>
    <w:p w14:paraId="6615FA4E" w14:textId="77777777" w:rsidR="009D3956" w:rsidRDefault="009D3956" w:rsidP="009D3956"/>
    <w:p w14:paraId="743071AD" w14:textId="77777777" w:rsidR="009D3956" w:rsidRPr="009D3956" w:rsidRDefault="009D3956" w:rsidP="009D3956"/>
    <w:p w14:paraId="0185F6E8" w14:textId="77777777" w:rsidR="009D3956" w:rsidRDefault="009D3956"/>
    <w:p w14:paraId="0B5DDBE8" w14:textId="77777777" w:rsidR="009D3956" w:rsidRDefault="009D3956"/>
    <w:sectPr w:rsidR="009D3956" w:rsidSect="00C32C8A">
      <w:type w:val="oddPag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1AA01" w14:textId="77777777" w:rsidR="00C05C2A" w:rsidRDefault="00C05C2A" w:rsidP="00C32C8A">
      <w:pPr>
        <w:spacing w:after="0"/>
      </w:pPr>
      <w:r>
        <w:separator/>
      </w:r>
    </w:p>
  </w:endnote>
  <w:endnote w:type="continuationSeparator" w:id="0">
    <w:p w14:paraId="20BEADE6" w14:textId="77777777" w:rsidR="00C05C2A" w:rsidRDefault="00C05C2A" w:rsidP="00C32C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68E16" w14:textId="77777777" w:rsidR="00C05C2A" w:rsidRDefault="00C05C2A" w:rsidP="00C32C8A">
      <w:pPr>
        <w:spacing w:after="0"/>
      </w:pPr>
      <w:r>
        <w:separator/>
      </w:r>
    </w:p>
  </w:footnote>
  <w:footnote w:type="continuationSeparator" w:id="0">
    <w:p w14:paraId="7911EC31" w14:textId="77777777" w:rsidR="00C05C2A" w:rsidRDefault="00C05C2A" w:rsidP="00C32C8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22F33"/>
    <w:multiLevelType w:val="multilevel"/>
    <w:tmpl w:val="B69AD07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39F7D59"/>
    <w:multiLevelType w:val="hybridMultilevel"/>
    <w:tmpl w:val="298C55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Q2NDA1MjM1szQzsTBT0lEKTi0uzszPAykwrAUA/ctbLSwAAAA="/>
  </w:docVars>
  <w:rsids>
    <w:rsidRoot w:val="009D3956"/>
    <w:rsid w:val="000C3395"/>
    <w:rsid w:val="004C68BB"/>
    <w:rsid w:val="006460E8"/>
    <w:rsid w:val="00692585"/>
    <w:rsid w:val="007A0220"/>
    <w:rsid w:val="008845D4"/>
    <w:rsid w:val="009D3956"/>
    <w:rsid w:val="00AD1764"/>
    <w:rsid w:val="00AD6F14"/>
    <w:rsid w:val="00C05C2A"/>
    <w:rsid w:val="00C07D95"/>
    <w:rsid w:val="00C32C8A"/>
    <w:rsid w:val="00D83374"/>
    <w:rsid w:val="00F00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041111"/>
  <w15:chartTrackingRefBased/>
  <w15:docId w15:val="{13417302-238E-496D-BE47-512F6C604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764"/>
  </w:style>
  <w:style w:type="paragraph" w:styleId="Heading1">
    <w:name w:val="heading 1"/>
    <w:basedOn w:val="Normal"/>
    <w:next w:val="Normal"/>
    <w:link w:val="Heading1Char"/>
    <w:uiPriority w:val="9"/>
    <w:qFormat/>
    <w:rsid w:val="00AD1764"/>
    <w:pPr>
      <w:keepNext/>
      <w:keepLines/>
      <w:pBdr>
        <w:bottom w:val="single" w:sz="4" w:space="1" w:color="4472C4" w:themeColor="accent1"/>
      </w:pBdr>
      <w:spacing w:before="400" w:after="40"/>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AD1764"/>
    <w:pPr>
      <w:keepNext/>
      <w:keepLines/>
      <w:spacing w:before="160" w:after="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AD1764"/>
    <w:pPr>
      <w:keepNext/>
      <w:keepLines/>
      <w:spacing w:before="80" w:after="0"/>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AD1764"/>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AD1764"/>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AD1764"/>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AD1764"/>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AD1764"/>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AD1764"/>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764"/>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AD1764"/>
    <w:rPr>
      <w:rFonts w:asciiTheme="majorHAnsi" w:eastAsiaTheme="majorEastAsia" w:hAnsiTheme="majorHAnsi" w:cstheme="majorBidi"/>
      <w:color w:val="2F5496" w:themeColor="accent1" w:themeShade="BF"/>
      <w:sz w:val="28"/>
      <w:szCs w:val="28"/>
    </w:rPr>
  </w:style>
  <w:style w:type="paragraph" w:styleId="ListParagraph">
    <w:name w:val="List Paragraph"/>
    <w:basedOn w:val="Normal"/>
    <w:uiPriority w:val="34"/>
    <w:qFormat/>
    <w:rsid w:val="004C68BB"/>
    <w:pPr>
      <w:ind w:left="720"/>
      <w:contextualSpacing/>
    </w:pPr>
  </w:style>
  <w:style w:type="paragraph" w:styleId="TOCHeading">
    <w:name w:val="TOC Heading"/>
    <w:basedOn w:val="Heading1"/>
    <w:next w:val="Normal"/>
    <w:uiPriority w:val="39"/>
    <w:unhideWhenUsed/>
    <w:qFormat/>
    <w:rsid w:val="00AD1764"/>
    <w:pPr>
      <w:outlineLvl w:val="9"/>
    </w:pPr>
  </w:style>
  <w:style w:type="paragraph" w:styleId="TOC1">
    <w:name w:val="toc 1"/>
    <w:basedOn w:val="Normal"/>
    <w:next w:val="Normal"/>
    <w:autoRedefine/>
    <w:uiPriority w:val="39"/>
    <w:unhideWhenUsed/>
    <w:rsid w:val="00C32C8A"/>
    <w:pPr>
      <w:spacing w:after="100"/>
    </w:pPr>
  </w:style>
  <w:style w:type="paragraph" w:styleId="TOC2">
    <w:name w:val="toc 2"/>
    <w:basedOn w:val="Normal"/>
    <w:next w:val="Normal"/>
    <w:autoRedefine/>
    <w:uiPriority w:val="39"/>
    <w:unhideWhenUsed/>
    <w:rsid w:val="00C32C8A"/>
    <w:pPr>
      <w:spacing w:after="100"/>
      <w:ind w:left="220"/>
    </w:pPr>
  </w:style>
  <w:style w:type="character" w:styleId="Hyperlink">
    <w:name w:val="Hyperlink"/>
    <w:basedOn w:val="DefaultParagraphFont"/>
    <w:uiPriority w:val="99"/>
    <w:unhideWhenUsed/>
    <w:rsid w:val="00C32C8A"/>
    <w:rPr>
      <w:color w:val="0563C1" w:themeColor="hyperlink"/>
      <w:u w:val="single"/>
    </w:rPr>
  </w:style>
  <w:style w:type="paragraph" w:styleId="Header">
    <w:name w:val="header"/>
    <w:basedOn w:val="Normal"/>
    <w:link w:val="HeaderChar"/>
    <w:uiPriority w:val="99"/>
    <w:unhideWhenUsed/>
    <w:rsid w:val="00C32C8A"/>
    <w:pPr>
      <w:tabs>
        <w:tab w:val="center" w:pos="4513"/>
        <w:tab w:val="right" w:pos="9026"/>
      </w:tabs>
      <w:spacing w:after="0"/>
    </w:pPr>
  </w:style>
  <w:style w:type="character" w:customStyle="1" w:styleId="HeaderChar">
    <w:name w:val="Header Char"/>
    <w:basedOn w:val="DefaultParagraphFont"/>
    <w:link w:val="Header"/>
    <w:uiPriority w:val="99"/>
    <w:rsid w:val="00C32C8A"/>
  </w:style>
  <w:style w:type="paragraph" w:styleId="Footer">
    <w:name w:val="footer"/>
    <w:basedOn w:val="Normal"/>
    <w:link w:val="FooterChar"/>
    <w:uiPriority w:val="99"/>
    <w:unhideWhenUsed/>
    <w:rsid w:val="00C32C8A"/>
    <w:pPr>
      <w:tabs>
        <w:tab w:val="center" w:pos="4513"/>
        <w:tab w:val="right" w:pos="9026"/>
      </w:tabs>
      <w:spacing w:after="0"/>
    </w:pPr>
  </w:style>
  <w:style w:type="character" w:customStyle="1" w:styleId="FooterChar">
    <w:name w:val="Footer Char"/>
    <w:basedOn w:val="DefaultParagraphFont"/>
    <w:link w:val="Footer"/>
    <w:uiPriority w:val="99"/>
    <w:rsid w:val="00C32C8A"/>
  </w:style>
  <w:style w:type="character" w:customStyle="1" w:styleId="Heading3Char">
    <w:name w:val="Heading 3 Char"/>
    <w:basedOn w:val="DefaultParagraphFont"/>
    <w:link w:val="Heading3"/>
    <w:uiPriority w:val="9"/>
    <w:semiHidden/>
    <w:rsid w:val="00AD1764"/>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AD1764"/>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AD1764"/>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AD1764"/>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AD1764"/>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AD1764"/>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AD1764"/>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AD1764"/>
    <w:rPr>
      <w:b/>
      <w:bCs/>
      <w:color w:val="404040" w:themeColor="text1" w:themeTint="BF"/>
      <w:sz w:val="20"/>
      <w:szCs w:val="20"/>
    </w:rPr>
  </w:style>
  <w:style w:type="paragraph" w:styleId="Title">
    <w:name w:val="Title"/>
    <w:basedOn w:val="Normal"/>
    <w:next w:val="Normal"/>
    <w:link w:val="TitleChar"/>
    <w:uiPriority w:val="10"/>
    <w:qFormat/>
    <w:rsid w:val="00AD1764"/>
    <w:pPr>
      <w:spacing w:after="0"/>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AD1764"/>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AD1764"/>
    <w:pPr>
      <w:numPr>
        <w:ilvl w:val="1"/>
      </w:numPr>
      <w:spacing w:after="240"/>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AD1764"/>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AD1764"/>
    <w:rPr>
      <w:b/>
      <w:bCs/>
    </w:rPr>
  </w:style>
  <w:style w:type="character" w:styleId="Emphasis">
    <w:name w:val="Emphasis"/>
    <w:basedOn w:val="DefaultParagraphFont"/>
    <w:uiPriority w:val="20"/>
    <w:qFormat/>
    <w:rsid w:val="00AD1764"/>
    <w:rPr>
      <w:i/>
      <w:iCs/>
    </w:rPr>
  </w:style>
  <w:style w:type="paragraph" w:styleId="NoSpacing">
    <w:name w:val="No Spacing"/>
    <w:uiPriority w:val="1"/>
    <w:qFormat/>
    <w:rsid w:val="00AD1764"/>
    <w:pPr>
      <w:spacing w:after="0"/>
    </w:pPr>
  </w:style>
  <w:style w:type="paragraph" w:styleId="Quote">
    <w:name w:val="Quote"/>
    <w:basedOn w:val="Normal"/>
    <w:next w:val="Normal"/>
    <w:link w:val="QuoteChar"/>
    <w:uiPriority w:val="29"/>
    <w:qFormat/>
    <w:rsid w:val="00AD1764"/>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AD1764"/>
    <w:rPr>
      <w:i/>
      <w:iCs/>
    </w:rPr>
  </w:style>
  <w:style w:type="paragraph" w:styleId="IntenseQuote">
    <w:name w:val="Intense Quote"/>
    <w:basedOn w:val="Normal"/>
    <w:next w:val="Normal"/>
    <w:link w:val="IntenseQuoteChar"/>
    <w:uiPriority w:val="30"/>
    <w:qFormat/>
    <w:rsid w:val="00AD1764"/>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D176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D1764"/>
    <w:rPr>
      <w:i/>
      <w:iCs/>
      <w:color w:val="595959" w:themeColor="text1" w:themeTint="A6"/>
    </w:rPr>
  </w:style>
  <w:style w:type="character" w:styleId="IntenseEmphasis">
    <w:name w:val="Intense Emphasis"/>
    <w:basedOn w:val="DefaultParagraphFont"/>
    <w:uiPriority w:val="21"/>
    <w:qFormat/>
    <w:rsid w:val="00AD1764"/>
    <w:rPr>
      <w:b/>
      <w:bCs/>
      <w:i/>
      <w:iCs/>
    </w:rPr>
  </w:style>
  <w:style w:type="character" w:styleId="SubtleReference">
    <w:name w:val="Subtle Reference"/>
    <w:basedOn w:val="DefaultParagraphFont"/>
    <w:uiPriority w:val="31"/>
    <w:qFormat/>
    <w:rsid w:val="00AD1764"/>
    <w:rPr>
      <w:smallCaps/>
      <w:color w:val="404040" w:themeColor="text1" w:themeTint="BF"/>
    </w:rPr>
  </w:style>
  <w:style w:type="character" w:styleId="IntenseReference">
    <w:name w:val="Intense Reference"/>
    <w:basedOn w:val="DefaultParagraphFont"/>
    <w:uiPriority w:val="32"/>
    <w:qFormat/>
    <w:rsid w:val="00AD1764"/>
    <w:rPr>
      <w:b/>
      <w:bCs/>
      <w:smallCaps/>
      <w:u w:val="single"/>
    </w:rPr>
  </w:style>
  <w:style w:type="character" w:styleId="BookTitle">
    <w:name w:val="Book Title"/>
    <w:basedOn w:val="DefaultParagraphFont"/>
    <w:uiPriority w:val="33"/>
    <w:qFormat/>
    <w:rsid w:val="00AD1764"/>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956514">
      <w:bodyDiv w:val="1"/>
      <w:marLeft w:val="0"/>
      <w:marRight w:val="0"/>
      <w:marTop w:val="0"/>
      <w:marBottom w:val="0"/>
      <w:divBdr>
        <w:top w:val="none" w:sz="0" w:space="0" w:color="auto"/>
        <w:left w:val="none" w:sz="0" w:space="0" w:color="auto"/>
        <w:bottom w:val="none" w:sz="0" w:space="0" w:color="auto"/>
        <w:right w:val="none" w:sz="0" w:space="0" w:color="auto"/>
      </w:divBdr>
    </w:div>
    <w:div w:id="156968292">
      <w:bodyDiv w:val="1"/>
      <w:marLeft w:val="0"/>
      <w:marRight w:val="0"/>
      <w:marTop w:val="0"/>
      <w:marBottom w:val="0"/>
      <w:divBdr>
        <w:top w:val="none" w:sz="0" w:space="0" w:color="auto"/>
        <w:left w:val="none" w:sz="0" w:space="0" w:color="auto"/>
        <w:bottom w:val="none" w:sz="0" w:space="0" w:color="auto"/>
        <w:right w:val="none" w:sz="0" w:space="0" w:color="auto"/>
      </w:divBdr>
    </w:div>
    <w:div w:id="160044770">
      <w:bodyDiv w:val="1"/>
      <w:marLeft w:val="0"/>
      <w:marRight w:val="0"/>
      <w:marTop w:val="0"/>
      <w:marBottom w:val="0"/>
      <w:divBdr>
        <w:top w:val="none" w:sz="0" w:space="0" w:color="auto"/>
        <w:left w:val="none" w:sz="0" w:space="0" w:color="auto"/>
        <w:bottom w:val="none" w:sz="0" w:space="0" w:color="auto"/>
        <w:right w:val="none" w:sz="0" w:space="0" w:color="auto"/>
      </w:divBdr>
    </w:div>
    <w:div w:id="916984315">
      <w:bodyDiv w:val="1"/>
      <w:marLeft w:val="0"/>
      <w:marRight w:val="0"/>
      <w:marTop w:val="0"/>
      <w:marBottom w:val="0"/>
      <w:divBdr>
        <w:top w:val="none" w:sz="0" w:space="0" w:color="auto"/>
        <w:left w:val="none" w:sz="0" w:space="0" w:color="auto"/>
        <w:bottom w:val="none" w:sz="0" w:space="0" w:color="auto"/>
        <w:right w:val="none" w:sz="0" w:space="0" w:color="auto"/>
      </w:divBdr>
    </w:div>
    <w:div w:id="1177619528">
      <w:bodyDiv w:val="1"/>
      <w:marLeft w:val="0"/>
      <w:marRight w:val="0"/>
      <w:marTop w:val="0"/>
      <w:marBottom w:val="0"/>
      <w:divBdr>
        <w:top w:val="none" w:sz="0" w:space="0" w:color="auto"/>
        <w:left w:val="none" w:sz="0" w:space="0" w:color="auto"/>
        <w:bottom w:val="none" w:sz="0" w:space="0" w:color="auto"/>
        <w:right w:val="none" w:sz="0" w:space="0" w:color="auto"/>
      </w:divBdr>
    </w:div>
    <w:div w:id="1257591773">
      <w:bodyDiv w:val="1"/>
      <w:marLeft w:val="0"/>
      <w:marRight w:val="0"/>
      <w:marTop w:val="0"/>
      <w:marBottom w:val="0"/>
      <w:divBdr>
        <w:top w:val="none" w:sz="0" w:space="0" w:color="auto"/>
        <w:left w:val="none" w:sz="0" w:space="0" w:color="auto"/>
        <w:bottom w:val="none" w:sz="0" w:space="0" w:color="auto"/>
        <w:right w:val="none" w:sz="0" w:space="0" w:color="auto"/>
      </w:divBdr>
    </w:div>
    <w:div w:id="159280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EB1465-5522-4791-9FBC-8040049D3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1493</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popa</dc:creator>
  <cp:keywords/>
  <dc:description/>
  <cp:lastModifiedBy>madalina popa</cp:lastModifiedBy>
  <cp:revision>3</cp:revision>
  <dcterms:created xsi:type="dcterms:W3CDTF">2019-12-20T10:46:00Z</dcterms:created>
  <dcterms:modified xsi:type="dcterms:W3CDTF">2019-12-20T11:03:00Z</dcterms:modified>
</cp:coreProperties>
</file>