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BDD18A" w14:textId="23BAB960" w:rsidR="00922729" w:rsidRPr="00535CE7" w:rsidRDefault="00922729" w:rsidP="00535CE7">
      <w:pPr>
        <w:spacing w:line="360" w:lineRule="auto"/>
        <w:jc w:val="both"/>
        <w:rPr>
          <w:rFonts w:ascii="Arial" w:hAnsi="Arial" w:cs="Arial"/>
          <w:sz w:val="24"/>
          <w:szCs w:val="24"/>
        </w:rPr>
      </w:pPr>
      <w:r w:rsidRPr="00922729">
        <w:rPr>
          <w:rFonts w:ascii="Arial" w:hAnsi="Arial" w:cs="Arial"/>
          <w:sz w:val="24"/>
          <w:szCs w:val="24"/>
        </w:rPr>
        <w:t xml:space="preserve"> </w:t>
      </w:r>
      <w:r w:rsidRPr="00535CE7">
        <w:rPr>
          <w:rFonts w:ascii="Arial" w:hAnsi="Arial" w:cs="Arial"/>
          <w:sz w:val="24"/>
          <w:szCs w:val="24"/>
        </w:rPr>
        <w:t xml:space="preserve">Good afternoon, my name is Amy Lindsey-Jones and my student number is 1803335. In this recording I will be discussing what a Child Protection Conference is. At the end I will be doing a short self-reflection about what I have learnt during this module. </w:t>
      </w:r>
    </w:p>
    <w:p w14:paraId="36C950FA" w14:textId="7C54B36E"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The Child Protection Conference will be focusing on a </w:t>
      </w:r>
      <w:proofErr w:type="gramStart"/>
      <w:r w:rsidRPr="00535CE7">
        <w:rPr>
          <w:rFonts w:ascii="Arial" w:hAnsi="Arial" w:cs="Arial"/>
          <w:sz w:val="24"/>
          <w:szCs w:val="24"/>
        </w:rPr>
        <w:t>3 year old</w:t>
      </w:r>
      <w:proofErr w:type="gramEnd"/>
      <w:r w:rsidRPr="00535CE7">
        <w:rPr>
          <w:rFonts w:ascii="Arial" w:hAnsi="Arial" w:cs="Arial"/>
          <w:sz w:val="24"/>
          <w:szCs w:val="24"/>
        </w:rPr>
        <w:t xml:space="preserve"> child called Oscar and his sister Gracie aged 1 year. There has been no concern about the family up until a few months ago. The family live in a flying start catchment area. Oscar attends a local school and his behaviour over the last month has altered significantly. Staff at the setting have noticed that Oscar’s hygiene has been deteriorating for a significant amount of time. The day that the referral went in an unknown male dropped Oscar of at the setting who had a strong smell of alcohol on him. During the day Oscar was very withdrawn. By multiple agencies working together it was found out that the male is known to the police for GBH and has served time in prison for 2 years. The male is thought to be mum’s new partner. </w:t>
      </w:r>
    </w:p>
    <w:p w14:paraId="58747FB7" w14:textId="21AA8750"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During the Child Protection Conference Oscar and Gracie’s Mum has been invited to attend however she is unable to attend due to taking Gracie to her </w:t>
      </w:r>
      <w:r w:rsidRPr="00535CE7">
        <w:rPr>
          <w:rFonts w:ascii="Arial" w:hAnsi="Arial" w:cs="Arial"/>
          <w:sz w:val="24"/>
          <w:szCs w:val="24"/>
        </w:rPr>
        <w:t>one-year injections and</w:t>
      </w:r>
      <w:r w:rsidRPr="00535CE7">
        <w:rPr>
          <w:rFonts w:ascii="Arial" w:hAnsi="Arial" w:cs="Arial"/>
          <w:sz w:val="24"/>
          <w:szCs w:val="24"/>
        </w:rPr>
        <w:t xml:space="preserve"> an </w:t>
      </w:r>
      <w:r w:rsidRPr="00535CE7">
        <w:rPr>
          <w:rFonts w:ascii="Arial" w:hAnsi="Arial" w:cs="Arial"/>
          <w:sz w:val="24"/>
          <w:szCs w:val="24"/>
        </w:rPr>
        <w:t>appointment at the doctors</w:t>
      </w:r>
      <w:r w:rsidRPr="00535CE7">
        <w:rPr>
          <w:rFonts w:ascii="Arial" w:hAnsi="Arial" w:cs="Arial"/>
          <w:sz w:val="24"/>
          <w:szCs w:val="24"/>
        </w:rPr>
        <w:t xml:space="preserve">. Gracie’s Dad has also been invited however he is unable to attend due to work commitments. </w:t>
      </w:r>
    </w:p>
    <w:p w14:paraId="1DF3042C" w14:textId="3CBC2D39" w:rsidR="00922729" w:rsidRPr="00535CE7" w:rsidRDefault="00922729" w:rsidP="00535CE7">
      <w:pPr>
        <w:spacing w:line="360" w:lineRule="auto"/>
        <w:jc w:val="both"/>
        <w:rPr>
          <w:rFonts w:ascii="Arial" w:hAnsi="Arial" w:cs="Arial"/>
          <w:sz w:val="24"/>
          <w:szCs w:val="24"/>
        </w:rPr>
      </w:pPr>
    </w:p>
    <w:p w14:paraId="1CB277C1" w14:textId="081F5ABD"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What is a child protection conference?</w:t>
      </w:r>
    </w:p>
    <w:p w14:paraId="3BC0A198" w14:textId="77777777"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Cardiff and Vale of Glamorgan Regional Safeguarding Children Board (2020) state that a Child Protection Conference is a meeting that is held if there is a concern or safeguarding issue with a child. </w:t>
      </w:r>
      <w:r w:rsidRPr="00535CE7">
        <w:rPr>
          <w:rFonts w:ascii="Arial" w:hAnsi="Arial" w:cs="Arial"/>
          <w:sz w:val="24"/>
          <w:szCs w:val="24"/>
        </w:rPr>
        <w:t>According to Working Together to Safeguard Children (2018) a Child Protection Conference is held to ensure that a child is safe and is protected from any harm</w:t>
      </w:r>
      <w:r w:rsidRPr="00535CE7">
        <w:rPr>
          <w:rFonts w:ascii="Arial" w:hAnsi="Arial" w:cs="Arial"/>
          <w:sz w:val="24"/>
          <w:szCs w:val="24"/>
        </w:rPr>
        <w:t xml:space="preserve"> as well as to ensure the best interest of the child is being promoted. A Child Protection Conference involves professionals who are involved in the child’s life coming together to discuss and decide the best course of action that will help to safeguard the child (NSPCC, 2020). </w:t>
      </w:r>
      <w:r w:rsidRPr="00535CE7">
        <w:rPr>
          <w:rFonts w:ascii="Arial" w:hAnsi="Arial" w:cs="Arial"/>
          <w:sz w:val="24"/>
          <w:szCs w:val="24"/>
        </w:rPr>
        <w:t>According to East Riding Safeguarding Children Partnership (2020) there are certain professionals who attend every Child Protection Conference these include the independent chair, social worker, Police and the child’s GP. Depending on the age of the child the health visitor, teacher or head teacher could also be present at the Child Protection Conference (East Riding Safeguarding Children Partnership, 2020). Cardiff and Vale of Glamorgan Regional Safeguarding Children Board (2020) also agree with East Riding Safeguarding Children Partnership about what professionals attend the Child Protection Conference they also state that depending on the situation the child’s parents or carers will attend, as well as a child’s advocate,</w:t>
      </w:r>
      <w:r w:rsidRPr="00535CE7">
        <w:rPr>
          <w:rFonts w:ascii="Arial" w:hAnsi="Arial" w:cs="Arial"/>
          <w:sz w:val="24"/>
          <w:szCs w:val="24"/>
        </w:rPr>
        <w:t xml:space="preserve"> </w:t>
      </w:r>
      <w:r w:rsidRPr="00535CE7">
        <w:rPr>
          <w:rFonts w:ascii="Arial" w:hAnsi="Arial" w:cs="Arial"/>
          <w:sz w:val="24"/>
          <w:szCs w:val="24"/>
        </w:rPr>
        <w:t xml:space="preserve">and any professional who is involved in the child’s life. </w:t>
      </w:r>
      <w:r w:rsidRPr="00535CE7">
        <w:rPr>
          <w:rFonts w:ascii="Arial" w:hAnsi="Arial" w:cs="Arial"/>
          <w:sz w:val="24"/>
          <w:szCs w:val="24"/>
        </w:rPr>
        <w:t xml:space="preserve"> </w:t>
      </w:r>
    </w:p>
    <w:p w14:paraId="2F485BB1" w14:textId="057A3144"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At the end of a Child Protection Conference the professionals will decide whether or not the child will be placed on the Child Protection Register, the child will then not be removed from the Child Protection Register until their situation has improved (</w:t>
      </w:r>
      <w:r w:rsidRPr="00535CE7">
        <w:rPr>
          <w:rFonts w:ascii="Arial" w:hAnsi="Arial" w:cs="Arial"/>
          <w:sz w:val="24"/>
          <w:szCs w:val="24"/>
        </w:rPr>
        <w:t>Cardiff and Vale of Glamorgan Regional Safeguarding Children Board</w:t>
      </w:r>
      <w:r w:rsidRPr="00535CE7">
        <w:rPr>
          <w:rFonts w:ascii="Arial" w:hAnsi="Arial" w:cs="Arial"/>
          <w:sz w:val="24"/>
          <w:szCs w:val="24"/>
        </w:rPr>
        <w:t xml:space="preserve">, </w:t>
      </w:r>
      <w:r w:rsidRPr="00535CE7">
        <w:rPr>
          <w:rFonts w:ascii="Arial" w:hAnsi="Arial" w:cs="Arial"/>
          <w:sz w:val="24"/>
          <w:szCs w:val="24"/>
        </w:rPr>
        <w:t>2020</w:t>
      </w:r>
      <w:r w:rsidRPr="00535CE7">
        <w:rPr>
          <w:rFonts w:ascii="Arial" w:hAnsi="Arial" w:cs="Arial"/>
          <w:sz w:val="24"/>
          <w:szCs w:val="24"/>
        </w:rPr>
        <w:t xml:space="preserve">). If the child is not placed on a Child Protection Register the child will be placed on a </w:t>
      </w:r>
      <w:r w:rsidRPr="00535CE7">
        <w:rPr>
          <w:rFonts w:ascii="Arial" w:hAnsi="Arial" w:cs="Arial"/>
          <w:sz w:val="24"/>
          <w:szCs w:val="24"/>
        </w:rPr>
        <w:t xml:space="preserve">Child in Need </w:t>
      </w:r>
      <w:r w:rsidRPr="00535CE7">
        <w:rPr>
          <w:rFonts w:ascii="Arial" w:hAnsi="Arial" w:cs="Arial"/>
          <w:sz w:val="24"/>
          <w:szCs w:val="24"/>
        </w:rPr>
        <w:t>Plan</w:t>
      </w:r>
      <w:r w:rsidRPr="00535CE7">
        <w:rPr>
          <w:rFonts w:ascii="Arial" w:hAnsi="Arial" w:cs="Arial"/>
          <w:sz w:val="24"/>
          <w:szCs w:val="24"/>
        </w:rPr>
        <w:t xml:space="preserve"> (Kingston Council, 2020). </w:t>
      </w:r>
    </w:p>
    <w:p w14:paraId="05F2578B" w14:textId="77777777"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A Child Protection Register is developed by </w:t>
      </w:r>
      <w:proofErr w:type="gramStart"/>
      <w:r w:rsidRPr="00535CE7">
        <w:rPr>
          <w:rFonts w:ascii="Arial" w:hAnsi="Arial" w:cs="Arial"/>
          <w:sz w:val="24"/>
          <w:szCs w:val="24"/>
        </w:rPr>
        <w:t>all of</w:t>
      </w:r>
      <w:proofErr w:type="gramEnd"/>
      <w:r w:rsidRPr="00535CE7">
        <w:rPr>
          <w:rFonts w:ascii="Arial" w:hAnsi="Arial" w:cs="Arial"/>
          <w:sz w:val="24"/>
          <w:szCs w:val="24"/>
        </w:rPr>
        <w:t xml:space="preserve"> the professionals who were present at the Child Protection Conference (Kingston Council, 2020). If a child is placed on the at child Protection Register, it will be under 1 of 4 sections depending on the one the child is experiencing or the one the child is most likely to suffer from. These include physical harm, emotional harm, sexual harm or neglect (Kingston Council, 2020). </w:t>
      </w:r>
    </w:p>
    <w:p w14:paraId="7C46D813" w14:textId="19FF7A81"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A Child in Need Plan is a plan that a child will go on when the professionals in the Child Protection Conference feel that the child do not need to go on a Child Protection Register but need to have a plan in place (Kingston Council, 2020). The Child in Need Plan falls under section 17 of the Children Act 1989. The plan needs to be achievable and realistic with child focused outcomes that have been designed to promote and safeguard the welfare of the child (Norfolk County Council, 2020). A child in Need Plan should only last for 12 months should be reviewed every 3 months (Norfolk County Council, 2020). </w:t>
      </w:r>
    </w:p>
    <w:p w14:paraId="3F677B1C" w14:textId="3E7595EE"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In Wales a Child Protection Conference needs to be held within 15 working days from the start of the assessment (NSPCC, 2020).  According to Children Act 1989 a Child </w:t>
      </w:r>
      <w:r w:rsidRPr="00535CE7">
        <w:rPr>
          <w:rFonts w:ascii="Arial" w:hAnsi="Arial" w:cs="Arial"/>
          <w:sz w:val="24"/>
          <w:szCs w:val="24"/>
        </w:rPr>
        <w:t xml:space="preserve">Protection Conference </w:t>
      </w:r>
      <w:r w:rsidRPr="00535CE7">
        <w:rPr>
          <w:rFonts w:ascii="Arial" w:hAnsi="Arial" w:cs="Arial"/>
          <w:sz w:val="24"/>
          <w:szCs w:val="24"/>
        </w:rPr>
        <w:t xml:space="preserve">will be held after an investigation </w:t>
      </w:r>
      <w:r w:rsidRPr="00535CE7">
        <w:rPr>
          <w:rFonts w:ascii="Arial" w:hAnsi="Arial" w:cs="Arial"/>
          <w:sz w:val="24"/>
          <w:szCs w:val="24"/>
        </w:rPr>
        <w:t xml:space="preserve">under section 47 </w:t>
      </w:r>
      <w:r w:rsidRPr="00535CE7">
        <w:rPr>
          <w:rFonts w:ascii="Arial" w:hAnsi="Arial" w:cs="Arial"/>
          <w:sz w:val="24"/>
          <w:szCs w:val="24"/>
        </w:rPr>
        <w:t xml:space="preserve">from the </w:t>
      </w:r>
      <w:r w:rsidRPr="00535CE7">
        <w:rPr>
          <w:rFonts w:ascii="Arial" w:hAnsi="Arial" w:cs="Arial"/>
          <w:sz w:val="24"/>
          <w:szCs w:val="24"/>
        </w:rPr>
        <w:t>Children Act 1989</w:t>
      </w:r>
      <w:r w:rsidRPr="00535CE7">
        <w:rPr>
          <w:rFonts w:ascii="Arial" w:hAnsi="Arial" w:cs="Arial"/>
          <w:sz w:val="24"/>
          <w:szCs w:val="24"/>
        </w:rPr>
        <w:t xml:space="preserve">, this is called a child protection investigation. </w:t>
      </w:r>
    </w:p>
    <w:p w14:paraId="400594D1" w14:textId="77777777" w:rsidR="00922729" w:rsidRPr="00535CE7" w:rsidRDefault="00922729" w:rsidP="00535CE7">
      <w:pPr>
        <w:spacing w:line="360" w:lineRule="auto"/>
        <w:jc w:val="both"/>
        <w:rPr>
          <w:rFonts w:ascii="Arial" w:hAnsi="Arial" w:cs="Arial"/>
          <w:sz w:val="24"/>
          <w:szCs w:val="24"/>
        </w:rPr>
      </w:pPr>
    </w:p>
    <w:p w14:paraId="0CB2B423" w14:textId="063D1529"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I will now focus on the role of the head teacher. </w:t>
      </w:r>
    </w:p>
    <w:p w14:paraId="3DD27F09" w14:textId="7F3FF082"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Good morning, my name is Amy Lindsey-Jones and I am the head teacher at the setting that Oscar attends. Oscar has been attending the setting for 7 months now. Oscar is 3 years old. Oscar is a happy and bubbly child who enjoys playing with the toy cars and trucks, however o</w:t>
      </w:r>
      <w:r w:rsidRPr="00535CE7">
        <w:rPr>
          <w:rFonts w:ascii="Arial" w:hAnsi="Arial" w:cs="Arial"/>
          <w:sz w:val="24"/>
          <w:szCs w:val="24"/>
        </w:rPr>
        <w:t xml:space="preserve">ver the last </w:t>
      </w:r>
      <w:r w:rsidRPr="00535CE7">
        <w:rPr>
          <w:rFonts w:ascii="Arial" w:hAnsi="Arial" w:cs="Arial"/>
          <w:sz w:val="24"/>
          <w:szCs w:val="24"/>
        </w:rPr>
        <w:t xml:space="preserve">few </w:t>
      </w:r>
      <w:r w:rsidRPr="00535CE7">
        <w:rPr>
          <w:rFonts w:ascii="Arial" w:hAnsi="Arial" w:cs="Arial"/>
          <w:sz w:val="24"/>
          <w:szCs w:val="24"/>
        </w:rPr>
        <w:t>month</w:t>
      </w:r>
      <w:r w:rsidRPr="00535CE7">
        <w:rPr>
          <w:rFonts w:ascii="Arial" w:hAnsi="Arial" w:cs="Arial"/>
          <w:sz w:val="24"/>
          <w:szCs w:val="24"/>
        </w:rPr>
        <w:t>s</w:t>
      </w:r>
      <w:r w:rsidRPr="00535CE7">
        <w:rPr>
          <w:rFonts w:ascii="Arial" w:hAnsi="Arial" w:cs="Arial"/>
          <w:sz w:val="24"/>
          <w:szCs w:val="24"/>
        </w:rPr>
        <w:t xml:space="preserve"> Oscar behaviour has a</w:t>
      </w:r>
      <w:r w:rsidRPr="00535CE7">
        <w:rPr>
          <w:rFonts w:ascii="Arial" w:hAnsi="Arial" w:cs="Arial"/>
          <w:sz w:val="24"/>
          <w:szCs w:val="24"/>
        </w:rPr>
        <w:t>ltered significantly, and he has become more withdrawn. We are aware that Oscar’s father is not in the picture and has no access and that mum is only allowed to pick him up however on the day that the referral was made Oscar was dropped off by a male who is unknown to the setting. The male smelled strongly of alcohol and during the day Oscar was withdrawn more than normal.</w:t>
      </w:r>
    </w:p>
    <w:p w14:paraId="1B0DF6D1" w14:textId="1D452CD3"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Oscar is still in nappies and is not yet potty trained. Over the last few months there are some days where when Oscar enters the setting in the morning his nappy is unchanged, and his clothes are wet. Oscar does not bring in any spare clothes or nappies despite asking mum for these items to be brought in multiple times. Spare clothes from the setting are then put on Oscar however we have noticed that these do not get returned. despite staff talking to mum and letters being sent home asking for the clothes to be brought back in. </w:t>
      </w:r>
    </w:p>
    <w:p w14:paraId="2A6A5697" w14:textId="67DCD07C"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Over the past few weeks Oscar has been coming in wearing dirty and smelly clothes on a now daily basis however there are several items of clothing that are sizes to big and are </w:t>
      </w:r>
      <w:proofErr w:type="gramStart"/>
      <w:r w:rsidRPr="00535CE7">
        <w:rPr>
          <w:rFonts w:ascii="Arial" w:hAnsi="Arial" w:cs="Arial"/>
          <w:sz w:val="24"/>
          <w:szCs w:val="24"/>
        </w:rPr>
        <w:t>falling down</w:t>
      </w:r>
      <w:proofErr w:type="gramEnd"/>
      <w:r w:rsidRPr="00535CE7">
        <w:rPr>
          <w:rFonts w:ascii="Arial" w:hAnsi="Arial" w:cs="Arial"/>
          <w:sz w:val="24"/>
          <w:szCs w:val="24"/>
        </w:rPr>
        <w:t xml:space="preserve"> on him. Staff have also noticed that Oscar is not wearing clothes that are suitable for the season for example wearing shorts in cold weather this is resulting in him becoming cold during the day when he goes out to play. Oscar is also not bringing in a coat at all, this has resulting in him borrowing a coat to wear during playtime so that he is able to play outside with the rest of the children. </w:t>
      </w:r>
    </w:p>
    <w:p w14:paraId="065E89E4" w14:textId="441A1031"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In the morning Oscar is always hungry and is guzzling water when he has it often having 3 or 4 glasses at a time. Oscar is having hot meals during lunch. When he started Mum always paid and made sure that he had enough credit for 2 weeks at a time. However lately mum is not paying until she is asked by the cooks. </w:t>
      </w:r>
    </w:p>
    <w:p w14:paraId="72075DCA" w14:textId="6D49EDE8"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As in a school we always have problems with headlice however we have noticed with Oscar that his are going untreated. We have sent out letters to all parents reminding them to regularly treat their children’s hair within the guidance of NHS Wales however Oscars do not seem to be going away. </w:t>
      </w:r>
    </w:p>
    <w:p w14:paraId="1170A925" w14:textId="5469C61A"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During a P.E. lesson a member of staff noticed that Oscar had bruising on his wrists and under his arms. It was also noticed that recently he has been very lethargic during the day especially during P.E. and after play time. </w:t>
      </w:r>
    </w:p>
    <w:p w14:paraId="1C92F89B" w14:textId="77777777"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When changing Oscars nappy staff noticed what look like hand marks on his thigh. This goes against the Smacking Ban 2020 as it bans all physical violence as punishment to children under the age of 18 (Wales Online, 2020). </w:t>
      </w:r>
    </w:p>
    <w:p w14:paraId="4666D03B" w14:textId="737C9C59"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When Oscar started school, we noticed that he was having breathing difficulties during P.E. this was then referred to the Health Visitor as well as a rash on his skin. </w:t>
      </w:r>
      <w:r w:rsidR="00C62262" w:rsidRPr="00535CE7">
        <w:rPr>
          <w:rFonts w:ascii="Arial" w:hAnsi="Arial" w:cs="Arial"/>
          <w:sz w:val="24"/>
          <w:szCs w:val="24"/>
        </w:rPr>
        <w:t>The United Nations Con</w:t>
      </w:r>
      <w:r w:rsidR="00EC3191" w:rsidRPr="00535CE7">
        <w:rPr>
          <w:rFonts w:ascii="Arial" w:hAnsi="Arial" w:cs="Arial"/>
          <w:sz w:val="24"/>
          <w:szCs w:val="24"/>
        </w:rPr>
        <w:t xml:space="preserve">vention </w:t>
      </w:r>
      <w:r w:rsidR="00546F84" w:rsidRPr="00535CE7">
        <w:rPr>
          <w:rFonts w:ascii="Arial" w:hAnsi="Arial" w:cs="Arial"/>
          <w:sz w:val="24"/>
          <w:szCs w:val="24"/>
        </w:rPr>
        <w:t>on the Rights of the Child</w:t>
      </w:r>
      <w:r w:rsidR="00095D0B" w:rsidRPr="00535CE7">
        <w:rPr>
          <w:rFonts w:ascii="Arial" w:hAnsi="Arial" w:cs="Arial"/>
          <w:sz w:val="24"/>
          <w:szCs w:val="24"/>
        </w:rPr>
        <w:t xml:space="preserve"> </w:t>
      </w:r>
      <w:r w:rsidR="00535CE7">
        <w:rPr>
          <w:rFonts w:ascii="Arial" w:hAnsi="Arial" w:cs="Arial"/>
          <w:sz w:val="24"/>
          <w:szCs w:val="24"/>
        </w:rPr>
        <w:t xml:space="preserve">(UNCRC) </w:t>
      </w:r>
      <w:r w:rsidR="001B53B2">
        <w:rPr>
          <w:rFonts w:ascii="Arial" w:hAnsi="Arial" w:cs="Arial"/>
          <w:sz w:val="24"/>
          <w:szCs w:val="24"/>
        </w:rPr>
        <w:t xml:space="preserve">(2019) </w:t>
      </w:r>
      <w:r w:rsidR="00535CE7">
        <w:rPr>
          <w:rFonts w:ascii="Arial" w:hAnsi="Arial" w:cs="Arial"/>
          <w:sz w:val="24"/>
          <w:szCs w:val="24"/>
        </w:rPr>
        <w:t>a</w:t>
      </w:r>
      <w:r w:rsidR="00BB3D0D" w:rsidRPr="00535CE7">
        <w:rPr>
          <w:rFonts w:ascii="Arial" w:hAnsi="Arial" w:cs="Arial"/>
          <w:sz w:val="24"/>
          <w:szCs w:val="24"/>
        </w:rPr>
        <w:t xml:space="preserve">rticle 3 </w:t>
      </w:r>
      <w:r w:rsidR="002457F6" w:rsidRPr="00535CE7">
        <w:rPr>
          <w:rFonts w:ascii="Arial" w:hAnsi="Arial" w:cs="Arial"/>
          <w:sz w:val="24"/>
          <w:szCs w:val="24"/>
        </w:rPr>
        <w:t xml:space="preserve">states that </w:t>
      </w:r>
      <w:r w:rsidR="00BB3D0D" w:rsidRPr="00535CE7">
        <w:rPr>
          <w:rFonts w:ascii="Arial" w:hAnsi="Arial" w:cs="Arial"/>
          <w:sz w:val="24"/>
          <w:szCs w:val="24"/>
        </w:rPr>
        <w:t xml:space="preserve">all </w:t>
      </w:r>
      <w:r w:rsidR="00204EB5" w:rsidRPr="00535CE7">
        <w:rPr>
          <w:rFonts w:ascii="Arial" w:hAnsi="Arial" w:cs="Arial"/>
          <w:sz w:val="24"/>
          <w:szCs w:val="24"/>
        </w:rPr>
        <w:t xml:space="preserve">organisations should work together </w:t>
      </w:r>
      <w:r w:rsidR="00781222" w:rsidRPr="00535CE7">
        <w:rPr>
          <w:rFonts w:ascii="Arial" w:hAnsi="Arial" w:cs="Arial"/>
          <w:sz w:val="24"/>
          <w:szCs w:val="24"/>
        </w:rPr>
        <w:t xml:space="preserve">to achieve the best for every child. By the school </w:t>
      </w:r>
      <w:r w:rsidR="0082163F" w:rsidRPr="00535CE7">
        <w:rPr>
          <w:rFonts w:ascii="Arial" w:hAnsi="Arial" w:cs="Arial"/>
          <w:sz w:val="24"/>
          <w:szCs w:val="24"/>
        </w:rPr>
        <w:t xml:space="preserve">and Health </w:t>
      </w:r>
      <w:r w:rsidR="00E73789" w:rsidRPr="00535CE7">
        <w:rPr>
          <w:rFonts w:ascii="Arial" w:hAnsi="Arial" w:cs="Arial"/>
          <w:sz w:val="24"/>
          <w:szCs w:val="24"/>
        </w:rPr>
        <w:t xml:space="preserve">Visitor working together </w:t>
      </w:r>
      <w:r w:rsidR="00743418" w:rsidRPr="00535CE7">
        <w:rPr>
          <w:rFonts w:ascii="Arial" w:hAnsi="Arial" w:cs="Arial"/>
          <w:sz w:val="24"/>
          <w:szCs w:val="24"/>
        </w:rPr>
        <w:t>I feel that we have met this article</w:t>
      </w:r>
      <w:r w:rsidR="001B53B2">
        <w:rPr>
          <w:rFonts w:ascii="Arial" w:hAnsi="Arial" w:cs="Arial"/>
          <w:sz w:val="24"/>
          <w:szCs w:val="24"/>
        </w:rPr>
        <w:t xml:space="preserve"> </w:t>
      </w:r>
    </w:p>
    <w:p w14:paraId="6ED936F0" w14:textId="288C3695"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Overall,</w:t>
      </w:r>
      <w:r w:rsidRPr="00535CE7">
        <w:rPr>
          <w:rFonts w:ascii="Arial" w:hAnsi="Arial" w:cs="Arial"/>
          <w:sz w:val="24"/>
          <w:szCs w:val="24"/>
        </w:rPr>
        <w:t xml:space="preserve"> I feel like Oscars basic needs are not being met. Maslow (1943) states that </w:t>
      </w:r>
      <w:r w:rsidRPr="00535CE7">
        <w:rPr>
          <w:rFonts w:ascii="Arial" w:hAnsi="Arial" w:cs="Arial"/>
          <w:sz w:val="24"/>
          <w:szCs w:val="24"/>
        </w:rPr>
        <w:t>for</w:t>
      </w:r>
      <w:r w:rsidRPr="00535CE7">
        <w:rPr>
          <w:rFonts w:ascii="Arial" w:hAnsi="Arial" w:cs="Arial"/>
          <w:sz w:val="24"/>
          <w:szCs w:val="24"/>
        </w:rPr>
        <w:t xml:space="preserve"> children to reach self-actualization first their basic needs to be met.</w:t>
      </w:r>
    </w:p>
    <w:p w14:paraId="1AE36A90" w14:textId="77777777" w:rsidR="00922729" w:rsidRPr="00535CE7" w:rsidRDefault="00922729" w:rsidP="00535CE7">
      <w:pPr>
        <w:spacing w:line="360" w:lineRule="auto"/>
        <w:jc w:val="both"/>
        <w:rPr>
          <w:rFonts w:ascii="Arial" w:hAnsi="Arial" w:cs="Arial"/>
          <w:sz w:val="24"/>
          <w:szCs w:val="24"/>
        </w:rPr>
      </w:pPr>
    </w:p>
    <w:p w14:paraId="6CDD71E2" w14:textId="4A0A5C13" w:rsidR="00981083"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With regards to the scenario I feel that both Oscar and Gracie would benefit from being placed on the Child Protection Register under neglect. The outcomes from the Child Protection Conference could include Oscar going to breakfast club to ensure that he is having breakfast in the mornings before school. It would also benefit the family from having free school meals this would then mean that there would be extra money for mum to purchase more clothes for the children. </w:t>
      </w:r>
      <w:r w:rsidR="00981083">
        <w:rPr>
          <w:rFonts w:ascii="Arial" w:hAnsi="Arial" w:cs="Arial"/>
          <w:sz w:val="24"/>
          <w:szCs w:val="24"/>
        </w:rPr>
        <w:t xml:space="preserve">By Oscar attending </w:t>
      </w:r>
      <w:r w:rsidR="00F31E5D">
        <w:rPr>
          <w:rFonts w:ascii="Arial" w:hAnsi="Arial" w:cs="Arial"/>
          <w:sz w:val="24"/>
          <w:szCs w:val="24"/>
        </w:rPr>
        <w:t xml:space="preserve">a breakfast club and having free school meal it would mean that </w:t>
      </w:r>
      <w:r w:rsidR="00CE47DF">
        <w:rPr>
          <w:rFonts w:ascii="Arial" w:hAnsi="Arial" w:cs="Arial"/>
          <w:sz w:val="24"/>
          <w:szCs w:val="24"/>
        </w:rPr>
        <w:t xml:space="preserve">article </w:t>
      </w:r>
      <w:r w:rsidR="00776B41">
        <w:rPr>
          <w:rFonts w:ascii="Arial" w:hAnsi="Arial" w:cs="Arial"/>
          <w:sz w:val="24"/>
          <w:szCs w:val="24"/>
        </w:rPr>
        <w:t xml:space="preserve">24 of the UNCRC </w:t>
      </w:r>
      <w:r w:rsidR="00CD4325">
        <w:rPr>
          <w:rFonts w:ascii="Arial" w:hAnsi="Arial" w:cs="Arial"/>
          <w:sz w:val="24"/>
          <w:szCs w:val="24"/>
        </w:rPr>
        <w:t xml:space="preserve">(2019) </w:t>
      </w:r>
      <w:r w:rsidR="00EE2F7C">
        <w:rPr>
          <w:rFonts w:ascii="Arial" w:hAnsi="Arial" w:cs="Arial"/>
          <w:sz w:val="24"/>
          <w:szCs w:val="24"/>
        </w:rPr>
        <w:t xml:space="preserve">is being met as he is having </w:t>
      </w:r>
      <w:r w:rsidR="002F0134">
        <w:rPr>
          <w:rFonts w:ascii="Arial" w:hAnsi="Arial" w:cs="Arial"/>
          <w:sz w:val="24"/>
          <w:szCs w:val="24"/>
        </w:rPr>
        <w:t>nutrit</w:t>
      </w:r>
      <w:r w:rsidR="00007C47">
        <w:rPr>
          <w:rFonts w:ascii="Arial" w:hAnsi="Arial" w:cs="Arial"/>
          <w:sz w:val="24"/>
          <w:szCs w:val="24"/>
        </w:rPr>
        <w:t xml:space="preserve">ious food </w:t>
      </w:r>
      <w:r w:rsidR="00B5704F">
        <w:rPr>
          <w:rFonts w:ascii="Arial" w:hAnsi="Arial" w:cs="Arial"/>
          <w:sz w:val="24"/>
          <w:szCs w:val="24"/>
        </w:rPr>
        <w:t xml:space="preserve">at the breakfast club and </w:t>
      </w:r>
      <w:r w:rsidR="00CD4325">
        <w:rPr>
          <w:rFonts w:ascii="Arial" w:hAnsi="Arial" w:cs="Arial"/>
          <w:sz w:val="24"/>
          <w:szCs w:val="24"/>
        </w:rPr>
        <w:t xml:space="preserve">for lunch. </w:t>
      </w:r>
    </w:p>
    <w:p w14:paraId="0A1AEB8A" w14:textId="3514751C"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I also feel that it would be beneficial for the family to have help from a family support worker to help mum out with the routines regarding the children. </w:t>
      </w:r>
    </w:p>
    <w:p w14:paraId="3467CBCB" w14:textId="77777777" w:rsidR="00922729" w:rsidRPr="00535CE7" w:rsidRDefault="00922729" w:rsidP="00535CE7">
      <w:pPr>
        <w:spacing w:line="360" w:lineRule="auto"/>
        <w:jc w:val="both"/>
        <w:rPr>
          <w:rFonts w:ascii="Arial" w:hAnsi="Arial" w:cs="Arial"/>
          <w:sz w:val="24"/>
          <w:szCs w:val="24"/>
        </w:rPr>
      </w:pPr>
    </w:p>
    <w:p w14:paraId="01A5977B" w14:textId="6FF8B5EB" w:rsidR="00922729" w:rsidRPr="00535CE7" w:rsidRDefault="00922729" w:rsidP="00535CE7">
      <w:pPr>
        <w:spacing w:line="360" w:lineRule="auto"/>
        <w:jc w:val="both"/>
        <w:rPr>
          <w:rFonts w:ascii="Arial" w:hAnsi="Arial" w:cs="Arial"/>
          <w:sz w:val="24"/>
          <w:szCs w:val="24"/>
          <w:u w:val="single"/>
        </w:rPr>
      </w:pPr>
      <w:r w:rsidRPr="00535CE7">
        <w:rPr>
          <w:rFonts w:ascii="Arial" w:hAnsi="Arial" w:cs="Arial"/>
          <w:sz w:val="24"/>
          <w:szCs w:val="24"/>
          <w:u w:val="single"/>
        </w:rPr>
        <w:t xml:space="preserve">Self-reflection </w:t>
      </w:r>
    </w:p>
    <w:p w14:paraId="46CAC00D" w14:textId="4D48768C"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I will now move on to the self-reflection. </w:t>
      </w:r>
    </w:p>
    <w:p w14:paraId="748B11E8" w14:textId="63C0DE1E"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Before this module I had previously done safeguarding training for my job as a learning support worker for vulnerable adults. </w:t>
      </w:r>
    </w:p>
    <w:p w14:paraId="2E2496D2" w14:textId="3A4F7D14"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By undertaking this </w:t>
      </w:r>
      <w:proofErr w:type="gramStart"/>
      <w:r w:rsidRPr="00535CE7">
        <w:rPr>
          <w:rFonts w:ascii="Arial" w:hAnsi="Arial" w:cs="Arial"/>
          <w:sz w:val="24"/>
          <w:szCs w:val="24"/>
        </w:rPr>
        <w:t>module</w:t>
      </w:r>
      <w:proofErr w:type="gramEnd"/>
      <w:r w:rsidRPr="00535CE7">
        <w:rPr>
          <w:rFonts w:ascii="Arial" w:hAnsi="Arial" w:cs="Arial"/>
          <w:sz w:val="24"/>
          <w:szCs w:val="24"/>
        </w:rPr>
        <w:t xml:space="preserve"> I feel that I have further expanded my knowledge about safeguarding. Before this module I did not know about the Waterhouse report or the All Wales Child Protection Procedures 2008. I also did not know how to report a safeguarding issue to the relevant board. By undertaking this </w:t>
      </w:r>
      <w:proofErr w:type="gramStart"/>
      <w:r w:rsidRPr="00535CE7">
        <w:rPr>
          <w:rFonts w:ascii="Arial" w:hAnsi="Arial" w:cs="Arial"/>
          <w:sz w:val="24"/>
          <w:szCs w:val="24"/>
        </w:rPr>
        <w:t>module</w:t>
      </w:r>
      <w:proofErr w:type="gramEnd"/>
      <w:r w:rsidRPr="00535CE7">
        <w:rPr>
          <w:rFonts w:ascii="Arial" w:hAnsi="Arial" w:cs="Arial"/>
          <w:sz w:val="24"/>
          <w:szCs w:val="24"/>
        </w:rPr>
        <w:t xml:space="preserve"> it will impact on my future practice when it comes to safeguarding the children and adults in my care. It has also helped me to become a better practitioner. </w:t>
      </w:r>
    </w:p>
    <w:p w14:paraId="167E3FB6" w14:textId="590B84CD" w:rsidR="00922729" w:rsidRPr="00535CE7" w:rsidRDefault="00922729" w:rsidP="00535CE7">
      <w:pPr>
        <w:spacing w:line="360" w:lineRule="auto"/>
        <w:jc w:val="both"/>
        <w:rPr>
          <w:rFonts w:ascii="Arial" w:hAnsi="Arial" w:cs="Arial"/>
          <w:sz w:val="24"/>
          <w:szCs w:val="24"/>
        </w:rPr>
      </w:pPr>
      <w:r w:rsidRPr="00535CE7">
        <w:rPr>
          <w:rFonts w:ascii="Arial" w:hAnsi="Arial" w:cs="Arial"/>
          <w:sz w:val="24"/>
          <w:szCs w:val="24"/>
        </w:rPr>
        <w:t xml:space="preserve">Thank you for listening to my recording. </w:t>
      </w:r>
    </w:p>
    <w:p w14:paraId="29F65644" w14:textId="77777777" w:rsidR="00535CE7" w:rsidRPr="00535CE7" w:rsidRDefault="00535CE7" w:rsidP="00535CE7">
      <w:pPr>
        <w:spacing w:line="360" w:lineRule="auto"/>
        <w:jc w:val="both"/>
        <w:rPr>
          <w:rFonts w:ascii="Arial" w:hAnsi="Arial" w:cs="Arial"/>
          <w:sz w:val="24"/>
          <w:szCs w:val="24"/>
        </w:rPr>
      </w:pPr>
    </w:p>
    <w:p w14:paraId="54A233AC" w14:textId="77777777" w:rsidR="00535CE7" w:rsidRPr="00535CE7" w:rsidRDefault="00535CE7" w:rsidP="00535CE7">
      <w:pPr>
        <w:spacing w:line="360" w:lineRule="auto"/>
        <w:jc w:val="both"/>
        <w:rPr>
          <w:rFonts w:ascii="Arial" w:hAnsi="Arial" w:cs="Arial"/>
          <w:sz w:val="24"/>
          <w:szCs w:val="24"/>
        </w:rPr>
      </w:pPr>
    </w:p>
    <w:p w14:paraId="74B16383" w14:textId="77777777" w:rsidR="00535CE7" w:rsidRPr="00535CE7" w:rsidRDefault="00535CE7" w:rsidP="00535CE7">
      <w:pPr>
        <w:spacing w:line="360" w:lineRule="auto"/>
        <w:jc w:val="both"/>
        <w:rPr>
          <w:rFonts w:ascii="Arial" w:hAnsi="Arial" w:cs="Arial"/>
          <w:sz w:val="24"/>
          <w:szCs w:val="24"/>
        </w:rPr>
      </w:pPr>
    </w:p>
    <w:p w14:paraId="3C0526A3" w14:textId="77777777" w:rsidR="00535CE7" w:rsidRPr="00535CE7" w:rsidRDefault="00535CE7" w:rsidP="00535CE7">
      <w:pPr>
        <w:spacing w:line="360" w:lineRule="auto"/>
        <w:jc w:val="both"/>
        <w:rPr>
          <w:rFonts w:ascii="Arial" w:hAnsi="Arial" w:cs="Arial"/>
          <w:sz w:val="24"/>
          <w:szCs w:val="24"/>
        </w:rPr>
      </w:pPr>
    </w:p>
    <w:p w14:paraId="472E2C67" w14:textId="77777777" w:rsidR="00535CE7" w:rsidRPr="00535CE7" w:rsidRDefault="00535CE7" w:rsidP="00535CE7">
      <w:pPr>
        <w:spacing w:line="360" w:lineRule="auto"/>
        <w:jc w:val="both"/>
        <w:rPr>
          <w:rFonts w:ascii="Arial" w:hAnsi="Arial" w:cs="Arial"/>
          <w:sz w:val="24"/>
          <w:szCs w:val="24"/>
        </w:rPr>
      </w:pPr>
    </w:p>
    <w:p w14:paraId="77F503DB" w14:textId="77777777" w:rsidR="00535CE7" w:rsidRPr="00535CE7" w:rsidRDefault="00535CE7" w:rsidP="00535CE7">
      <w:pPr>
        <w:spacing w:line="360" w:lineRule="auto"/>
        <w:jc w:val="both"/>
        <w:rPr>
          <w:rFonts w:ascii="Arial" w:hAnsi="Arial" w:cs="Arial"/>
          <w:sz w:val="24"/>
          <w:szCs w:val="24"/>
        </w:rPr>
      </w:pPr>
    </w:p>
    <w:p w14:paraId="17F26C96" w14:textId="77777777" w:rsidR="00535CE7" w:rsidRPr="00535CE7" w:rsidRDefault="00535CE7" w:rsidP="00535CE7">
      <w:pPr>
        <w:spacing w:line="360" w:lineRule="auto"/>
        <w:jc w:val="both"/>
        <w:rPr>
          <w:rFonts w:ascii="Arial" w:hAnsi="Arial" w:cs="Arial"/>
          <w:sz w:val="24"/>
          <w:szCs w:val="24"/>
        </w:rPr>
      </w:pPr>
    </w:p>
    <w:p w14:paraId="0C77ACB9" w14:textId="77777777" w:rsidR="00535CE7" w:rsidRPr="00535CE7" w:rsidRDefault="00535CE7" w:rsidP="00535CE7">
      <w:pPr>
        <w:spacing w:line="360" w:lineRule="auto"/>
        <w:jc w:val="both"/>
        <w:rPr>
          <w:rFonts w:ascii="Arial" w:hAnsi="Arial" w:cs="Arial"/>
          <w:sz w:val="24"/>
          <w:szCs w:val="24"/>
        </w:rPr>
      </w:pPr>
    </w:p>
    <w:p w14:paraId="72C19CDF" w14:textId="77777777" w:rsidR="00535CE7" w:rsidRPr="00535CE7" w:rsidRDefault="00535CE7" w:rsidP="00535CE7">
      <w:pPr>
        <w:spacing w:line="360" w:lineRule="auto"/>
        <w:jc w:val="both"/>
        <w:rPr>
          <w:rFonts w:ascii="Arial" w:hAnsi="Arial" w:cs="Arial"/>
          <w:sz w:val="24"/>
          <w:szCs w:val="24"/>
        </w:rPr>
      </w:pPr>
    </w:p>
    <w:p w14:paraId="4996B23F" w14:textId="77777777" w:rsidR="00535CE7" w:rsidRPr="00535CE7" w:rsidRDefault="00535CE7" w:rsidP="00535CE7">
      <w:pPr>
        <w:spacing w:line="360" w:lineRule="auto"/>
        <w:jc w:val="both"/>
        <w:rPr>
          <w:rFonts w:ascii="Arial" w:hAnsi="Arial" w:cs="Arial"/>
          <w:sz w:val="24"/>
          <w:szCs w:val="24"/>
        </w:rPr>
      </w:pPr>
    </w:p>
    <w:p w14:paraId="18A2ED9D" w14:textId="77777777" w:rsidR="00535CE7" w:rsidRPr="00535CE7" w:rsidRDefault="00535CE7" w:rsidP="00535CE7">
      <w:pPr>
        <w:spacing w:line="360" w:lineRule="auto"/>
        <w:jc w:val="both"/>
        <w:rPr>
          <w:rFonts w:ascii="Arial" w:hAnsi="Arial" w:cs="Arial"/>
          <w:sz w:val="24"/>
          <w:szCs w:val="24"/>
        </w:rPr>
      </w:pPr>
    </w:p>
    <w:p w14:paraId="4F87CF32" w14:textId="77777777" w:rsidR="00535CE7" w:rsidRPr="00535CE7" w:rsidRDefault="00535CE7" w:rsidP="00535CE7">
      <w:pPr>
        <w:spacing w:line="360" w:lineRule="auto"/>
        <w:jc w:val="both"/>
        <w:rPr>
          <w:rFonts w:ascii="Arial" w:hAnsi="Arial" w:cs="Arial"/>
          <w:sz w:val="24"/>
          <w:szCs w:val="24"/>
        </w:rPr>
      </w:pPr>
    </w:p>
    <w:p w14:paraId="1E3488AF" w14:textId="77777777" w:rsidR="00535CE7" w:rsidRPr="00535CE7" w:rsidRDefault="00535CE7" w:rsidP="00535CE7">
      <w:pPr>
        <w:spacing w:line="360" w:lineRule="auto"/>
        <w:jc w:val="both"/>
        <w:rPr>
          <w:rFonts w:ascii="Arial" w:hAnsi="Arial" w:cs="Arial"/>
          <w:sz w:val="24"/>
          <w:szCs w:val="24"/>
        </w:rPr>
      </w:pPr>
    </w:p>
    <w:p w14:paraId="37668121" w14:textId="77777777" w:rsidR="00535CE7" w:rsidRPr="00535CE7" w:rsidRDefault="00535CE7" w:rsidP="00535CE7">
      <w:pPr>
        <w:spacing w:line="360" w:lineRule="auto"/>
        <w:jc w:val="both"/>
        <w:rPr>
          <w:rFonts w:ascii="Arial" w:hAnsi="Arial" w:cs="Arial"/>
          <w:sz w:val="24"/>
          <w:szCs w:val="24"/>
        </w:rPr>
      </w:pPr>
    </w:p>
    <w:p w14:paraId="7D4A638B" w14:textId="77777777" w:rsidR="00535CE7" w:rsidRPr="00535CE7" w:rsidRDefault="00535CE7" w:rsidP="00535CE7">
      <w:pPr>
        <w:spacing w:line="360" w:lineRule="auto"/>
        <w:jc w:val="both"/>
        <w:rPr>
          <w:rFonts w:ascii="Arial" w:hAnsi="Arial" w:cs="Arial"/>
          <w:sz w:val="24"/>
          <w:szCs w:val="24"/>
        </w:rPr>
      </w:pPr>
    </w:p>
    <w:p w14:paraId="2123BDE6" w14:textId="77777777" w:rsidR="00535CE7" w:rsidRPr="00535CE7" w:rsidRDefault="00535CE7" w:rsidP="00535CE7">
      <w:pPr>
        <w:spacing w:line="360" w:lineRule="auto"/>
        <w:jc w:val="both"/>
        <w:rPr>
          <w:rFonts w:ascii="Arial" w:hAnsi="Arial" w:cs="Arial"/>
          <w:sz w:val="24"/>
          <w:szCs w:val="24"/>
        </w:rPr>
      </w:pPr>
    </w:p>
    <w:p w14:paraId="6B2A2F07" w14:textId="77777777" w:rsidR="00535CE7" w:rsidRPr="00535CE7" w:rsidRDefault="00535CE7" w:rsidP="00535CE7">
      <w:pPr>
        <w:spacing w:line="360" w:lineRule="auto"/>
        <w:jc w:val="both"/>
        <w:rPr>
          <w:rFonts w:ascii="Arial" w:hAnsi="Arial" w:cs="Arial"/>
          <w:sz w:val="24"/>
          <w:szCs w:val="24"/>
        </w:rPr>
      </w:pPr>
    </w:p>
    <w:p w14:paraId="5A31E9EF" w14:textId="77777777" w:rsidR="00535CE7" w:rsidRPr="00535CE7" w:rsidRDefault="00535CE7" w:rsidP="00535CE7">
      <w:pPr>
        <w:spacing w:line="360" w:lineRule="auto"/>
        <w:jc w:val="both"/>
        <w:rPr>
          <w:rFonts w:ascii="Arial" w:hAnsi="Arial" w:cs="Arial"/>
          <w:sz w:val="24"/>
          <w:szCs w:val="24"/>
        </w:rPr>
      </w:pPr>
    </w:p>
    <w:p w14:paraId="7EF52AF4" w14:textId="77777777" w:rsidR="00535CE7" w:rsidRPr="00535CE7" w:rsidRDefault="00535CE7" w:rsidP="00535CE7">
      <w:pPr>
        <w:spacing w:line="360" w:lineRule="auto"/>
        <w:jc w:val="both"/>
        <w:rPr>
          <w:rFonts w:ascii="Arial" w:hAnsi="Arial" w:cs="Arial"/>
          <w:sz w:val="24"/>
          <w:szCs w:val="24"/>
        </w:rPr>
      </w:pPr>
      <w:bookmarkStart w:id="0" w:name="_GoBack"/>
      <w:bookmarkEnd w:id="0"/>
    </w:p>
    <w:p w14:paraId="6C7E64CF" w14:textId="069AE2A3" w:rsidR="00922729" w:rsidRPr="00535CE7" w:rsidRDefault="00922729" w:rsidP="00535CE7">
      <w:pPr>
        <w:spacing w:line="360" w:lineRule="auto"/>
        <w:jc w:val="both"/>
        <w:rPr>
          <w:rFonts w:ascii="Arial" w:hAnsi="Arial" w:cs="Arial"/>
          <w:sz w:val="24"/>
          <w:szCs w:val="24"/>
          <w:u w:val="single"/>
        </w:rPr>
      </w:pPr>
      <w:r w:rsidRPr="00535CE7">
        <w:rPr>
          <w:rFonts w:ascii="Arial" w:hAnsi="Arial" w:cs="Arial"/>
          <w:sz w:val="24"/>
          <w:szCs w:val="24"/>
          <w:u w:val="single"/>
        </w:rPr>
        <w:t xml:space="preserve">Reference </w:t>
      </w:r>
    </w:p>
    <w:p w14:paraId="2F1EF68E" w14:textId="77777777" w:rsidR="00535CE7" w:rsidRPr="00535CE7" w:rsidRDefault="00535CE7" w:rsidP="00535CE7">
      <w:pPr>
        <w:spacing w:line="360" w:lineRule="auto"/>
        <w:jc w:val="both"/>
        <w:rPr>
          <w:rFonts w:ascii="Arial" w:hAnsi="Arial" w:cs="Arial"/>
          <w:sz w:val="24"/>
          <w:szCs w:val="24"/>
        </w:rPr>
      </w:pPr>
      <w:r w:rsidRPr="00535CE7">
        <w:rPr>
          <w:rFonts w:ascii="Arial" w:hAnsi="Arial" w:cs="Arial"/>
          <w:sz w:val="24"/>
          <w:szCs w:val="24"/>
        </w:rPr>
        <w:t xml:space="preserve">Cardiff and Vale of Glamorgan Regional Safeguarding Children Board (2020) </w:t>
      </w:r>
      <w:r w:rsidRPr="00535CE7">
        <w:rPr>
          <w:rFonts w:ascii="Arial" w:hAnsi="Arial" w:cs="Arial"/>
          <w:i/>
          <w:iCs/>
          <w:sz w:val="24"/>
          <w:szCs w:val="24"/>
        </w:rPr>
        <w:t>What happens at a Child Protection Conference.</w:t>
      </w:r>
      <w:r w:rsidRPr="00535CE7">
        <w:rPr>
          <w:rFonts w:ascii="Arial" w:hAnsi="Arial" w:cs="Arial"/>
          <w:sz w:val="24"/>
          <w:szCs w:val="24"/>
        </w:rPr>
        <w:t xml:space="preserve"> Available at: </w:t>
      </w:r>
      <w:hyperlink r:id="rId7" w:history="1">
        <w:r w:rsidRPr="00535CE7">
          <w:rPr>
            <w:rStyle w:val="Hyperlink"/>
            <w:rFonts w:ascii="Arial" w:hAnsi="Arial" w:cs="Arial"/>
            <w:sz w:val="24"/>
            <w:szCs w:val="24"/>
          </w:rPr>
          <w:t>https://www.cardiffandvalersb.co.uk/children/adults-parents-carers/happens-child-protection-conference/</w:t>
        </w:r>
      </w:hyperlink>
      <w:r w:rsidRPr="00535CE7">
        <w:rPr>
          <w:rFonts w:ascii="Arial" w:hAnsi="Arial" w:cs="Arial"/>
          <w:sz w:val="24"/>
          <w:szCs w:val="24"/>
        </w:rPr>
        <w:t xml:space="preserve"> </w:t>
      </w:r>
      <w:r w:rsidRPr="00535CE7">
        <w:rPr>
          <w:rFonts w:ascii="Arial" w:hAnsi="Arial" w:cs="Arial"/>
          <w:sz w:val="24"/>
          <w:szCs w:val="24"/>
        </w:rPr>
        <w:t xml:space="preserve"> (Accessed: 31st March 2020). </w:t>
      </w:r>
    </w:p>
    <w:p w14:paraId="51E5692C" w14:textId="77777777" w:rsidR="00535CE7" w:rsidRPr="00535CE7" w:rsidRDefault="00535CE7" w:rsidP="00535CE7">
      <w:pPr>
        <w:spacing w:line="360" w:lineRule="auto"/>
        <w:jc w:val="both"/>
        <w:rPr>
          <w:rFonts w:ascii="Arial" w:hAnsi="Arial" w:cs="Arial"/>
          <w:sz w:val="24"/>
          <w:szCs w:val="24"/>
        </w:rPr>
      </w:pPr>
      <w:r w:rsidRPr="00535CE7">
        <w:rPr>
          <w:rFonts w:ascii="Arial" w:hAnsi="Arial" w:cs="Arial"/>
          <w:sz w:val="24"/>
          <w:szCs w:val="24"/>
        </w:rPr>
        <w:t xml:space="preserve">East Riding Safeguarding Children Partnership (2020) </w:t>
      </w:r>
      <w:r w:rsidRPr="00535CE7">
        <w:rPr>
          <w:rFonts w:ascii="Arial" w:hAnsi="Arial" w:cs="Arial"/>
          <w:i/>
          <w:iCs/>
          <w:sz w:val="24"/>
          <w:szCs w:val="24"/>
        </w:rPr>
        <w:t>Attending a child protection conference</w:t>
      </w:r>
      <w:r w:rsidRPr="00535CE7">
        <w:rPr>
          <w:rFonts w:ascii="Arial" w:hAnsi="Arial" w:cs="Arial"/>
          <w:sz w:val="24"/>
          <w:szCs w:val="24"/>
        </w:rPr>
        <w:t xml:space="preserve">. Available at: </w:t>
      </w:r>
      <w:hyperlink r:id="rId8" w:history="1">
        <w:r w:rsidRPr="00535CE7">
          <w:rPr>
            <w:rStyle w:val="Hyperlink"/>
            <w:rFonts w:ascii="Arial" w:hAnsi="Arial" w:cs="Arial"/>
            <w:sz w:val="24"/>
            <w:szCs w:val="24"/>
          </w:rPr>
          <w:t>http://www.erscb.org.uk/parents-carers-family-and-friends/attending-a-child-protection-conference/</w:t>
        </w:r>
      </w:hyperlink>
      <w:r w:rsidRPr="00535CE7">
        <w:rPr>
          <w:rFonts w:ascii="Arial" w:hAnsi="Arial" w:cs="Arial"/>
          <w:sz w:val="24"/>
          <w:szCs w:val="24"/>
        </w:rPr>
        <w:t xml:space="preserve"> </w:t>
      </w:r>
      <w:r w:rsidRPr="00535CE7">
        <w:rPr>
          <w:rFonts w:ascii="Arial" w:hAnsi="Arial" w:cs="Arial"/>
          <w:sz w:val="24"/>
          <w:szCs w:val="24"/>
        </w:rPr>
        <w:t xml:space="preserve"> (Accessed: 2nd April 2020). </w:t>
      </w:r>
    </w:p>
    <w:p w14:paraId="690090AD" w14:textId="77777777" w:rsidR="00535CE7" w:rsidRPr="00535CE7" w:rsidRDefault="00535CE7" w:rsidP="00535CE7">
      <w:pPr>
        <w:spacing w:line="360" w:lineRule="auto"/>
        <w:jc w:val="both"/>
        <w:rPr>
          <w:rFonts w:ascii="Arial" w:hAnsi="Arial" w:cs="Arial"/>
          <w:sz w:val="24"/>
          <w:szCs w:val="24"/>
        </w:rPr>
      </w:pPr>
      <w:r w:rsidRPr="00535CE7">
        <w:rPr>
          <w:rFonts w:ascii="Arial" w:hAnsi="Arial" w:cs="Arial"/>
          <w:sz w:val="24"/>
          <w:szCs w:val="24"/>
        </w:rPr>
        <w:t xml:space="preserve">HM Government (2018) </w:t>
      </w:r>
      <w:r w:rsidRPr="00535CE7">
        <w:rPr>
          <w:rFonts w:ascii="Arial" w:hAnsi="Arial" w:cs="Arial"/>
          <w:i/>
          <w:iCs/>
          <w:sz w:val="24"/>
          <w:szCs w:val="24"/>
        </w:rPr>
        <w:t>Working Together to Safeguard Children</w:t>
      </w:r>
      <w:r w:rsidRPr="00535CE7">
        <w:rPr>
          <w:rFonts w:ascii="Arial" w:hAnsi="Arial" w:cs="Arial"/>
          <w:sz w:val="24"/>
          <w:szCs w:val="24"/>
        </w:rPr>
        <w:t xml:space="preserve">. Available at: </w:t>
      </w:r>
      <w:hyperlink r:id="rId9" w:history="1">
        <w:r w:rsidRPr="00535CE7">
          <w:rPr>
            <w:rStyle w:val="Hyperlink"/>
            <w:rFonts w:ascii="Arial" w:hAnsi="Arial" w:cs="Arial"/>
            <w:sz w:val="24"/>
            <w:szCs w:val="24"/>
          </w:rPr>
          <w:t>https://assets.publishing.service.gov.uk/government/uploads/system/uploads/attachment_data/file/779401/Working_Together_to_Safeguard-Children.pdf</w:t>
        </w:r>
      </w:hyperlink>
      <w:r w:rsidRPr="00535CE7">
        <w:rPr>
          <w:rFonts w:ascii="Arial" w:hAnsi="Arial" w:cs="Arial"/>
          <w:sz w:val="24"/>
          <w:szCs w:val="24"/>
        </w:rPr>
        <w:t xml:space="preserve"> </w:t>
      </w:r>
      <w:r w:rsidRPr="00535CE7">
        <w:rPr>
          <w:rFonts w:ascii="Arial" w:hAnsi="Arial" w:cs="Arial"/>
          <w:sz w:val="24"/>
          <w:szCs w:val="24"/>
        </w:rPr>
        <w:t>(Accessed: 31st March 2020).</w:t>
      </w:r>
    </w:p>
    <w:p w14:paraId="55BB38EE" w14:textId="77777777" w:rsidR="00535CE7" w:rsidRPr="00535CE7" w:rsidRDefault="00535CE7" w:rsidP="00535CE7">
      <w:pPr>
        <w:spacing w:line="360" w:lineRule="auto"/>
        <w:jc w:val="both"/>
        <w:rPr>
          <w:rFonts w:ascii="Arial" w:hAnsi="Arial" w:cs="Arial"/>
          <w:sz w:val="24"/>
          <w:szCs w:val="24"/>
        </w:rPr>
      </w:pPr>
      <w:r w:rsidRPr="00535CE7">
        <w:rPr>
          <w:rFonts w:ascii="Arial" w:hAnsi="Arial" w:cs="Arial"/>
          <w:sz w:val="24"/>
          <w:szCs w:val="24"/>
        </w:rPr>
        <w:t xml:space="preserve">Kingston Council (2020) </w:t>
      </w:r>
      <w:r w:rsidRPr="00535CE7">
        <w:rPr>
          <w:rFonts w:ascii="Arial" w:hAnsi="Arial" w:cs="Arial"/>
          <w:i/>
          <w:iCs/>
          <w:sz w:val="24"/>
          <w:szCs w:val="24"/>
        </w:rPr>
        <w:t>Child Protection Plan</w:t>
      </w:r>
      <w:r w:rsidRPr="00535CE7">
        <w:rPr>
          <w:rFonts w:ascii="Arial" w:hAnsi="Arial" w:cs="Arial"/>
          <w:sz w:val="24"/>
          <w:szCs w:val="24"/>
        </w:rPr>
        <w:t xml:space="preserve">. Available at: </w:t>
      </w:r>
      <w:hyperlink r:id="rId10" w:history="1">
        <w:r w:rsidRPr="00535CE7">
          <w:rPr>
            <w:rStyle w:val="Hyperlink"/>
            <w:rFonts w:ascii="Arial" w:hAnsi="Arial" w:cs="Arial"/>
            <w:sz w:val="24"/>
            <w:szCs w:val="24"/>
          </w:rPr>
          <w:t>https://www.kingston.gov.uk/info/200302/child_protection/479/child_protection_plans</w:t>
        </w:r>
      </w:hyperlink>
      <w:r w:rsidRPr="00535CE7">
        <w:rPr>
          <w:rFonts w:ascii="Arial" w:hAnsi="Arial" w:cs="Arial"/>
          <w:sz w:val="24"/>
          <w:szCs w:val="24"/>
        </w:rPr>
        <w:t xml:space="preserve"> </w:t>
      </w:r>
      <w:r w:rsidRPr="00535CE7">
        <w:rPr>
          <w:rFonts w:ascii="Arial" w:hAnsi="Arial" w:cs="Arial"/>
          <w:sz w:val="24"/>
          <w:szCs w:val="24"/>
        </w:rPr>
        <w:t xml:space="preserve">(Accessed: 1st April 2020). </w:t>
      </w:r>
    </w:p>
    <w:p w14:paraId="0A83D483" w14:textId="77777777" w:rsidR="00535CE7" w:rsidRPr="00535CE7" w:rsidRDefault="00535CE7" w:rsidP="00535CE7">
      <w:pPr>
        <w:spacing w:line="360" w:lineRule="auto"/>
        <w:jc w:val="both"/>
        <w:rPr>
          <w:rFonts w:ascii="Arial" w:hAnsi="Arial" w:cs="Arial"/>
          <w:sz w:val="24"/>
          <w:szCs w:val="24"/>
        </w:rPr>
      </w:pPr>
      <w:r w:rsidRPr="00535CE7">
        <w:rPr>
          <w:rFonts w:ascii="Arial" w:hAnsi="Arial" w:cs="Arial"/>
          <w:sz w:val="24"/>
          <w:szCs w:val="24"/>
        </w:rPr>
        <w:t xml:space="preserve">Legislation (2020) </w:t>
      </w:r>
      <w:r w:rsidRPr="00535CE7">
        <w:rPr>
          <w:rFonts w:ascii="Arial" w:hAnsi="Arial" w:cs="Arial"/>
          <w:i/>
          <w:iCs/>
          <w:sz w:val="24"/>
          <w:szCs w:val="24"/>
        </w:rPr>
        <w:t>Children Act 1989.</w:t>
      </w:r>
      <w:r w:rsidRPr="00535CE7">
        <w:rPr>
          <w:rFonts w:ascii="Arial" w:hAnsi="Arial" w:cs="Arial"/>
          <w:sz w:val="24"/>
          <w:szCs w:val="24"/>
        </w:rPr>
        <w:t xml:space="preserve"> Available at: </w:t>
      </w:r>
      <w:hyperlink r:id="rId11" w:history="1">
        <w:r w:rsidRPr="00535CE7">
          <w:rPr>
            <w:rStyle w:val="Hyperlink"/>
            <w:rFonts w:ascii="Arial" w:hAnsi="Arial" w:cs="Arial"/>
            <w:sz w:val="24"/>
            <w:szCs w:val="24"/>
          </w:rPr>
          <w:t>https://www.legislation.gov.uk/ukpga/1989/41/contents</w:t>
        </w:r>
      </w:hyperlink>
      <w:r w:rsidRPr="00535CE7">
        <w:rPr>
          <w:rFonts w:ascii="Arial" w:hAnsi="Arial" w:cs="Arial"/>
          <w:sz w:val="24"/>
          <w:szCs w:val="24"/>
        </w:rPr>
        <w:t xml:space="preserve"> </w:t>
      </w:r>
      <w:r w:rsidRPr="00535CE7">
        <w:rPr>
          <w:rFonts w:ascii="Arial" w:hAnsi="Arial" w:cs="Arial"/>
          <w:sz w:val="24"/>
          <w:szCs w:val="24"/>
        </w:rPr>
        <w:t xml:space="preserve">(Accessed: 31st March 2020). </w:t>
      </w:r>
    </w:p>
    <w:p w14:paraId="7E7C5517" w14:textId="77777777" w:rsidR="00535CE7" w:rsidRPr="00535CE7" w:rsidRDefault="00535CE7" w:rsidP="00535CE7">
      <w:pPr>
        <w:spacing w:line="360" w:lineRule="auto"/>
        <w:jc w:val="both"/>
        <w:rPr>
          <w:rFonts w:ascii="Arial" w:hAnsi="Arial" w:cs="Arial"/>
          <w:sz w:val="24"/>
          <w:szCs w:val="24"/>
        </w:rPr>
      </w:pPr>
      <w:r w:rsidRPr="00535CE7">
        <w:rPr>
          <w:rFonts w:ascii="Arial" w:hAnsi="Arial" w:cs="Arial"/>
          <w:sz w:val="24"/>
          <w:szCs w:val="24"/>
        </w:rPr>
        <w:t xml:space="preserve">Maslow, A. H. (1943) </w:t>
      </w:r>
      <w:r w:rsidRPr="00535CE7">
        <w:rPr>
          <w:rFonts w:ascii="Arial" w:hAnsi="Arial" w:cs="Arial"/>
          <w:i/>
          <w:iCs/>
          <w:sz w:val="24"/>
          <w:szCs w:val="24"/>
        </w:rPr>
        <w:t>A theory of human motivation</w:t>
      </w:r>
      <w:r w:rsidRPr="00535CE7">
        <w:rPr>
          <w:rFonts w:ascii="Arial" w:hAnsi="Arial" w:cs="Arial"/>
          <w:sz w:val="24"/>
          <w:szCs w:val="24"/>
        </w:rPr>
        <w:t xml:space="preserve">. Psychological review, 50 (4) pp370. </w:t>
      </w:r>
    </w:p>
    <w:p w14:paraId="02D959B5" w14:textId="77777777" w:rsidR="00535CE7" w:rsidRPr="00535CE7" w:rsidRDefault="00535CE7" w:rsidP="00535CE7">
      <w:pPr>
        <w:spacing w:line="360" w:lineRule="auto"/>
        <w:jc w:val="both"/>
        <w:rPr>
          <w:rFonts w:ascii="Arial" w:hAnsi="Arial" w:cs="Arial"/>
          <w:sz w:val="24"/>
          <w:szCs w:val="24"/>
        </w:rPr>
      </w:pPr>
      <w:r w:rsidRPr="00535CE7">
        <w:rPr>
          <w:rFonts w:ascii="Arial" w:hAnsi="Arial" w:cs="Arial"/>
          <w:sz w:val="24"/>
          <w:szCs w:val="24"/>
        </w:rPr>
        <w:t xml:space="preserve">Norfolk County Council (2020) </w:t>
      </w:r>
      <w:r w:rsidRPr="00535CE7">
        <w:rPr>
          <w:rFonts w:ascii="Arial" w:hAnsi="Arial" w:cs="Arial"/>
          <w:i/>
          <w:iCs/>
          <w:sz w:val="24"/>
          <w:szCs w:val="24"/>
        </w:rPr>
        <w:t>Child in Need Plans and Reviews.</w:t>
      </w:r>
      <w:r w:rsidRPr="00535CE7">
        <w:rPr>
          <w:rFonts w:ascii="Arial" w:hAnsi="Arial" w:cs="Arial"/>
          <w:sz w:val="24"/>
          <w:szCs w:val="24"/>
        </w:rPr>
        <w:t xml:space="preserve"> Available at: </w:t>
      </w:r>
      <w:hyperlink r:id="rId12" w:history="1">
        <w:r w:rsidRPr="00535CE7">
          <w:rPr>
            <w:rStyle w:val="Hyperlink"/>
            <w:rFonts w:ascii="Arial" w:hAnsi="Arial" w:cs="Arial"/>
            <w:sz w:val="24"/>
            <w:szCs w:val="24"/>
          </w:rPr>
          <w:t>https://www.proceduresonline.com/norfolk_cs/chapters/p_cin_plans_rev.html</w:t>
        </w:r>
      </w:hyperlink>
      <w:r w:rsidRPr="00535CE7">
        <w:rPr>
          <w:rFonts w:ascii="Arial" w:hAnsi="Arial" w:cs="Arial"/>
          <w:sz w:val="24"/>
          <w:szCs w:val="24"/>
        </w:rPr>
        <w:t xml:space="preserve"> </w:t>
      </w:r>
      <w:r w:rsidRPr="00535CE7">
        <w:rPr>
          <w:rFonts w:ascii="Arial" w:hAnsi="Arial" w:cs="Arial"/>
          <w:sz w:val="24"/>
          <w:szCs w:val="24"/>
        </w:rPr>
        <w:t xml:space="preserve">(Accessed: 1st April 2020). </w:t>
      </w:r>
    </w:p>
    <w:p w14:paraId="67531C17" w14:textId="77777777" w:rsidR="00535CE7" w:rsidRPr="00535CE7" w:rsidRDefault="00535CE7" w:rsidP="00535CE7">
      <w:pPr>
        <w:spacing w:line="360" w:lineRule="auto"/>
        <w:jc w:val="both"/>
        <w:rPr>
          <w:rFonts w:ascii="Arial" w:hAnsi="Arial" w:cs="Arial"/>
          <w:sz w:val="24"/>
          <w:szCs w:val="24"/>
        </w:rPr>
      </w:pPr>
      <w:r w:rsidRPr="00535CE7">
        <w:rPr>
          <w:rFonts w:ascii="Arial" w:hAnsi="Arial" w:cs="Arial"/>
          <w:sz w:val="24"/>
          <w:szCs w:val="24"/>
        </w:rPr>
        <w:t xml:space="preserve">NSPCC (2020) </w:t>
      </w:r>
      <w:r w:rsidRPr="00535CE7">
        <w:rPr>
          <w:rFonts w:ascii="Arial" w:hAnsi="Arial" w:cs="Arial"/>
          <w:i/>
          <w:iCs/>
          <w:sz w:val="24"/>
          <w:szCs w:val="24"/>
        </w:rPr>
        <w:t xml:space="preserve">Child Protection System in Wales. </w:t>
      </w:r>
      <w:r w:rsidRPr="00535CE7">
        <w:rPr>
          <w:rFonts w:ascii="Arial" w:hAnsi="Arial" w:cs="Arial"/>
          <w:sz w:val="24"/>
          <w:szCs w:val="24"/>
        </w:rPr>
        <w:t xml:space="preserve">Available at: </w:t>
      </w:r>
      <w:hyperlink r:id="rId13" w:history="1">
        <w:r w:rsidRPr="00535CE7">
          <w:rPr>
            <w:rStyle w:val="Hyperlink"/>
            <w:rFonts w:ascii="Arial" w:hAnsi="Arial" w:cs="Arial"/>
            <w:sz w:val="24"/>
            <w:szCs w:val="24"/>
          </w:rPr>
          <w:t>https://learning.nspcc.org.uk/child-protection-system/wales/</w:t>
        </w:r>
      </w:hyperlink>
      <w:r w:rsidRPr="00535CE7">
        <w:rPr>
          <w:rFonts w:ascii="Arial" w:hAnsi="Arial" w:cs="Arial"/>
          <w:sz w:val="24"/>
          <w:szCs w:val="24"/>
        </w:rPr>
        <w:t xml:space="preserve"> </w:t>
      </w:r>
      <w:r w:rsidRPr="00535CE7">
        <w:rPr>
          <w:rFonts w:ascii="Arial" w:hAnsi="Arial" w:cs="Arial"/>
          <w:sz w:val="24"/>
          <w:szCs w:val="24"/>
        </w:rPr>
        <w:t xml:space="preserve"> (Accessed: 1st April 2020). </w:t>
      </w:r>
    </w:p>
    <w:p w14:paraId="7A69860E" w14:textId="77777777" w:rsidR="00535CE7" w:rsidRPr="00535CE7" w:rsidRDefault="00535CE7" w:rsidP="00535CE7">
      <w:pPr>
        <w:spacing w:line="360" w:lineRule="auto"/>
        <w:jc w:val="both"/>
        <w:rPr>
          <w:rFonts w:ascii="Arial" w:hAnsi="Arial" w:cs="Arial"/>
          <w:sz w:val="24"/>
          <w:szCs w:val="24"/>
        </w:rPr>
      </w:pPr>
      <w:r w:rsidRPr="00535CE7">
        <w:rPr>
          <w:rFonts w:ascii="Arial" w:hAnsi="Arial" w:cs="Arial"/>
          <w:sz w:val="24"/>
          <w:szCs w:val="24"/>
        </w:rPr>
        <w:t>United Nations Convention on the Rights of the Child (UNCRC) (</w:t>
      </w:r>
      <w:r w:rsidRPr="00535CE7">
        <w:rPr>
          <w:rFonts w:ascii="Arial" w:hAnsi="Arial" w:cs="Arial"/>
          <w:sz w:val="24"/>
          <w:szCs w:val="24"/>
        </w:rPr>
        <w:t>2019) A</w:t>
      </w:r>
      <w:r w:rsidRPr="00535CE7">
        <w:rPr>
          <w:rFonts w:ascii="Arial" w:hAnsi="Arial" w:cs="Arial"/>
          <w:sz w:val="24"/>
          <w:szCs w:val="24"/>
        </w:rPr>
        <w:t xml:space="preserve"> summary of the </w:t>
      </w:r>
      <w:r w:rsidRPr="00535CE7">
        <w:rPr>
          <w:rFonts w:ascii="Arial" w:hAnsi="Arial" w:cs="Arial"/>
          <w:sz w:val="24"/>
          <w:szCs w:val="24"/>
        </w:rPr>
        <w:t>U</w:t>
      </w:r>
      <w:r w:rsidRPr="00535CE7">
        <w:rPr>
          <w:rFonts w:ascii="Arial" w:hAnsi="Arial" w:cs="Arial"/>
          <w:sz w:val="24"/>
          <w:szCs w:val="24"/>
        </w:rPr>
        <w:t>n</w:t>
      </w:r>
      <w:r w:rsidRPr="00535CE7">
        <w:rPr>
          <w:rFonts w:ascii="Arial" w:hAnsi="Arial" w:cs="Arial"/>
          <w:sz w:val="24"/>
          <w:szCs w:val="24"/>
        </w:rPr>
        <w:t>ited Nations C</w:t>
      </w:r>
      <w:r w:rsidRPr="00535CE7">
        <w:rPr>
          <w:rFonts w:ascii="Arial" w:hAnsi="Arial" w:cs="Arial"/>
          <w:sz w:val="24"/>
          <w:szCs w:val="24"/>
        </w:rPr>
        <w:t xml:space="preserve">onvention on the </w:t>
      </w:r>
      <w:r w:rsidRPr="00535CE7">
        <w:rPr>
          <w:rFonts w:ascii="Arial" w:hAnsi="Arial" w:cs="Arial"/>
          <w:sz w:val="24"/>
          <w:szCs w:val="24"/>
        </w:rPr>
        <w:t>R</w:t>
      </w:r>
      <w:r w:rsidRPr="00535CE7">
        <w:rPr>
          <w:rFonts w:ascii="Arial" w:hAnsi="Arial" w:cs="Arial"/>
          <w:sz w:val="24"/>
          <w:szCs w:val="24"/>
        </w:rPr>
        <w:t xml:space="preserve">ights of the </w:t>
      </w:r>
      <w:r w:rsidRPr="00535CE7">
        <w:rPr>
          <w:rFonts w:ascii="Arial" w:hAnsi="Arial" w:cs="Arial"/>
          <w:sz w:val="24"/>
          <w:szCs w:val="24"/>
        </w:rPr>
        <w:t>C</w:t>
      </w:r>
      <w:r w:rsidRPr="00535CE7">
        <w:rPr>
          <w:rFonts w:ascii="Arial" w:hAnsi="Arial" w:cs="Arial"/>
          <w:sz w:val="24"/>
          <w:szCs w:val="24"/>
        </w:rPr>
        <w:t>hild</w:t>
      </w:r>
      <w:r w:rsidRPr="00535CE7">
        <w:rPr>
          <w:rFonts w:ascii="Arial" w:hAnsi="Arial" w:cs="Arial"/>
          <w:sz w:val="24"/>
          <w:szCs w:val="24"/>
        </w:rPr>
        <w:t xml:space="preserve">. Available at: </w:t>
      </w:r>
      <w:hyperlink r:id="rId14" w:history="1">
        <w:r w:rsidRPr="00535CE7">
          <w:rPr>
            <w:rStyle w:val="Hyperlink"/>
            <w:rFonts w:ascii="Arial" w:hAnsi="Arial" w:cs="Arial"/>
            <w:sz w:val="24"/>
            <w:szCs w:val="24"/>
          </w:rPr>
          <w:t>https://downloads.unicef.org.uk/wp-content/uploads/2019/10/UNCRC_summary-1_1.pdf?_ga=2.203695184.1747239683.1585950950-55103435.1585950950</w:t>
        </w:r>
      </w:hyperlink>
      <w:r w:rsidRPr="00535CE7">
        <w:rPr>
          <w:rFonts w:ascii="Arial" w:hAnsi="Arial" w:cs="Arial"/>
          <w:sz w:val="24"/>
          <w:szCs w:val="24"/>
        </w:rPr>
        <w:t xml:space="preserve"> (Accessed 31</w:t>
      </w:r>
      <w:r w:rsidRPr="00535CE7">
        <w:rPr>
          <w:rFonts w:ascii="Arial" w:hAnsi="Arial" w:cs="Arial"/>
          <w:sz w:val="24"/>
          <w:szCs w:val="24"/>
          <w:vertAlign w:val="superscript"/>
        </w:rPr>
        <w:t>st</w:t>
      </w:r>
      <w:r w:rsidRPr="00535CE7">
        <w:rPr>
          <w:rFonts w:ascii="Arial" w:hAnsi="Arial" w:cs="Arial"/>
          <w:sz w:val="24"/>
          <w:szCs w:val="24"/>
        </w:rPr>
        <w:t xml:space="preserve"> March 2020). </w:t>
      </w:r>
    </w:p>
    <w:p w14:paraId="3D48C6EA" w14:textId="77777777" w:rsidR="00535CE7" w:rsidRPr="00535CE7" w:rsidRDefault="00535CE7" w:rsidP="00535CE7">
      <w:pPr>
        <w:spacing w:line="360" w:lineRule="auto"/>
        <w:jc w:val="both"/>
        <w:rPr>
          <w:rFonts w:ascii="Arial" w:hAnsi="Arial" w:cs="Arial"/>
          <w:sz w:val="24"/>
          <w:szCs w:val="24"/>
        </w:rPr>
      </w:pPr>
      <w:r w:rsidRPr="00535CE7">
        <w:rPr>
          <w:rFonts w:ascii="Arial" w:hAnsi="Arial" w:cs="Arial"/>
          <w:sz w:val="24"/>
          <w:szCs w:val="24"/>
        </w:rPr>
        <w:t xml:space="preserve">Wales Online (2020) </w:t>
      </w:r>
      <w:r w:rsidRPr="00535CE7">
        <w:rPr>
          <w:rFonts w:ascii="Arial" w:hAnsi="Arial" w:cs="Arial"/>
          <w:i/>
          <w:iCs/>
          <w:sz w:val="24"/>
          <w:szCs w:val="24"/>
        </w:rPr>
        <w:t>Wales has passed a law to make smacking a child illegal.</w:t>
      </w:r>
      <w:r w:rsidRPr="00535CE7">
        <w:rPr>
          <w:rFonts w:ascii="Arial" w:hAnsi="Arial" w:cs="Arial"/>
          <w:sz w:val="24"/>
          <w:szCs w:val="24"/>
        </w:rPr>
        <w:t xml:space="preserve"> Available at: </w:t>
      </w:r>
      <w:hyperlink r:id="rId15" w:history="1">
        <w:r w:rsidRPr="00535CE7">
          <w:rPr>
            <w:rStyle w:val="Hyperlink"/>
            <w:rFonts w:ascii="Arial" w:hAnsi="Arial" w:cs="Arial"/>
            <w:sz w:val="24"/>
            <w:szCs w:val="24"/>
          </w:rPr>
          <w:t>https://www.walesonline.co.uk/news/politics/wales-today-votes-make-parents-17638955</w:t>
        </w:r>
      </w:hyperlink>
      <w:r w:rsidRPr="00535CE7">
        <w:rPr>
          <w:rFonts w:ascii="Arial" w:hAnsi="Arial" w:cs="Arial"/>
          <w:sz w:val="24"/>
          <w:szCs w:val="24"/>
        </w:rPr>
        <w:t xml:space="preserve"> </w:t>
      </w:r>
      <w:r w:rsidRPr="00535CE7">
        <w:rPr>
          <w:rFonts w:ascii="Arial" w:hAnsi="Arial" w:cs="Arial"/>
          <w:sz w:val="24"/>
          <w:szCs w:val="24"/>
        </w:rPr>
        <w:t xml:space="preserve"> (Accessed: 31st March 2020).</w:t>
      </w:r>
    </w:p>
    <w:sectPr w:rsidR="00535CE7" w:rsidRPr="00535CE7">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1457F2" w14:textId="77777777" w:rsidR="00922729" w:rsidRDefault="00922729" w:rsidP="00922729">
      <w:pPr>
        <w:spacing w:after="0" w:line="240" w:lineRule="auto"/>
      </w:pPr>
      <w:r>
        <w:separator/>
      </w:r>
    </w:p>
  </w:endnote>
  <w:endnote w:type="continuationSeparator" w:id="0">
    <w:p w14:paraId="22FB6838" w14:textId="77777777" w:rsidR="00922729" w:rsidRDefault="00922729" w:rsidP="00922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1722640"/>
      <w:docPartObj>
        <w:docPartGallery w:val="Page Numbers (Bottom of Page)"/>
        <w:docPartUnique/>
      </w:docPartObj>
    </w:sdtPr>
    <w:sdtEndPr>
      <w:rPr>
        <w:noProof/>
      </w:rPr>
    </w:sdtEndPr>
    <w:sdtContent>
      <w:p w14:paraId="76198FB5" w14:textId="3819E622" w:rsidR="00922729" w:rsidRDefault="009227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248876" w14:textId="77777777" w:rsidR="00922729" w:rsidRDefault="00922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5F4684" w14:textId="77777777" w:rsidR="00922729" w:rsidRDefault="00922729" w:rsidP="00922729">
      <w:pPr>
        <w:spacing w:after="0" w:line="240" w:lineRule="auto"/>
      </w:pPr>
      <w:r>
        <w:separator/>
      </w:r>
    </w:p>
  </w:footnote>
  <w:footnote w:type="continuationSeparator" w:id="0">
    <w:p w14:paraId="0E5C164E" w14:textId="77777777" w:rsidR="00922729" w:rsidRDefault="00922729" w:rsidP="009227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2B356" w14:textId="7F89E004" w:rsidR="00922729" w:rsidRDefault="00922729">
    <w:pPr>
      <w:pStyle w:val="Header"/>
    </w:pPr>
    <w:r>
      <w:t>ECEY5002</w:t>
    </w:r>
  </w:p>
  <w:p w14:paraId="6763EC9E" w14:textId="3484DA8D" w:rsidR="00922729" w:rsidRDefault="00922729">
    <w:pPr>
      <w:pStyle w:val="Header"/>
    </w:pPr>
    <w:r>
      <w:t>1803335</w:t>
    </w:r>
  </w:p>
  <w:p w14:paraId="67C129B0" w14:textId="77777777" w:rsidR="00922729" w:rsidRDefault="009227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642ADF"/>
    <w:multiLevelType w:val="hybridMultilevel"/>
    <w:tmpl w:val="8AC2942E"/>
    <w:lvl w:ilvl="0" w:tplc="84CAC47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84CAC478">
      <w:numFmt w:val="bullet"/>
      <w:lvlText w:val="-"/>
      <w:lvlJc w:val="left"/>
      <w:pPr>
        <w:ind w:left="2160" w:hanging="360"/>
      </w:pPr>
      <w:rPr>
        <w:rFonts w:ascii="Calibri" w:eastAsiaTheme="minorHAnsi" w:hAnsi="Calibri" w:cs="Calibri"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729"/>
    <w:rsid w:val="00007C47"/>
    <w:rsid w:val="0001310C"/>
    <w:rsid w:val="00095D0B"/>
    <w:rsid w:val="001B53B2"/>
    <w:rsid w:val="00204EB5"/>
    <w:rsid w:val="002457F6"/>
    <w:rsid w:val="002F0134"/>
    <w:rsid w:val="0031496C"/>
    <w:rsid w:val="00451A6A"/>
    <w:rsid w:val="00535CE7"/>
    <w:rsid w:val="00546F84"/>
    <w:rsid w:val="00743418"/>
    <w:rsid w:val="00776B41"/>
    <w:rsid w:val="00781222"/>
    <w:rsid w:val="007F3769"/>
    <w:rsid w:val="0082163F"/>
    <w:rsid w:val="00922729"/>
    <w:rsid w:val="00981083"/>
    <w:rsid w:val="00B5704F"/>
    <w:rsid w:val="00BB3D0D"/>
    <w:rsid w:val="00C56EA7"/>
    <w:rsid w:val="00C62262"/>
    <w:rsid w:val="00CD4325"/>
    <w:rsid w:val="00CE47DF"/>
    <w:rsid w:val="00E73789"/>
    <w:rsid w:val="00EC3191"/>
    <w:rsid w:val="00EE2F7C"/>
    <w:rsid w:val="00F21E0E"/>
    <w:rsid w:val="00F31E5D"/>
    <w:rsid w:val="00F60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8D90B"/>
  <w15:chartTrackingRefBased/>
  <w15:docId w15:val="{820BCC50-5FF9-4365-AF58-B78B2F0BA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2729"/>
    <w:pPr>
      <w:ind w:left="720"/>
      <w:contextualSpacing/>
    </w:pPr>
  </w:style>
  <w:style w:type="character" w:styleId="Hyperlink">
    <w:name w:val="Hyperlink"/>
    <w:basedOn w:val="DefaultParagraphFont"/>
    <w:uiPriority w:val="99"/>
    <w:unhideWhenUsed/>
    <w:rsid w:val="00922729"/>
    <w:rPr>
      <w:color w:val="0563C1" w:themeColor="hyperlink"/>
      <w:u w:val="single"/>
    </w:rPr>
  </w:style>
  <w:style w:type="character" w:styleId="UnresolvedMention">
    <w:name w:val="Unresolved Mention"/>
    <w:basedOn w:val="DefaultParagraphFont"/>
    <w:uiPriority w:val="99"/>
    <w:semiHidden/>
    <w:unhideWhenUsed/>
    <w:rsid w:val="00922729"/>
    <w:rPr>
      <w:color w:val="605E5C"/>
      <w:shd w:val="clear" w:color="auto" w:fill="E1DFDD"/>
    </w:rPr>
  </w:style>
  <w:style w:type="character" w:styleId="FollowedHyperlink">
    <w:name w:val="FollowedHyperlink"/>
    <w:basedOn w:val="DefaultParagraphFont"/>
    <w:uiPriority w:val="99"/>
    <w:semiHidden/>
    <w:unhideWhenUsed/>
    <w:rsid w:val="00922729"/>
    <w:rPr>
      <w:color w:val="954F72" w:themeColor="followedHyperlink"/>
      <w:u w:val="single"/>
    </w:rPr>
  </w:style>
  <w:style w:type="paragraph" w:styleId="Header">
    <w:name w:val="header"/>
    <w:basedOn w:val="Normal"/>
    <w:link w:val="HeaderChar"/>
    <w:uiPriority w:val="99"/>
    <w:unhideWhenUsed/>
    <w:rsid w:val="009227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729"/>
  </w:style>
  <w:style w:type="paragraph" w:styleId="Footer">
    <w:name w:val="footer"/>
    <w:basedOn w:val="Normal"/>
    <w:link w:val="FooterChar"/>
    <w:uiPriority w:val="99"/>
    <w:unhideWhenUsed/>
    <w:rsid w:val="009227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7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scb.org.uk/parents-carers-family-and-friends/attending-a-child-protection-conference/" TargetMode="External"/><Relationship Id="rId13" Type="http://schemas.openxmlformats.org/officeDocument/2006/relationships/hyperlink" Target="https://learning.nspcc.org.uk/child-protection-system/wal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rdiffandvalersb.co.uk/children/adults-parents-carers/happens-child-protection-conference/" TargetMode="External"/><Relationship Id="rId12" Type="http://schemas.openxmlformats.org/officeDocument/2006/relationships/hyperlink" Target="https://www.proceduresonline.com/norfolk_cs/chapters/p_cin_plans_rev.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1989/41/contents" TargetMode="External"/><Relationship Id="rId5" Type="http://schemas.openxmlformats.org/officeDocument/2006/relationships/footnotes" Target="footnotes.xml"/><Relationship Id="rId15" Type="http://schemas.openxmlformats.org/officeDocument/2006/relationships/hyperlink" Target="https://www.walesonline.co.uk/news/politics/wales-today-votes-make-parents-17638955" TargetMode="External"/><Relationship Id="rId10" Type="http://schemas.openxmlformats.org/officeDocument/2006/relationships/hyperlink" Target="https://www.kingston.gov.uk/info/200302/child_protection/479/child_protection_plan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79401/Working_Together_to_Safeguard-Children.pdf" TargetMode="External"/><Relationship Id="rId14" Type="http://schemas.openxmlformats.org/officeDocument/2006/relationships/hyperlink" Target="https://downloads.unicef.org.uk/wp-content/uploads/2019/10/UNCRC_summary-1_1.pdf?_ga=2.203695184.1747239683.1585950950-55103435.15859509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1996</TotalTime>
  <Pages>7</Pages>
  <Words>1899</Words>
  <Characters>10828</Characters>
  <Application>Microsoft Office Word</Application>
  <DocSecurity>0</DocSecurity>
  <Lines>90</Lines>
  <Paragraphs>25</Paragraphs>
  <ScaleCrop>false</ScaleCrop>
  <Company/>
  <LinksUpToDate>false</LinksUpToDate>
  <CharactersWithSpaces>12702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Lindsey-Jones</dc:creator>
  <cp:keywords/>
  <dc:description/>
  <cp:lastModifiedBy>Amy Lindsey-Jones</cp:lastModifiedBy>
  <cp:revision>28</cp:revision>
  <cp:lastPrinted>2020-03-31T16:03:00Z</cp:lastPrinted>
  <dcterms:created xsi:type="dcterms:W3CDTF">2020-03-31T15:56:00Z</dcterms:created>
  <dcterms:modified xsi:type="dcterms:W3CDTF">2020-04-03T22:04:00Z</dcterms:modified>
</cp:coreProperties>
</file>