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13F" w:rsidRPr="002C5CAE" w:rsidRDefault="002C5CAE">
      <w:pPr>
        <w:rPr>
          <w:b/>
          <w:sz w:val="48"/>
          <w:lang w:val="en-US"/>
        </w:rPr>
      </w:pPr>
      <w:r w:rsidRPr="002C5CAE">
        <w:rPr>
          <w:b/>
          <w:sz w:val="48"/>
          <w:lang w:val="en-US"/>
        </w:rPr>
        <w:t>L4-Micros Peripherals and Interfaces</w:t>
      </w:r>
    </w:p>
    <w:p w:rsidR="002C5CAE" w:rsidRPr="002C5CAE" w:rsidRDefault="002C5CAE">
      <w:pPr>
        <w:rPr>
          <w:b/>
          <w:sz w:val="48"/>
          <w:lang w:val="en-US"/>
        </w:rPr>
      </w:pPr>
      <w:r w:rsidRPr="002C5CAE">
        <w:rPr>
          <w:b/>
          <w:sz w:val="48"/>
          <w:lang w:val="en-US"/>
        </w:rPr>
        <w:t>ACDA4004</w:t>
      </w:r>
    </w:p>
    <w:p w:rsidR="002C5CAE" w:rsidRPr="002C5CAE" w:rsidRDefault="002C5CAE">
      <w:pPr>
        <w:rPr>
          <w:b/>
          <w:sz w:val="48"/>
          <w:lang w:val="en-US"/>
        </w:rPr>
      </w:pPr>
      <w:r w:rsidRPr="002C5CAE">
        <w:rPr>
          <w:b/>
          <w:sz w:val="48"/>
          <w:lang w:val="en-US"/>
        </w:rPr>
        <w:t>Benjamin Clark</w:t>
      </w:r>
    </w:p>
    <w:p w:rsidR="002C5CAE" w:rsidRPr="002C5CAE" w:rsidRDefault="002C5CAE">
      <w:pPr>
        <w:rPr>
          <w:b/>
          <w:sz w:val="48"/>
          <w:lang w:val="en-US"/>
        </w:rPr>
      </w:pPr>
      <w:r w:rsidRPr="002C5CAE">
        <w:rPr>
          <w:b/>
          <w:sz w:val="48"/>
          <w:lang w:val="en-US"/>
        </w:rPr>
        <w:t>Using and programming the 7-segment display prototype circuit</w:t>
      </w: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2C5CAE" w:rsidRPr="002C5CAE" w:rsidRDefault="002C5CAE" w:rsidP="002C5CAE">
      <w:pPr>
        <w:rPr>
          <w:b/>
          <w:sz w:val="40"/>
          <w:u w:val="single"/>
          <w:lang w:val="en-US"/>
        </w:rPr>
      </w:pPr>
      <w:r w:rsidRPr="002C5CAE">
        <w:rPr>
          <w:b/>
          <w:sz w:val="40"/>
          <w:u w:val="single"/>
          <w:lang w:val="en-US"/>
        </w:rPr>
        <w:lastRenderedPageBreak/>
        <w:t>Contents</w:t>
      </w:r>
    </w:p>
    <w:p w:rsidR="002C5CAE" w:rsidRPr="002C5CAE" w:rsidRDefault="002C5CAE" w:rsidP="002C5CAE">
      <w:pPr>
        <w:pStyle w:val="ListParagraph"/>
        <w:numPr>
          <w:ilvl w:val="0"/>
          <w:numId w:val="5"/>
        </w:numPr>
        <w:rPr>
          <w:b/>
          <w:sz w:val="28"/>
          <w:lang w:val="en-US"/>
        </w:rPr>
      </w:pPr>
      <w:r w:rsidRPr="002C5CAE">
        <w:rPr>
          <w:b/>
          <w:sz w:val="28"/>
          <w:lang w:val="en-US"/>
        </w:rPr>
        <w:t>Overview</w:t>
      </w:r>
    </w:p>
    <w:p w:rsidR="002C5CAE" w:rsidRPr="002C5CAE" w:rsidRDefault="002C5CAE" w:rsidP="002C5CAE">
      <w:pPr>
        <w:pStyle w:val="ListParagraph"/>
        <w:numPr>
          <w:ilvl w:val="0"/>
          <w:numId w:val="5"/>
        </w:numPr>
        <w:rPr>
          <w:b/>
          <w:sz w:val="28"/>
          <w:lang w:val="en-US"/>
        </w:rPr>
      </w:pPr>
      <w:r w:rsidRPr="002C5CAE">
        <w:rPr>
          <w:b/>
          <w:sz w:val="28"/>
          <w:lang w:val="en-US"/>
        </w:rPr>
        <w:t>Section 1</w:t>
      </w:r>
    </w:p>
    <w:p w:rsidR="002C5CAE" w:rsidRPr="002C5CAE" w:rsidRDefault="002C5CAE" w:rsidP="002C5CAE">
      <w:pPr>
        <w:pStyle w:val="ListParagraph"/>
        <w:numPr>
          <w:ilvl w:val="0"/>
          <w:numId w:val="5"/>
        </w:numPr>
        <w:rPr>
          <w:b/>
          <w:sz w:val="28"/>
          <w:lang w:val="en-US"/>
        </w:rPr>
      </w:pPr>
      <w:r w:rsidRPr="002C5CAE">
        <w:rPr>
          <w:b/>
          <w:sz w:val="28"/>
          <w:lang w:val="en-US"/>
        </w:rPr>
        <w:t xml:space="preserve">Section 2 </w:t>
      </w:r>
    </w:p>
    <w:p w:rsidR="002C5CAE" w:rsidRDefault="002C5CAE" w:rsidP="002C5CAE">
      <w:pPr>
        <w:pStyle w:val="ListParagraph"/>
        <w:numPr>
          <w:ilvl w:val="0"/>
          <w:numId w:val="5"/>
        </w:numPr>
        <w:rPr>
          <w:b/>
          <w:sz w:val="28"/>
          <w:lang w:val="en-US"/>
        </w:rPr>
      </w:pPr>
      <w:r w:rsidRPr="002C5CAE">
        <w:rPr>
          <w:b/>
          <w:sz w:val="28"/>
          <w:lang w:val="en-US"/>
        </w:rPr>
        <w:t>Section 3</w:t>
      </w:r>
    </w:p>
    <w:p w:rsidR="002C5CAE" w:rsidRDefault="002C5CAE" w:rsidP="002C5CAE">
      <w:pPr>
        <w:pStyle w:val="ListParagraph"/>
        <w:numPr>
          <w:ilvl w:val="1"/>
          <w:numId w:val="5"/>
        </w:numPr>
        <w:rPr>
          <w:b/>
          <w:sz w:val="28"/>
          <w:lang w:val="en-US"/>
        </w:rPr>
      </w:pPr>
      <w:r>
        <w:rPr>
          <w:b/>
          <w:sz w:val="28"/>
          <w:lang w:val="en-US"/>
        </w:rPr>
        <w:t>Task 1</w:t>
      </w:r>
    </w:p>
    <w:p w:rsidR="002C5CAE" w:rsidRDefault="002C5CAE" w:rsidP="002C5CAE">
      <w:pPr>
        <w:pStyle w:val="ListParagraph"/>
        <w:numPr>
          <w:ilvl w:val="1"/>
          <w:numId w:val="5"/>
        </w:numPr>
        <w:rPr>
          <w:b/>
          <w:sz w:val="28"/>
          <w:lang w:val="en-US"/>
        </w:rPr>
      </w:pPr>
      <w:r>
        <w:rPr>
          <w:b/>
          <w:sz w:val="28"/>
          <w:lang w:val="en-US"/>
        </w:rPr>
        <w:t>Task 2</w:t>
      </w:r>
    </w:p>
    <w:p w:rsidR="002C5CAE" w:rsidRDefault="002C5CAE" w:rsidP="002C5CAE">
      <w:pPr>
        <w:pStyle w:val="ListParagraph"/>
        <w:numPr>
          <w:ilvl w:val="1"/>
          <w:numId w:val="5"/>
        </w:numPr>
        <w:rPr>
          <w:b/>
          <w:sz w:val="28"/>
          <w:lang w:val="en-US"/>
        </w:rPr>
      </w:pPr>
      <w:r>
        <w:rPr>
          <w:b/>
          <w:sz w:val="28"/>
          <w:lang w:val="en-US"/>
        </w:rPr>
        <w:t>Task 3</w:t>
      </w:r>
    </w:p>
    <w:p w:rsidR="002C5CAE" w:rsidRPr="002C5CAE" w:rsidRDefault="002C5CAE" w:rsidP="002C5CAE">
      <w:pPr>
        <w:pStyle w:val="ListParagraph"/>
        <w:numPr>
          <w:ilvl w:val="1"/>
          <w:numId w:val="5"/>
        </w:numPr>
        <w:rPr>
          <w:b/>
          <w:sz w:val="28"/>
          <w:lang w:val="en-US"/>
        </w:rPr>
      </w:pPr>
      <w:r>
        <w:rPr>
          <w:b/>
          <w:sz w:val="28"/>
          <w:lang w:val="en-US"/>
        </w:rPr>
        <w:t>Task 4</w:t>
      </w:r>
    </w:p>
    <w:p w:rsidR="002C5CAE" w:rsidRPr="002C5CAE" w:rsidRDefault="002C5CAE" w:rsidP="002C5CAE">
      <w:pPr>
        <w:rPr>
          <w:lang w:val="en-US"/>
        </w:rPr>
      </w:pPr>
    </w:p>
    <w:p w:rsidR="002C5CAE" w:rsidRPr="002C5CAE" w:rsidRDefault="002C5CAE" w:rsidP="002C5CAE">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96113F" w:rsidRDefault="0096113F">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2C5CAE" w:rsidRDefault="002C5CAE">
      <w:pPr>
        <w:rPr>
          <w:lang w:val="en-US"/>
        </w:rPr>
      </w:pPr>
    </w:p>
    <w:p w:rsidR="00A53349" w:rsidRPr="002C5CAE" w:rsidRDefault="00A53349">
      <w:pPr>
        <w:rPr>
          <w:b/>
          <w:sz w:val="24"/>
          <w:lang w:val="en-US"/>
        </w:rPr>
      </w:pPr>
      <w:r w:rsidRPr="002C5CAE">
        <w:rPr>
          <w:b/>
          <w:sz w:val="24"/>
          <w:lang w:val="en-US"/>
        </w:rPr>
        <w:lastRenderedPageBreak/>
        <w:t>Overview</w:t>
      </w:r>
    </w:p>
    <w:p w:rsidR="00A53349" w:rsidRDefault="00A53349">
      <w:pPr>
        <w:rPr>
          <w:lang w:val="en-US"/>
        </w:rPr>
      </w:pPr>
      <w:r>
        <w:rPr>
          <w:lang w:val="en-US"/>
        </w:rPr>
        <w:t xml:space="preserve">The subject of this assignment is the count project, a circuit built in Proteus, with the intention of utilizing it to complete a series of tasks. This is a circuit for a 7-segment display, designed and coded to produce the hexadecimal characters 0-F, </w:t>
      </w:r>
      <w:r w:rsidRPr="00AF7B09">
        <w:t>utilis</w:t>
      </w:r>
      <w:r>
        <w:t xml:space="preserve">ing a prototype assembled in Proteus, centred around the use and programming of a PIC16F84A as seen below in a Proteus simulation. This circuit will then be subject to </w:t>
      </w:r>
      <w:r w:rsidR="004474C9">
        <w:t>an evolving code, starting off by counting from 0 through to F with 1 second delays,</w:t>
      </w:r>
      <w:r w:rsidR="00F93114">
        <w:t xml:space="preserve"> before altering the delays and then moving onto including inputs from the buttons to inform the PIC to display a different value, or changing the direction in which the PIC is counting.</w:t>
      </w:r>
    </w:p>
    <w:p w:rsidR="00F93114" w:rsidRDefault="00F93114">
      <w:pPr>
        <w:rPr>
          <w:lang w:val="en-US"/>
        </w:rPr>
      </w:pPr>
    </w:p>
    <w:p w:rsidR="00D61B2A" w:rsidRPr="002C5CAE" w:rsidRDefault="0039539D">
      <w:pPr>
        <w:rPr>
          <w:b/>
          <w:sz w:val="24"/>
          <w:lang w:val="en-US"/>
        </w:rPr>
      </w:pPr>
      <w:r w:rsidRPr="002C5CAE">
        <w:rPr>
          <w:b/>
          <w:sz w:val="24"/>
          <w:lang w:val="en-US"/>
        </w:rPr>
        <w:t>Section 1</w:t>
      </w:r>
    </w:p>
    <w:p w:rsidR="0039539D" w:rsidRDefault="00F93114">
      <w:pPr>
        <w:rPr>
          <w:lang w:val="en-US"/>
        </w:rPr>
      </w:pPr>
      <w:r>
        <w:rPr>
          <w:lang w:val="en-US"/>
        </w:rPr>
        <w:t>This section is showing the circuit itself, and will breakdown all of the components and what role they serve in the circuit</w:t>
      </w:r>
      <w:r w:rsidR="00972DBF">
        <w:rPr>
          <w:lang w:val="en-US"/>
        </w:rPr>
        <w:t>, providing the desired output.</w:t>
      </w:r>
      <w:bookmarkStart w:id="0" w:name="_GoBack"/>
      <w:bookmarkEnd w:id="0"/>
    </w:p>
    <w:p w:rsidR="00AF7B09" w:rsidRDefault="00AF7B09">
      <w:pPr>
        <w:rPr>
          <w:lang w:val="en-US"/>
        </w:rPr>
      </w:pPr>
    </w:p>
    <w:p w:rsidR="00AF7B09" w:rsidRDefault="00AF7B09">
      <w:pPr>
        <w:rPr>
          <w:lang w:val="en-US"/>
        </w:rPr>
      </w:pPr>
      <w:r w:rsidRPr="00AF7B09">
        <w:rPr>
          <w:lang w:val="en-US"/>
        </w:rPr>
        <w:drawing>
          <wp:inline distT="0" distB="0" distL="0" distR="0" wp14:anchorId="356C9CE4" wp14:editId="12847C70">
            <wp:extent cx="5805577" cy="299734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820897" cy="3005250"/>
                    </a:xfrm>
                    <a:prstGeom prst="rect">
                      <a:avLst/>
                    </a:prstGeom>
                  </pic:spPr>
                </pic:pic>
              </a:graphicData>
            </a:graphic>
          </wp:inline>
        </w:drawing>
      </w:r>
    </w:p>
    <w:p w:rsidR="00AF7B09" w:rsidRPr="004474C9" w:rsidRDefault="00AF7B09">
      <w:pPr>
        <w:rPr>
          <w:sz w:val="18"/>
          <w:lang w:val="en-US"/>
        </w:rPr>
      </w:pPr>
      <w:r w:rsidRPr="004474C9">
        <w:rPr>
          <w:sz w:val="18"/>
          <w:lang w:val="en-US"/>
        </w:rPr>
        <w:t xml:space="preserve">Figure 1. 7-segment </w:t>
      </w:r>
      <w:r w:rsidR="00A53349" w:rsidRPr="004474C9">
        <w:rPr>
          <w:sz w:val="18"/>
          <w:lang w:val="en-US"/>
        </w:rPr>
        <w:t>display</w:t>
      </w:r>
      <w:r w:rsidR="00F93114">
        <w:rPr>
          <w:sz w:val="18"/>
          <w:lang w:val="en-US"/>
        </w:rPr>
        <w:t xml:space="preserve"> circuit</w:t>
      </w:r>
      <w:r w:rsidR="00A53349" w:rsidRPr="004474C9">
        <w:rPr>
          <w:sz w:val="18"/>
          <w:lang w:val="en-US"/>
        </w:rPr>
        <w:t xml:space="preserve"> assembled in Proteus</w:t>
      </w:r>
    </w:p>
    <w:p w:rsidR="00A53349" w:rsidRDefault="00A53349">
      <w:pPr>
        <w:rPr>
          <w:lang w:val="en-US"/>
        </w:rPr>
      </w:pPr>
    </w:p>
    <w:p w:rsidR="00A53349" w:rsidRDefault="00A53349">
      <w:pPr>
        <w:rPr>
          <w:lang w:val="en-US"/>
        </w:rPr>
      </w:pPr>
      <w:r w:rsidRPr="00A53349">
        <w:rPr>
          <w:lang w:val="en-US"/>
        </w:rPr>
        <w:drawing>
          <wp:anchor distT="0" distB="0" distL="114300" distR="114300" simplePos="0" relativeHeight="251658240" behindDoc="0" locked="0" layoutInCell="1" allowOverlap="1" wp14:anchorId="5B2574B1">
            <wp:simplePos x="0" y="0"/>
            <wp:positionH relativeFrom="column">
              <wp:posOffset>0</wp:posOffset>
            </wp:positionH>
            <wp:positionV relativeFrom="paragraph">
              <wp:posOffset>2073</wp:posOffset>
            </wp:positionV>
            <wp:extent cx="600159" cy="390580"/>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00159" cy="390580"/>
                    </a:xfrm>
                    <a:prstGeom prst="rect">
                      <a:avLst/>
                    </a:prstGeom>
                  </pic:spPr>
                </pic:pic>
              </a:graphicData>
            </a:graphic>
          </wp:anchor>
        </w:drawing>
      </w:r>
      <w:r>
        <w:rPr>
          <w:lang w:val="en-US"/>
        </w:rPr>
        <w:t>Power: Three power nodes provide power to the PIC</w:t>
      </w:r>
      <w:r w:rsidR="00500A8A">
        <w:rPr>
          <w:lang w:val="en-US"/>
        </w:rPr>
        <w:t>, and the circuit as a whole, self-explanatory.</w:t>
      </w:r>
    </w:p>
    <w:p w:rsidR="00AD0451" w:rsidRDefault="00AD0451">
      <w:pPr>
        <w:rPr>
          <w:lang w:val="en-US"/>
        </w:rPr>
      </w:pPr>
    </w:p>
    <w:p w:rsidR="00AD0451" w:rsidRDefault="00AD0451">
      <w:pPr>
        <w:rPr>
          <w:lang w:val="en-US"/>
        </w:rPr>
      </w:pPr>
      <w:r w:rsidRPr="00AD0451">
        <w:rPr>
          <w:lang w:val="en-US"/>
        </w:rPr>
        <w:drawing>
          <wp:anchor distT="0" distB="0" distL="114300" distR="114300" simplePos="0" relativeHeight="251659264" behindDoc="0" locked="0" layoutInCell="1" allowOverlap="1" wp14:anchorId="6E528AD6">
            <wp:simplePos x="0" y="0"/>
            <wp:positionH relativeFrom="column">
              <wp:posOffset>0</wp:posOffset>
            </wp:positionH>
            <wp:positionV relativeFrom="paragraph">
              <wp:posOffset>2588</wp:posOffset>
            </wp:positionV>
            <wp:extent cx="574969" cy="543464"/>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4969" cy="543464"/>
                    </a:xfrm>
                    <a:prstGeom prst="rect">
                      <a:avLst/>
                    </a:prstGeom>
                  </pic:spPr>
                </pic:pic>
              </a:graphicData>
            </a:graphic>
          </wp:anchor>
        </w:drawing>
      </w:r>
      <w:r w:rsidR="00500A8A">
        <w:rPr>
          <w:lang w:val="en-US"/>
        </w:rPr>
        <w:t xml:space="preserve">Crystal Oscillator: Provides a clock signal for the circuit, allowing the circuit to </w:t>
      </w:r>
      <w:r w:rsidR="00500A8A" w:rsidRPr="00500A8A">
        <w:t>synchronise</w:t>
      </w:r>
      <w:r w:rsidR="00500A8A">
        <w:rPr>
          <w:lang w:val="en-US"/>
        </w:rPr>
        <w:t xml:space="preserve"> itself, which is key in relation to a display like this with delays between the numbers displayed, in the case a delay of 1 second. By regulating this, it ensures the correct timings due to the precision of the oscillator. </w:t>
      </w:r>
    </w:p>
    <w:p w:rsidR="00500A8A" w:rsidRDefault="00500A8A">
      <w:pPr>
        <w:rPr>
          <w:lang w:val="en-US"/>
        </w:rPr>
      </w:pPr>
      <w:r w:rsidRPr="00500A8A">
        <w:rPr>
          <w:lang w:val="en-US"/>
        </w:rPr>
        <w:drawing>
          <wp:anchor distT="0" distB="0" distL="114300" distR="114300" simplePos="0" relativeHeight="251660288" behindDoc="0" locked="0" layoutInCell="1" allowOverlap="1" wp14:anchorId="6DEAE4B8">
            <wp:simplePos x="0" y="0"/>
            <wp:positionH relativeFrom="margin">
              <wp:align>left</wp:align>
            </wp:positionH>
            <wp:positionV relativeFrom="paragraph">
              <wp:posOffset>-4445</wp:posOffset>
            </wp:positionV>
            <wp:extent cx="588645" cy="474345"/>
            <wp:effectExtent l="0" t="0" r="1905"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88645" cy="474345"/>
                    </a:xfrm>
                    <a:prstGeom prst="rect">
                      <a:avLst/>
                    </a:prstGeom>
                  </pic:spPr>
                </pic:pic>
              </a:graphicData>
            </a:graphic>
            <wp14:sizeRelH relativeFrom="margin">
              <wp14:pctWidth>0</wp14:pctWidth>
            </wp14:sizeRelH>
            <wp14:sizeRelV relativeFrom="margin">
              <wp14:pctHeight>0</wp14:pctHeight>
            </wp14:sizeRelV>
          </wp:anchor>
        </w:drawing>
      </w:r>
      <w:r>
        <w:rPr>
          <w:lang w:val="en-US"/>
        </w:rPr>
        <w:t>Ground: Grounds for the circuit, point at which voltage is 0V, self-explanatory.</w:t>
      </w:r>
    </w:p>
    <w:p w:rsidR="00500A8A" w:rsidRDefault="00500A8A">
      <w:pPr>
        <w:rPr>
          <w:lang w:val="en-US"/>
        </w:rPr>
      </w:pPr>
    </w:p>
    <w:p w:rsidR="00500A8A" w:rsidRDefault="004474C9">
      <w:pPr>
        <w:rPr>
          <w:lang w:val="en-US"/>
        </w:rPr>
      </w:pPr>
      <w:r w:rsidRPr="004474C9">
        <w:rPr>
          <w:lang w:val="en-US"/>
        </w:rPr>
        <w:lastRenderedPageBreak/>
        <w:drawing>
          <wp:anchor distT="0" distB="0" distL="114300" distR="114300" simplePos="0" relativeHeight="251664384" behindDoc="0" locked="0" layoutInCell="1" allowOverlap="1" wp14:anchorId="38435510">
            <wp:simplePos x="0" y="0"/>
            <wp:positionH relativeFrom="column">
              <wp:posOffset>3943350</wp:posOffset>
            </wp:positionH>
            <wp:positionV relativeFrom="paragraph">
              <wp:posOffset>1034415</wp:posOffset>
            </wp:positionV>
            <wp:extent cx="1663065" cy="1802765"/>
            <wp:effectExtent l="0" t="0" r="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63065" cy="1802765"/>
                    </a:xfrm>
                    <a:prstGeom prst="rect">
                      <a:avLst/>
                    </a:prstGeom>
                  </pic:spPr>
                </pic:pic>
              </a:graphicData>
            </a:graphic>
            <wp14:sizeRelH relativeFrom="margin">
              <wp14:pctWidth>0</wp14:pctWidth>
            </wp14:sizeRelH>
            <wp14:sizeRelV relativeFrom="margin">
              <wp14:pctHeight>0</wp14:pctHeight>
            </wp14:sizeRelV>
          </wp:anchor>
        </w:drawing>
      </w:r>
      <w:r w:rsidRPr="004474C9">
        <w:rPr>
          <w:lang w:val="en-US"/>
        </w:rPr>
        <w:drawing>
          <wp:anchor distT="0" distB="0" distL="114300" distR="114300" simplePos="0" relativeHeight="251665408" behindDoc="0" locked="0" layoutInCell="1" allowOverlap="1" wp14:anchorId="1FB2C382">
            <wp:simplePos x="0" y="0"/>
            <wp:positionH relativeFrom="column">
              <wp:posOffset>134951</wp:posOffset>
            </wp:positionH>
            <wp:positionV relativeFrom="paragraph">
              <wp:posOffset>1042035</wp:posOffset>
            </wp:positionV>
            <wp:extent cx="3467100" cy="18129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67100" cy="1812925"/>
                    </a:xfrm>
                    <a:prstGeom prst="rect">
                      <a:avLst/>
                    </a:prstGeom>
                  </pic:spPr>
                </pic:pic>
              </a:graphicData>
            </a:graphic>
            <wp14:sizeRelH relativeFrom="margin">
              <wp14:pctWidth>0</wp14:pctWidth>
            </wp14:sizeRelH>
            <wp14:sizeRelV relativeFrom="margin">
              <wp14:pctHeight>0</wp14:pctHeight>
            </wp14:sizeRelV>
          </wp:anchor>
        </w:drawing>
      </w:r>
      <w:r w:rsidR="00500A8A" w:rsidRPr="00500A8A">
        <w:rPr>
          <w:lang w:val="en-US"/>
        </w:rPr>
        <w:drawing>
          <wp:anchor distT="0" distB="0" distL="114300" distR="114300" simplePos="0" relativeHeight="251661312" behindDoc="0" locked="0" layoutInCell="1" allowOverlap="1" wp14:anchorId="2E7A65F5">
            <wp:simplePos x="0" y="0"/>
            <wp:positionH relativeFrom="margin">
              <wp:align>left</wp:align>
            </wp:positionH>
            <wp:positionV relativeFrom="paragraph">
              <wp:posOffset>23339</wp:posOffset>
            </wp:positionV>
            <wp:extent cx="632460" cy="8966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6817" cy="916984"/>
                    </a:xfrm>
                    <a:prstGeom prst="rect">
                      <a:avLst/>
                    </a:prstGeom>
                  </pic:spPr>
                </pic:pic>
              </a:graphicData>
            </a:graphic>
            <wp14:sizeRelH relativeFrom="margin">
              <wp14:pctWidth>0</wp14:pctWidth>
            </wp14:sizeRelH>
            <wp14:sizeRelV relativeFrom="margin">
              <wp14:pctHeight>0</wp14:pctHeight>
            </wp14:sizeRelV>
          </wp:anchor>
        </w:drawing>
      </w:r>
      <w:r w:rsidR="00500A8A">
        <w:rPr>
          <w:lang w:val="en-US"/>
        </w:rPr>
        <w:t>7-Segment display: The display for the data that the circuit is wanting to output, in this case hexadecimal characters 0 through to F. This is done through conversion of binary data into</w:t>
      </w:r>
      <w:r w:rsidR="003C1BBA">
        <w:rPr>
          <w:lang w:val="en-US"/>
        </w:rPr>
        <w:t>, with a 1 activating a segment, and 0 remaining inactive. 7 input ports are connected directly to a set segment within the display, with the code in this case providing definitions for the binary code</w:t>
      </w:r>
      <w:r w:rsidR="00100CEB">
        <w:rPr>
          <w:lang w:val="en-US"/>
        </w:rPr>
        <w:t>, activating the required segments.</w:t>
      </w:r>
    </w:p>
    <w:p w:rsidR="004474C9" w:rsidRDefault="004474C9">
      <w:pPr>
        <w:rPr>
          <w:noProof/>
        </w:rPr>
      </w:pPr>
      <w:r>
        <w:rPr>
          <w:noProof/>
        </w:rPr>
        <w:t xml:space="preserve"> </w:t>
      </w:r>
    </w:p>
    <w:p w:rsidR="004474C9" w:rsidRDefault="004474C9">
      <w:pPr>
        <w:rPr>
          <w:sz w:val="18"/>
          <w:lang w:val="en-US"/>
        </w:rPr>
      </w:pPr>
      <w:r w:rsidRPr="004474C9">
        <w:rPr>
          <w:noProof/>
        </w:rPr>
        <w:t xml:space="preserve"> </w:t>
      </w:r>
      <w:r w:rsidRPr="004474C9">
        <w:rPr>
          <w:sz w:val="18"/>
          <w:lang w:val="en-US"/>
        </w:rPr>
        <w:t>Figure 2. left, shows segment identification, figure 3. Right, show the binary for each number</w:t>
      </w:r>
      <w:r>
        <w:rPr>
          <w:sz w:val="18"/>
          <w:lang w:val="en-US"/>
        </w:rPr>
        <w:t xml:space="preserve"> (1)</w:t>
      </w:r>
    </w:p>
    <w:p w:rsidR="004474C9" w:rsidRDefault="004474C9">
      <w:pPr>
        <w:rPr>
          <w:lang w:val="en-US"/>
        </w:rPr>
      </w:pPr>
      <w:r>
        <w:rPr>
          <w:lang w:val="en-US"/>
        </w:rPr>
        <w:t>As seen in the figures above, each segment is assigned an input port, with the PIC providing the necessary binary data. For example, for the display to show the number 7, the PIC would be providing the data in the form of 1110000, activating the necessary segments.</w:t>
      </w:r>
    </w:p>
    <w:p w:rsidR="003C1BBA" w:rsidRDefault="003C1BBA">
      <w:pPr>
        <w:rPr>
          <w:lang w:val="en-US"/>
        </w:rPr>
      </w:pPr>
      <w:r w:rsidRPr="003C1BBA">
        <w:rPr>
          <w:lang w:val="en-US"/>
        </w:rPr>
        <w:drawing>
          <wp:anchor distT="0" distB="0" distL="114300" distR="114300" simplePos="0" relativeHeight="251662336" behindDoc="0" locked="0" layoutInCell="1" allowOverlap="1" wp14:anchorId="3DDB1B23">
            <wp:simplePos x="0" y="0"/>
            <wp:positionH relativeFrom="column">
              <wp:posOffset>0</wp:posOffset>
            </wp:positionH>
            <wp:positionV relativeFrom="paragraph">
              <wp:posOffset>-2954</wp:posOffset>
            </wp:positionV>
            <wp:extent cx="628650" cy="3714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8650" cy="371475"/>
                    </a:xfrm>
                    <a:prstGeom prst="rect">
                      <a:avLst/>
                    </a:prstGeom>
                  </pic:spPr>
                </pic:pic>
              </a:graphicData>
            </a:graphic>
          </wp:anchor>
        </w:drawing>
      </w:r>
      <w:r>
        <w:rPr>
          <w:lang w:val="en-US"/>
        </w:rPr>
        <w:t xml:space="preserve">Capacitor: </w:t>
      </w:r>
      <w:r w:rsidR="00100CEB">
        <w:rPr>
          <w:lang w:val="en-US"/>
        </w:rPr>
        <w:t>Stores electrical charge across the component.</w:t>
      </w:r>
    </w:p>
    <w:p w:rsidR="00100CEB" w:rsidRDefault="00100CEB">
      <w:pPr>
        <w:rPr>
          <w:lang w:val="en-US"/>
        </w:rPr>
      </w:pPr>
    </w:p>
    <w:p w:rsidR="00100CEB" w:rsidRDefault="00100CEB">
      <w:pPr>
        <w:rPr>
          <w:lang w:val="en-US"/>
        </w:rPr>
      </w:pPr>
      <w:r w:rsidRPr="00100CEB">
        <w:rPr>
          <w:lang w:val="en-US"/>
        </w:rPr>
        <w:drawing>
          <wp:anchor distT="0" distB="0" distL="114300" distR="114300" simplePos="0" relativeHeight="251663360" behindDoc="0" locked="0" layoutInCell="1" allowOverlap="1" wp14:anchorId="4F1CE62B">
            <wp:simplePos x="0" y="0"/>
            <wp:positionH relativeFrom="column">
              <wp:posOffset>0</wp:posOffset>
            </wp:positionH>
            <wp:positionV relativeFrom="paragraph">
              <wp:posOffset>-1325</wp:posOffset>
            </wp:positionV>
            <wp:extent cx="600159" cy="352474"/>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0159" cy="352474"/>
                    </a:xfrm>
                    <a:prstGeom prst="rect">
                      <a:avLst/>
                    </a:prstGeom>
                  </pic:spPr>
                </pic:pic>
              </a:graphicData>
            </a:graphic>
          </wp:anchor>
        </w:drawing>
      </w:r>
      <w:r>
        <w:rPr>
          <w:lang w:val="en-US"/>
        </w:rPr>
        <w:t>Button: Controls whether or not a connection is made between two points, in this case it will serve to interrupt the counting of the PIC instructing it to output a different function from the core code as seen in task 2, 3 and 4.</w:t>
      </w:r>
    </w:p>
    <w:p w:rsidR="00100CEB" w:rsidRDefault="00100CEB">
      <w:pPr>
        <w:rPr>
          <w:noProof/>
        </w:rPr>
      </w:pPr>
      <w:r w:rsidRPr="00100CEB">
        <w:rPr>
          <w:lang w:val="en-US"/>
        </w:rPr>
        <w:drawing>
          <wp:anchor distT="0" distB="0" distL="114300" distR="114300" simplePos="0" relativeHeight="251666432" behindDoc="0" locked="0" layoutInCell="1" allowOverlap="1" wp14:anchorId="2A64C4D1">
            <wp:simplePos x="0" y="0"/>
            <wp:positionH relativeFrom="column">
              <wp:posOffset>0</wp:posOffset>
            </wp:positionH>
            <wp:positionV relativeFrom="paragraph">
              <wp:posOffset>3423</wp:posOffset>
            </wp:positionV>
            <wp:extent cx="523948" cy="533474"/>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3948" cy="533474"/>
                    </a:xfrm>
                    <a:prstGeom prst="rect">
                      <a:avLst/>
                    </a:prstGeom>
                  </pic:spPr>
                </pic:pic>
              </a:graphicData>
            </a:graphic>
          </wp:anchor>
        </w:drawing>
      </w:r>
      <w:r w:rsidR="00F93114">
        <w:rPr>
          <w:lang w:val="en-US"/>
        </w:rPr>
        <w:t>Resistor: Reduces the flow of current, in this case reducing the current to the display, due to a high current potentially burning out the segments in the display.</w:t>
      </w:r>
      <w:r w:rsidR="00F93114" w:rsidRPr="00F93114">
        <w:rPr>
          <w:noProof/>
        </w:rPr>
        <w:t xml:space="preserve"> </w:t>
      </w:r>
    </w:p>
    <w:p w:rsidR="00F93114" w:rsidRDefault="00356548">
      <w:pPr>
        <w:rPr>
          <w:lang w:val="en-US"/>
        </w:rPr>
      </w:pPr>
      <w:r w:rsidRPr="00F93114">
        <w:rPr>
          <w:lang w:val="en-US"/>
        </w:rPr>
        <w:drawing>
          <wp:anchor distT="0" distB="0" distL="114300" distR="114300" simplePos="0" relativeHeight="251667456" behindDoc="0" locked="0" layoutInCell="1" allowOverlap="1" wp14:anchorId="14A56480">
            <wp:simplePos x="0" y="0"/>
            <wp:positionH relativeFrom="margin">
              <wp:align>left</wp:align>
            </wp:positionH>
            <wp:positionV relativeFrom="paragraph">
              <wp:posOffset>245466</wp:posOffset>
            </wp:positionV>
            <wp:extent cx="1238250" cy="13017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38250" cy="1301750"/>
                    </a:xfrm>
                    <a:prstGeom prst="rect">
                      <a:avLst/>
                    </a:prstGeom>
                  </pic:spPr>
                </pic:pic>
              </a:graphicData>
            </a:graphic>
          </wp:anchor>
        </w:drawing>
      </w:r>
    </w:p>
    <w:p w:rsidR="00F93114" w:rsidRDefault="00356548">
      <w:pPr>
        <w:rPr>
          <w:lang w:val="en-US"/>
        </w:rPr>
      </w:pPr>
      <w:r>
        <w:rPr>
          <w:lang w:val="en-US"/>
        </w:rPr>
        <w:t>PIC16F84A Microcontroller: The core of the circuit, processes the code that will be controlling the functions of the display</w:t>
      </w:r>
      <w:r w:rsidR="00D46A65">
        <w:rPr>
          <w:lang w:val="en-US"/>
        </w:rPr>
        <w:t>, as well as the inputs from the buttons. A microcontroller such as this controls a single function, in this case the operation of the 7-segment display. The data is processed by a central processor to, the data being the code that is being simulated. As mentioned it process the binary data received and outputs it to meet the required function, these being the output ports 6 through 13 which are connected to the 7-segment display (2).</w:t>
      </w:r>
    </w:p>
    <w:p w:rsidR="00D46A65" w:rsidRDefault="00D46A65">
      <w:pPr>
        <w:rPr>
          <w:lang w:val="en-US"/>
        </w:rPr>
      </w:pPr>
    </w:p>
    <w:p w:rsidR="00D46A65" w:rsidRPr="002C5CAE" w:rsidRDefault="00D46A65">
      <w:pPr>
        <w:rPr>
          <w:b/>
          <w:sz w:val="24"/>
          <w:lang w:val="en-US"/>
        </w:rPr>
      </w:pPr>
      <w:r w:rsidRPr="002C5CAE">
        <w:rPr>
          <w:b/>
          <w:sz w:val="24"/>
          <w:lang w:val="en-US"/>
        </w:rPr>
        <w:t xml:space="preserve">Section 2 </w:t>
      </w:r>
    </w:p>
    <w:p w:rsidR="00D46A65" w:rsidRPr="0039539D" w:rsidRDefault="00D46A65">
      <w:pPr>
        <w:rPr>
          <w:lang w:val="en-US"/>
        </w:rPr>
      </w:pPr>
      <w:r>
        <w:rPr>
          <w:lang w:val="en-US"/>
        </w:rPr>
        <w:t>In this section, the PIC will be fed code that will allow it to control the functions of the display</w:t>
      </w:r>
    </w:p>
    <w:sectPr w:rsidR="00D46A65" w:rsidRPr="00395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70587"/>
    <w:multiLevelType w:val="hybridMultilevel"/>
    <w:tmpl w:val="9A90F290"/>
    <w:lvl w:ilvl="0" w:tplc="BC2C7C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EA55357"/>
    <w:multiLevelType w:val="hybridMultilevel"/>
    <w:tmpl w:val="0C4E53DE"/>
    <w:lvl w:ilvl="0" w:tplc="BC2C7C0E">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84094"/>
    <w:multiLevelType w:val="hybridMultilevel"/>
    <w:tmpl w:val="4D506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A61747"/>
    <w:multiLevelType w:val="multilevel"/>
    <w:tmpl w:val="C9600C98"/>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 w15:restartNumberingAfterBreak="0">
    <w:nsid w:val="697C0A30"/>
    <w:multiLevelType w:val="hybridMultilevel"/>
    <w:tmpl w:val="0544776A"/>
    <w:lvl w:ilvl="0" w:tplc="E2F42D56">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39D"/>
    <w:rsid w:val="00100CEB"/>
    <w:rsid w:val="002C5CAE"/>
    <w:rsid w:val="00356548"/>
    <w:rsid w:val="0039539D"/>
    <w:rsid w:val="003C1BBA"/>
    <w:rsid w:val="004474C9"/>
    <w:rsid w:val="00500A8A"/>
    <w:rsid w:val="00886A72"/>
    <w:rsid w:val="0096113F"/>
    <w:rsid w:val="00972DBF"/>
    <w:rsid w:val="00A53349"/>
    <w:rsid w:val="00AD0451"/>
    <w:rsid w:val="00AF7B09"/>
    <w:rsid w:val="00D46A65"/>
    <w:rsid w:val="00D61B2A"/>
    <w:rsid w:val="00EE2492"/>
    <w:rsid w:val="00F93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FAF21"/>
  <w15:chartTrackingRefBased/>
  <w15:docId w15:val="{B176D1A5-0D7B-4EE2-8DC8-9E6AD539F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4</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ISA06016787</dc:creator>
  <cp:keywords/>
  <dc:description/>
  <cp:lastModifiedBy>ISA06016787</cp:lastModifiedBy>
  <cp:revision>1</cp:revision>
  <dcterms:created xsi:type="dcterms:W3CDTF">2025-01-14T01:52:00Z</dcterms:created>
  <dcterms:modified xsi:type="dcterms:W3CDTF">2025-01-14T07:25:00Z</dcterms:modified>
</cp:coreProperties>
</file>