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9F4D7" w14:textId="227022E1" w:rsidR="00A92FF8" w:rsidRDefault="00A92FF8" w:rsidP="00A92FF8">
      <w:pPr>
        <w:jc w:val="center"/>
        <w:rPr>
          <w:b/>
          <w:sz w:val="32"/>
          <w:szCs w:val="32"/>
          <w:u w:val="single"/>
        </w:rPr>
      </w:pPr>
      <w:r>
        <w:rPr>
          <w:b/>
          <w:sz w:val="32"/>
          <w:szCs w:val="32"/>
          <w:u w:val="single"/>
        </w:rPr>
        <w:t xml:space="preserve">Sustainable Hospitality and </w:t>
      </w:r>
      <w:r w:rsidRPr="00A92FF8">
        <w:rPr>
          <w:b/>
          <w:sz w:val="32"/>
          <w:szCs w:val="32"/>
          <w:u w:val="single"/>
        </w:rPr>
        <w:t>Tourism Management</w:t>
      </w:r>
    </w:p>
    <w:p w14:paraId="298E51AF" w14:textId="77777777" w:rsidR="004A1DB9" w:rsidRDefault="004A1DB9" w:rsidP="00A92FF8">
      <w:pPr>
        <w:jc w:val="center"/>
        <w:rPr>
          <w:b/>
          <w:sz w:val="32"/>
          <w:szCs w:val="32"/>
          <w:u w:val="single"/>
        </w:rPr>
      </w:pPr>
    </w:p>
    <w:p w14:paraId="66E4B197" w14:textId="77777777" w:rsidR="004A1DB9" w:rsidRDefault="004A1DB9" w:rsidP="00A92FF8">
      <w:pPr>
        <w:jc w:val="center"/>
        <w:rPr>
          <w:b/>
          <w:sz w:val="32"/>
          <w:szCs w:val="32"/>
          <w:u w:val="single"/>
        </w:rPr>
      </w:pPr>
    </w:p>
    <w:p w14:paraId="6F36D1B9" w14:textId="77777777" w:rsidR="004A1DB9" w:rsidRDefault="004A1DB9" w:rsidP="00A92FF8">
      <w:pPr>
        <w:jc w:val="center"/>
        <w:rPr>
          <w:b/>
          <w:sz w:val="32"/>
          <w:szCs w:val="32"/>
          <w:u w:val="single"/>
        </w:rPr>
      </w:pPr>
    </w:p>
    <w:p w14:paraId="3C89E957" w14:textId="77777777" w:rsidR="004A1DB9" w:rsidRDefault="004A1DB9" w:rsidP="00A92FF8">
      <w:pPr>
        <w:jc w:val="center"/>
        <w:rPr>
          <w:b/>
          <w:sz w:val="32"/>
          <w:szCs w:val="32"/>
          <w:u w:val="single"/>
        </w:rPr>
      </w:pPr>
    </w:p>
    <w:p w14:paraId="7D7B5873" w14:textId="77777777" w:rsidR="004A1DB9" w:rsidRDefault="004A1DB9" w:rsidP="00A92FF8">
      <w:pPr>
        <w:jc w:val="center"/>
        <w:rPr>
          <w:b/>
          <w:sz w:val="32"/>
          <w:szCs w:val="32"/>
          <w:u w:val="single"/>
        </w:rPr>
      </w:pPr>
    </w:p>
    <w:p w14:paraId="30D6C950" w14:textId="77777777" w:rsidR="004A1DB9" w:rsidRDefault="004A1DB9" w:rsidP="00A92FF8">
      <w:pPr>
        <w:jc w:val="center"/>
        <w:rPr>
          <w:b/>
          <w:sz w:val="32"/>
          <w:szCs w:val="32"/>
          <w:u w:val="single"/>
        </w:rPr>
      </w:pPr>
    </w:p>
    <w:p w14:paraId="02899B0C" w14:textId="77777777" w:rsidR="004A1DB9" w:rsidRDefault="004A1DB9" w:rsidP="00A92FF8">
      <w:pPr>
        <w:jc w:val="center"/>
        <w:rPr>
          <w:b/>
          <w:sz w:val="32"/>
          <w:szCs w:val="32"/>
          <w:u w:val="single"/>
        </w:rPr>
      </w:pPr>
    </w:p>
    <w:p w14:paraId="4E971281" w14:textId="77777777" w:rsidR="004A1DB9" w:rsidRDefault="004A1DB9" w:rsidP="00A92FF8">
      <w:pPr>
        <w:jc w:val="center"/>
        <w:rPr>
          <w:b/>
          <w:sz w:val="32"/>
          <w:szCs w:val="32"/>
          <w:u w:val="single"/>
        </w:rPr>
      </w:pPr>
    </w:p>
    <w:p w14:paraId="42F6D45A" w14:textId="740DC04C" w:rsidR="004A1DB9" w:rsidRDefault="004A1DB9" w:rsidP="00A92FF8">
      <w:pPr>
        <w:jc w:val="center"/>
        <w:rPr>
          <w:b/>
          <w:sz w:val="32"/>
          <w:szCs w:val="32"/>
          <w:u w:val="single"/>
        </w:rPr>
      </w:pPr>
      <w:r>
        <w:rPr>
          <w:b/>
          <w:sz w:val="32"/>
          <w:szCs w:val="32"/>
          <w:u w:val="single"/>
        </w:rPr>
        <w:t xml:space="preserve">Student name – Florentina Colindeata </w:t>
      </w:r>
    </w:p>
    <w:p w14:paraId="5C47BBF6" w14:textId="30ADEE7A" w:rsidR="004A1DB9" w:rsidRDefault="004A1DB9" w:rsidP="00A92FF8">
      <w:pPr>
        <w:jc w:val="center"/>
        <w:rPr>
          <w:b/>
          <w:sz w:val="32"/>
          <w:szCs w:val="32"/>
          <w:u w:val="single"/>
        </w:rPr>
      </w:pPr>
      <w:r>
        <w:rPr>
          <w:b/>
          <w:sz w:val="32"/>
          <w:szCs w:val="32"/>
          <w:u w:val="single"/>
        </w:rPr>
        <w:t xml:space="preserve">Student number- 1706582 </w:t>
      </w:r>
    </w:p>
    <w:p w14:paraId="1BA28847" w14:textId="358972BE" w:rsidR="004A1DB9" w:rsidRPr="00A92FF8" w:rsidRDefault="004A1DB9" w:rsidP="00A92FF8">
      <w:pPr>
        <w:jc w:val="center"/>
        <w:rPr>
          <w:b/>
          <w:sz w:val="32"/>
          <w:szCs w:val="32"/>
          <w:u w:val="single"/>
        </w:rPr>
      </w:pPr>
      <w:r>
        <w:rPr>
          <w:b/>
          <w:sz w:val="32"/>
          <w:szCs w:val="32"/>
          <w:u w:val="single"/>
        </w:rPr>
        <w:t xml:space="preserve">Lecturer- Dr Huw Thomas </w:t>
      </w:r>
    </w:p>
    <w:p w14:paraId="43060445" w14:textId="4C61F6AB" w:rsidR="004A1DB9" w:rsidRDefault="00A92FF8">
      <w:pPr>
        <w:rPr>
          <w:b/>
          <w:sz w:val="24"/>
          <w:szCs w:val="24"/>
        </w:rPr>
      </w:pPr>
      <w:r>
        <w:rPr>
          <w:b/>
          <w:sz w:val="24"/>
          <w:szCs w:val="24"/>
        </w:rPr>
        <w:br w:type="page"/>
      </w:r>
    </w:p>
    <w:p w14:paraId="4BC97201" w14:textId="4733F1F0" w:rsidR="00A92FF8" w:rsidRDefault="00A92FF8">
      <w:pPr>
        <w:rPr>
          <w:sz w:val="24"/>
          <w:szCs w:val="24"/>
        </w:rPr>
      </w:pPr>
    </w:p>
    <w:p w14:paraId="0A276111" w14:textId="77777777" w:rsidR="00B11A8D" w:rsidRDefault="00B11A8D">
      <w:pPr>
        <w:pStyle w:val="Normal1"/>
        <w:rPr>
          <w:sz w:val="24"/>
          <w:szCs w:val="24"/>
        </w:rPr>
      </w:pPr>
    </w:p>
    <w:bookmarkStart w:id="0" w:name="_v6t9ytgdk58b" w:colFirst="0" w:colLast="0" w:displacedByCustomXml="next"/>
    <w:bookmarkEnd w:id="0" w:displacedByCustomXml="next"/>
    <w:sdt>
      <w:sdtPr>
        <w:rPr>
          <w:rFonts w:ascii="Arial" w:eastAsia="Arial" w:hAnsi="Arial" w:cs="Arial"/>
          <w:b w:val="0"/>
          <w:bCs w:val="0"/>
          <w:color w:val="auto"/>
          <w:sz w:val="22"/>
          <w:szCs w:val="22"/>
        </w:rPr>
        <w:id w:val="30115637"/>
        <w:docPartObj>
          <w:docPartGallery w:val="Table of Contents"/>
          <w:docPartUnique/>
        </w:docPartObj>
      </w:sdtPr>
      <w:sdtContent>
        <w:p w14:paraId="23C36E58" w14:textId="77777777" w:rsidR="004D3530" w:rsidRDefault="003B1D6C" w:rsidP="00A92FF8">
          <w:pPr>
            <w:pStyle w:val="TOCHeading"/>
            <w:ind w:left="220"/>
            <w:jc w:val="center"/>
          </w:pPr>
          <w:r w:rsidRPr="00A92FF8">
            <w:rPr>
              <w:color w:val="auto"/>
            </w:rPr>
            <w:t xml:space="preserve">       </w:t>
          </w:r>
          <w:r w:rsidR="00A92FF8">
            <w:rPr>
              <w:color w:val="auto"/>
            </w:rPr>
            <w:t xml:space="preserve">     </w:t>
          </w:r>
          <w:r w:rsidRPr="00A92FF8">
            <w:rPr>
              <w:color w:val="auto"/>
            </w:rPr>
            <w:t xml:space="preserve"> </w:t>
          </w:r>
          <w:r w:rsidR="004D3530" w:rsidRPr="00A92FF8">
            <w:rPr>
              <w:rFonts w:ascii="Arial" w:hAnsi="Arial" w:cs="Arial"/>
              <w:color w:val="auto"/>
              <w:sz w:val="24"/>
              <w:szCs w:val="24"/>
            </w:rPr>
            <w:t>Table of Contents</w:t>
          </w:r>
        </w:p>
        <w:p w14:paraId="1B6CDD0B" w14:textId="77777777" w:rsidR="004D3530" w:rsidRDefault="00127BE1">
          <w:pPr>
            <w:pStyle w:val="TOC2"/>
            <w:tabs>
              <w:tab w:val="right" w:leader="dot" w:pos="9019"/>
            </w:tabs>
            <w:rPr>
              <w:rFonts w:asciiTheme="minorHAnsi" w:eastAsiaTheme="minorEastAsia" w:hAnsiTheme="minorHAnsi" w:cstheme="minorBidi"/>
              <w:noProof/>
            </w:rPr>
          </w:pPr>
          <w:r>
            <w:fldChar w:fldCharType="begin"/>
          </w:r>
          <w:r w:rsidR="004D3530">
            <w:instrText xml:space="preserve"> TOC \o "1-3" \h \z \u </w:instrText>
          </w:r>
          <w:r>
            <w:fldChar w:fldCharType="separate"/>
          </w:r>
        </w:p>
        <w:p w14:paraId="3A68B5E1" w14:textId="77777777" w:rsidR="004D3530" w:rsidRDefault="00000000">
          <w:pPr>
            <w:pStyle w:val="TOC1"/>
            <w:tabs>
              <w:tab w:val="right" w:leader="dot" w:pos="9019"/>
            </w:tabs>
            <w:rPr>
              <w:rFonts w:asciiTheme="minorHAnsi" w:eastAsiaTheme="minorEastAsia" w:hAnsiTheme="minorHAnsi" w:cstheme="minorBidi"/>
              <w:noProof/>
            </w:rPr>
          </w:pPr>
          <w:hyperlink w:anchor="_Toc117011524" w:history="1">
            <w:r w:rsidR="004D3530" w:rsidRPr="00E52DE3">
              <w:rPr>
                <w:rStyle w:val="Hyperlink"/>
                <w:noProof/>
              </w:rPr>
              <w:t>Introduction:</w:t>
            </w:r>
            <w:r w:rsidR="004D3530">
              <w:rPr>
                <w:noProof/>
                <w:webHidden/>
              </w:rPr>
              <w:tab/>
            </w:r>
            <w:r w:rsidR="00127BE1">
              <w:rPr>
                <w:noProof/>
                <w:webHidden/>
              </w:rPr>
              <w:fldChar w:fldCharType="begin"/>
            </w:r>
            <w:r w:rsidR="004D3530">
              <w:rPr>
                <w:noProof/>
                <w:webHidden/>
              </w:rPr>
              <w:instrText xml:space="preserve"> PAGEREF _Toc117011524 \h </w:instrText>
            </w:r>
            <w:r w:rsidR="00127BE1">
              <w:rPr>
                <w:noProof/>
                <w:webHidden/>
              </w:rPr>
            </w:r>
            <w:r w:rsidR="00127BE1">
              <w:rPr>
                <w:noProof/>
                <w:webHidden/>
              </w:rPr>
              <w:fldChar w:fldCharType="separate"/>
            </w:r>
            <w:r w:rsidR="003B1D6C">
              <w:rPr>
                <w:noProof/>
                <w:webHidden/>
              </w:rPr>
              <w:t>4</w:t>
            </w:r>
            <w:r w:rsidR="00127BE1">
              <w:rPr>
                <w:noProof/>
                <w:webHidden/>
              </w:rPr>
              <w:fldChar w:fldCharType="end"/>
            </w:r>
          </w:hyperlink>
        </w:p>
        <w:p w14:paraId="5E164C22" w14:textId="77777777" w:rsidR="004D3530" w:rsidRDefault="00000000">
          <w:pPr>
            <w:pStyle w:val="TOC1"/>
            <w:tabs>
              <w:tab w:val="right" w:leader="dot" w:pos="9019"/>
            </w:tabs>
            <w:rPr>
              <w:rFonts w:asciiTheme="minorHAnsi" w:eastAsiaTheme="minorEastAsia" w:hAnsiTheme="minorHAnsi" w:cstheme="minorBidi"/>
              <w:noProof/>
            </w:rPr>
          </w:pPr>
          <w:hyperlink w:anchor="_Toc117011525" w:history="1">
            <w:r w:rsidR="004D3530" w:rsidRPr="00E52DE3">
              <w:rPr>
                <w:rStyle w:val="Hyperlink"/>
                <w:noProof/>
              </w:rPr>
              <w:t>Main body :</w:t>
            </w:r>
            <w:r w:rsidR="004D3530">
              <w:rPr>
                <w:noProof/>
                <w:webHidden/>
              </w:rPr>
              <w:tab/>
            </w:r>
            <w:r w:rsidR="00127BE1">
              <w:rPr>
                <w:noProof/>
                <w:webHidden/>
              </w:rPr>
              <w:fldChar w:fldCharType="begin"/>
            </w:r>
            <w:r w:rsidR="004D3530">
              <w:rPr>
                <w:noProof/>
                <w:webHidden/>
              </w:rPr>
              <w:instrText xml:space="preserve"> PAGEREF _Toc117011525 \h </w:instrText>
            </w:r>
            <w:r w:rsidR="00127BE1">
              <w:rPr>
                <w:noProof/>
                <w:webHidden/>
              </w:rPr>
            </w:r>
            <w:r w:rsidR="00127BE1">
              <w:rPr>
                <w:noProof/>
                <w:webHidden/>
              </w:rPr>
              <w:fldChar w:fldCharType="separate"/>
            </w:r>
            <w:r w:rsidR="003B1D6C">
              <w:rPr>
                <w:noProof/>
                <w:webHidden/>
              </w:rPr>
              <w:t>5</w:t>
            </w:r>
            <w:r w:rsidR="00127BE1">
              <w:rPr>
                <w:noProof/>
                <w:webHidden/>
              </w:rPr>
              <w:fldChar w:fldCharType="end"/>
            </w:r>
          </w:hyperlink>
        </w:p>
        <w:p w14:paraId="18739490" w14:textId="77777777" w:rsidR="004D3530" w:rsidRDefault="00000000">
          <w:pPr>
            <w:pStyle w:val="TOC1"/>
            <w:tabs>
              <w:tab w:val="right" w:leader="dot" w:pos="9019"/>
            </w:tabs>
            <w:rPr>
              <w:rFonts w:asciiTheme="minorHAnsi" w:eastAsiaTheme="minorEastAsia" w:hAnsiTheme="minorHAnsi" w:cstheme="minorBidi"/>
              <w:noProof/>
            </w:rPr>
          </w:pPr>
          <w:hyperlink w:anchor="_Toc117011527" w:history="1">
            <w:r w:rsidR="004D3530" w:rsidRPr="00E52DE3">
              <w:rPr>
                <w:rStyle w:val="Hyperlink"/>
                <w:noProof/>
              </w:rPr>
              <w:t>Conclusion:</w:t>
            </w:r>
            <w:r w:rsidR="004D3530">
              <w:rPr>
                <w:noProof/>
                <w:webHidden/>
              </w:rPr>
              <w:tab/>
            </w:r>
            <w:r w:rsidR="00127BE1">
              <w:rPr>
                <w:noProof/>
                <w:webHidden/>
              </w:rPr>
              <w:fldChar w:fldCharType="begin"/>
            </w:r>
            <w:r w:rsidR="004D3530">
              <w:rPr>
                <w:noProof/>
                <w:webHidden/>
              </w:rPr>
              <w:instrText xml:space="preserve"> PAGEREF _Toc117011527 \h </w:instrText>
            </w:r>
            <w:r w:rsidR="00127BE1">
              <w:rPr>
                <w:noProof/>
                <w:webHidden/>
              </w:rPr>
            </w:r>
            <w:r w:rsidR="00127BE1">
              <w:rPr>
                <w:noProof/>
                <w:webHidden/>
              </w:rPr>
              <w:fldChar w:fldCharType="separate"/>
            </w:r>
            <w:r w:rsidR="003B1D6C">
              <w:rPr>
                <w:noProof/>
                <w:webHidden/>
              </w:rPr>
              <w:t>10</w:t>
            </w:r>
            <w:r w:rsidR="00127BE1">
              <w:rPr>
                <w:noProof/>
                <w:webHidden/>
              </w:rPr>
              <w:fldChar w:fldCharType="end"/>
            </w:r>
          </w:hyperlink>
        </w:p>
        <w:p w14:paraId="2517147B" w14:textId="77777777" w:rsidR="004D3530" w:rsidRDefault="00000000">
          <w:pPr>
            <w:pStyle w:val="TOC1"/>
            <w:tabs>
              <w:tab w:val="right" w:leader="dot" w:pos="9019"/>
            </w:tabs>
            <w:rPr>
              <w:rFonts w:asciiTheme="minorHAnsi" w:eastAsiaTheme="minorEastAsia" w:hAnsiTheme="minorHAnsi" w:cstheme="minorBidi"/>
              <w:noProof/>
            </w:rPr>
          </w:pPr>
          <w:hyperlink w:anchor="_Toc117011529" w:history="1">
            <w:r w:rsidR="004D3530" w:rsidRPr="00E52DE3">
              <w:rPr>
                <w:rStyle w:val="Hyperlink"/>
                <w:noProof/>
              </w:rPr>
              <w:t>References:</w:t>
            </w:r>
            <w:r w:rsidR="004D3530">
              <w:rPr>
                <w:noProof/>
                <w:webHidden/>
              </w:rPr>
              <w:tab/>
            </w:r>
            <w:r w:rsidR="00127BE1">
              <w:rPr>
                <w:noProof/>
                <w:webHidden/>
              </w:rPr>
              <w:fldChar w:fldCharType="begin"/>
            </w:r>
            <w:r w:rsidR="004D3530">
              <w:rPr>
                <w:noProof/>
                <w:webHidden/>
              </w:rPr>
              <w:instrText xml:space="preserve"> PAGEREF _Toc117011529 \h </w:instrText>
            </w:r>
            <w:r w:rsidR="00127BE1">
              <w:rPr>
                <w:noProof/>
                <w:webHidden/>
              </w:rPr>
            </w:r>
            <w:r w:rsidR="00127BE1">
              <w:rPr>
                <w:noProof/>
                <w:webHidden/>
              </w:rPr>
              <w:fldChar w:fldCharType="separate"/>
            </w:r>
            <w:r w:rsidR="003B1D6C">
              <w:rPr>
                <w:noProof/>
                <w:webHidden/>
              </w:rPr>
              <w:t>11</w:t>
            </w:r>
            <w:r w:rsidR="00127BE1">
              <w:rPr>
                <w:noProof/>
                <w:webHidden/>
              </w:rPr>
              <w:fldChar w:fldCharType="end"/>
            </w:r>
          </w:hyperlink>
        </w:p>
        <w:p w14:paraId="0179870F" w14:textId="77777777" w:rsidR="004D3530" w:rsidRDefault="00127BE1">
          <w:r>
            <w:fldChar w:fldCharType="end"/>
          </w:r>
        </w:p>
      </w:sdtContent>
    </w:sdt>
    <w:p w14:paraId="2E3EEBCB" w14:textId="77777777" w:rsidR="00B11A8D" w:rsidRPr="00A92FF8" w:rsidRDefault="006062C0" w:rsidP="00A92FF8">
      <w:r>
        <w:br w:type="page"/>
      </w:r>
    </w:p>
    <w:p w14:paraId="3EE89E11" w14:textId="77777777" w:rsidR="00B11A8D" w:rsidRDefault="00B11A8D">
      <w:pPr>
        <w:pStyle w:val="Normal1"/>
        <w:rPr>
          <w:b/>
          <w:sz w:val="24"/>
          <w:szCs w:val="24"/>
        </w:rPr>
      </w:pPr>
    </w:p>
    <w:p w14:paraId="7D04D6EA" w14:textId="77777777" w:rsidR="00B11A8D" w:rsidRDefault="00B11A8D">
      <w:pPr>
        <w:pStyle w:val="Normal1"/>
        <w:rPr>
          <w:b/>
          <w:sz w:val="24"/>
          <w:szCs w:val="24"/>
        </w:rPr>
      </w:pPr>
    </w:p>
    <w:p w14:paraId="3DB5C459" w14:textId="77777777" w:rsidR="00B5550D" w:rsidRPr="00B5550D" w:rsidRDefault="00C24DAA" w:rsidP="00A92FF8">
      <w:pPr>
        <w:pStyle w:val="Heading1"/>
      </w:pPr>
      <w:bookmarkStart w:id="1" w:name="_gnqnfjgcitw5" w:colFirst="0" w:colLast="0"/>
      <w:bookmarkStart w:id="2" w:name="_Toc117011524"/>
      <w:bookmarkEnd w:id="1"/>
      <w:r>
        <w:t>Introduction:</w:t>
      </w:r>
      <w:bookmarkEnd w:id="2"/>
    </w:p>
    <w:p w14:paraId="013A4F32" w14:textId="77777777" w:rsidR="00B11A8D" w:rsidRDefault="00C24DAA">
      <w:pPr>
        <w:pStyle w:val="Normal1"/>
        <w:spacing w:line="360" w:lineRule="auto"/>
        <w:jc w:val="both"/>
        <w:rPr>
          <w:color w:val="0E101A"/>
          <w:sz w:val="24"/>
          <w:szCs w:val="24"/>
        </w:rPr>
      </w:pPr>
      <w:r>
        <w:rPr>
          <w:color w:val="0E101A"/>
          <w:sz w:val="24"/>
          <w:szCs w:val="24"/>
        </w:rPr>
        <w:t xml:space="preserve">The hotel industry is one of the leading businesses across the globe and it also uses more </w:t>
      </w:r>
      <w:r w:rsidR="006062C0">
        <w:rPr>
          <w:color w:val="0E101A"/>
          <w:sz w:val="24"/>
          <w:szCs w:val="24"/>
        </w:rPr>
        <w:t>amounts</w:t>
      </w:r>
      <w:r>
        <w:rPr>
          <w:color w:val="0E101A"/>
          <w:sz w:val="24"/>
          <w:szCs w:val="24"/>
        </w:rPr>
        <w:t xml:space="preserve"> of natural resources and releases more waste which affects the ecological balance on earth resulting degradation of the natural environment. </w:t>
      </w:r>
      <w:proofErr w:type="gramStart"/>
      <w:r>
        <w:rPr>
          <w:color w:val="0E101A"/>
          <w:sz w:val="24"/>
          <w:szCs w:val="24"/>
        </w:rPr>
        <w:t>In order to</w:t>
      </w:r>
      <w:proofErr w:type="gramEnd"/>
      <w:r>
        <w:rPr>
          <w:color w:val="0E101A"/>
          <w:sz w:val="24"/>
          <w:szCs w:val="24"/>
        </w:rPr>
        <w:t xml:space="preserve"> reduce the negative effects on the natural environment, hotel industries are rapidly increasing their adaptation to sustainable energies. Sustainability refers to responsible management helping to preserve the lives of human beings and living creatures in the ecosystem Human beings on earth are only responsible for disturbing the ecological system by releasing harmful gases and intoxicated chemicals in the outer layer of the atmosphere which depletes the ozone layers. Human beings use natural resources as a source of energy. Economic activities going globally are also the main reason for producing more waste. All these factors taking place around the globe are physically assaulting mother nature. All these devastating consequences take place on the earth leading to serious degradation such as global warming. How the hotel industry is responding to and adapting to sustainability will be discussed in this essay. relationship between sustainable energy and the hotel industry will also be covered in this essay. Corporate social responsibilities of hotel industries will also be analyzed in this essay.</w:t>
      </w:r>
    </w:p>
    <w:p w14:paraId="34FCE1DE" w14:textId="77777777" w:rsidR="00B11A8D" w:rsidRDefault="00B11A8D">
      <w:pPr>
        <w:pStyle w:val="Normal1"/>
        <w:jc w:val="both"/>
        <w:rPr>
          <w:sz w:val="24"/>
          <w:szCs w:val="24"/>
        </w:rPr>
      </w:pPr>
    </w:p>
    <w:p w14:paraId="6471DE09" w14:textId="77777777" w:rsidR="00B11A8D" w:rsidRDefault="00C24DAA">
      <w:pPr>
        <w:pStyle w:val="Normal1"/>
        <w:jc w:val="both"/>
        <w:rPr>
          <w:b/>
          <w:sz w:val="24"/>
          <w:szCs w:val="24"/>
        </w:rPr>
      </w:pPr>
      <w:r>
        <w:br w:type="page"/>
      </w:r>
    </w:p>
    <w:p w14:paraId="7F5FE32F" w14:textId="77777777" w:rsidR="00E9357C" w:rsidRPr="00E9357C" w:rsidRDefault="00C24DAA" w:rsidP="00B5550D">
      <w:pPr>
        <w:pStyle w:val="Heading1"/>
        <w:spacing w:line="360" w:lineRule="auto"/>
      </w:pPr>
      <w:bookmarkStart w:id="3" w:name="_sgh48ys53xwu" w:colFirst="0" w:colLast="0"/>
      <w:bookmarkStart w:id="4" w:name="_Toc117011525"/>
      <w:bookmarkEnd w:id="3"/>
      <w:r>
        <w:lastRenderedPageBreak/>
        <w:t xml:space="preserve">Main </w:t>
      </w:r>
      <w:proofErr w:type="gramStart"/>
      <w:r>
        <w:t>body :</w:t>
      </w:r>
      <w:bookmarkEnd w:id="4"/>
      <w:proofErr w:type="gramEnd"/>
    </w:p>
    <w:p w14:paraId="1C9B776A" w14:textId="77777777" w:rsidR="00B11A8D" w:rsidRDefault="00C24DAA">
      <w:pPr>
        <w:pStyle w:val="Heading1"/>
        <w:spacing w:line="360" w:lineRule="auto"/>
        <w:jc w:val="both"/>
        <w:rPr>
          <w:b w:val="0"/>
          <w:color w:val="0E101A"/>
        </w:rPr>
      </w:pPr>
      <w:bookmarkStart w:id="5" w:name="_iizr9u4r13c5" w:colFirst="0" w:colLast="0"/>
      <w:bookmarkStart w:id="6" w:name="_Toc117011526"/>
      <w:bookmarkEnd w:id="5"/>
      <w:r>
        <w:rPr>
          <w:b w:val="0"/>
          <w:color w:val="0E101A"/>
        </w:rPr>
        <w:t xml:space="preserve">Sustainable refers to no harm to mother nature and reducing waste as much as humans can </w:t>
      </w:r>
      <w:proofErr w:type="gramStart"/>
      <w:r>
        <w:rPr>
          <w:b w:val="0"/>
          <w:color w:val="0E101A"/>
        </w:rPr>
        <w:t>in order to</w:t>
      </w:r>
      <w:proofErr w:type="gramEnd"/>
      <w:r>
        <w:rPr>
          <w:b w:val="0"/>
          <w:color w:val="0E101A"/>
        </w:rPr>
        <w:t xml:space="preserve"> maintain an ecological balance. Sustainability saves money by reducing money spending and waste reduction. The hotel industry and sustainability play an important role to create an ecological balance between living creatures and the earth (Jones and Comfort, 2020). Sustainability helps the environment regrow and get mother nature back to before. Sustainability creates public relation advantage over competing operations and efforts are made less in shouting to ‘’go green’’. The relationship between sustainable and hotel industries can be made </w:t>
      </w:r>
      <w:proofErr w:type="gramStart"/>
      <w:r>
        <w:rPr>
          <w:b w:val="0"/>
          <w:color w:val="0E101A"/>
        </w:rPr>
        <w:t>more strong</w:t>
      </w:r>
      <w:proofErr w:type="gramEnd"/>
      <w:r>
        <w:rPr>
          <w:b w:val="0"/>
          <w:color w:val="0E101A"/>
        </w:rPr>
        <w:t xml:space="preserve"> by the following discussion mentioned below.</w:t>
      </w:r>
      <w:bookmarkEnd w:id="6"/>
    </w:p>
    <w:p w14:paraId="1340E25F" w14:textId="77777777" w:rsidR="00B11A8D" w:rsidRDefault="00C24DAA">
      <w:pPr>
        <w:pStyle w:val="Normal1"/>
        <w:spacing w:line="360" w:lineRule="auto"/>
        <w:jc w:val="both"/>
        <w:rPr>
          <w:color w:val="0E101A"/>
          <w:sz w:val="24"/>
          <w:szCs w:val="24"/>
        </w:rPr>
      </w:pPr>
      <w:r>
        <w:rPr>
          <w:color w:val="0E101A"/>
          <w:sz w:val="24"/>
          <w:szCs w:val="24"/>
        </w:rPr>
        <w:t xml:space="preserve">Training every employee and giving a brief idea about sustainability efforts is the major factor in creating a strong relationship between sustainability and the hotel industry. Making every employee sure that turning off the light after the guest has checked out of the room. Motivating room keeping </w:t>
      </w:r>
      <w:proofErr w:type="gramStart"/>
      <w:r>
        <w:rPr>
          <w:color w:val="0E101A"/>
          <w:sz w:val="24"/>
          <w:szCs w:val="24"/>
        </w:rPr>
        <w:t>to dispatch</w:t>
      </w:r>
      <w:proofErr w:type="gramEnd"/>
      <w:r>
        <w:rPr>
          <w:color w:val="0E101A"/>
          <w:sz w:val="24"/>
          <w:szCs w:val="24"/>
        </w:rPr>
        <w:t xml:space="preserve"> the degradable and </w:t>
      </w:r>
      <w:proofErr w:type="spellStart"/>
      <w:r>
        <w:rPr>
          <w:color w:val="0E101A"/>
          <w:sz w:val="24"/>
          <w:szCs w:val="24"/>
        </w:rPr>
        <w:t>non</w:t>
      </w:r>
      <w:r w:rsidR="006062C0">
        <w:rPr>
          <w:color w:val="0E101A"/>
          <w:sz w:val="24"/>
          <w:szCs w:val="24"/>
        </w:rPr>
        <w:t xml:space="preserve"> </w:t>
      </w:r>
      <w:r>
        <w:rPr>
          <w:color w:val="0E101A"/>
          <w:sz w:val="24"/>
          <w:szCs w:val="24"/>
        </w:rPr>
        <w:t>degradable</w:t>
      </w:r>
      <w:proofErr w:type="spellEnd"/>
      <w:r>
        <w:rPr>
          <w:color w:val="0E101A"/>
          <w:sz w:val="24"/>
          <w:szCs w:val="24"/>
        </w:rPr>
        <w:t xml:space="preserve"> waste in proper bins. Making sure every member present in the hotel industry is aware of sustainability. Building a relationship among the organic vendors. The products available in the hotels directly impact the influence the efforts of sustainability. From the commercial use of refrigerators in a hotel kitchen to buying organic vegetables from organic vegetable producer farmers (</w:t>
      </w:r>
      <w:proofErr w:type="spellStart"/>
      <w:r>
        <w:rPr>
          <w:color w:val="0E101A"/>
          <w:sz w:val="24"/>
          <w:szCs w:val="24"/>
        </w:rPr>
        <w:t>Yusoff</w:t>
      </w:r>
      <w:proofErr w:type="spellEnd"/>
      <w:r>
        <w:rPr>
          <w:color w:val="0E101A"/>
          <w:sz w:val="24"/>
          <w:szCs w:val="24"/>
        </w:rPr>
        <w:t xml:space="preserve"> </w:t>
      </w:r>
      <w:r>
        <w:rPr>
          <w:i/>
          <w:color w:val="0E101A"/>
          <w:sz w:val="24"/>
          <w:szCs w:val="24"/>
        </w:rPr>
        <w:t xml:space="preserve">et al., </w:t>
      </w:r>
      <w:r>
        <w:rPr>
          <w:color w:val="0E101A"/>
          <w:sz w:val="24"/>
          <w:szCs w:val="24"/>
        </w:rPr>
        <w:t xml:space="preserve">2020). Continuous use of porcelain dishes and getting rid of linens in the buffets also help hotel industries prove to be </w:t>
      </w:r>
      <w:r w:rsidR="00A92FF8">
        <w:rPr>
          <w:color w:val="0E101A"/>
          <w:sz w:val="24"/>
          <w:szCs w:val="24"/>
        </w:rPr>
        <w:t>sustainable adaptations</w:t>
      </w:r>
      <w:r>
        <w:rPr>
          <w:color w:val="0E101A"/>
          <w:sz w:val="24"/>
          <w:szCs w:val="24"/>
        </w:rPr>
        <w:t xml:space="preserve">. Many hoteliers paste the </w:t>
      </w:r>
      <w:r w:rsidR="00E9357C">
        <w:rPr>
          <w:color w:val="0E101A"/>
          <w:sz w:val="24"/>
          <w:szCs w:val="24"/>
        </w:rPr>
        <w:t>certificates given to them by sustainable depart</w:t>
      </w:r>
      <w:r>
        <w:rPr>
          <w:color w:val="0E101A"/>
          <w:sz w:val="24"/>
          <w:szCs w:val="24"/>
        </w:rPr>
        <w:t xml:space="preserve"> </w:t>
      </w:r>
      <w:proofErr w:type="gramStart"/>
      <w:r>
        <w:rPr>
          <w:color w:val="0E101A"/>
          <w:sz w:val="24"/>
          <w:szCs w:val="24"/>
        </w:rPr>
        <w:t>in order to</w:t>
      </w:r>
      <w:proofErr w:type="gramEnd"/>
      <w:r>
        <w:rPr>
          <w:color w:val="0E101A"/>
          <w:sz w:val="24"/>
          <w:szCs w:val="24"/>
        </w:rPr>
        <w:t xml:space="preserve"> prove that hotels are totally eco-friendly. As per the data provided by the government global population comprises more the eight billion and is counting in the year 2022. The rapid encasement of the population in the world may impact the ecological balance triggering huge economic, </w:t>
      </w:r>
      <w:proofErr w:type="gramStart"/>
      <w:r>
        <w:rPr>
          <w:color w:val="0E101A"/>
          <w:sz w:val="24"/>
          <w:szCs w:val="24"/>
        </w:rPr>
        <w:t>social</w:t>
      </w:r>
      <w:proofErr w:type="gramEnd"/>
      <w:r>
        <w:rPr>
          <w:color w:val="0E101A"/>
          <w:sz w:val="24"/>
          <w:szCs w:val="24"/>
        </w:rPr>
        <w:t xml:space="preserve"> and environmental challenges. Not only the hotel industry but almost every citizen living in the </w:t>
      </w:r>
      <w:proofErr w:type="gramStart"/>
      <w:r>
        <w:rPr>
          <w:color w:val="0E101A"/>
          <w:sz w:val="24"/>
          <w:szCs w:val="24"/>
        </w:rPr>
        <w:t>particular nation</w:t>
      </w:r>
      <w:proofErr w:type="gramEnd"/>
      <w:r>
        <w:rPr>
          <w:color w:val="0E101A"/>
          <w:sz w:val="24"/>
          <w:szCs w:val="24"/>
        </w:rPr>
        <w:t xml:space="preserve"> deserves every duty and responsibility to make ecological balance (</w:t>
      </w:r>
      <w:proofErr w:type="spellStart"/>
      <w:r>
        <w:rPr>
          <w:color w:val="0E101A"/>
          <w:sz w:val="24"/>
          <w:szCs w:val="24"/>
        </w:rPr>
        <w:t>Singjai</w:t>
      </w:r>
      <w:proofErr w:type="spellEnd"/>
      <w:r>
        <w:rPr>
          <w:color w:val="0E101A"/>
          <w:sz w:val="24"/>
          <w:szCs w:val="24"/>
        </w:rPr>
        <w:t xml:space="preserve"> </w:t>
      </w:r>
      <w:r>
        <w:rPr>
          <w:i/>
          <w:color w:val="0E101A"/>
          <w:sz w:val="24"/>
          <w:szCs w:val="24"/>
        </w:rPr>
        <w:t xml:space="preserve">et al., </w:t>
      </w:r>
      <w:r>
        <w:rPr>
          <w:color w:val="0E101A"/>
          <w:sz w:val="24"/>
          <w:szCs w:val="24"/>
        </w:rPr>
        <w:t xml:space="preserve">2018). Governing bodies of every nation are promoting sustainability as a key factor to a better and recommended future and many more steps have been also taken to adopt sustainability. It is no longer secret that hotel industries put maximum pressure on natural resources by setting up a base formation on the riverside, sandy beaches, </w:t>
      </w:r>
      <w:proofErr w:type="spellStart"/>
      <w:r>
        <w:rPr>
          <w:color w:val="0E101A"/>
          <w:sz w:val="24"/>
          <w:szCs w:val="24"/>
        </w:rPr>
        <w:t>etc</w:t>
      </w:r>
      <w:proofErr w:type="spellEnd"/>
      <w:r>
        <w:rPr>
          <w:color w:val="0E101A"/>
          <w:sz w:val="24"/>
          <w:szCs w:val="24"/>
        </w:rPr>
        <w:t xml:space="preserve">, </w:t>
      </w:r>
      <w:proofErr w:type="gramStart"/>
      <w:r>
        <w:rPr>
          <w:color w:val="0E101A"/>
          <w:sz w:val="24"/>
          <w:szCs w:val="24"/>
        </w:rPr>
        <w:t>Therefore</w:t>
      </w:r>
      <w:proofErr w:type="gramEnd"/>
      <w:r>
        <w:rPr>
          <w:color w:val="0E101A"/>
          <w:sz w:val="24"/>
          <w:szCs w:val="24"/>
        </w:rPr>
        <w:t xml:space="preserve"> conserving natural resources and sustainability is not only an important for the hotel industries and upcoming generations but also for the major </w:t>
      </w:r>
      <w:r>
        <w:rPr>
          <w:color w:val="0E101A"/>
          <w:sz w:val="24"/>
          <w:szCs w:val="24"/>
        </w:rPr>
        <w:lastRenderedPageBreak/>
        <w:t xml:space="preserve">factor for hotel industries to survive more till future dates and growth of the hotel industries. </w:t>
      </w:r>
    </w:p>
    <w:p w14:paraId="3B390737" w14:textId="77777777" w:rsidR="00B11A8D" w:rsidRDefault="00C24DAA">
      <w:pPr>
        <w:pStyle w:val="Normal1"/>
        <w:spacing w:line="360" w:lineRule="auto"/>
        <w:jc w:val="both"/>
        <w:rPr>
          <w:color w:val="0E101A"/>
          <w:sz w:val="24"/>
          <w:szCs w:val="24"/>
        </w:rPr>
      </w:pPr>
      <w:r>
        <w:rPr>
          <w:color w:val="0E101A"/>
          <w:sz w:val="24"/>
          <w:szCs w:val="24"/>
        </w:rPr>
        <w:t>Sustainability is a key and widely regarded to a successful business in today's generation (</w:t>
      </w:r>
      <w:proofErr w:type="spellStart"/>
      <w:r>
        <w:rPr>
          <w:color w:val="0E101A"/>
          <w:sz w:val="24"/>
          <w:szCs w:val="24"/>
        </w:rPr>
        <w:t>Pamfilie</w:t>
      </w:r>
      <w:proofErr w:type="spellEnd"/>
      <w:r>
        <w:rPr>
          <w:color w:val="0E101A"/>
          <w:sz w:val="24"/>
          <w:szCs w:val="24"/>
        </w:rPr>
        <w:t xml:space="preserve"> </w:t>
      </w:r>
      <w:r>
        <w:rPr>
          <w:i/>
          <w:color w:val="0E101A"/>
          <w:sz w:val="24"/>
          <w:szCs w:val="24"/>
        </w:rPr>
        <w:t xml:space="preserve">et al., </w:t>
      </w:r>
      <w:r>
        <w:rPr>
          <w:color w:val="0E101A"/>
          <w:sz w:val="24"/>
          <w:szCs w:val="24"/>
        </w:rPr>
        <w:t xml:space="preserve">2018). Sustainability in this generation is becoming a key factor and prime concern not only for the hotel industry but also for the concerned youths globally present. In this generation hotel industry is the fast and leading prime business in the global market. Hotels admiring and adopting sustainability are becoming more creative and popular in tourists' eyes. Besides mandatory adaptation of sustainability by the hotel industries, Customers are forcing hotel industries to adopt sustainability to create an ecological balance. Sustainability is becoming a key feature in the hotel industry because </w:t>
      </w:r>
      <w:proofErr w:type="gramStart"/>
      <w:r>
        <w:rPr>
          <w:color w:val="0E101A"/>
          <w:sz w:val="24"/>
          <w:szCs w:val="24"/>
        </w:rPr>
        <w:t>In</w:t>
      </w:r>
      <w:proofErr w:type="gramEnd"/>
      <w:r>
        <w:rPr>
          <w:color w:val="0E101A"/>
          <w:sz w:val="24"/>
          <w:szCs w:val="24"/>
        </w:rPr>
        <w:t xml:space="preserve"> normal words sustainability means a natural ecosystem maintaining the balance of living creatures that continues to support life and provide proper needs and wants of the present and future generations (</w:t>
      </w:r>
      <w:proofErr w:type="spellStart"/>
      <w:r>
        <w:rPr>
          <w:color w:val="0E101A"/>
          <w:sz w:val="24"/>
          <w:szCs w:val="24"/>
        </w:rPr>
        <w:t>Filmonau</w:t>
      </w:r>
      <w:proofErr w:type="spellEnd"/>
      <w:r>
        <w:rPr>
          <w:color w:val="0E101A"/>
          <w:sz w:val="24"/>
          <w:szCs w:val="24"/>
        </w:rPr>
        <w:t xml:space="preserve">, 2021). It is also proved and claimed that hotel industries put enormous pressure on ecological balance. Other business ethics, rising costs, and competitors have also motivated and encouraged hotel industries to adopt sustainability and make it the most priority part of the corporate agendas. Tourists themselves forcing hotel industries and issuing the impact of not adopting sustainability makes hotel industries more linear towards the adaptation of sustainability. Many of the hotel industry has become very quick to respond to the changes and adapting sustainability and changing their theme and motive towards sustainability. Policies and practices have been started by many of the hotels </w:t>
      </w:r>
      <w:proofErr w:type="gramStart"/>
      <w:r>
        <w:rPr>
          <w:color w:val="0E101A"/>
          <w:sz w:val="24"/>
          <w:szCs w:val="24"/>
        </w:rPr>
        <w:t>in order to</w:t>
      </w:r>
      <w:proofErr w:type="gramEnd"/>
      <w:r>
        <w:rPr>
          <w:color w:val="0E101A"/>
          <w:sz w:val="24"/>
          <w:szCs w:val="24"/>
        </w:rPr>
        <w:t xml:space="preserve"> reuse, recycle, reduce the use of water, reduce energy use, and have low carbon footprints (</w:t>
      </w:r>
      <w:proofErr w:type="spellStart"/>
      <w:r>
        <w:rPr>
          <w:color w:val="0E101A"/>
          <w:sz w:val="24"/>
          <w:szCs w:val="24"/>
        </w:rPr>
        <w:t>Asadi</w:t>
      </w:r>
      <w:proofErr w:type="spellEnd"/>
      <w:r>
        <w:rPr>
          <w:color w:val="0E101A"/>
          <w:sz w:val="24"/>
          <w:szCs w:val="24"/>
        </w:rPr>
        <w:t xml:space="preserve"> </w:t>
      </w:r>
      <w:r>
        <w:rPr>
          <w:i/>
          <w:color w:val="0E101A"/>
          <w:sz w:val="24"/>
          <w:szCs w:val="24"/>
        </w:rPr>
        <w:t xml:space="preserve">et al., </w:t>
      </w:r>
      <w:r>
        <w:rPr>
          <w:color w:val="0E101A"/>
          <w:sz w:val="24"/>
          <w:szCs w:val="24"/>
        </w:rPr>
        <w:t xml:space="preserve">2020). </w:t>
      </w:r>
    </w:p>
    <w:p w14:paraId="15D6A55F" w14:textId="77777777" w:rsidR="00B11A8D" w:rsidRDefault="00C24DAA">
      <w:pPr>
        <w:pStyle w:val="Normal1"/>
        <w:spacing w:line="360" w:lineRule="auto"/>
        <w:jc w:val="both"/>
        <w:rPr>
          <w:color w:val="0E101A"/>
          <w:sz w:val="24"/>
          <w:szCs w:val="24"/>
        </w:rPr>
      </w:pPr>
      <w:r>
        <w:rPr>
          <w:color w:val="0E101A"/>
          <w:sz w:val="24"/>
          <w:szCs w:val="24"/>
        </w:rPr>
        <w:t>Sustainability plays a more vital role lot more than environmental management because adaptation to sustainability is also about economic progress and social development. Social concerns such as promoting, advertising, promoting employees' health, and sourcing organic suppliers from locals are part of the sustainability agenda. Adaptation of sustainability is important for the hotel industry because, renewable energy has become cheaper than ever before, and this enthusiast the hotel industry to use renewable energy. Businesses and governments are opening schemes and agendas to go green everywhere making deep commitments to lower the carbon neutral targets (</w:t>
      </w:r>
      <w:proofErr w:type="spellStart"/>
      <w:r>
        <w:rPr>
          <w:color w:val="0E101A"/>
          <w:sz w:val="24"/>
          <w:szCs w:val="24"/>
        </w:rPr>
        <w:t>Mak</w:t>
      </w:r>
      <w:proofErr w:type="spellEnd"/>
      <w:r>
        <w:rPr>
          <w:color w:val="0E101A"/>
          <w:sz w:val="24"/>
          <w:szCs w:val="24"/>
        </w:rPr>
        <w:t xml:space="preserve"> and Chang, 2019). It is also proved that covid-19 recovery packages also can be a vital role playing on shifting investment toward a greener economy. The hotel industry must not wait for the policies and guidance of governing </w:t>
      </w:r>
      <w:r>
        <w:rPr>
          <w:color w:val="0E101A"/>
          <w:sz w:val="24"/>
          <w:szCs w:val="24"/>
        </w:rPr>
        <w:lastRenderedPageBreak/>
        <w:t>bodies to escalate costs or reduce natural disasters. Hotels should take proper initiative to help mother nature fight back by adopting sustainability.</w:t>
      </w:r>
    </w:p>
    <w:p w14:paraId="6692DF90" w14:textId="77777777" w:rsidR="00B11A8D" w:rsidRDefault="00C24DAA">
      <w:pPr>
        <w:pStyle w:val="Normal1"/>
        <w:spacing w:line="360" w:lineRule="auto"/>
        <w:jc w:val="both"/>
        <w:rPr>
          <w:color w:val="0E101A"/>
          <w:sz w:val="24"/>
          <w:szCs w:val="24"/>
        </w:rPr>
      </w:pPr>
      <w:r>
        <w:rPr>
          <w:color w:val="0E101A"/>
          <w:sz w:val="24"/>
          <w:szCs w:val="24"/>
        </w:rPr>
        <w:t>Many several drivers of changes are present to change towards sustainability in hospitality facilities management. Drivers of change include cost reduction, improved customer services, recruitment of new employees, corporate social responsibilities, etc. reducing the cost is one of the main drivers of change toward adopting sustainability (</w:t>
      </w:r>
      <w:proofErr w:type="spellStart"/>
      <w:r>
        <w:rPr>
          <w:color w:val="0E101A"/>
          <w:sz w:val="24"/>
          <w:szCs w:val="24"/>
        </w:rPr>
        <w:t>Yurkulov</w:t>
      </w:r>
      <w:proofErr w:type="spellEnd"/>
      <w:r>
        <w:rPr>
          <w:color w:val="0E101A"/>
          <w:sz w:val="24"/>
          <w:szCs w:val="24"/>
        </w:rPr>
        <w:t xml:space="preserve"> </w:t>
      </w:r>
      <w:r>
        <w:rPr>
          <w:i/>
          <w:color w:val="0E101A"/>
          <w:sz w:val="24"/>
          <w:szCs w:val="24"/>
        </w:rPr>
        <w:t xml:space="preserve">et al., </w:t>
      </w:r>
      <w:r>
        <w:rPr>
          <w:color w:val="0E101A"/>
          <w:sz w:val="24"/>
          <w:szCs w:val="24"/>
        </w:rPr>
        <w:t>2022). Sustainable practices also change the conservation of energy and water and the waste management system. Hoteliers nowadays are adapting sustainability to reduce operational costs. Other drivers towards change and adapting sustainability are economic responsibilities by the hotel industries by granting support to sustainable projects, insurance of employees working, discounts in premium insurance, and offering low rates of interest and tax credits. Hotel industries are also adopting sustainability due to increased environmental regulations (</w:t>
      </w:r>
      <w:proofErr w:type="spellStart"/>
      <w:r>
        <w:rPr>
          <w:color w:val="0E101A"/>
          <w:sz w:val="24"/>
          <w:szCs w:val="24"/>
        </w:rPr>
        <w:t>Darvishmotevali</w:t>
      </w:r>
      <w:proofErr w:type="spellEnd"/>
      <w:r>
        <w:rPr>
          <w:color w:val="0E101A"/>
          <w:sz w:val="24"/>
          <w:szCs w:val="24"/>
        </w:rPr>
        <w:t xml:space="preserve"> </w:t>
      </w:r>
      <w:r>
        <w:rPr>
          <w:i/>
          <w:color w:val="0E101A"/>
          <w:sz w:val="24"/>
          <w:szCs w:val="24"/>
        </w:rPr>
        <w:t xml:space="preserve">et al., </w:t>
      </w:r>
      <w:r>
        <w:rPr>
          <w:color w:val="0E101A"/>
          <w:sz w:val="24"/>
          <w:szCs w:val="24"/>
        </w:rPr>
        <w:t xml:space="preserve">2020). Some of the governing bodies helping and guiding hotel industries are waste management and environmental safety and health. Another important driver of change is improving the guest experience by adapting the reusable energies and plantation of more trees around hotel compounds. Using some important environmental technologies like sustainable HVAC systems and devices can not only brightens the room but also have a feature to purify the air present in the guest room (Cheah </w:t>
      </w:r>
      <w:r>
        <w:rPr>
          <w:i/>
          <w:color w:val="0E101A"/>
          <w:sz w:val="24"/>
          <w:szCs w:val="24"/>
        </w:rPr>
        <w:t xml:space="preserve">et al., </w:t>
      </w:r>
      <w:r>
        <w:rPr>
          <w:color w:val="0E101A"/>
          <w:sz w:val="24"/>
          <w:szCs w:val="24"/>
        </w:rPr>
        <w:t xml:space="preserve">2018). These resulted in the attraction of more guests as well as longer hands towards the adaptation of sustainability. Adapting environmental sustainability also helps retain good employees in the hotel industry. Some of the workers like to work in environmentally conscious companies. An organization that encourages and prioritizes environmental sustainability practices is more often likely to retain a good number of employees. </w:t>
      </w:r>
    </w:p>
    <w:p w14:paraId="2B977E0A" w14:textId="77777777" w:rsidR="00B11A8D" w:rsidRDefault="00C24DAA">
      <w:pPr>
        <w:pStyle w:val="Normal1"/>
        <w:spacing w:line="360" w:lineRule="auto"/>
        <w:jc w:val="both"/>
        <w:rPr>
          <w:color w:val="0E101A"/>
          <w:sz w:val="24"/>
          <w:szCs w:val="24"/>
        </w:rPr>
      </w:pPr>
      <w:r>
        <w:rPr>
          <w:color w:val="0E101A"/>
          <w:sz w:val="24"/>
          <w:szCs w:val="24"/>
        </w:rPr>
        <w:t xml:space="preserve">Other companies also adopt sustainability because they want to demonstrate and show corporate social responsibility to the investors (Dos Santos </w:t>
      </w:r>
      <w:r>
        <w:rPr>
          <w:i/>
          <w:color w:val="0E101A"/>
          <w:sz w:val="24"/>
          <w:szCs w:val="24"/>
        </w:rPr>
        <w:t xml:space="preserve">et al., </w:t>
      </w:r>
      <w:r>
        <w:rPr>
          <w:color w:val="0E101A"/>
          <w:sz w:val="24"/>
          <w:szCs w:val="24"/>
        </w:rPr>
        <w:t xml:space="preserve">2020). Like other companies, hotel industries should also change their vision to make some changes and attract customers through corporate social responsibilities towards the communities. Sustainability is important in hotel industries and facilities management because it helps reduce costs and hospitality management is responsible for water, energy, and waste (Martinez </w:t>
      </w:r>
      <w:r>
        <w:rPr>
          <w:i/>
          <w:color w:val="0E101A"/>
          <w:sz w:val="24"/>
          <w:szCs w:val="24"/>
        </w:rPr>
        <w:t xml:space="preserve">et al., </w:t>
      </w:r>
      <w:r>
        <w:rPr>
          <w:color w:val="0E101A"/>
          <w:sz w:val="24"/>
          <w:szCs w:val="24"/>
        </w:rPr>
        <w:t xml:space="preserve">2019). Hotels use energy for many purposes like cooking, heating, refrigerating, and other uses. Reducing the cost of all mentioned before can be made possible through a process called commissioning. Consumption </w:t>
      </w:r>
      <w:r>
        <w:rPr>
          <w:color w:val="0E101A"/>
          <w:sz w:val="24"/>
          <w:szCs w:val="24"/>
        </w:rPr>
        <w:lastRenderedPageBreak/>
        <w:t xml:space="preserve">of energy in the hotel industry can be reduced and minimized by reducing the use of plug loads, closing the building envelope, and unnecessary lighting. hence energy can be preserved by proper equipment, avoiding plug </w:t>
      </w:r>
      <w:proofErr w:type="gramStart"/>
      <w:r>
        <w:rPr>
          <w:color w:val="0E101A"/>
          <w:sz w:val="24"/>
          <w:szCs w:val="24"/>
        </w:rPr>
        <w:t>loads</w:t>
      </w:r>
      <w:proofErr w:type="gramEnd"/>
      <w:r>
        <w:rPr>
          <w:color w:val="0E101A"/>
          <w:sz w:val="24"/>
          <w:szCs w:val="24"/>
        </w:rPr>
        <w:t xml:space="preserve"> and converting hotels to eco-friendly (Al-</w:t>
      </w:r>
      <w:proofErr w:type="spellStart"/>
      <w:r>
        <w:rPr>
          <w:color w:val="0E101A"/>
          <w:sz w:val="24"/>
          <w:szCs w:val="24"/>
        </w:rPr>
        <w:t>Watter</w:t>
      </w:r>
      <w:proofErr w:type="spellEnd"/>
      <w:r>
        <w:rPr>
          <w:color w:val="0E101A"/>
          <w:sz w:val="24"/>
          <w:szCs w:val="24"/>
        </w:rPr>
        <w:t xml:space="preserve"> </w:t>
      </w:r>
      <w:r>
        <w:rPr>
          <w:i/>
          <w:color w:val="0E101A"/>
          <w:sz w:val="24"/>
          <w:szCs w:val="24"/>
        </w:rPr>
        <w:t xml:space="preserve">et al., </w:t>
      </w:r>
      <w:r>
        <w:rPr>
          <w:color w:val="0E101A"/>
          <w:sz w:val="24"/>
          <w:szCs w:val="24"/>
        </w:rPr>
        <w:t xml:space="preserve">2019). The use of solar energy helps the hotel industry reduce its costs. Geothermal, solar, wind, and air energy are some examples of adapting toward sustainability in the hotel industries resulting in gaining more revenues and reducing energy costs. Water in the hotel industry is used more. Conservation of water through rainwater harvesting applying proper pipelines and tanks in the terrace, reusing used towels, and proper involvement of plumbing and HVAC systems. The hotel should also follow proper rules to generate water materials including food and water </w:t>
      </w:r>
      <w:proofErr w:type="spellStart"/>
      <w:r>
        <w:rPr>
          <w:color w:val="0E101A"/>
          <w:sz w:val="24"/>
          <w:szCs w:val="24"/>
        </w:rPr>
        <w:t>wate</w:t>
      </w:r>
      <w:proofErr w:type="spellEnd"/>
      <w:r>
        <w:rPr>
          <w:color w:val="0E101A"/>
          <w:sz w:val="24"/>
          <w:szCs w:val="24"/>
        </w:rPr>
        <w:t xml:space="preserve">. </w:t>
      </w:r>
      <w:proofErr w:type="gramStart"/>
      <w:r>
        <w:rPr>
          <w:color w:val="0E101A"/>
          <w:sz w:val="24"/>
          <w:szCs w:val="24"/>
        </w:rPr>
        <w:t>In order to</w:t>
      </w:r>
      <w:proofErr w:type="gramEnd"/>
      <w:r>
        <w:rPr>
          <w:color w:val="0E101A"/>
          <w:sz w:val="24"/>
          <w:szCs w:val="24"/>
        </w:rPr>
        <w:t xml:space="preserve"> reduce the costs of transportation and processing of waste, If the waste is processed properly in the form of renewable energy makes hotel benefits from both sides. Sustainable practices by the hotel industry help regain more customers, boost the image of </w:t>
      </w:r>
      <w:proofErr w:type="gramStart"/>
      <w:r>
        <w:rPr>
          <w:color w:val="0E101A"/>
          <w:sz w:val="24"/>
          <w:szCs w:val="24"/>
        </w:rPr>
        <w:t>hotels</w:t>
      </w:r>
      <w:proofErr w:type="gramEnd"/>
      <w:r>
        <w:rPr>
          <w:color w:val="0E101A"/>
          <w:sz w:val="24"/>
          <w:szCs w:val="24"/>
        </w:rPr>
        <w:t xml:space="preserve"> and attract investors. Hotels adopting sustainability also cannot fail in any legal norms and environmental regulations (</w:t>
      </w:r>
      <w:proofErr w:type="spellStart"/>
      <w:r>
        <w:rPr>
          <w:color w:val="0E101A"/>
          <w:sz w:val="24"/>
          <w:szCs w:val="24"/>
        </w:rPr>
        <w:t>Ulbeda</w:t>
      </w:r>
      <w:proofErr w:type="spellEnd"/>
      <w:r>
        <w:rPr>
          <w:color w:val="0E101A"/>
          <w:sz w:val="24"/>
          <w:szCs w:val="24"/>
        </w:rPr>
        <w:t xml:space="preserve">-Garcia </w:t>
      </w:r>
      <w:r>
        <w:rPr>
          <w:i/>
          <w:color w:val="0E101A"/>
          <w:sz w:val="24"/>
          <w:szCs w:val="24"/>
        </w:rPr>
        <w:t xml:space="preserve">et al., </w:t>
      </w:r>
      <w:r>
        <w:rPr>
          <w:color w:val="0E101A"/>
          <w:sz w:val="24"/>
          <w:szCs w:val="24"/>
        </w:rPr>
        <w:t xml:space="preserve">2021). Adapting environment has numerous benefits for the hospitality and tourism industries. These help in cost-cutting in every form of energy, waste, and water management. Sustainable practices led to a reduction in the cost of management </w:t>
      </w:r>
      <w:proofErr w:type="gramStart"/>
      <w:r>
        <w:rPr>
          <w:color w:val="0E101A"/>
          <w:sz w:val="24"/>
          <w:szCs w:val="24"/>
        </w:rPr>
        <w:t>and also</w:t>
      </w:r>
      <w:proofErr w:type="gramEnd"/>
      <w:r>
        <w:rPr>
          <w:color w:val="0E101A"/>
          <w:sz w:val="24"/>
          <w:szCs w:val="24"/>
        </w:rPr>
        <w:t xml:space="preserve"> help retention of guests also helping in easy handling with the customers. In order to adopt sustainability hotel </w:t>
      </w:r>
      <w:proofErr w:type="gramStart"/>
      <w:r>
        <w:rPr>
          <w:color w:val="0E101A"/>
          <w:sz w:val="24"/>
          <w:szCs w:val="24"/>
        </w:rPr>
        <w:t>industries</w:t>
      </w:r>
      <w:proofErr w:type="gramEnd"/>
      <w:r>
        <w:rPr>
          <w:color w:val="0E101A"/>
          <w:sz w:val="24"/>
          <w:szCs w:val="24"/>
        </w:rPr>
        <w:t xml:space="preserve"> need proper financial planning and budgeting. </w:t>
      </w:r>
      <w:proofErr w:type="gramStart"/>
      <w:r>
        <w:rPr>
          <w:color w:val="0E101A"/>
          <w:sz w:val="24"/>
          <w:szCs w:val="24"/>
        </w:rPr>
        <w:t>This is why</w:t>
      </w:r>
      <w:proofErr w:type="gramEnd"/>
      <w:r>
        <w:rPr>
          <w:color w:val="0E101A"/>
          <w:sz w:val="24"/>
          <w:szCs w:val="24"/>
        </w:rPr>
        <w:t xml:space="preserve"> many hotels lack the adaptation of sustainability. There are many sustainable technologies present in the </w:t>
      </w:r>
      <w:proofErr w:type="gramStart"/>
      <w:r>
        <w:rPr>
          <w:color w:val="0E101A"/>
          <w:sz w:val="24"/>
          <w:szCs w:val="24"/>
        </w:rPr>
        <w:t>market</w:t>
      </w:r>
      <w:proofErr w:type="gramEnd"/>
      <w:r>
        <w:rPr>
          <w:color w:val="0E101A"/>
          <w:sz w:val="24"/>
          <w:szCs w:val="24"/>
        </w:rPr>
        <w:t xml:space="preserve"> but hoteliers have to choose wisely and need to investigate in order to have appropriate and cost-effective for the hospital industry. The hotel industry also needs a proper verification of the financial benefits to the future of the sustainable technologies present in the market so that they can make proper investment decisions (</w:t>
      </w:r>
      <w:proofErr w:type="spellStart"/>
      <w:r>
        <w:rPr>
          <w:color w:val="0E101A"/>
          <w:sz w:val="24"/>
          <w:szCs w:val="24"/>
        </w:rPr>
        <w:t>Umrani</w:t>
      </w:r>
      <w:proofErr w:type="spellEnd"/>
      <w:r>
        <w:rPr>
          <w:color w:val="0E101A"/>
          <w:sz w:val="24"/>
          <w:szCs w:val="24"/>
        </w:rPr>
        <w:t xml:space="preserve"> </w:t>
      </w:r>
      <w:r>
        <w:rPr>
          <w:i/>
          <w:color w:val="0E101A"/>
          <w:sz w:val="24"/>
          <w:szCs w:val="24"/>
        </w:rPr>
        <w:t>et al.,</w:t>
      </w:r>
      <w:r>
        <w:rPr>
          <w:color w:val="0E101A"/>
          <w:sz w:val="24"/>
          <w:szCs w:val="24"/>
        </w:rPr>
        <w:t xml:space="preserve"> 2020). The hotel industry's owners also need the process of procurement and implementation of sustainable energy projects so that those energies are fewer time consumers and make their use more familiar and easier. This adaption process by one hotelier motivates another hotelier to invest in sustainable energy. Proclaiming and embracing sustainable energies by the hotel industries helps for many more reasons like cost-cutting in transportation, reduction usage of water and waste, tourist retention, and smoother workplaces for the employees. Failing to adopt sustainable energy practices by the hotel industries across the globe threatens the life of living creatures on earth. </w:t>
      </w:r>
      <w:r>
        <w:rPr>
          <w:color w:val="0E101A"/>
          <w:sz w:val="24"/>
          <w:szCs w:val="24"/>
        </w:rPr>
        <w:lastRenderedPageBreak/>
        <w:t>Environmental sustainability is a growing trend in this generation as well as adopting sustainability promotes the image of the hotel industry (</w:t>
      </w:r>
      <w:proofErr w:type="spellStart"/>
      <w:r>
        <w:rPr>
          <w:color w:val="0E101A"/>
          <w:sz w:val="24"/>
          <w:szCs w:val="24"/>
        </w:rPr>
        <w:t>Koseoglu</w:t>
      </w:r>
      <w:proofErr w:type="spellEnd"/>
      <w:r>
        <w:rPr>
          <w:color w:val="0E101A"/>
          <w:sz w:val="24"/>
          <w:szCs w:val="24"/>
        </w:rPr>
        <w:t xml:space="preserve"> </w:t>
      </w:r>
      <w:r>
        <w:rPr>
          <w:i/>
          <w:color w:val="0E101A"/>
          <w:sz w:val="24"/>
          <w:szCs w:val="24"/>
        </w:rPr>
        <w:t xml:space="preserve">et al., </w:t>
      </w:r>
      <w:r>
        <w:rPr>
          <w:color w:val="0E101A"/>
          <w:sz w:val="24"/>
          <w:szCs w:val="24"/>
        </w:rPr>
        <w:t xml:space="preserve">2020). Some of the hotels that adopted total sustainable energies in the UK are The Green </w:t>
      </w:r>
      <w:proofErr w:type="gramStart"/>
      <w:r>
        <w:rPr>
          <w:color w:val="0E101A"/>
          <w:sz w:val="24"/>
          <w:szCs w:val="24"/>
        </w:rPr>
        <w:t>House(</w:t>
      </w:r>
      <w:proofErr w:type="spellStart"/>
      <w:proofErr w:type="gramEnd"/>
      <w:r>
        <w:rPr>
          <w:color w:val="0E101A"/>
          <w:sz w:val="24"/>
          <w:szCs w:val="24"/>
        </w:rPr>
        <w:t>Bourne's</w:t>
      </w:r>
      <w:proofErr w:type="spellEnd"/>
      <w:r>
        <w:rPr>
          <w:color w:val="0E101A"/>
          <w:sz w:val="24"/>
          <w:szCs w:val="24"/>
        </w:rPr>
        <w:t xml:space="preserve"> mouth), Hyatt Centric (Cambridge), Chewton Glen, (Hemisphere), and Hilton London (Bankside).</w:t>
      </w:r>
    </w:p>
    <w:p w14:paraId="6DCB2098" w14:textId="77777777" w:rsidR="00B11A8D" w:rsidRDefault="00C24DAA">
      <w:pPr>
        <w:pStyle w:val="Normal1"/>
        <w:rPr>
          <w:b/>
          <w:sz w:val="24"/>
          <w:szCs w:val="24"/>
        </w:rPr>
      </w:pPr>
      <w:r>
        <w:br w:type="page"/>
      </w:r>
    </w:p>
    <w:p w14:paraId="24AE54B1" w14:textId="77777777" w:rsidR="00B11A8D" w:rsidRDefault="00C24DAA">
      <w:pPr>
        <w:pStyle w:val="Heading1"/>
      </w:pPr>
      <w:bookmarkStart w:id="7" w:name="_lshqd9hxiqeb" w:colFirst="0" w:colLast="0"/>
      <w:bookmarkStart w:id="8" w:name="_Toc117011527"/>
      <w:bookmarkEnd w:id="7"/>
      <w:r>
        <w:lastRenderedPageBreak/>
        <w:t>Conclusion:</w:t>
      </w:r>
      <w:bookmarkEnd w:id="8"/>
    </w:p>
    <w:p w14:paraId="4EF3CC50" w14:textId="77777777" w:rsidR="00E9357C" w:rsidRPr="00E9357C" w:rsidRDefault="00E9357C" w:rsidP="00E9357C">
      <w:pPr>
        <w:pStyle w:val="Normal1"/>
      </w:pPr>
    </w:p>
    <w:p w14:paraId="79F1F3DF" w14:textId="77777777" w:rsidR="00B11A8D" w:rsidRDefault="00C24DAA">
      <w:pPr>
        <w:pStyle w:val="Heading1"/>
        <w:spacing w:line="360" w:lineRule="auto"/>
        <w:jc w:val="both"/>
        <w:rPr>
          <w:b w:val="0"/>
          <w:color w:val="0E101A"/>
        </w:rPr>
      </w:pPr>
      <w:bookmarkStart w:id="9" w:name="_xd20gqanoqee" w:colFirst="0" w:colLast="0"/>
      <w:bookmarkStart w:id="10" w:name="_Toc117011528"/>
      <w:bookmarkEnd w:id="9"/>
      <w:r>
        <w:rPr>
          <w:b w:val="0"/>
          <w:color w:val="0E101A"/>
        </w:rPr>
        <w:t xml:space="preserve">From the above-discussed points, evidence has been created that, an adaptation of sustainability by every industry is the leading trend that cannot be unseen or ignored. Many hotel industries are adopting sustainable energies to reduce operational costs and transportation costs. Many hotel industries are also building new compartments </w:t>
      </w:r>
      <w:proofErr w:type="gramStart"/>
      <w:r>
        <w:rPr>
          <w:b w:val="0"/>
          <w:color w:val="0E101A"/>
        </w:rPr>
        <w:t>in order to</w:t>
      </w:r>
      <w:proofErr w:type="gramEnd"/>
      <w:r>
        <w:rPr>
          <w:b w:val="0"/>
          <w:color w:val="0E101A"/>
        </w:rPr>
        <w:t xml:space="preserve"> facilitate sustainable energies to gain the customer and help to get ecological balance as before. The adoption of reused water and energy is almost followed by the hotel industry. Adaption of sustainable practices by the hotel industries will lead to the conservation of natural resources l</w:t>
      </w:r>
      <w:r w:rsidR="00E9357C">
        <w:rPr>
          <w:b w:val="0"/>
          <w:color w:val="0E101A"/>
        </w:rPr>
        <w:t>ike water and energy. Reduce</w:t>
      </w:r>
      <w:r>
        <w:rPr>
          <w:b w:val="0"/>
          <w:color w:val="0E101A"/>
        </w:rPr>
        <w:t xml:space="preserve"> of environmental pollution by waste recycling and converting it into reusable energy </w:t>
      </w:r>
      <w:r w:rsidR="00A92FF8">
        <w:rPr>
          <w:b w:val="0"/>
          <w:color w:val="0E101A"/>
        </w:rPr>
        <w:t>is</w:t>
      </w:r>
      <w:r>
        <w:rPr>
          <w:b w:val="0"/>
          <w:color w:val="0E101A"/>
        </w:rPr>
        <w:t xml:space="preserve"> made by hotel industries. Sustainable practices in the hotel industry have a positive impact on customer experience. Going green for almost every hotelier also reduces the risks of global warming. Adaptation of sustainability by the hotel industries always encourages to conservation, </w:t>
      </w:r>
      <w:proofErr w:type="gramStart"/>
      <w:r>
        <w:rPr>
          <w:b w:val="0"/>
          <w:color w:val="0E101A"/>
        </w:rPr>
        <w:t>preserve</w:t>
      </w:r>
      <w:proofErr w:type="gramEnd"/>
      <w:r>
        <w:rPr>
          <w:b w:val="0"/>
          <w:color w:val="0E101A"/>
        </w:rPr>
        <w:t xml:space="preserve"> and enhance natural resources. It is very important for every human being and bigger industries to adopt the sustainable features which govern and protect the natural calamities taking place on the earth.</w:t>
      </w:r>
      <w:bookmarkEnd w:id="10"/>
    </w:p>
    <w:p w14:paraId="5225B7E8" w14:textId="77777777" w:rsidR="00B11A8D" w:rsidRDefault="00C24DAA">
      <w:pPr>
        <w:pStyle w:val="Heading1"/>
      </w:pPr>
      <w:bookmarkStart w:id="11" w:name="_8c72rx6b5m4c" w:colFirst="0" w:colLast="0"/>
      <w:bookmarkEnd w:id="11"/>
      <w:r>
        <w:br w:type="page"/>
      </w:r>
      <w:bookmarkStart w:id="12" w:name="_Toc117011529"/>
      <w:r>
        <w:lastRenderedPageBreak/>
        <w:t>References:</w:t>
      </w:r>
      <w:bookmarkEnd w:id="12"/>
    </w:p>
    <w:p w14:paraId="0C0D2FE7" w14:textId="77777777" w:rsidR="00A92FF8" w:rsidRDefault="00A92FF8">
      <w:pPr>
        <w:pStyle w:val="Normal1"/>
        <w:spacing w:line="360" w:lineRule="auto"/>
        <w:jc w:val="both"/>
        <w:rPr>
          <w:color w:val="222222"/>
          <w:sz w:val="24"/>
          <w:szCs w:val="24"/>
          <w:highlight w:val="white"/>
        </w:rPr>
      </w:pPr>
      <w:r>
        <w:rPr>
          <w:color w:val="222222"/>
          <w:sz w:val="24"/>
          <w:szCs w:val="24"/>
          <w:highlight w:val="white"/>
        </w:rPr>
        <w:t>Al-</w:t>
      </w:r>
      <w:proofErr w:type="spellStart"/>
      <w:r>
        <w:rPr>
          <w:color w:val="222222"/>
          <w:sz w:val="24"/>
          <w:szCs w:val="24"/>
          <w:highlight w:val="white"/>
        </w:rPr>
        <w:t>Wattar</w:t>
      </w:r>
      <w:proofErr w:type="spellEnd"/>
      <w:r>
        <w:rPr>
          <w:color w:val="222222"/>
          <w:sz w:val="24"/>
          <w:szCs w:val="24"/>
          <w:highlight w:val="white"/>
        </w:rPr>
        <w:t xml:space="preserve">, Y.M.A., </w:t>
      </w:r>
      <w:proofErr w:type="spellStart"/>
      <w:r>
        <w:rPr>
          <w:color w:val="222222"/>
          <w:sz w:val="24"/>
          <w:szCs w:val="24"/>
          <w:highlight w:val="white"/>
        </w:rPr>
        <w:t>Almagtome</w:t>
      </w:r>
      <w:proofErr w:type="spellEnd"/>
      <w:r>
        <w:rPr>
          <w:color w:val="222222"/>
          <w:sz w:val="24"/>
          <w:szCs w:val="24"/>
          <w:highlight w:val="white"/>
        </w:rPr>
        <w:t>, A.H. and Al-</w:t>
      </w:r>
      <w:proofErr w:type="spellStart"/>
      <w:r>
        <w:rPr>
          <w:color w:val="222222"/>
          <w:sz w:val="24"/>
          <w:szCs w:val="24"/>
          <w:highlight w:val="white"/>
        </w:rPr>
        <w:t>Shafeay</w:t>
      </w:r>
      <w:proofErr w:type="spellEnd"/>
      <w:r>
        <w:rPr>
          <w:color w:val="222222"/>
          <w:sz w:val="24"/>
          <w:szCs w:val="24"/>
          <w:highlight w:val="white"/>
        </w:rPr>
        <w:t xml:space="preserve">, K.M., 2019. The role of integrating hotel sustainability reporting practices into an Accounting Information System to enhance Hotel Financial Performance: Evidence from Iraq. </w:t>
      </w:r>
      <w:r>
        <w:rPr>
          <w:i/>
          <w:color w:val="222222"/>
          <w:sz w:val="24"/>
          <w:szCs w:val="24"/>
          <w:highlight w:val="white"/>
        </w:rPr>
        <w:t>African Journal of Hospitality, Tourism and Leisure</w:t>
      </w:r>
      <w:r>
        <w:rPr>
          <w:color w:val="222222"/>
          <w:sz w:val="24"/>
          <w:szCs w:val="24"/>
          <w:highlight w:val="white"/>
        </w:rPr>
        <w:t xml:space="preserve">, </w:t>
      </w:r>
      <w:r>
        <w:rPr>
          <w:i/>
          <w:color w:val="222222"/>
          <w:sz w:val="24"/>
          <w:szCs w:val="24"/>
          <w:highlight w:val="white"/>
        </w:rPr>
        <w:t>8</w:t>
      </w:r>
      <w:r>
        <w:rPr>
          <w:color w:val="222222"/>
          <w:sz w:val="24"/>
          <w:szCs w:val="24"/>
          <w:highlight w:val="white"/>
        </w:rPr>
        <w:t>(5), pp.1-16.</w:t>
      </w:r>
    </w:p>
    <w:p w14:paraId="70F3649E" w14:textId="77777777" w:rsidR="00A92FF8" w:rsidRDefault="00A92FF8">
      <w:pPr>
        <w:pStyle w:val="Heading1"/>
        <w:spacing w:line="360" w:lineRule="auto"/>
        <w:jc w:val="both"/>
        <w:rPr>
          <w:b w:val="0"/>
          <w:color w:val="222222"/>
          <w:highlight w:val="white"/>
        </w:rPr>
      </w:pPr>
      <w:bookmarkStart w:id="13" w:name="_Toc117011532"/>
      <w:proofErr w:type="spellStart"/>
      <w:r>
        <w:rPr>
          <w:b w:val="0"/>
          <w:color w:val="222222"/>
          <w:highlight w:val="white"/>
        </w:rPr>
        <w:t>Asadi</w:t>
      </w:r>
      <w:proofErr w:type="spellEnd"/>
      <w:r>
        <w:rPr>
          <w:b w:val="0"/>
          <w:color w:val="222222"/>
          <w:highlight w:val="white"/>
        </w:rPr>
        <w:t xml:space="preserve">, S., </w:t>
      </w:r>
      <w:proofErr w:type="spellStart"/>
      <w:r>
        <w:rPr>
          <w:b w:val="0"/>
          <w:color w:val="222222"/>
          <w:highlight w:val="white"/>
        </w:rPr>
        <w:t>Pourhashemi</w:t>
      </w:r>
      <w:proofErr w:type="spellEnd"/>
      <w:r>
        <w:rPr>
          <w:b w:val="0"/>
          <w:color w:val="222222"/>
          <w:highlight w:val="white"/>
        </w:rPr>
        <w:t xml:space="preserve">, S.O., </w:t>
      </w:r>
      <w:proofErr w:type="spellStart"/>
      <w:r>
        <w:rPr>
          <w:b w:val="0"/>
          <w:color w:val="222222"/>
          <w:highlight w:val="white"/>
        </w:rPr>
        <w:t>Nilashi</w:t>
      </w:r>
      <w:proofErr w:type="spellEnd"/>
      <w:r>
        <w:rPr>
          <w:b w:val="0"/>
          <w:color w:val="222222"/>
          <w:highlight w:val="white"/>
        </w:rPr>
        <w:t xml:space="preserve">, M., Abdullah, R., Samad, S., </w:t>
      </w:r>
      <w:proofErr w:type="spellStart"/>
      <w:r>
        <w:rPr>
          <w:b w:val="0"/>
          <w:color w:val="222222"/>
          <w:highlight w:val="white"/>
        </w:rPr>
        <w:t>Yadegaridehkordi</w:t>
      </w:r>
      <w:proofErr w:type="spellEnd"/>
      <w:r>
        <w:rPr>
          <w:b w:val="0"/>
          <w:color w:val="222222"/>
          <w:highlight w:val="white"/>
        </w:rPr>
        <w:t xml:space="preserve">, E., </w:t>
      </w:r>
      <w:proofErr w:type="spellStart"/>
      <w:r>
        <w:rPr>
          <w:b w:val="0"/>
          <w:color w:val="222222"/>
          <w:highlight w:val="white"/>
        </w:rPr>
        <w:t>Aljojo</w:t>
      </w:r>
      <w:proofErr w:type="spellEnd"/>
      <w:r>
        <w:rPr>
          <w:b w:val="0"/>
          <w:color w:val="222222"/>
          <w:highlight w:val="white"/>
        </w:rPr>
        <w:t xml:space="preserve">, N. and Razali, N.S., 2020. Investigating influence of green innovation on sustainability performance: A case on Malaysian hotel industry. </w:t>
      </w:r>
      <w:r>
        <w:rPr>
          <w:b w:val="0"/>
          <w:i/>
          <w:color w:val="222222"/>
          <w:highlight w:val="white"/>
        </w:rPr>
        <w:t>Journal of cleaner production</w:t>
      </w:r>
      <w:r>
        <w:rPr>
          <w:b w:val="0"/>
          <w:color w:val="222222"/>
          <w:highlight w:val="white"/>
        </w:rPr>
        <w:t xml:space="preserve">, </w:t>
      </w:r>
      <w:r>
        <w:rPr>
          <w:b w:val="0"/>
          <w:i/>
          <w:color w:val="222222"/>
          <w:highlight w:val="white"/>
        </w:rPr>
        <w:t>258</w:t>
      </w:r>
      <w:r>
        <w:rPr>
          <w:b w:val="0"/>
          <w:color w:val="222222"/>
          <w:highlight w:val="white"/>
        </w:rPr>
        <w:t>, p.120860.</w:t>
      </w:r>
      <w:bookmarkEnd w:id="13"/>
    </w:p>
    <w:p w14:paraId="4467E7FA" w14:textId="77777777" w:rsidR="00A92FF8" w:rsidRDefault="00A92FF8">
      <w:pPr>
        <w:pStyle w:val="Normal1"/>
        <w:spacing w:line="360" w:lineRule="auto"/>
        <w:jc w:val="both"/>
        <w:rPr>
          <w:color w:val="222222"/>
          <w:sz w:val="24"/>
          <w:szCs w:val="24"/>
          <w:highlight w:val="white"/>
        </w:rPr>
      </w:pPr>
      <w:bookmarkStart w:id="14" w:name="_2a6znuyqr385" w:colFirst="0" w:colLast="0"/>
      <w:bookmarkEnd w:id="14"/>
      <w:r>
        <w:rPr>
          <w:color w:val="222222"/>
          <w:sz w:val="24"/>
          <w:szCs w:val="24"/>
          <w:highlight w:val="white"/>
        </w:rPr>
        <w:t xml:space="preserve">Cheah, S., Ho, Y.P. and Li, S., 2018. Business model innovation for sustainable performance in retail and hospitality industries.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10</w:t>
      </w:r>
      <w:r>
        <w:rPr>
          <w:color w:val="222222"/>
          <w:sz w:val="24"/>
          <w:szCs w:val="24"/>
          <w:highlight w:val="white"/>
        </w:rPr>
        <w:t>(11), p.3952.</w:t>
      </w:r>
    </w:p>
    <w:p w14:paraId="613B2EEB" w14:textId="77777777" w:rsidR="00A92FF8" w:rsidRDefault="00A92FF8">
      <w:pPr>
        <w:pStyle w:val="Normal1"/>
        <w:spacing w:line="360" w:lineRule="auto"/>
        <w:jc w:val="both"/>
        <w:rPr>
          <w:color w:val="222222"/>
          <w:sz w:val="24"/>
          <w:szCs w:val="24"/>
          <w:highlight w:val="white"/>
        </w:rPr>
      </w:pPr>
      <w:bookmarkStart w:id="15" w:name="_fpcbzrflplan" w:colFirst="0" w:colLast="0"/>
      <w:bookmarkEnd w:id="15"/>
      <w:proofErr w:type="spellStart"/>
      <w:r>
        <w:rPr>
          <w:color w:val="222222"/>
          <w:sz w:val="24"/>
          <w:szCs w:val="24"/>
          <w:highlight w:val="white"/>
        </w:rPr>
        <w:t>Darvishmotevali</w:t>
      </w:r>
      <w:proofErr w:type="spellEnd"/>
      <w:r>
        <w:rPr>
          <w:color w:val="222222"/>
          <w:sz w:val="24"/>
          <w:szCs w:val="24"/>
          <w:highlight w:val="white"/>
        </w:rPr>
        <w:t xml:space="preserve">, M., </w:t>
      </w:r>
      <w:proofErr w:type="spellStart"/>
      <w:r>
        <w:rPr>
          <w:color w:val="222222"/>
          <w:sz w:val="24"/>
          <w:szCs w:val="24"/>
          <w:highlight w:val="white"/>
        </w:rPr>
        <w:t>Altinay</w:t>
      </w:r>
      <w:proofErr w:type="spellEnd"/>
      <w:r>
        <w:rPr>
          <w:color w:val="222222"/>
          <w:sz w:val="24"/>
          <w:szCs w:val="24"/>
          <w:highlight w:val="white"/>
        </w:rPr>
        <w:t xml:space="preserve">, L. and </w:t>
      </w:r>
      <w:proofErr w:type="spellStart"/>
      <w:r>
        <w:rPr>
          <w:color w:val="222222"/>
          <w:sz w:val="24"/>
          <w:szCs w:val="24"/>
          <w:highlight w:val="white"/>
        </w:rPr>
        <w:t>Köseoglu</w:t>
      </w:r>
      <w:proofErr w:type="spellEnd"/>
      <w:r>
        <w:rPr>
          <w:color w:val="222222"/>
          <w:sz w:val="24"/>
          <w:szCs w:val="24"/>
          <w:highlight w:val="white"/>
        </w:rPr>
        <w:t xml:space="preserve">, M.A., 2020. The link between environmental uncertainty, organizational agility, and organizational creativity in the hotel industry.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87</w:t>
      </w:r>
      <w:r>
        <w:rPr>
          <w:color w:val="222222"/>
          <w:sz w:val="24"/>
          <w:szCs w:val="24"/>
          <w:highlight w:val="white"/>
        </w:rPr>
        <w:t>, p.102499.</w:t>
      </w:r>
    </w:p>
    <w:p w14:paraId="3683EA0D" w14:textId="77777777" w:rsidR="00A92FF8" w:rsidRDefault="00A92FF8">
      <w:pPr>
        <w:pStyle w:val="Normal1"/>
        <w:spacing w:line="360" w:lineRule="auto"/>
        <w:jc w:val="both"/>
        <w:rPr>
          <w:color w:val="222222"/>
          <w:sz w:val="24"/>
          <w:szCs w:val="24"/>
          <w:highlight w:val="white"/>
        </w:rPr>
      </w:pPr>
      <w:r>
        <w:rPr>
          <w:color w:val="222222"/>
          <w:sz w:val="24"/>
          <w:szCs w:val="24"/>
          <w:highlight w:val="white"/>
        </w:rPr>
        <w:t xml:space="preserve">dos Santos, R.A., </w:t>
      </w:r>
      <w:proofErr w:type="spellStart"/>
      <w:r>
        <w:rPr>
          <w:color w:val="222222"/>
          <w:sz w:val="24"/>
          <w:szCs w:val="24"/>
          <w:highlight w:val="white"/>
        </w:rPr>
        <w:t>Mexas</w:t>
      </w:r>
      <w:proofErr w:type="spellEnd"/>
      <w:r>
        <w:rPr>
          <w:color w:val="222222"/>
          <w:sz w:val="24"/>
          <w:szCs w:val="24"/>
          <w:highlight w:val="white"/>
        </w:rPr>
        <w:t xml:space="preserve">, M.P., </w:t>
      </w:r>
      <w:proofErr w:type="spellStart"/>
      <w:r>
        <w:rPr>
          <w:color w:val="222222"/>
          <w:sz w:val="24"/>
          <w:szCs w:val="24"/>
          <w:highlight w:val="white"/>
        </w:rPr>
        <w:t>Meirino</w:t>
      </w:r>
      <w:proofErr w:type="spellEnd"/>
      <w:r>
        <w:rPr>
          <w:color w:val="222222"/>
          <w:sz w:val="24"/>
          <w:szCs w:val="24"/>
          <w:highlight w:val="white"/>
        </w:rPr>
        <w:t xml:space="preserve">, M.J., Sampaio, M.C. and Costa, H.G., 2020. Criteria for assessing a sustainable hotel business. </w:t>
      </w:r>
      <w:r>
        <w:rPr>
          <w:i/>
          <w:color w:val="222222"/>
          <w:sz w:val="24"/>
          <w:szCs w:val="24"/>
          <w:highlight w:val="white"/>
        </w:rPr>
        <w:t>Journal of Cleaner Production</w:t>
      </w:r>
      <w:r>
        <w:rPr>
          <w:color w:val="222222"/>
          <w:sz w:val="24"/>
          <w:szCs w:val="24"/>
          <w:highlight w:val="white"/>
        </w:rPr>
        <w:t xml:space="preserve">, </w:t>
      </w:r>
      <w:r>
        <w:rPr>
          <w:i/>
          <w:color w:val="222222"/>
          <w:sz w:val="24"/>
          <w:szCs w:val="24"/>
          <w:highlight w:val="white"/>
        </w:rPr>
        <w:t>262</w:t>
      </w:r>
      <w:r>
        <w:rPr>
          <w:color w:val="222222"/>
          <w:sz w:val="24"/>
          <w:szCs w:val="24"/>
          <w:highlight w:val="white"/>
        </w:rPr>
        <w:t>, p.121347.</w:t>
      </w:r>
    </w:p>
    <w:p w14:paraId="7DB6D826" w14:textId="77777777" w:rsidR="00A92FF8" w:rsidRDefault="00A92FF8">
      <w:pPr>
        <w:pStyle w:val="Normal1"/>
        <w:spacing w:line="360" w:lineRule="auto"/>
        <w:jc w:val="both"/>
        <w:rPr>
          <w:sz w:val="24"/>
          <w:szCs w:val="24"/>
        </w:rPr>
      </w:pPr>
      <w:bookmarkStart w:id="16" w:name="_5x3304e7148j" w:colFirst="0" w:colLast="0"/>
      <w:bookmarkEnd w:id="16"/>
      <w:proofErr w:type="spellStart"/>
      <w:r>
        <w:rPr>
          <w:color w:val="222222"/>
          <w:sz w:val="24"/>
          <w:szCs w:val="24"/>
          <w:highlight w:val="white"/>
        </w:rPr>
        <w:t>Filimonau</w:t>
      </w:r>
      <w:proofErr w:type="spellEnd"/>
      <w:r>
        <w:rPr>
          <w:color w:val="222222"/>
          <w:sz w:val="24"/>
          <w:szCs w:val="24"/>
          <w:highlight w:val="white"/>
        </w:rPr>
        <w:t xml:space="preserve">, V., 2021. The prospects of waste management in the hospitality sector post COVID-19. </w:t>
      </w:r>
      <w:r>
        <w:rPr>
          <w:i/>
          <w:color w:val="222222"/>
          <w:sz w:val="24"/>
          <w:szCs w:val="24"/>
          <w:highlight w:val="white"/>
        </w:rPr>
        <w:t>Resources, Conservation and Recycling</w:t>
      </w:r>
      <w:r>
        <w:rPr>
          <w:color w:val="222222"/>
          <w:sz w:val="24"/>
          <w:szCs w:val="24"/>
          <w:highlight w:val="white"/>
        </w:rPr>
        <w:t xml:space="preserve">, </w:t>
      </w:r>
      <w:r>
        <w:rPr>
          <w:i/>
          <w:color w:val="222222"/>
          <w:sz w:val="24"/>
          <w:szCs w:val="24"/>
          <w:highlight w:val="white"/>
        </w:rPr>
        <w:t>168</w:t>
      </w:r>
      <w:r>
        <w:rPr>
          <w:color w:val="222222"/>
          <w:sz w:val="24"/>
          <w:szCs w:val="24"/>
          <w:highlight w:val="white"/>
        </w:rPr>
        <w:t>, p.105272.</w:t>
      </w:r>
    </w:p>
    <w:p w14:paraId="6A8F2B6E" w14:textId="77777777" w:rsidR="00A92FF8" w:rsidRDefault="00A92FF8">
      <w:pPr>
        <w:pStyle w:val="Normal1"/>
        <w:spacing w:line="360" w:lineRule="auto"/>
        <w:jc w:val="both"/>
        <w:rPr>
          <w:color w:val="222222"/>
          <w:sz w:val="24"/>
          <w:szCs w:val="24"/>
          <w:highlight w:val="white"/>
        </w:rPr>
      </w:pPr>
      <w:r>
        <w:rPr>
          <w:color w:val="222222"/>
          <w:sz w:val="24"/>
          <w:szCs w:val="24"/>
          <w:highlight w:val="white"/>
        </w:rPr>
        <w:t xml:space="preserve">Jones, P. and Comfort, D., 2020. The COVID-19 crisis and sustainability in the hospitality industry. </w:t>
      </w:r>
      <w:r>
        <w:rPr>
          <w:i/>
          <w:color w:val="222222"/>
          <w:sz w:val="24"/>
          <w:szCs w:val="24"/>
          <w:highlight w:val="white"/>
        </w:rPr>
        <w:t>International journal of contemporary hospitality management</w:t>
      </w:r>
      <w:r>
        <w:rPr>
          <w:color w:val="222222"/>
          <w:sz w:val="24"/>
          <w:szCs w:val="24"/>
          <w:highlight w:val="white"/>
        </w:rPr>
        <w:t>.</w:t>
      </w:r>
    </w:p>
    <w:p w14:paraId="1181FE18" w14:textId="77777777" w:rsidR="00A92FF8" w:rsidRDefault="00A92FF8">
      <w:pPr>
        <w:pStyle w:val="Normal1"/>
        <w:spacing w:line="360" w:lineRule="auto"/>
        <w:jc w:val="both"/>
        <w:rPr>
          <w:color w:val="222222"/>
          <w:sz w:val="24"/>
          <w:szCs w:val="24"/>
          <w:highlight w:val="white"/>
        </w:rPr>
      </w:pPr>
      <w:bookmarkStart w:id="17" w:name="_vokh1gsmyf18" w:colFirst="0" w:colLast="0"/>
      <w:bookmarkEnd w:id="17"/>
      <w:proofErr w:type="spellStart"/>
      <w:r>
        <w:rPr>
          <w:color w:val="222222"/>
          <w:sz w:val="24"/>
          <w:szCs w:val="24"/>
          <w:highlight w:val="white"/>
        </w:rPr>
        <w:t>Köseoglu</w:t>
      </w:r>
      <w:proofErr w:type="spellEnd"/>
      <w:r>
        <w:rPr>
          <w:color w:val="222222"/>
          <w:sz w:val="24"/>
          <w:szCs w:val="24"/>
          <w:highlight w:val="white"/>
        </w:rPr>
        <w:t xml:space="preserve">, M.A., </w:t>
      </w:r>
      <w:proofErr w:type="spellStart"/>
      <w:r>
        <w:rPr>
          <w:color w:val="222222"/>
          <w:sz w:val="24"/>
          <w:szCs w:val="24"/>
          <w:highlight w:val="white"/>
        </w:rPr>
        <w:t>Altin</w:t>
      </w:r>
      <w:proofErr w:type="spellEnd"/>
      <w:r>
        <w:rPr>
          <w:color w:val="222222"/>
          <w:sz w:val="24"/>
          <w:szCs w:val="24"/>
          <w:highlight w:val="white"/>
        </w:rPr>
        <w:t xml:space="preserve">, M., Chan, E. and </w:t>
      </w:r>
      <w:proofErr w:type="spellStart"/>
      <w:r>
        <w:rPr>
          <w:color w:val="222222"/>
          <w:sz w:val="24"/>
          <w:szCs w:val="24"/>
          <w:highlight w:val="white"/>
        </w:rPr>
        <w:t>Aladag</w:t>
      </w:r>
      <w:proofErr w:type="spellEnd"/>
      <w:r>
        <w:rPr>
          <w:color w:val="222222"/>
          <w:sz w:val="24"/>
          <w:szCs w:val="24"/>
          <w:highlight w:val="white"/>
        </w:rPr>
        <w:t xml:space="preserve">, O.F., 2020. What are the key success factors for strategy formulation and implementation? Perspectives of managers in the hotel industry.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89</w:t>
      </w:r>
      <w:r>
        <w:rPr>
          <w:color w:val="222222"/>
          <w:sz w:val="24"/>
          <w:szCs w:val="24"/>
          <w:highlight w:val="white"/>
        </w:rPr>
        <w:t>, p.102574.</w:t>
      </w:r>
    </w:p>
    <w:p w14:paraId="42FD9E1C" w14:textId="77777777" w:rsidR="00A92FF8" w:rsidRDefault="00A92FF8">
      <w:pPr>
        <w:pStyle w:val="Normal1"/>
        <w:spacing w:line="360" w:lineRule="auto"/>
        <w:jc w:val="both"/>
        <w:rPr>
          <w:sz w:val="24"/>
          <w:szCs w:val="24"/>
        </w:rPr>
      </w:pPr>
      <w:proofErr w:type="spellStart"/>
      <w:r>
        <w:rPr>
          <w:color w:val="222222"/>
          <w:sz w:val="24"/>
          <w:szCs w:val="24"/>
          <w:highlight w:val="white"/>
        </w:rPr>
        <w:t>Mak</w:t>
      </w:r>
      <w:proofErr w:type="spellEnd"/>
      <w:r>
        <w:rPr>
          <w:color w:val="222222"/>
          <w:sz w:val="24"/>
          <w:szCs w:val="24"/>
          <w:highlight w:val="white"/>
        </w:rPr>
        <w:t xml:space="preserve">, </w:t>
      </w:r>
      <w:proofErr w:type="gramStart"/>
      <w:r>
        <w:rPr>
          <w:color w:val="222222"/>
          <w:sz w:val="24"/>
          <w:szCs w:val="24"/>
          <w:highlight w:val="white"/>
        </w:rPr>
        <w:t>A.H.</w:t>
      </w:r>
      <w:proofErr w:type="gramEnd"/>
      <w:r>
        <w:rPr>
          <w:color w:val="222222"/>
          <w:sz w:val="24"/>
          <w:szCs w:val="24"/>
          <w:highlight w:val="white"/>
        </w:rPr>
        <w:t xml:space="preserve"> and Chang, R.C., 2019. The driving and restraining forces for environmental strategy adoption in the hotel industry: A force field analysis approach. </w:t>
      </w:r>
      <w:r>
        <w:rPr>
          <w:i/>
          <w:color w:val="222222"/>
          <w:sz w:val="24"/>
          <w:szCs w:val="24"/>
          <w:highlight w:val="white"/>
        </w:rPr>
        <w:t>Tourism Management</w:t>
      </w:r>
      <w:r>
        <w:rPr>
          <w:color w:val="222222"/>
          <w:sz w:val="24"/>
          <w:szCs w:val="24"/>
          <w:highlight w:val="white"/>
        </w:rPr>
        <w:t xml:space="preserve">, </w:t>
      </w:r>
      <w:r>
        <w:rPr>
          <w:i/>
          <w:color w:val="222222"/>
          <w:sz w:val="24"/>
          <w:szCs w:val="24"/>
          <w:highlight w:val="white"/>
        </w:rPr>
        <w:t>73</w:t>
      </w:r>
      <w:r>
        <w:rPr>
          <w:color w:val="222222"/>
          <w:sz w:val="24"/>
          <w:szCs w:val="24"/>
          <w:highlight w:val="white"/>
        </w:rPr>
        <w:t>, pp.48-60.</w:t>
      </w:r>
    </w:p>
    <w:p w14:paraId="16A76547" w14:textId="77777777" w:rsidR="00A92FF8" w:rsidRDefault="00A92FF8">
      <w:pPr>
        <w:pStyle w:val="Normal1"/>
        <w:spacing w:line="360" w:lineRule="auto"/>
        <w:jc w:val="both"/>
        <w:rPr>
          <w:color w:val="222222"/>
          <w:sz w:val="24"/>
          <w:szCs w:val="24"/>
          <w:highlight w:val="white"/>
        </w:rPr>
      </w:pPr>
      <w:r>
        <w:rPr>
          <w:color w:val="222222"/>
          <w:sz w:val="24"/>
          <w:szCs w:val="24"/>
          <w:highlight w:val="white"/>
        </w:rPr>
        <w:t xml:space="preserve">Martínez-Martínez, A., </w:t>
      </w:r>
      <w:proofErr w:type="spellStart"/>
      <w:r>
        <w:rPr>
          <w:color w:val="222222"/>
          <w:sz w:val="24"/>
          <w:szCs w:val="24"/>
          <w:highlight w:val="white"/>
        </w:rPr>
        <w:t>Cegarra</w:t>
      </w:r>
      <w:proofErr w:type="spellEnd"/>
      <w:r>
        <w:rPr>
          <w:color w:val="222222"/>
          <w:sz w:val="24"/>
          <w:szCs w:val="24"/>
          <w:highlight w:val="white"/>
        </w:rPr>
        <w:t xml:space="preserve">-Navarro, J.G., Garcia-Perez, A. and </w:t>
      </w:r>
      <w:proofErr w:type="spellStart"/>
      <w:r>
        <w:rPr>
          <w:color w:val="222222"/>
          <w:sz w:val="24"/>
          <w:szCs w:val="24"/>
          <w:highlight w:val="white"/>
        </w:rPr>
        <w:t>Wensley</w:t>
      </w:r>
      <w:proofErr w:type="spellEnd"/>
      <w:r>
        <w:rPr>
          <w:color w:val="222222"/>
          <w:sz w:val="24"/>
          <w:szCs w:val="24"/>
          <w:highlight w:val="white"/>
        </w:rPr>
        <w:t xml:space="preserve">, A., 2019. Knowledge agents as drivers of environmental sustainability and business performance in the hospitality sector. </w:t>
      </w:r>
      <w:r>
        <w:rPr>
          <w:i/>
          <w:color w:val="222222"/>
          <w:sz w:val="24"/>
          <w:szCs w:val="24"/>
          <w:highlight w:val="white"/>
        </w:rPr>
        <w:t>Tourism Management</w:t>
      </w:r>
      <w:r>
        <w:rPr>
          <w:color w:val="222222"/>
          <w:sz w:val="24"/>
          <w:szCs w:val="24"/>
          <w:highlight w:val="white"/>
        </w:rPr>
        <w:t xml:space="preserve">, </w:t>
      </w:r>
      <w:r>
        <w:rPr>
          <w:i/>
          <w:color w:val="222222"/>
          <w:sz w:val="24"/>
          <w:szCs w:val="24"/>
          <w:highlight w:val="white"/>
        </w:rPr>
        <w:t>70</w:t>
      </w:r>
      <w:r>
        <w:rPr>
          <w:color w:val="222222"/>
          <w:sz w:val="24"/>
          <w:szCs w:val="24"/>
          <w:highlight w:val="white"/>
        </w:rPr>
        <w:t>, pp.381-389.</w:t>
      </w:r>
    </w:p>
    <w:p w14:paraId="2EE504C0" w14:textId="77777777" w:rsidR="00A92FF8" w:rsidRDefault="00A92FF8">
      <w:pPr>
        <w:pStyle w:val="Heading1"/>
        <w:spacing w:line="360" w:lineRule="auto"/>
        <w:jc w:val="both"/>
        <w:rPr>
          <w:b w:val="0"/>
          <w:color w:val="222222"/>
          <w:highlight w:val="white"/>
        </w:rPr>
      </w:pPr>
      <w:bookmarkStart w:id="18" w:name="_Toc117011531"/>
      <w:proofErr w:type="spellStart"/>
      <w:r>
        <w:rPr>
          <w:b w:val="0"/>
          <w:color w:val="222222"/>
          <w:highlight w:val="white"/>
        </w:rPr>
        <w:lastRenderedPageBreak/>
        <w:t>Pamfilie</w:t>
      </w:r>
      <w:proofErr w:type="spellEnd"/>
      <w:r>
        <w:rPr>
          <w:b w:val="0"/>
          <w:color w:val="222222"/>
          <w:highlight w:val="white"/>
        </w:rPr>
        <w:t xml:space="preserve">, R., </w:t>
      </w:r>
      <w:proofErr w:type="spellStart"/>
      <w:r>
        <w:rPr>
          <w:b w:val="0"/>
          <w:color w:val="222222"/>
          <w:highlight w:val="white"/>
        </w:rPr>
        <w:t>Firoiu</w:t>
      </w:r>
      <w:proofErr w:type="spellEnd"/>
      <w:r>
        <w:rPr>
          <w:b w:val="0"/>
          <w:color w:val="222222"/>
          <w:highlight w:val="white"/>
        </w:rPr>
        <w:t xml:space="preserve">, D., </w:t>
      </w:r>
      <w:proofErr w:type="spellStart"/>
      <w:r>
        <w:rPr>
          <w:b w:val="0"/>
          <w:color w:val="222222"/>
          <w:highlight w:val="white"/>
        </w:rPr>
        <w:t>Croitoru</w:t>
      </w:r>
      <w:proofErr w:type="spellEnd"/>
      <w:r>
        <w:rPr>
          <w:b w:val="0"/>
          <w:color w:val="222222"/>
          <w:highlight w:val="white"/>
        </w:rPr>
        <w:t xml:space="preserve">, A.G. and Ionescu, G.H.I., 2018. Circular economy: A new direction for the sustainability of the hotel industry in </w:t>
      </w:r>
      <w:proofErr w:type="gramStart"/>
      <w:r>
        <w:rPr>
          <w:b w:val="0"/>
          <w:color w:val="222222"/>
          <w:highlight w:val="white"/>
        </w:rPr>
        <w:t>Romania?.</w:t>
      </w:r>
      <w:proofErr w:type="gramEnd"/>
      <w:r>
        <w:rPr>
          <w:b w:val="0"/>
          <w:color w:val="222222"/>
          <w:highlight w:val="white"/>
        </w:rPr>
        <w:t xml:space="preserve"> </w:t>
      </w:r>
      <w:proofErr w:type="spellStart"/>
      <w:r>
        <w:rPr>
          <w:b w:val="0"/>
          <w:i/>
          <w:color w:val="222222"/>
          <w:highlight w:val="white"/>
        </w:rPr>
        <w:t>Amfiteatru</w:t>
      </w:r>
      <w:proofErr w:type="spellEnd"/>
      <w:r>
        <w:rPr>
          <w:b w:val="0"/>
          <w:i/>
          <w:color w:val="222222"/>
          <w:highlight w:val="white"/>
        </w:rPr>
        <w:t xml:space="preserve"> Economic Journal</w:t>
      </w:r>
      <w:r>
        <w:rPr>
          <w:b w:val="0"/>
          <w:color w:val="222222"/>
          <w:highlight w:val="white"/>
        </w:rPr>
        <w:t xml:space="preserve">, </w:t>
      </w:r>
      <w:r>
        <w:rPr>
          <w:b w:val="0"/>
          <w:i/>
          <w:color w:val="222222"/>
          <w:highlight w:val="white"/>
        </w:rPr>
        <w:t>20</w:t>
      </w:r>
      <w:r>
        <w:rPr>
          <w:b w:val="0"/>
          <w:color w:val="222222"/>
          <w:highlight w:val="white"/>
        </w:rPr>
        <w:t>(48), pp.388-404.</w:t>
      </w:r>
      <w:bookmarkEnd w:id="18"/>
    </w:p>
    <w:p w14:paraId="22F3F6D2" w14:textId="77777777" w:rsidR="00A92FF8" w:rsidRDefault="00A92FF8">
      <w:pPr>
        <w:pStyle w:val="Heading1"/>
        <w:spacing w:line="360" w:lineRule="auto"/>
        <w:jc w:val="both"/>
        <w:rPr>
          <w:b w:val="0"/>
        </w:rPr>
      </w:pPr>
      <w:bookmarkStart w:id="19" w:name="_Toc117011530"/>
      <w:proofErr w:type="spellStart"/>
      <w:r>
        <w:rPr>
          <w:b w:val="0"/>
          <w:color w:val="222222"/>
          <w:highlight w:val="white"/>
        </w:rPr>
        <w:t>Singjai</w:t>
      </w:r>
      <w:proofErr w:type="spellEnd"/>
      <w:r>
        <w:rPr>
          <w:b w:val="0"/>
          <w:color w:val="222222"/>
          <w:highlight w:val="white"/>
        </w:rPr>
        <w:t xml:space="preserve">, K., </w:t>
      </w:r>
      <w:proofErr w:type="spellStart"/>
      <w:r>
        <w:rPr>
          <w:b w:val="0"/>
          <w:color w:val="222222"/>
          <w:highlight w:val="white"/>
        </w:rPr>
        <w:t>Winata</w:t>
      </w:r>
      <w:proofErr w:type="spellEnd"/>
      <w:r>
        <w:rPr>
          <w:b w:val="0"/>
          <w:color w:val="222222"/>
          <w:highlight w:val="white"/>
        </w:rPr>
        <w:t xml:space="preserve">, L. and </w:t>
      </w:r>
      <w:proofErr w:type="spellStart"/>
      <w:r>
        <w:rPr>
          <w:b w:val="0"/>
          <w:color w:val="222222"/>
          <w:highlight w:val="white"/>
        </w:rPr>
        <w:t>Kummer</w:t>
      </w:r>
      <w:proofErr w:type="spellEnd"/>
      <w:r>
        <w:rPr>
          <w:b w:val="0"/>
          <w:color w:val="222222"/>
          <w:highlight w:val="white"/>
        </w:rPr>
        <w:t xml:space="preserve">, T.F., 2018. Green initiatives and their competitive advantage for the hotel industry in developing countries. </w:t>
      </w:r>
      <w:r>
        <w:rPr>
          <w:b w:val="0"/>
          <w:i/>
          <w:color w:val="222222"/>
          <w:highlight w:val="white"/>
        </w:rPr>
        <w:t>International Journal of Hospitality Management</w:t>
      </w:r>
      <w:r>
        <w:rPr>
          <w:b w:val="0"/>
          <w:color w:val="222222"/>
          <w:highlight w:val="white"/>
        </w:rPr>
        <w:t xml:space="preserve">, </w:t>
      </w:r>
      <w:r>
        <w:rPr>
          <w:b w:val="0"/>
          <w:i/>
          <w:color w:val="222222"/>
          <w:highlight w:val="white"/>
        </w:rPr>
        <w:t>75</w:t>
      </w:r>
      <w:r>
        <w:rPr>
          <w:b w:val="0"/>
          <w:color w:val="222222"/>
          <w:highlight w:val="white"/>
        </w:rPr>
        <w:t>, pp.131-143.</w:t>
      </w:r>
      <w:bookmarkEnd w:id="19"/>
    </w:p>
    <w:p w14:paraId="04508B31" w14:textId="77777777" w:rsidR="00A92FF8" w:rsidRDefault="00A92FF8">
      <w:pPr>
        <w:pStyle w:val="Normal1"/>
        <w:spacing w:line="360" w:lineRule="auto"/>
        <w:jc w:val="both"/>
        <w:rPr>
          <w:color w:val="222222"/>
          <w:sz w:val="24"/>
          <w:szCs w:val="24"/>
          <w:highlight w:val="white"/>
        </w:rPr>
      </w:pPr>
      <w:proofErr w:type="spellStart"/>
      <w:r>
        <w:rPr>
          <w:color w:val="222222"/>
          <w:sz w:val="24"/>
          <w:szCs w:val="24"/>
          <w:highlight w:val="white"/>
        </w:rPr>
        <w:t>Úbeda</w:t>
      </w:r>
      <w:proofErr w:type="spellEnd"/>
      <w:r>
        <w:rPr>
          <w:color w:val="222222"/>
          <w:sz w:val="24"/>
          <w:szCs w:val="24"/>
          <w:highlight w:val="white"/>
        </w:rPr>
        <w:t xml:space="preserve">-García, M., </w:t>
      </w:r>
      <w:proofErr w:type="spellStart"/>
      <w:r>
        <w:rPr>
          <w:color w:val="222222"/>
          <w:sz w:val="24"/>
          <w:szCs w:val="24"/>
          <w:highlight w:val="white"/>
        </w:rPr>
        <w:t>Claver</w:t>
      </w:r>
      <w:proofErr w:type="spellEnd"/>
      <w:r>
        <w:rPr>
          <w:color w:val="222222"/>
          <w:sz w:val="24"/>
          <w:szCs w:val="24"/>
          <w:highlight w:val="white"/>
        </w:rPr>
        <w:t>-Cortés, E., Marco-</w:t>
      </w:r>
      <w:proofErr w:type="spellStart"/>
      <w:r>
        <w:rPr>
          <w:color w:val="222222"/>
          <w:sz w:val="24"/>
          <w:szCs w:val="24"/>
          <w:highlight w:val="white"/>
        </w:rPr>
        <w:t>Lajara</w:t>
      </w:r>
      <w:proofErr w:type="spellEnd"/>
      <w:r>
        <w:rPr>
          <w:color w:val="222222"/>
          <w:sz w:val="24"/>
          <w:szCs w:val="24"/>
          <w:highlight w:val="white"/>
        </w:rPr>
        <w:t>, B. and Zaragoza-</w:t>
      </w:r>
      <w:proofErr w:type="spellStart"/>
      <w:r>
        <w:rPr>
          <w:color w:val="222222"/>
          <w:sz w:val="24"/>
          <w:szCs w:val="24"/>
          <w:highlight w:val="white"/>
        </w:rPr>
        <w:t>Sáez</w:t>
      </w:r>
      <w:proofErr w:type="spellEnd"/>
      <w:r>
        <w:rPr>
          <w:color w:val="222222"/>
          <w:sz w:val="24"/>
          <w:szCs w:val="24"/>
          <w:highlight w:val="white"/>
        </w:rPr>
        <w:t xml:space="preserve">, P., 2021. Corporate social responsibility and firm performance in the hotel industry. The mediating role of green human resource management and environmental outcomes. </w:t>
      </w:r>
      <w:r>
        <w:rPr>
          <w:i/>
          <w:color w:val="222222"/>
          <w:sz w:val="24"/>
          <w:szCs w:val="24"/>
          <w:highlight w:val="white"/>
        </w:rPr>
        <w:t>Journal of Business Research</w:t>
      </w:r>
      <w:r>
        <w:rPr>
          <w:color w:val="222222"/>
          <w:sz w:val="24"/>
          <w:szCs w:val="24"/>
          <w:highlight w:val="white"/>
        </w:rPr>
        <w:t xml:space="preserve">, </w:t>
      </w:r>
      <w:r>
        <w:rPr>
          <w:i/>
          <w:color w:val="222222"/>
          <w:sz w:val="24"/>
          <w:szCs w:val="24"/>
          <w:highlight w:val="white"/>
        </w:rPr>
        <w:t>123</w:t>
      </w:r>
      <w:r>
        <w:rPr>
          <w:color w:val="222222"/>
          <w:sz w:val="24"/>
          <w:szCs w:val="24"/>
          <w:highlight w:val="white"/>
        </w:rPr>
        <w:t>, pp.57-69.</w:t>
      </w:r>
    </w:p>
    <w:p w14:paraId="20F8936C" w14:textId="77777777" w:rsidR="00A92FF8" w:rsidRDefault="00A92FF8">
      <w:pPr>
        <w:pStyle w:val="Normal1"/>
        <w:spacing w:line="360" w:lineRule="auto"/>
        <w:jc w:val="both"/>
        <w:rPr>
          <w:color w:val="222222"/>
          <w:sz w:val="24"/>
          <w:szCs w:val="24"/>
          <w:highlight w:val="white"/>
        </w:rPr>
      </w:pPr>
      <w:proofErr w:type="spellStart"/>
      <w:r>
        <w:rPr>
          <w:color w:val="222222"/>
          <w:sz w:val="24"/>
          <w:szCs w:val="24"/>
          <w:highlight w:val="white"/>
        </w:rPr>
        <w:t>Umrani</w:t>
      </w:r>
      <w:proofErr w:type="spellEnd"/>
      <w:r>
        <w:rPr>
          <w:color w:val="222222"/>
          <w:sz w:val="24"/>
          <w:szCs w:val="24"/>
          <w:highlight w:val="white"/>
        </w:rPr>
        <w:t xml:space="preserve">, W.A., Channa, N.A., Yousaf, A., Ahmed, U., </w:t>
      </w:r>
      <w:proofErr w:type="spellStart"/>
      <w:r>
        <w:rPr>
          <w:color w:val="222222"/>
          <w:sz w:val="24"/>
          <w:szCs w:val="24"/>
          <w:highlight w:val="white"/>
        </w:rPr>
        <w:t>Pahi</w:t>
      </w:r>
      <w:proofErr w:type="spellEnd"/>
      <w:r>
        <w:rPr>
          <w:color w:val="222222"/>
          <w:sz w:val="24"/>
          <w:szCs w:val="24"/>
          <w:highlight w:val="white"/>
        </w:rPr>
        <w:t xml:space="preserve">, M.H. and </w:t>
      </w:r>
      <w:proofErr w:type="spellStart"/>
      <w:r>
        <w:rPr>
          <w:color w:val="222222"/>
          <w:sz w:val="24"/>
          <w:szCs w:val="24"/>
          <w:highlight w:val="white"/>
        </w:rPr>
        <w:t>Ramayah</w:t>
      </w:r>
      <w:proofErr w:type="spellEnd"/>
      <w:r>
        <w:rPr>
          <w:color w:val="222222"/>
          <w:sz w:val="24"/>
          <w:szCs w:val="24"/>
          <w:highlight w:val="white"/>
        </w:rPr>
        <w:t xml:space="preserve">, T., 2020. Greening the workforce to achieve environmental performance in hotel industry: A serial mediation model. </w:t>
      </w:r>
      <w:r>
        <w:rPr>
          <w:i/>
          <w:color w:val="222222"/>
          <w:sz w:val="24"/>
          <w:szCs w:val="24"/>
          <w:highlight w:val="white"/>
        </w:rPr>
        <w:t>Journal of Hospitality and Tourism Management</w:t>
      </w:r>
      <w:r>
        <w:rPr>
          <w:color w:val="222222"/>
          <w:sz w:val="24"/>
          <w:szCs w:val="24"/>
          <w:highlight w:val="white"/>
        </w:rPr>
        <w:t xml:space="preserve">, </w:t>
      </w:r>
      <w:r>
        <w:rPr>
          <w:i/>
          <w:color w:val="222222"/>
          <w:sz w:val="24"/>
          <w:szCs w:val="24"/>
          <w:highlight w:val="white"/>
        </w:rPr>
        <w:t>44</w:t>
      </w:r>
      <w:r>
        <w:rPr>
          <w:color w:val="222222"/>
          <w:sz w:val="24"/>
          <w:szCs w:val="24"/>
          <w:highlight w:val="white"/>
        </w:rPr>
        <w:t>, pp.50-60.</w:t>
      </w:r>
    </w:p>
    <w:p w14:paraId="7B3C47AF" w14:textId="77777777" w:rsidR="00A92FF8" w:rsidRDefault="00A92FF8">
      <w:pPr>
        <w:pStyle w:val="Heading1"/>
        <w:spacing w:line="360" w:lineRule="auto"/>
        <w:jc w:val="both"/>
        <w:rPr>
          <w:b w:val="0"/>
          <w:color w:val="222222"/>
          <w:highlight w:val="white"/>
        </w:rPr>
      </w:pPr>
      <w:bookmarkStart w:id="20" w:name="_Toc117011533"/>
      <w:proofErr w:type="spellStart"/>
      <w:r>
        <w:rPr>
          <w:b w:val="0"/>
          <w:color w:val="222222"/>
          <w:highlight w:val="white"/>
        </w:rPr>
        <w:t>Yorkulov</w:t>
      </w:r>
      <w:proofErr w:type="spellEnd"/>
      <w:r>
        <w:rPr>
          <w:b w:val="0"/>
          <w:color w:val="222222"/>
          <w:highlight w:val="white"/>
        </w:rPr>
        <w:t xml:space="preserve">, M., </w:t>
      </w:r>
      <w:proofErr w:type="spellStart"/>
      <w:r>
        <w:rPr>
          <w:b w:val="0"/>
          <w:color w:val="222222"/>
          <w:highlight w:val="white"/>
        </w:rPr>
        <w:t>Marjona</w:t>
      </w:r>
      <w:proofErr w:type="spellEnd"/>
      <w:r>
        <w:rPr>
          <w:b w:val="0"/>
          <w:color w:val="222222"/>
          <w:highlight w:val="white"/>
        </w:rPr>
        <w:t xml:space="preserve">, T. and </w:t>
      </w:r>
      <w:proofErr w:type="spellStart"/>
      <w:r>
        <w:rPr>
          <w:b w:val="0"/>
          <w:color w:val="222222"/>
          <w:highlight w:val="white"/>
        </w:rPr>
        <w:t>Zarrina</w:t>
      </w:r>
      <w:proofErr w:type="spellEnd"/>
      <w:r>
        <w:rPr>
          <w:b w:val="0"/>
          <w:color w:val="222222"/>
          <w:highlight w:val="white"/>
        </w:rPr>
        <w:t xml:space="preserve">, B., 2022. USAGE OF ICT FOR HOSPITALITY INDUSTRY OF UZBEKISTAN: ANALYSIS AND SUGGESTIONS. </w:t>
      </w:r>
      <w:r>
        <w:rPr>
          <w:b w:val="0"/>
          <w:i/>
          <w:color w:val="222222"/>
          <w:highlight w:val="white"/>
        </w:rPr>
        <w:t>British View</w:t>
      </w:r>
      <w:r>
        <w:rPr>
          <w:b w:val="0"/>
          <w:color w:val="222222"/>
          <w:highlight w:val="white"/>
        </w:rPr>
        <w:t xml:space="preserve">, </w:t>
      </w:r>
      <w:r>
        <w:rPr>
          <w:b w:val="0"/>
          <w:i/>
          <w:color w:val="222222"/>
          <w:highlight w:val="white"/>
        </w:rPr>
        <w:t>7</w:t>
      </w:r>
      <w:r>
        <w:rPr>
          <w:b w:val="0"/>
          <w:color w:val="222222"/>
          <w:highlight w:val="white"/>
        </w:rPr>
        <w:t>(2).</w:t>
      </w:r>
      <w:bookmarkEnd w:id="20"/>
    </w:p>
    <w:p w14:paraId="52970048" w14:textId="77777777" w:rsidR="00A92FF8" w:rsidRDefault="00A92FF8">
      <w:pPr>
        <w:pStyle w:val="Normal1"/>
        <w:spacing w:line="360" w:lineRule="auto"/>
        <w:jc w:val="both"/>
        <w:rPr>
          <w:color w:val="222222"/>
          <w:sz w:val="24"/>
          <w:szCs w:val="24"/>
          <w:highlight w:val="white"/>
        </w:rPr>
      </w:pPr>
      <w:proofErr w:type="spellStart"/>
      <w:r>
        <w:rPr>
          <w:color w:val="222222"/>
          <w:sz w:val="24"/>
          <w:szCs w:val="24"/>
          <w:highlight w:val="white"/>
        </w:rPr>
        <w:t>Yusoff</w:t>
      </w:r>
      <w:proofErr w:type="spellEnd"/>
      <w:r>
        <w:rPr>
          <w:color w:val="222222"/>
          <w:sz w:val="24"/>
          <w:szCs w:val="24"/>
          <w:highlight w:val="white"/>
        </w:rPr>
        <w:t xml:space="preserve">, Y.M., </w:t>
      </w:r>
      <w:proofErr w:type="spellStart"/>
      <w:r>
        <w:rPr>
          <w:color w:val="222222"/>
          <w:sz w:val="24"/>
          <w:szCs w:val="24"/>
          <w:highlight w:val="white"/>
        </w:rPr>
        <w:t>Nejati</w:t>
      </w:r>
      <w:proofErr w:type="spellEnd"/>
      <w:r>
        <w:rPr>
          <w:color w:val="222222"/>
          <w:sz w:val="24"/>
          <w:szCs w:val="24"/>
          <w:highlight w:val="white"/>
        </w:rPr>
        <w:t xml:space="preserve">, M., Kee, D.M.H. and Amran, A., 2020. Linking green human resource management practices to environmental performance in hotel industry. </w:t>
      </w:r>
      <w:r>
        <w:rPr>
          <w:i/>
          <w:color w:val="222222"/>
          <w:sz w:val="24"/>
          <w:szCs w:val="24"/>
          <w:highlight w:val="white"/>
        </w:rPr>
        <w:t>Global Business Review</w:t>
      </w:r>
      <w:r>
        <w:rPr>
          <w:color w:val="222222"/>
          <w:sz w:val="24"/>
          <w:szCs w:val="24"/>
          <w:highlight w:val="white"/>
        </w:rPr>
        <w:t xml:space="preserve">, </w:t>
      </w:r>
      <w:r>
        <w:rPr>
          <w:i/>
          <w:color w:val="222222"/>
          <w:sz w:val="24"/>
          <w:szCs w:val="24"/>
          <w:highlight w:val="white"/>
        </w:rPr>
        <w:t>21</w:t>
      </w:r>
      <w:r>
        <w:rPr>
          <w:color w:val="222222"/>
          <w:sz w:val="24"/>
          <w:szCs w:val="24"/>
          <w:highlight w:val="white"/>
        </w:rPr>
        <w:t>(3), pp.663-680.</w:t>
      </w:r>
    </w:p>
    <w:p w14:paraId="05F29FCE" w14:textId="77777777" w:rsidR="00B11A8D" w:rsidRDefault="00B11A8D">
      <w:pPr>
        <w:pStyle w:val="Heading1"/>
        <w:spacing w:line="360" w:lineRule="auto"/>
        <w:rPr>
          <w:b w:val="0"/>
        </w:rPr>
      </w:pPr>
      <w:bookmarkStart w:id="21" w:name="_xm32gwaozgbw" w:colFirst="0" w:colLast="0"/>
      <w:bookmarkEnd w:id="21"/>
    </w:p>
    <w:p w14:paraId="47E9468D" w14:textId="77777777" w:rsidR="00B11A8D" w:rsidRDefault="00B11A8D">
      <w:pPr>
        <w:pStyle w:val="Heading1"/>
      </w:pPr>
      <w:bookmarkStart w:id="22" w:name="_l1l8m9n3yr12" w:colFirst="0" w:colLast="0"/>
      <w:bookmarkEnd w:id="22"/>
    </w:p>
    <w:p w14:paraId="5B446936" w14:textId="77777777" w:rsidR="00B11A8D" w:rsidRDefault="00B11A8D">
      <w:pPr>
        <w:pStyle w:val="Heading1"/>
      </w:pPr>
      <w:bookmarkStart w:id="23" w:name="_j0kth3hiv3li" w:colFirst="0" w:colLast="0"/>
      <w:bookmarkEnd w:id="23"/>
    </w:p>
    <w:p w14:paraId="6A851C39" w14:textId="77777777" w:rsidR="00B11A8D" w:rsidRDefault="00B11A8D">
      <w:pPr>
        <w:pStyle w:val="Heading1"/>
      </w:pPr>
      <w:bookmarkStart w:id="24" w:name="_2jao28tnf8wc" w:colFirst="0" w:colLast="0"/>
      <w:bookmarkEnd w:id="24"/>
    </w:p>
    <w:p w14:paraId="0F98AE39" w14:textId="77777777" w:rsidR="00B11A8D" w:rsidRDefault="00B11A8D">
      <w:pPr>
        <w:pStyle w:val="Heading1"/>
      </w:pPr>
      <w:bookmarkStart w:id="25" w:name="_u8bs29f2wgfl" w:colFirst="0" w:colLast="0"/>
      <w:bookmarkEnd w:id="25"/>
    </w:p>
    <w:p w14:paraId="6F606951" w14:textId="77777777" w:rsidR="00B11A8D" w:rsidRDefault="00B11A8D">
      <w:pPr>
        <w:pStyle w:val="Heading1"/>
      </w:pPr>
      <w:bookmarkStart w:id="26" w:name="_indgelw458kc" w:colFirst="0" w:colLast="0"/>
      <w:bookmarkEnd w:id="26"/>
    </w:p>
    <w:p w14:paraId="60B5337F" w14:textId="77777777" w:rsidR="00B11A8D" w:rsidRDefault="00B11A8D">
      <w:pPr>
        <w:pStyle w:val="Heading1"/>
      </w:pPr>
      <w:bookmarkStart w:id="27" w:name="_f0vlbbibxz3f" w:colFirst="0" w:colLast="0"/>
      <w:bookmarkEnd w:id="27"/>
    </w:p>
    <w:p w14:paraId="22857EB5" w14:textId="77777777" w:rsidR="00B11A8D" w:rsidRDefault="00B11A8D">
      <w:pPr>
        <w:pStyle w:val="Heading1"/>
      </w:pPr>
      <w:bookmarkStart w:id="28" w:name="_rsivy2hhagn1" w:colFirst="0" w:colLast="0"/>
      <w:bookmarkEnd w:id="28"/>
    </w:p>
    <w:p w14:paraId="765AAAFC" w14:textId="77777777" w:rsidR="00B11A8D" w:rsidRDefault="00B11A8D">
      <w:pPr>
        <w:pStyle w:val="Heading1"/>
      </w:pPr>
      <w:bookmarkStart w:id="29" w:name="_8bgaehvncc0q" w:colFirst="0" w:colLast="0"/>
      <w:bookmarkEnd w:id="29"/>
    </w:p>
    <w:p w14:paraId="0F5E7F75" w14:textId="77777777" w:rsidR="00B11A8D" w:rsidRDefault="00B11A8D">
      <w:pPr>
        <w:pStyle w:val="Heading1"/>
      </w:pPr>
      <w:bookmarkStart w:id="30" w:name="_bvjvn8b80mtc" w:colFirst="0" w:colLast="0"/>
      <w:bookmarkEnd w:id="30"/>
    </w:p>
    <w:p w14:paraId="374C735C" w14:textId="77777777" w:rsidR="00B11A8D" w:rsidRDefault="00B11A8D">
      <w:pPr>
        <w:pStyle w:val="Heading1"/>
      </w:pPr>
      <w:bookmarkStart w:id="31" w:name="_kocp2avxsqak" w:colFirst="0" w:colLast="0"/>
      <w:bookmarkEnd w:id="31"/>
    </w:p>
    <w:p w14:paraId="0AF271AF" w14:textId="77777777" w:rsidR="00B11A8D" w:rsidRDefault="00B11A8D">
      <w:pPr>
        <w:pStyle w:val="Heading1"/>
      </w:pPr>
      <w:bookmarkStart w:id="32" w:name="_glpwrxm60rlq" w:colFirst="0" w:colLast="0"/>
      <w:bookmarkEnd w:id="32"/>
    </w:p>
    <w:p w14:paraId="11FFF136" w14:textId="77777777" w:rsidR="00B11A8D" w:rsidRDefault="00B11A8D">
      <w:pPr>
        <w:pStyle w:val="Heading1"/>
      </w:pPr>
      <w:bookmarkStart w:id="33" w:name="_2p7ynpyjlww5" w:colFirst="0" w:colLast="0"/>
      <w:bookmarkEnd w:id="33"/>
    </w:p>
    <w:p w14:paraId="22D565A8" w14:textId="77777777" w:rsidR="00B11A8D" w:rsidRDefault="00B11A8D" w:rsidP="00A92FF8">
      <w:pPr>
        <w:pStyle w:val="Heading1"/>
      </w:pPr>
      <w:bookmarkStart w:id="34" w:name="_303p0vdiqjem" w:colFirst="0" w:colLast="0"/>
      <w:bookmarkEnd w:id="34"/>
    </w:p>
    <w:sectPr w:rsidR="00B11A8D" w:rsidSect="00B11A8D">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0215F" w14:textId="77777777" w:rsidR="00300C0D" w:rsidRDefault="00300C0D" w:rsidP="004D3530">
      <w:pPr>
        <w:spacing w:line="240" w:lineRule="auto"/>
      </w:pPr>
      <w:r>
        <w:separator/>
      </w:r>
    </w:p>
  </w:endnote>
  <w:endnote w:type="continuationSeparator" w:id="0">
    <w:p w14:paraId="634277A3" w14:textId="77777777" w:rsidR="00300C0D" w:rsidRDefault="00300C0D" w:rsidP="004D35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15636"/>
      <w:docPartObj>
        <w:docPartGallery w:val="Page Numbers (Bottom of Page)"/>
        <w:docPartUnique/>
      </w:docPartObj>
    </w:sdtPr>
    <w:sdtContent>
      <w:p w14:paraId="6031AAC0" w14:textId="77777777" w:rsidR="004D3530" w:rsidRDefault="00000000">
        <w:pPr>
          <w:pStyle w:val="Footer"/>
          <w:jc w:val="right"/>
        </w:pPr>
        <w:r>
          <w:fldChar w:fldCharType="begin"/>
        </w:r>
        <w:r>
          <w:instrText xml:space="preserve"> PAGE   \* MERGEFORMAT </w:instrText>
        </w:r>
        <w:r>
          <w:fldChar w:fldCharType="separate"/>
        </w:r>
        <w:r w:rsidR="00A92FF8">
          <w:rPr>
            <w:noProof/>
          </w:rPr>
          <w:t>1</w:t>
        </w:r>
        <w:r>
          <w:rPr>
            <w:noProof/>
          </w:rPr>
          <w:fldChar w:fldCharType="end"/>
        </w:r>
      </w:p>
    </w:sdtContent>
  </w:sdt>
  <w:p w14:paraId="6C707CA3" w14:textId="77777777" w:rsidR="004D3530" w:rsidRDefault="004D3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853AE" w14:textId="77777777" w:rsidR="00300C0D" w:rsidRDefault="00300C0D" w:rsidP="004D3530">
      <w:pPr>
        <w:spacing w:line="240" w:lineRule="auto"/>
      </w:pPr>
      <w:r>
        <w:separator/>
      </w:r>
    </w:p>
  </w:footnote>
  <w:footnote w:type="continuationSeparator" w:id="0">
    <w:p w14:paraId="78D9995A" w14:textId="77777777" w:rsidR="00300C0D" w:rsidRDefault="00300C0D" w:rsidP="004D353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A8D"/>
    <w:rsid w:val="00127BE1"/>
    <w:rsid w:val="00294201"/>
    <w:rsid w:val="00300C0D"/>
    <w:rsid w:val="003B1D6C"/>
    <w:rsid w:val="004A1DB9"/>
    <w:rsid w:val="004D3530"/>
    <w:rsid w:val="006062C0"/>
    <w:rsid w:val="00A92FF8"/>
    <w:rsid w:val="00B11A8D"/>
    <w:rsid w:val="00B5550D"/>
    <w:rsid w:val="00B728D1"/>
    <w:rsid w:val="00B770A6"/>
    <w:rsid w:val="00C24DAA"/>
    <w:rsid w:val="00E935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DDA13"/>
  <w15:docId w15:val="{4D26AF09-9BAD-4250-B429-F38124FEF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BE1"/>
  </w:style>
  <w:style w:type="paragraph" w:styleId="Heading1">
    <w:name w:val="heading 1"/>
    <w:basedOn w:val="Normal1"/>
    <w:next w:val="Normal1"/>
    <w:rsid w:val="00B11A8D"/>
    <w:pPr>
      <w:keepNext/>
      <w:keepLines/>
      <w:outlineLvl w:val="0"/>
    </w:pPr>
    <w:rPr>
      <w:b/>
      <w:sz w:val="24"/>
      <w:szCs w:val="24"/>
    </w:rPr>
  </w:style>
  <w:style w:type="paragraph" w:styleId="Heading2">
    <w:name w:val="heading 2"/>
    <w:basedOn w:val="Normal1"/>
    <w:next w:val="Normal1"/>
    <w:rsid w:val="00B11A8D"/>
    <w:pPr>
      <w:keepNext/>
      <w:keepLines/>
      <w:spacing w:before="360" w:after="120"/>
      <w:outlineLvl w:val="1"/>
    </w:pPr>
    <w:rPr>
      <w:sz w:val="32"/>
      <w:szCs w:val="32"/>
    </w:rPr>
  </w:style>
  <w:style w:type="paragraph" w:styleId="Heading3">
    <w:name w:val="heading 3"/>
    <w:basedOn w:val="Normal1"/>
    <w:next w:val="Normal1"/>
    <w:rsid w:val="00B11A8D"/>
    <w:pPr>
      <w:keepNext/>
      <w:keepLines/>
      <w:spacing w:before="320" w:after="80"/>
      <w:outlineLvl w:val="2"/>
    </w:pPr>
    <w:rPr>
      <w:color w:val="434343"/>
      <w:sz w:val="28"/>
      <w:szCs w:val="28"/>
    </w:rPr>
  </w:style>
  <w:style w:type="paragraph" w:styleId="Heading4">
    <w:name w:val="heading 4"/>
    <w:basedOn w:val="Normal1"/>
    <w:next w:val="Normal1"/>
    <w:rsid w:val="00B11A8D"/>
    <w:pPr>
      <w:keepNext/>
      <w:keepLines/>
      <w:spacing w:before="280" w:after="80"/>
      <w:outlineLvl w:val="3"/>
    </w:pPr>
    <w:rPr>
      <w:color w:val="666666"/>
      <w:sz w:val="24"/>
      <w:szCs w:val="24"/>
    </w:rPr>
  </w:style>
  <w:style w:type="paragraph" w:styleId="Heading5">
    <w:name w:val="heading 5"/>
    <w:basedOn w:val="Normal1"/>
    <w:next w:val="Normal1"/>
    <w:rsid w:val="00B11A8D"/>
    <w:pPr>
      <w:keepNext/>
      <w:keepLines/>
      <w:spacing w:before="240" w:after="80"/>
      <w:outlineLvl w:val="4"/>
    </w:pPr>
    <w:rPr>
      <w:color w:val="666666"/>
    </w:rPr>
  </w:style>
  <w:style w:type="paragraph" w:styleId="Heading6">
    <w:name w:val="heading 6"/>
    <w:basedOn w:val="Normal1"/>
    <w:next w:val="Normal1"/>
    <w:rsid w:val="00B11A8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11A8D"/>
  </w:style>
  <w:style w:type="paragraph" w:styleId="Title">
    <w:name w:val="Title"/>
    <w:basedOn w:val="Normal1"/>
    <w:next w:val="Normal1"/>
    <w:rsid w:val="00B11A8D"/>
    <w:pPr>
      <w:keepNext/>
      <w:keepLines/>
      <w:spacing w:after="60"/>
    </w:pPr>
    <w:rPr>
      <w:sz w:val="52"/>
      <w:szCs w:val="52"/>
    </w:rPr>
  </w:style>
  <w:style w:type="paragraph" w:styleId="Subtitle">
    <w:name w:val="Subtitle"/>
    <w:basedOn w:val="Normal1"/>
    <w:next w:val="Normal1"/>
    <w:rsid w:val="00B11A8D"/>
    <w:pPr>
      <w:keepNext/>
      <w:keepLines/>
      <w:spacing w:after="320"/>
    </w:pPr>
    <w:rPr>
      <w:color w:val="666666"/>
      <w:sz w:val="30"/>
      <w:szCs w:val="30"/>
    </w:rPr>
  </w:style>
  <w:style w:type="table" w:customStyle="1" w:styleId="a">
    <w:basedOn w:val="TableNormal"/>
    <w:rsid w:val="00B11A8D"/>
    <w:tblPr>
      <w:tblStyleRowBandSize w:val="1"/>
      <w:tblStyleColBandSize w:val="1"/>
      <w:tblCellMar>
        <w:top w:w="100" w:type="dxa"/>
        <w:left w:w="100" w:type="dxa"/>
        <w:bottom w:w="100" w:type="dxa"/>
        <w:right w:w="100" w:type="dxa"/>
      </w:tblCellMar>
    </w:tblPr>
    <w:tcPr>
      <w:shd w:val="clear" w:color="auto" w:fill="C0C0C0"/>
    </w:tcPr>
  </w:style>
  <w:style w:type="paragraph" w:styleId="TOCHeading">
    <w:name w:val="TOC Heading"/>
    <w:basedOn w:val="Heading1"/>
    <w:next w:val="Normal"/>
    <w:uiPriority w:val="39"/>
    <w:unhideWhenUsed/>
    <w:qFormat/>
    <w:rsid w:val="006062C0"/>
    <w:pPr>
      <w:spacing w:before="480"/>
      <w:outlineLvl w:val="9"/>
    </w:pPr>
    <w:rPr>
      <w:rFonts w:asciiTheme="majorHAnsi" w:eastAsiaTheme="majorEastAsia" w:hAnsiTheme="majorHAnsi" w:cstheme="majorBidi"/>
      <w:bCs/>
      <w:color w:val="365F91" w:themeColor="accent1" w:themeShade="BF"/>
      <w:sz w:val="28"/>
      <w:szCs w:val="28"/>
    </w:rPr>
  </w:style>
  <w:style w:type="paragraph" w:styleId="TOC2">
    <w:name w:val="toc 2"/>
    <w:basedOn w:val="Normal"/>
    <w:next w:val="Normal"/>
    <w:autoRedefine/>
    <w:uiPriority w:val="39"/>
    <w:unhideWhenUsed/>
    <w:rsid w:val="006062C0"/>
    <w:pPr>
      <w:spacing w:after="100"/>
      <w:ind w:left="220"/>
    </w:pPr>
  </w:style>
  <w:style w:type="paragraph" w:styleId="TOC1">
    <w:name w:val="toc 1"/>
    <w:basedOn w:val="Normal"/>
    <w:next w:val="Normal"/>
    <w:autoRedefine/>
    <w:uiPriority w:val="39"/>
    <w:unhideWhenUsed/>
    <w:rsid w:val="006062C0"/>
    <w:pPr>
      <w:spacing w:after="100"/>
    </w:pPr>
  </w:style>
  <w:style w:type="character" w:styleId="Hyperlink">
    <w:name w:val="Hyperlink"/>
    <w:basedOn w:val="DefaultParagraphFont"/>
    <w:uiPriority w:val="99"/>
    <w:unhideWhenUsed/>
    <w:rsid w:val="006062C0"/>
    <w:rPr>
      <w:color w:val="0000FF" w:themeColor="hyperlink"/>
      <w:u w:val="single"/>
    </w:rPr>
  </w:style>
  <w:style w:type="paragraph" w:styleId="BalloonText">
    <w:name w:val="Balloon Text"/>
    <w:basedOn w:val="Normal"/>
    <w:link w:val="BalloonTextChar"/>
    <w:uiPriority w:val="99"/>
    <w:semiHidden/>
    <w:unhideWhenUsed/>
    <w:rsid w:val="006062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62C0"/>
    <w:rPr>
      <w:rFonts w:ascii="Tahoma" w:hAnsi="Tahoma" w:cs="Tahoma"/>
      <w:sz w:val="16"/>
      <w:szCs w:val="16"/>
    </w:rPr>
  </w:style>
  <w:style w:type="paragraph" w:styleId="Header">
    <w:name w:val="header"/>
    <w:basedOn w:val="Normal"/>
    <w:link w:val="HeaderChar"/>
    <w:uiPriority w:val="99"/>
    <w:semiHidden/>
    <w:unhideWhenUsed/>
    <w:rsid w:val="004D353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D3530"/>
  </w:style>
  <w:style w:type="paragraph" w:styleId="Footer">
    <w:name w:val="footer"/>
    <w:basedOn w:val="Normal"/>
    <w:link w:val="FooterChar"/>
    <w:uiPriority w:val="99"/>
    <w:unhideWhenUsed/>
    <w:rsid w:val="004D3530"/>
    <w:pPr>
      <w:tabs>
        <w:tab w:val="center" w:pos="4680"/>
        <w:tab w:val="right" w:pos="9360"/>
      </w:tabs>
      <w:spacing w:line="240" w:lineRule="auto"/>
    </w:pPr>
  </w:style>
  <w:style w:type="character" w:customStyle="1" w:styleId="FooterChar">
    <w:name w:val="Footer Char"/>
    <w:basedOn w:val="DefaultParagraphFont"/>
    <w:link w:val="Footer"/>
    <w:uiPriority w:val="99"/>
    <w:rsid w:val="004D3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DD2A10-4936-4232-9646-23C660A52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2695</Words>
  <Characters>15364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Florentina Colindeata (1706582)</cp:lastModifiedBy>
  <cp:revision>3</cp:revision>
  <dcterms:created xsi:type="dcterms:W3CDTF">2022-10-21T11:59:00Z</dcterms:created>
  <dcterms:modified xsi:type="dcterms:W3CDTF">2022-10-21T12:04:00Z</dcterms:modified>
</cp:coreProperties>
</file>