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7F15FCE" w14:textId="3249719F" w:rsidR="00732286" w:rsidRPr="002C5913" w:rsidRDefault="00732286" w:rsidP="00AC1D40">
      <w:pPr>
        <w:jc w:val="center"/>
        <w:rPr>
          <w:u w:val="single"/>
        </w:rPr>
      </w:pPr>
      <w:r w:rsidRPr="002C5913">
        <w:rPr>
          <w:u w:val="single"/>
        </w:rPr>
        <w:t>Contemporary issues in Criminal Justice</w:t>
      </w:r>
    </w:p>
    <w:p w14:paraId="7420DAB4" w14:textId="24AEC664" w:rsidR="006D4938" w:rsidRPr="002C5913" w:rsidRDefault="00CC70EC" w:rsidP="00AC1D40">
      <w:pPr>
        <w:jc w:val="center"/>
        <w:rPr>
          <w:u w:val="single"/>
        </w:rPr>
      </w:pPr>
      <w:r w:rsidRPr="002C5913">
        <w:rPr>
          <w:u w:val="single"/>
        </w:rPr>
        <w:t>Critically e</w:t>
      </w:r>
      <w:r w:rsidR="005E4A51" w:rsidRPr="002C5913">
        <w:rPr>
          <w:u w:val="single"/>
        </w:rPr>
        <w:t xml:space="preserve">valuate the difficulties vulnerable </w:t>
      </w:r>
      <w:r w:rsidR="006B30CF" w:rsidRPr="002C5913">
        <w:rPr>
          <w:u w:val="single"/>
        </w:rPr>
        <w:t xml:space="preserve">victims </w:t>
      </w:r>
      <w:r w:rsidR="000E5CDE">
        <w:rPr>
          <w:u w:val="single"/>
        </w:rPr>
        <w:t xml:space="preserve">may </w:t>
      </w:r>
      <w:r w:rsidR="006B30CF" w:rsidRPr="002C5913">
        <w:rPr>
          <w:u w:val="single"/>
        </w:rPr>
        <w:t xml:space="preserve">encounter </w:t>
      </w:r>
      <w:r w:rsidR="00791E20" w:rsidRPr="002C5913">
        <w:rPr>
          <w:u w:val="single"/>
        </w:rPr>
        <w:t xml:space="preserve">within the </w:t>
      </w:r>
      <w:r w:rsidR="006D4938" w:rsidRPr="002C5913">
        <w:rPr>
          <w:u w:val="single"/>
        </w:rPr>
        <w:t>criminal justice syst</w:t>
      </w:r>
      <w:r w:rsidR="00E55AF9" w:rsidRPr="002C5913">
        <w:rPr>
          <w:u w:val="single"/>
        </w:rPr>
        <w:t>e</w:t>
      </w:r>
      <w:r w:rsidR="00DC6AAF" w:rsidRPr="002C5913">
        <w:rPr>
          <w:u w:val="single"/>
        </w:rPr>
        <w:t>m.</w:t>
      </w:r>
    </w:p>
    <w:p w14:paraId="2B0DEC93" w14:textId="2E90CC04" w:rsidR="00DC6AAF" w:rsidRDefault="00410EA6" w:rsidP="00A50465">
      <w:r>
        <w:t xml:space="preserve">The aim of this essay is to critically evaluate </w:t>
      </w:r>
      <w:r w:rsidR="002D5000">
        <w:t xml:space="preserve">the difficulties and challenges </w:t>
      </w:r>
      <w:r w:rsidR="0061694E">
        <w:t xml:space="preserve">vulnerable </w:t>
      </w:r>
      <w:r w:rsidR="00CC30DD">
        <w:t xml:space="preserve">victims </w:t>
      </w:r>
      <w:r w:rsidR="003A5DF7">
        <w:t xml:space="preserve">may encounter </w:t>
      </w:r>
      <w:r w:rsidR="00360DD1">
        <w:t xml:space="preserve">within the criminal justice system. </w:t>
      </w:r>
      <w:r w:rsidR="00253A13">
        <w:t xml:space="preserve">Being a victim of any crime is likely to be very distressing and </w:t>
      </w:r>
      <w:r w:rsidR="00060C77">
        <w:t>possibly have a lasting impact</w:t>
      </w:r>
      <w:r w:rsidR="002332B7">
        <w:t xml:space="preserve"> on those involved. </w:t>
      </w:r>
      <w:r w:rsidR="00E777D3">
        <w:t>It is crucial that victims of crime</w:t>
      </w:r>
      <w:r w:rsidR="00A013A6">
        <w:t xml:space="preserve"> </w:t>
      </w:r>
      <w:r w:rsidR="00E777D3">
        <w:t>are correctly supported</w:t>
      </w:r>
      <w:r w:rsidR="005A66E6">
        <w:t xml:space="preserve"> </w:t>
      </w:r>
      <w:r w:rsidR="00BC7814">
        <w:t xml:space="preserve">by those who serve the criminal justice system, </w:t>
      </w:r>
      <w:r w:rsidR="005A66E6">
        <w:t xml:space="preserve">throughout each stage </w:t>
      </w:r>
      <w:r w:rsidR="00BC7814">
        <w:t xml:space="preserve">of the process. </w:t>
      </w:r>
      <w:r w:rsidR="00B87952">
        <w:t xml:space="preserve">That being said, victims with identified vulnerabilities </w:t>
      </w:r>
      <w:r w:rsidR="008D4F26">
        <w:t>may experience additional challenges</w:t>
      </w:r>
      <w:r w:rsidR="00F04BAE">
        <w:t xml:space="preserve"> </w:t>
      </w:r>
      <w:r w:rsidR="00ED068F">
        <w:t xml:space="preserve">when engaging with the criminal justice system. According to </w:t>
      </w:r>
      <w:r w:rsidR="00D131F0">
        <w:t>La</w:t>
      </w:r>
      <w:r w:rsidR="00884B7C">
        <w:t>xminarayan (2013)</w:t>
      </w:r>
      <w:r w:rsidR="00C35F77">
        <w:t xml:space="preserve">, </w:t>
      </w:r>
      <w:r w:rsidR="009A7D0B">
        <w:t xml:space="preserve">when considered vulnerable or having vulnerabilities, </w:t>
      </w:r>
      <w:r w:rsidR="00883A02">
        <w:t>this can refer to diverse characteristic</w:t>
      </w:r>
      <w:r w:rsidR="00D23E67">
        <w:t>s</w:t>
      </w:r>
      <w:r w:rsidR="00883A02">
        <w:t xml:space="preserve"> which include mental or physical health issues</w:t>
      </w:r>
      <w:r w:rsidR="009F384B">
        <w:t xml:space="preserve"> and age, in addition</w:t>
      </w:r>
      <w:r w:rsidR="004579BC">
        <w:t xml:space="preserve"> to </w:t>
      </w:r>
      <w:r w:rsidR="009F384B">
        <w:t xml:space="preserve">consideration that should be made to the type of crime, </w:t>
      </w:r>
      <w:r w:rsidR="00B92704">
        <w:t>whereby</w:t>
      </w:r>
      <w:r w:rsidR="000E1737">
        <w:t xml:space="preserve"> </w:t>
      </w:r>
      <w:r w:rsidR="000C749F">
        <w:t xml:space="preserve">the violating and </w:t>
      </w:r>
      <w:r w:rsidR="00214EDD">
        <w:t xml:space="preserve">sometimes nature of sexual victimisation </w:t>
      </w:r>
      <w:r w:rsidR="00DB5490">
        <w:t xml:space="preserve">may result in increased feelings of vulnerability. </w:t>
      </w:r>
      <w:r w:rsidR="00FD45CB">
        <w:t xml:space="preserve">This </w:t>
      </w:r>
      <w:r w:rsidR="00DA023D">
        <w:t>essay will pay particular focus to the victims o</w:t>
      </w:r>
      <w:r w:rsidR="00F41E88">
        <w:t xml:space="preserve">f </w:t>
      </w:r>
      <w:r w:rsidR="00A013A6">
        <w:t xml:space="preserve">domestic violence and </w:t>
      </w:r>
      <w:r w:rsidR="00F41E88">
        <w:t xml:space="preserve">sexual assault and </w:t>
      </w:r>
      <w:r w:rsidR="002A53AB">
        <w:t>ex</w:t>
      </w:r>
      <w:r w:rsidR="0079098C">
        <w:t xml:space="preserve">plore additional </w:t>
      </w:r>
      <w:r w:rsidR="00EF5079">
        <w:t xml:space="preserve">vulnerabilities as a consequence of </w:t>
      </w:r>
      <w:r w:rsidR="0031421D">
        <w:t>being the subject of</w:t>
      </w:r>
      <w:r w:rsidR="00A22C39">
        <w:t xml:space="preserve"> this particular crime</w:t>
      </w:r>
      <w:r w:rsidR="00796A09">
        <w:t xml:space="preserve">, </w:t>
      </w:r>
      <w:r w:rsidR="00BB7833">
        <w:t>in addition to secondary victimisation.</w:t>
      </w:r>
      <w:r w:rsidR="00D7138A">
        <w:t xml:space="preserve"> </w:t>
      </w:r>
      <w:r w:rsidR="004C50BC">
        <w:t xml:space="preserve">The </w:t>
      </w:r>
      <w:r w:rsidR="000523EC">
        <w:t>Victim’s</w:t>
      </w:r>
      <w:r w:rsidR="004C50BC">
        <w:t xml:space="preserve"> Code is the statutory code </w:t>
      </w:r>
      <w:r w:rsidR="000765E1">
        <w:t>that sets out the minimal level of service that victims should receive from the criminal justice system (</w:t>
      </w:r>
      <w:r w:rsidR="0093355C">
        <w:t xml:space="preserve">Victim Support, N.D). </w:t>
      </w:r>
      <w:r w:rsidR="00805A87">
        <w:t>Under the code</w:t>
      </w:r>
      <w:r w:rsidR="00A31B7C">
        <w:t>, the victim has key rights, such as</w:t>
      </w:r>
      <w:r w:rsidR="00E07C38">
        <w:t xml:space="preserve">, to be able to understand and be understood, </w:t>
      </w:r>
      <w:r w:rsidR="0095454E">
        <w:t xml:space="preserve">to be referred to </w:t>
      </w:r>
      <w:r w:rsidR="00CE4E35">
        <w:t xml:space="preserve">relevant support services, </w:t>
      </w:r>
      <w:r w:rsidR="00B126B3">
        <w:t>details of the crime to be recorded without unjustified delay</w:t>
      </w:r>
      <w:r w:rsidR="00633E12">
        <w:t xml:space="preserve"> and </w:t>
      </w:r>
      <w:r w:rsidR="00B664E8">
        <w:t>to be provided with information when reporting the crime</w:t>
      </w:r>
      <w:r w:rsidR="00BD7748">
        <w:t>. The Mistry of Justice (2020)</w:t>
      </w:r>
      <w:r w:rsidR="00BC4D08">
        <w:t xml:space="preserve"> elaborate on </w:t>
      </w:r>
      <w:r w:rsidR="00F162EA">
        <w:t>enhanced right</w:t>
      </w:r>
      <w:r w:rsidR="003F0678">
        <w:t>s</w:t>
      </w:r>
      <w:r w:rsidR="00F162EA">
        <w:t xml:space="preserve"> under the </w:t>
      </w:r>
      <w:r w:rsidR="00BC4D08">
        <w:t xml:space="preserve">Victim’s Code, </w:t>
      </w:r>
      <w:r w:rsidR="00FB4E09">
        <w:t xml:space="preserve">stating that </w:t>
      </w:r>
      <w:r w:rsidR="00D21EDF">
        <w:t xml:space="preserve">it is acknowledged that victims considered to have a vulnerability </w:t>
      </w:r>
      <w:r w:rsidR="00333939">
        <w:t xml:space="preserve">are more likely to require </w:t>
      </w:r>
      <w:r w:rsidR="003E4346">
        <w:t>specialised assistan</w:t>
      </w:r>
      <w:r w:rsidR="00A97403">
        <w:t xml:space="preserve">ce. </w:t>
      </w:r>
      <w:r w:rsidR="008576B5">
        <w:t>Under ‘Right 4’ of the code</w:t>
      </w:r>
      <w:r w:rsidR="00AF1550">
        <w:t xml:space="preserve">, </w:t>
      </w:r>
      <w:r w:rsidR="00257920">
        <w:t>victims m</w:t>
      </w:r>
      <w:r w:rsidR="00B71061">
        <w:t>a</w:t>
      </w:r>
      <w:r w:rsidR="00257920">
        <w:t xml:space="preserve">y be offered </w:t>
      </w:r>
      <w:r w:rsidR="00F80A6F">
        <w:t xml:space="preserve">a referral to a specialist support </w:t>
      </w:r>
      <w:r w:rsidR="0083131B">
        <w:t xml:space="preserve">service, have access to special measures </w:t>
      </w:r>
      <w:r w:rsidR="008019FD">
        <w:t xml:space="preserve">and receive contact promptly </w:t>
      </w:r>
      <w:r w:rsidR="00936FD1">
        <w:t xml:space="preserve">after key decisions. </w:t>
      </w:r>
      <w:r w:rsidR="00EB4375">
        <w:t xml:space="preserve">A victim is considered vulnerable and eligible for </w:t>
      </w:r>
      <w:r w:rsidR="009F5ED1">
        <w:t xml:space="preserve">enhanced rights </w:t>
      </w:r>
      <w:r w:rsidR="000D740D">
        <w:t xml:space="preserve">if they are under 18 years </w:t>
      </w:r>
      <w:r w:rsidR="00E90DF8">
        <w:t>of age</w:t>
      </w:r>
      <w:r w:rsidR="000D740D">
        <w:t xml:space="preserve"> at the time of the offence, </w:t>
      </w:r>
      <w:r w:rsidR="008407FD">
        <w:t xml:space="preserve">experience </w:t>
      </w:r>
      <w:r w:rsidR="00BA49C2">
        <w:t>mental health issue</w:t>
      </w:r>
      <w:r w:rsidR="006B59FE">
        <w:t>s (</w:t>
      </w:r>
      <w:r w:rsidR="008E6599">
        <w:t xml:space="preserve">as defined under Mental </w:t>
      </w:r>
      <w:r w:rsidR="00AB1EFA">
        <w:t xml:space="preserve">Health Act 1983), </w:t>
      </w:r>
      <w:r w:rsidR="00C54E1B">
        <w:t xml:space="preserve">have a significant </w:t>
      </w:r>
      <w:r w:rsidR="00EA57A9">
        <w:t xml:space="preserve">impairment of </w:t>
      </w:r>
      <w:r w:rsidR="00745D47">
        <w:t>intelligence, a physical disability</w:t>
      </w:r>
      <w:r w:rsidR="00E90DF8">
        <w:t xml:space="preserve">, </w:t>
      </w:r>
      <w:r w:rsidR="00745D47">
        <w:t xml:space="preserve">in addition to </w:t>
      </w:r>
      <w:r w:rsidR="00105BDD">
        <w:t xml:space="preserve">circumstantial factors such as </w:t>
      </w:r>
      <w:r w:rsidR="0082391F">
        <w:t>sexual related offences.</w:t>
      </w:r>
      <w:r w:rsidR="002C5913">
        <w:t xml:space="preserve"> </w:t>
      </w:r>
      <w:r w:rsidR="006C28D1">
        <w:t>In theory, the Victim’s Code</w:t>
      </w:r>
      <w:r w:rsidR="00A749EB">
        <w:t xml:space="preserve">, if put into practice, </w:t>
      </w:r>
      <w:r w:rsidR="00285AFC">
        <w:t xml:space="preserve">should increase </w:t>
      </w:r>
      <w:r w:rsidR="00FF5459">
        <w:t>the correct support for victims of crime however, it is questionable if the criminal justice system</w:t>
      </w:r>
      <w:r w:rsidR="0034482F">
        <w:t>s sectors do implement the code</w:t>
      </w:r>
      <w:r w:rsidR="0097763E">
        <w:t xml:space="preserve"> </w:t>
      </w:r>
      <w:r w:rsidR="005A7DCC">
        <w:t>as a matter of action</w:t>
      </w:r>
      <w:r w:rsidR="0034482F">
        <w:t xml:space="preserve">. </w:t>
      </w:r>
    </w:p>
    <w:p w14:paraId="600D43DC" w14:textId="3F1E0F86" w:rsidR="00E55882" w:rsidRDefault="009F7435" w:rsidP="00A50465">
      <w:r>
        <w:t xml:space="preserve">People with vulnerabilities </w:t>
      </w:r>
      <w:r w:rsidR="00C07448">
        <w:t>may</w:t>
      </w:r>
      <w:r>
        <w:t xml:space="preserve"> experience challenges i</w:t>
      </w:r>
      <w:r w:rsidR="00210ADB">
        <w:t xml:space="preserve">n everyday life which for those who </w:t>
      </w:r>
      <w:r w:rsidR="00C07448">
        <w:t xml:space="preserve">unfortunately </w:t>
      </w:r>
      <w:r w:rsidR="00210ADB">
        <w:t xml:space="preserve">become victims of crime, </w:t>
      </w:r>
      <w:r w:rsidR="003379D0">
        <w:t>th</w:t>
      </w:r>
      <w:r w:rsidR="00EE2625">
        <w:t xml:space="preserve">e difficult and traumatic </w:t>
      </w:r>
      <w:r w:rsidR="00664E83">
        <w:t>encounter may</w:t>
      </w:r>
      <w:r w:rsidR="000E0401">
        <w:t xml:space="preserve"> be </w:t>
      </w:r>
      <w:r w:rsidR="00174BE8">
        <w:t xml:space="preserve">intensified </w:t>
      </w:r>
      <w:r w:rsidR="00847512">
        <w:t xml:space="preserve">if </w:t>
      </w:r>
      <w:r w:rsidR="00543A22">
        <w:t xml:space="preserve">not supported appropriately by the criminal justice system. </w:t>
      </w:r>
      <w:r w:rsidR="00904686">
        <w:t xml:space="preserve">Brown et al (2017) acknowledge that </w:t>
      </w:r>
      <w:r w:rsidR="006279B6">
        <w:t xml:space="preserve">special </w:t>
      </w:r>
      <w:r w:rsidR="00882254">
        <w:t>responses are required for the victims of crime in the UK</w:t>
      </w:r>
      <w:r w:rsidR="008A25CF">
        <w:t>’s</w:t>
      </w:r>
      <w:r w:rsidR="00882254">
        <w:t xml:space="preserve"> criminal justice system</w:t>
      </w:r>
      <w:r w:rsidR="00F577E8">
        <w:t>.</w:t>
      </w:r>
      <w:r w:rsidR="008A25CF">
        <w:t xml:space="preserve"> </w:t>
      </w:r>
      <w:r w:rsidR="0052482D">
        <w:t xml:space="preserve">Interestingly, upon conducting general research </w:t>
      </w:r>
      <w:r w:rsidR="000D2F88">
        <w:t>as to the support available</w:t>
      </w:r>
      <w:r w:rsidR="00F63990">
        <w:t xml:space="preserve"> by the criminal justice system</w:t>
      </w:r>
      <w:r w:rsidR="000D2F88">
        <w:t xml:space="preserve"> for </w:t>
      </w:r>
      <w:r w:rsidR="00667716">
        <w:t xml:space="preserve">victims deemed vulnerable, </w:t>
      </w:r>
      <w:r w:rsidR="00F63990">
        <w:t xml:space="preserve">there does not appear to be </w:t>
      </w:r>
      <w:r w:rsidR="004A1391">
        <w:t xml:space="preserve">a considerable amount of </w:t>
      </w:r>
      <w:r w:rsidR="008B4071">
        <w:t>literature or information in relati</w:t>
      </w:r>
      <w:r w:rsidR="008A475E">
        <w:t>on</w:t>
      </w:r>
      <w:r w:rsidR="008B4071">
        <w:t xml:space="preserve"> to this topic</w:t>
      </w:r>
      <w:r w:rsidR="004B11BD">
        <w:t xml:space="preserve">. This raises questions surrounding </w:t>
      </w:r>
      <w:r w:rsidR="00432629">
        <w:t>if a</w:t>
      </w:r>
      <w:r w:rsidR="004B11BD">
        <w:t xml:space="preserve"> victims vulnerability is fully acknowledged and considered </w:t>
      </w:r>
      <w:r w:rsidR="009161DF">
        <w:t xml:space="preserve">during engagement with the criminal justice system and </w:t>
      </w:r>
      <w:r w:rsidR="006460EB">
        <w:t>is there support and processes in place to overcome any barriers that they may encounter.</w:t>
      </w:r>
    </w:p>
    <w:p w14:paraId="777522E3" w14:textId="79550821" w:rsidR="00BA4EC9" w:rsidRDefault="00932D69" w:rsidP="00E55AF9">
      <w:r>
        <w:t xml:space="preserve">According to Home Office (2015), </w:t>
      </w:r>
      <w:r w:rsidR="000C42DD">
        <w:t>it is estimated that th</w:t>
      </w:r>
      <w:r w:rsidR="00933230">
        <w:t xml:space="preserve">e police spent around 20% of their time </w:t>
      </w:r>
      <w:r w:rsidR="002D6843">
        <w:t>responding to people with mental health problems. The police</w:t>
      </w:r>
      <w:r w:rsidR="0020718B">
        <w:t xml:space="preserve"> are</w:t>
      </w:r>
      <w:r w:rsidR="002D6843">
        <w:t xml:space="preserve"> likely to be the first point of contact </w:t>
      </w:r>
      <w:r w:rsidR="0020718B">
        <w:t>for people who are in distre</w:t>
      </w:r>
      <w:r w:rsidR="00472E9F">
        <w:t xml:space="preserve">ss, </w:t>
      </w:r>
      <w:r w:rsidR="00E94FBC">
        <w:t>emergency,</w:t>
      </w:r>
      <w:r w:rsidR="00472E9F">
        <w:t xml:space="preserve"> and crisis</w:t>
      </w:r>
      <w:r w:rsidR="00AA7517">
        <w:t xml:space="preserve"> therefore</w:t>
      </w:r>
      <w:r w:rsidR="005355FA">
        <w:t xml:space="preserve">, </w:t>
      </w:r>
      <w:r w:rsidR="007D0B21">
        <w:t>and in some circumstances, their assi</w:t>
      </w:r>
      <w:r w:rsidR="00D31471">
        <w:t xml:space="preserve">stance will be necessary and </w:t>
      </w:r>
      <w:r w:rsidR="00EE45CE">
        <w:t>required</w:t>
      </w:r>
      <w:r w:rsidR="00CC1042">
        <w:t xml:space="preserve">. </w:t>
      </w:r>
      <w:r w:rsidR="00013449">
        <w:t xml:space="preserve">Paying particular focus to </w:t>
      </w:r>
      <w:r w:rsidR="00451EE3">
        <w:t xml:space="preserve">victims who experience mental health problems, who would be </w:t>
      </w:r>
      <w:r w:rsidR="005E717F">
        <w:t>considered vulnerable</w:t>
      </w:r>
      <w:r w:rsidR="00451EE3">
        <w:t xml:space="preserve">, </w:t>
      </w:r>
      <w:r w:rsidR="005E717F">
        <w:t xml:space="preserve">Pettitt et al </w:t>
      </w:r>
      <w:r w:rsidR="006804BF">
        <w:t xml:space="preserve">(2013), identified </w:t>
      </w:r>
      <w:r w:rsidR="008D34F1">
        <w:t xml:space="preserve">that </w:t>
      </w:r>
      <w:r w:rsidR="006804BF">
        <w:t>around this time</w:t>
      </w:r>
      <w:r w:rsidR="008D34F1">
        <w:t xml:space="preserve">, this particular </w:t>
      </w:r>
      <w:r w:rsidR="001B5683">
        <w:t xml:space="preserve">category </w:t>
      </w:r>
      <w:r w:rsidR="004C6979">
        <w:t>experienced high</w:t>
      </w:r>
      <w:r w:rsidR="004C299D">
        <w:t xml:space="preserve"> rates of crime </w:t>
      </w:r>
      <w:r w:rsidR="00282E88">
        <w:t xml:space="preserve">and in comparison </w:t>
      </w:r>
      <w:r w:rsidR="009B527B">
        <w:t xml:space="preserve">to the general population, were considerably more likely to </w:t>
      </w:r>
      <w:r w:rsidR="00282E88">
        <w:t xml:space="preserve">be </w:t>
      </w:r>
      <w:r w:rsidR="005E717F">
        <w:t>the victims</w:t>
      </w:r>
      <w:r w:rsidR="00282E88">
        <w:t xml:space="preserve">. </w:t>
      </w:r>
      <w:r w:rsidR="005E717F">
        <w:t xml:space="preserve">Petitt et al </w:t>
      </w:r>
      <w:r w:rsidR="00376B14">
        <w:t>(2013) expand</w:t>
      </w:r>
      <w:r w:rsidR="00092959">
        <w:t xml:space="preserve"> on </w:t>
      </w:r>
      <w:r w:rsidR="00092959">
        <w:lastRenderedPageBreak/>
        <w:t xml:space="preserve">their findings, reporting that </w:t>
      </w:r>
      <w:r w:rsidR="00C44426">
        <w:t xml:space="preserve">victims, specifically identified with mental health problems, </w:t>
      </w:r>
      <w:r w:rsidR="00CD26AF">
        <w:t>refl</w:t>
      </w:r>
      <w:r w:rsidR="001777BD">
        <w:t>ected on challenges they e</w:t>
      </w:r>
      <w:r w:rsidR="005E717F">
        <w:t xml:space="preserve">ncountered </w:t>
      </w:r>
      <w:r w:rsidR="001777BD">
        <w:t>w</w:t>
      </w:r>
      <w:r w:rsidR="005E717F">
        <w:t xml:space="preserve">hilst engaging with </w:t>
      </w:r>
      <w:r w:rsidR="001777BD">
        <w:t>the criminal justice system, particularly the police, whereby they have previously been detained under the Mental Health Act</w:t>
      </w:r>
      <w:r w:rsidR="00D73B12">
        <w:t xml:space="preserve">, as either a victim, witness or offender, </w:t>
      </w:r>
      <w:r w:rsidR="0016251D">
        <w:t>detailing a</w:t>
      </w:r>
      <w:r w:rsidR="005E717F">
        <w:t xml:space="preserve">n overall </w:t>
      </w:r>
      <w:r w:rsidR="0016251D">
        <w:t xml:space="preserve">poor experience </w:t>
      </w:r>
      <w:r w:rsidR="000371D8">
        <w:t>or simply not even reporting a crime</w:t>
      </w:r>
      <w:r w:rsidR="00891C6A">
        <w:t xml:space="preserve"> out of fear of being blamed or not being believed</w:t>
      </w:r>
      <w:r w:rsidR="005E717F">
        <w:t xml:space="preserve"> at all.</w:t>
      </w:r>
      <w:r w:rsidR="001A052E">
        <w:t xml:space="preserve"> It could be considered that when victims of crime with mental health problems have a negative experience of dealing with the criminal justice system, such as the police, not only has it been highlighted that the implications of such treatment could result in failure to report a crime but it could potentially contribute to a decline in someone’s overall wellbeing</w:t>
      </w:r>
      <w:r w:rsidR="0071171C">
        <w:t xml:space="preserve">, further impacting ones emotional wellbeing. </w:t>
      </w:r>
      <w:r w:rsidR="005E717F">
        <w:t xml:space="preserve"> </w:t>
      </w:r>
      <w:r w:rsidR="00D74CC8">
        <w:t xml:space="preserve">Furthermore, </w:t>
      </w:r>
      <w:r w:rsidR="00ED16D7">
        <w:t xml:space="preserve">Koskela et al (2016) </w:t>
      </w:r>
      <w:r w:rsidR="009A0432">
        <w:t xml:space="preserve">also highlight the </w:t>
      </w:r>
      <w:r w:rsidR="00F73C7E">
        <w:t>challenges</w:t>
      </w:r>
      <w:r w:rsidR="009A0432">
        <w:t xml:space="preserve"> that victims of mental health </w:t>
      </w:r>
      <w:r w:rsidR="00705FDB">
        <w:t xml:space="preserve">problems experience when engaging with the criminal justice system, </w:t>
      </w:r>
      <w:r w:rsidR="00E0120E">
        <w:t xml:space="preserve">mainly the police, </w:t>
      </w:r>
      <w:r w:rsidR="00AB5210">
        <w:t xml:space="preserve">citing previous negative interactions </w:t>
      </w:r>
      <w:r w:rsidR="00164977">
        <w:t xml:space="preserve">and fear of not being believed or blamed. There appears to be correlations between </w:t>
      </w:r>
      <w:r w:rsidR="006154DE">
        <w:t xml:space="preserve">the literature and research conducted </w:t>
      </w:r>
      <w:r w:rsidR="00F9373A">
        <w:t>on this particular topic</w:t>
      </w:r>
      <w:r w:rsidR="008B2423">
        <w:t xml:space="preserve">, </w:t>
      </w:r>
      <w:r w:rsidR="00345CEB">
        <w:t xml:space="preserve">with Koskela et al (2016) findings concluding that </w:t>
      </w:r>
      <w:r w:rsidR="00A11B8A">
        <w:t xml:space="preserve">following disclosure of mental health problems, over a third of participants </w:t>
      </w:r>
      <w:r w:rsidR="00CD4A3D">
        <w:t>described receiving negative responses from police</w:t>
      </w:r>
      <w:r w:rsidR="00D210D7">
        <w:t xml:space="preserve">, also reporting lack of empathy and sensitivity, </w:t>
      </w:r>
      <w:r w:rsidR="001E75A5">
        <w:t xml:space="preserve">which in such circumstances, </w:t>
      </w:r>
      <w:r w:rsidR="00E62A0E">
        <w:t xml:space="preserve">the opposite </w:t>
      </w:r>
      <w:r w:rsidR="00A84A96">
        <w:t xml:space="preserve">would be expected in an attempt to best support the victim. </w:t>
      </w:r>
      <w:r w:rsidR="00391832">
        <w:t xml:space="preserve">It is worth noting that </w:t>
      </w:r>
      <w:r w:rsidR="008D13CE">
        <w:t>th</w:t>
      </w:r>
      <w:r w:rsidR="002A2584">
        <w:t>is</w:t>
      </w:r>
      <w:r w:rsidR="008D13CE">
        <w:t xml:space="preserve"> essay </w:t>
      </w:r>
      <w:r w:rsidR="007E0AA7">
        <w:t xml:space="preserve">so </w:t>
      </w:r>
      <w:r w:rsidR="008D13CE">
        <w:t>far has pa</w:t>
      </w:r>
      <w:r w:rsidR="002A2584">
        <w:t xml:space="preserve">id particular </w:t>
      </w:r>
      <w:r w:rsidR="008D13CE">
        <w:t>focus</w:t>
      </w:r>
      <w:r w:rsidR="007E0AA7">
        <w:t xml:space="preserve"> </w:t>
      </w:r>
      <w:r w:rsidR="008D13CE">
        <w:t>on the police</w:t>
      </w:r>
      <w:r w:rsidR="00CD2D89">
        <w:t xml:space="preserve"> involvement with victims with mental health and whom are deemed vulnerable</w:t>
      </w:r>
      <w:r w:rsidR="00455D21">
        <w:t xml:space="preserve">, </w:t>
      </w:r>
      <w:r w:rsidR="00EA0EAB">
        <w:t xml:space="preserve">although there are other sectors </w:t>
      </w:r>
      <w:r w:rsidR="00976E79">
        <w:t xml:space="preserve">of the criminal justice system, however </w:t>
      </w:r>
      <w:r w:rsidR="00D1518D">
        <w:t xml:space="preserve">there appears to be </w:t>
      </w:r>
      <w:r w:rsidR="00FE2026">
        <w:t xml:space="preserve">little research and literature to examine </w:t>
      </w:r>
      <w:r w:rsidR="00AC4ADF">
        <w:t>in regards to the other sectors.</w:t>
      </w:r>
      <w:r w:rsidR="00BA4EC9">
        <w:t xml:space="preserve"> </w:t>
      </w:r>
      <w:r w:rsidR="006073B0">
        <w:t>For anyone attending court, this is likely to be a daunting experience</w:t>
      </w:r>
      <w:r w:rsidR="0090462F">
        <w:t>, particularly for any victims.</w:t>
      </w:r>
      <w:r w:rsidR="00582A9E">
        <w:t xml:space="preserve"> Parsons and </w:t>
      </w:r>
      <w:r w:rsidR="00D1622A">
        <w:t xml:space="preserve">Bergin </w:t>
      </w:r>
      <w:r w:rsidR="002D0E02">
        <w:t xml:space="preserve">(2010) </w:t>
      </w:r>
      <w:r w:rsidR="00FA6101">
        <w:t>argue</w:t>
      </w:r>
      <w:r w:rsidR="002D0E02">
        <w:t xml:space="preserve"> that</w:t>
      </w:r>
      <w:r w:rsidR="00425B9C">
        <w:t xml:space="preserve"> when in court, victims ar</w:t>
      </w:r>
      <w:r w:rsidR="00962218">
        <w:t xml:space="preserve">e </w:t>
      </w:r>
      <w:r w:rsidR="00425B9C">
        <w:t xml:space="preserve">often subjected to aggressive </w:t>
      </w:r>
      <w:r w:rsidR="00DD6B32">
        <w:t xml:space="preserve">and detailed questioning about personal and </w:t>
      </w:r>
      <w:r w:rsidR="00962218">
        <w:t>traumatic events</w:t>
      </w:r>
      <w:r w:rsidR="00033D35">
        <w:t xml:space="preserve">, with the defence </w:t>
      </w:r>
      <w:r w:rsidR="00456937">
        <w:t xml:space="preserve">potentially </w:t>
      </w:r>
      <w:r w:rsidR="002B0485">
        <w:t xml:space="preserve">trying to apportion blame for the </w:t>
      </w:r>
      <w:r w:rsidR="00FC62D4">
        <w:t>crime or</w:t>
      </w:r>
      <w:r w:rsidR="002B0485">
        <w:t xml:space="preserve"> question their reliability and credibility. </w:t>
      </w:r>
      <w:r w:rsidR="00DD2558">
        <w:t xml:space="preserve">These tactics may </w:t>
      </w:r>
      <w:r w:rsidR="000A4F97">
        <w:t>formulate part of a fair trial however</w:t>
      </w:r>
      <w:r w:rsidR="00541CF1">
        <w:t>,</w:t>
      </w:r>
      <w:r w:rsidR="000A4F97">
        <w:t xml:space="preserve"> for those identified vulnerable victims, particularly with mental health problems, </w:t>
      </w:r>
      <w:r w:rsidR="00A82724">
        <w:t xml:space="preserve">this could prove extremely challenging, as similarly mentioned in </w:t>
      </w:r>
      <w:r w:rsidR="00B90461">
        <w:t xml:space="preserve">the </w:t>
      </w:r>
      <w:r w:rsidR="00A82724">
        <w:t xml:space="preserve">literature more focused on engagement with the police. </w:t>
      </w:r>
      <w:r w:rsidR="00A822CC">
        <w:t>There is great possibility that victims, out of fear,</w:t>
      </w:r>
      <w:r w:rsidR="002D15EE">
        <w:t xml:space="preserve"> </w:t>
      </w:r>
      <w:r w:rsidR="00FA0800">
        <w:t xml:space="preserve">may not proceed with </w:t>
      </w:r>
      <w:r w:rsidR="002B5F01">
        <w:t>reporting the crime</w:t>
      </w:r>
      <w:r w:rsidR="00A72577">
        <w:t>.</w:t>
      </w:r>
    </w:p>
    <w:p w14:paraId="6A6F6977" w14:textId="77777777" w:rsidR="00AF2DF0" w:rsidRDefault="00ED412F" w:rsidP="00005244">
      <w:r>
        <w:t>A v</w:t>
      </w:r>
      <w:r w:rsidR="00436318">
        <w:t>ulnerability of a victim of crime</w:t>
      </w:r>
      <w:r w:rsidR="00D274EE">
        <w:t xml:space="preserve"> may not be </w:t>
      </w:r>
      <w:r w:rsidR="002E076A">
        <w:t xml:space="preserve">as a result of a characteristic but </w:t>
      </w:r>
      <w:r w:rsidR="001368A2">
        <w:t xml:space="preserve">of a situational or circumstantial factor. </w:t>
      </w:r>
      <w:r w:rsidR="001072F6">
        <w:t xml:space="preserve">Peroni and </w:t>
      </w:r>
      <w:r w:rsidR="000A1F34">
        <w:t xml:space="preserve">Timmer (2013) identify various </w:t>
      </w:r>
      <w:r w:rsidR="00791F6D">
        <w:t>examples of situational vulnerability</w:t>
      </w:r>
      <w:r w:rsidR="00F17528">
        <w:t xml:space="preserve"> which might include groups such as</w:t>
      </w:r>
      <w:r w:rsidR="002B5BA5">
        <w:t>,</w:t>
      </w:r>
      <w:r w:rsidR="00F17528">
        <w:t xml:space="preserve"> women experiencing domestic violence, </w:t>
      </w:r>
      <w:r w:rsidR="00A765DD">
        <w:t>drug users</w:t>
      </w:r>
      <w:r w:rsidR="00066BB8">
        <w:t xml:space="preserve">, homeless </w:t>
      </w:r>
      <w:r w:rsidR="002B5BA5">
        <w:t>people,</w:t>
      </w:r>
      <w:r w:rsidR="00B924A9">
        <w:t xml:space="preserve"> and sex workers. </w:t>
      </w:r>
      <w:r w:rsidR="003020FE">
        <w:t xml:space="preserve">In the context of the criminal justice system, agencies such as the police, are likely to be </w:t>
      </w:r>
      <w:r w:rsidR="00732B68">
        <w:t>in contact with victims who may be deemed as having a situational vulnerability o</w:t>
      </w:r>
      <w:r w:rsidR="0074641A">
        <w:t>n</w:t>
      </w:r>
      <w:r w:rsidR="00732B68">
        <w:t xml:space="preserve"> a regular basis. Examining that of domestic v</w:t>
      </w:r>
      <w:r w:rsidR="00D50DDE">
        <w:t>iolence</w:t>
      </w:r>
      <w:r w:rsidR="00146E48">
        <w:t xml:space="preserve"> victims, this group when </w:t>
      </w:r>
      <w:r w:rsidR="00CF50CB">
        <w:t xml:space="preserve">reporting this particular crime are likely to experience various challenges when </w:t>
      </w:r>
      <w:r w:rsidR="00FD4A2A">
        <w:t>engaging with the criminal justice system</w:t>
      </w:r>
      <w:r w:rsidR="00851133">
        <w:t xml:space="preserve">. </w:t>
      </w:r>
      <w:r w:rsidR="0080721E">
        <w:t xml:space="preserve">Similar to that of existing literature in relation to </w:t>
      </w:r>
      <w:r w:rsidR="00A748E6">
        <w:t>overall fi</w:t>
      </w:r>
      <w:r w:rsidR="00EC0CEC">
        <w:t xml:space="preserve">ndings of victims with vulnerabilities experience of the criminal justice system, Justice </w:t>
      </w:r>
      <w:r w:rsidR="00CC7F62">
        <w:t xml:space="preserve">Inspectorates (2014) </w:t>
      </w:r>
      <w:r w:rsidR="00FE5495">
        <w:t xml:space="preserve">report that </w:t>
      </w:r>
      <w:r w:rsidR="007A78AB">
        <w:t xml:space="preserve">it is noticed when </w:t>
      </w:r>
      <w:r w:rsidR="005C29EB">
        <w:t xml:space="preserve">an investigation by police is poor, </w:t>
      </w:r>
      <w:r w:rsidR="00D431DC">
        <w:t xml:space="preserve">which can contribute to </w:t>
      </w:r>
      <w:r w:rsidR="00A538E8">
        <w:t xml:space="preserve">the perception that they are not believed or taken seriously. </w:t>
      </w:r>
      <w:r w:rsidR="00B3336D">
        <w:t>In addition</w:t>
      </w:r>
      <w:r w:rsidR="0017526D">
        <w:t xml:space="preserve">, </w:t>
      </w:r>
      <w:r w:rsidR="00D52133">
        <w:t xml:space="preserve">findings from </w:t>
      </w:r>
      <w:r w:rsidR="00C55A51">
        <w:t xml:space="preserve">this literature concluded that </w:t>
      </w:r>
      <w:r w:rsidR="00765113">
        <w:t xml:space="preserve">victims were required to repeatedly </w:t>
      </w:r>
      <w:r w:rsidR="00E34C3F">
        <w:t xml:space="preserve">recount their stories and </w:t>
      </w:r>
      <w:r w:rsidR="004B6C84">
        <w:t>repl</w:t>
      </w:r>
      <w:r w:rsidR="002C52D2">
        <w:t xml:space="preserve">ay the events. It is understandable that the victims version of events is reported and recounted in order to </w:t>
      </w:r>
      <w:r w:rsidR="00403164">
        <w:t>proceed with p</w:t>
      </w:r>
      <w:r w:rsidR="00231045">
        <w:t xml:space="preserve">rosecution, however </w:t>
      </w:r>
      <w:r w:rsidR="00EB240E">
        <w:t>it is likely to be very challenging to be expected to repeat this</w:t>
      </w:r>
      <w:r w:rsidR="009454A9">
        <w:t xml:space="preserve">. Such expectations could deter </w:t>
      </w:r>
      <w:r w:rsidR="00FE1C16">
        <w:t>the</w:t>
      </w:r>
      <w:r w:rsidR="009454A9">
        <w:t xml:space="preserve"> victims reporting such crime in future, out of</w:t>
      </w:r>
      <w:r w:rsidR="00E87555">
        <w:t xml:space="preserve"> discomfort of having to replay it </w:t>
      </w:r>
      <w:r w:rsidR="00D124F4">
        <w:t>over as many times as requested</w:t>
      </w:r>
      <w:r w:rsidR="00F94101">
        <w:t xml:space="preserve">. </w:t>
      </w:r>
      <w:r w:rsidR="002C675E">
        <w:t xml:space="preserve">It is crucial that </w:t>
      </w:r>
      <w:r w:rsidR="00621B6C">
        <w:t>crimes, suc</w:t>
      </w:r>
      <w:r w:rsidR="006609F7">
        <w:t>h as domestic violence</w:t>
      </w:r>
      <w:r w:rsidR="000F4512">
        <w:t xml:space="preserve">, are reported and do not go unnoticed as the outcome for victims could possibly be fatal. </w:t>
      </w:r>
      <w:r w:rsidR="00C15F82">
        <w:t xml:space="preserve">Safelives </w:t>
      </w:r>
      <w:r w:rsidR="00DC2808">
        <w:t xml:space="preserve">(N.D), report that </w:t>
      </w:r>
      <w:r w:rsidR="004C1919">
        <w:t xml:space="preserve">victims of domestic violence often do not disclose the </w:t>
      </w:r>
      <w:r w:rsidR="000050F1">
        <w:t>abuse</w:t>
      </w:r>
      <w:r w:rsidR="00416CA5">
        <w:t xml:space="preserve"> that they are experiencing, often living with </w:t>
      </w:r>
      <w:r w:rsidR="000050F1">
        <w:t xml:space="preserve">the perpetrator </w:t>
      </w:r>
      <w:r w:rsidR="0017523B">
        <w:t xml:space="preserve">2 to 3 years before reaching out for help. This </w:t>
      </w:r>
      <w:r w:rsidR="005508FD">
        <w:t>reiterates the importance of victims</w:t>
      </w:r>
      <w:r w:rsidR="007210B3">
        <w:t xml:space="preserve"> </w:t>
      </w:r>
      <w:r w:rsidR="00BA010F">
        <w:t xml:space="preserve">being supported by the criminal justice system to report </w:t>
      </w:r>
      <w:r w:rsidR="00E435F8">
        <w:t xml:space="preserve">domestic violence. </w:t>
      </w:r>
    </w:p>
    <w:p w14:paraId="79B1FCD4" w14:textId="13773DD2" w:rsidR="00E27D69" w:rsidRDefault="00E27D69" w:rsidP="00005244">
      <w:r>
        <w:lastRenderedPageBreak/>
        <w:t xml:space="preserve">It could be suggested </w:t>
      </w:r>
      <w:r w:rsidR="007E6A92">
        <w:t xml:space="preserve">that in recent years, there has been significant </w:t>
      </w:r>
      <w:r w:rsidR="004B1D3A">
        <w:t xml:space="preserve">criticism as to the </w:t>
      </w:r>
      <w:r w:rsidR="00776301">
        <w:t xml:space="preserve">areas of the criminal justice systems </w:t>
      </w:r>
      <w:r w:rsidR="00362221">
        <w:t xml:space="preserve">dealings with sexual assault cases. </w:t>
      </w:r>
      <w:r w:rsidR="00587559">
        <w:t>Wal</w:t>
      </w:r>
      <w:r w:rsidR="00FD634F">
        <w:t>t</w:t>
      </w:r>
      <w:r w:rsidR="00587559">
        <w:t>er et al (</w:t>
      </w:r>
      <w:r w:rsidR="00F46092">
        <w:t>2019</w:t>
      </w:r>
      <w:r w:rsidR="00587559">
        <w:t xml:space="preserve">) report that, </w:t>
      </w:r>
      <w:r w:rsidR="008A02BA">
        <w:t xml:space="preserve">the police </w:t>
      </w:r>
      <w:r w:rsidR="004135C1">
        <w:t xml:space="preserve">and other responding agencies should acquire a better understanding as </w:t>
      </w:r>
      <w:r w:rsidR="00C36862">
        <w:t xml:space="preserve">to the impact that </w:t>
      </w:r>
      <w:r w:rsidR="00D03823">
        <w:t xml:space="preserve">sexual violence has on the victims mental health </w:t>
      </w:r>
      <w:r w:rsidR="0019512E">
        <w:t xml:space="preserve">and wellbeing and the particular barriers and challenges </w:t>
      </w:r>
      <w:r w:rsidR="0003265A">
        <w:t xml:space="preserve">to reporting and remaining in the system </w:t>
      </w:r>
      <w:r w:rsidR="001B17F9">
        <w:t xml:space="preserve">encountered by various social groups. </w:t>
      </w:r>
      <w:r w:rsidR="000D64B9">
        <w:t xml:space="preserve">It would be considered crucial that </w:t>
      </w:r>
      <w:r w:rsidR="001B4FB5">
        <w:t>the police and other sectors of the criminal justice system</w:t>
      </w:r>
      <w:r w:rsidR="00B90BFE">
        <w:t xml:space="preserve">, receive the appropriate training and </w:t>
      </w:r>
      <w:r w:rsidR="00C05BAC">
        <w:t xml:space="preserve">provide the best support to victims of sexual violence, </w:t>
      </w:r>
      <w:r w:rsidR="0099123D">
        <w:t xml:space="preserve">as the severity of such offence type will likely impact an </w:t>
      </w:r>
      <w:r w:rsidR="0003537B">
        <w:t>individual’s</w:t>
      </w:r>
      <w:r w:rsidR="0099123D">
        <w:t xml:space="preserve"> emotional wellbeing and </w:t>
      </w:r>
      <w:r w:rsidR="00E4007B">
        <w:t xml:space="preserve">have a lasting negative impact on their </w:t>
      </w:r>
      <w:r w:rsidR="005A52A8">
        <w:t>life. In some circumstances</w:t>
      </w:r>
      <w:r w:rsidR="00D64A1E">
        <w:t>, the individual may become victim to the same offence</w:t>
      </w:r>
      <w:r w:rsidR="005F59C3">
        <w:t xml:space="preserve"> </w:t>
      </w:r>
      <w:r w:rsidR="007F12C7">
        <w:t xml:space="preserve">and considered vulnerable. </w:t>
      </w:r>
      <w:r w:rsidR="00E353CC">
        <w:t>A victim of sexual violence is vulnerable due to the nature of</w:t>
      </w:r>
      <w:r w:rsidR="00E91F49">
        <w:t xml:space="preserve"> </w:t>
      </w:r>
      <w:r w:rsidR="00E353CC">
        <w:t xml:space="preserve">the offence and likely to be situational </w:t>
      </w:r>
      <w:r w:rsidR="007B3A4C">
        <w:t xml:space="preserve">but there </w:t>
      </w:r>
      <w:r w:rsidR="003370FA">
        <w:t xml:space="preserve">are </w:t>
      </w:r>
      <w:r w:rsidR="007B3A4C">
        <w:t>also other factors to consider by the criminal justice system such as age</w:t>
      </w:r>
      <w:r w:rsidR="00D84AD7">
        <w:t xml:space="preserve"> and gender,</w:t>
      </w:r>
      <w:r w:rsidR="00E91F49">
        <w:t xml:space="preserve"> whereby the appropriate support </w:t>
      </w:r>
      <w:r w:rsidR="00753C78">
        <w:t>will be required dependant upon these and</w:t>
      </w:r>
      <w:r w:rsidR="00192ED6">
        <w:t xml:space="preserve"> consideration should be made dependant on each of these </w:t>
      </w:r>
      <w:r w:rsidR="00DC22F5">
        <w:t xml:space="preserve">characteristics, in order to reduce barriers </w:t>
      </w:r>
      <w:r w:rsidR="00A85A14">
        <w:t xml:space="preserve">to reporting and engagement with each sector. </w:t>
      </w:r>
      <w:r w:rsidR="00A86AE5">
        <w:t xml:space="preserve">Walter </w:t>
      </w:r>
      <w:r w:rsidR="00F46092">
        <w:t xml:space="preserve">at al (2019) also report of correlations between sexual violence, domestic abuse and </w:t>
      </w:r>
      <w:r w:rsidR="00054D0F">
        <w:t xml:space="preserve">mental health which in turn </w:t>
      </w:r>
      <w:r w:rsidR="00722D9A">
        <w:t>could place a victim of such offence in a more vulnerable situation</w:t>
      </w:r>
      <w:r w:rsidR="009413A8">
        <w:t>.</w:t>
      </w:r>
      <w:r w:rsidR="0040532A">
        <w:t xml:space="preserve"> </w:t>
      </w:r>
      <w:r w:rsidR="00F74C95">
        <w:t>According t</w:t>
      </w:r>
      <w:r w:rsidR="0012745C">
        <w:t>o</w:t>
      </w:r>
      <w:r w:rsidR="00E02B7F">
        <w:t xml:space="preserve"> Muphy-Oikonen et al (202</w:t>
      </w:r>
      <w:r w:rsidR="00D12510">
        <w:t>2</w:t>
      </w:r>
      <w:r w:rsidR="00E02B7F">
        <w:t>)</w:t>
      </w:r>
      <w:r w:rsidR="0024311D">
        <w:t>,</w:t>
      </w:r>
      <w:r w:rsidR="00F74C95">
        <w:t xml:space="preserve"> </w:t>
      </w:r>
      <w:r w:rsidR="0024311D">
        <w:t>r</w:t>
      </w:r>
      <w:r w:rsidR="00F74C95">
        <w:t xml:space="preserve">esearch conducted </w:t>
      </w:r>
      <w:r w:rsidR="000C3146">
        <w:t>unveiled that many victims of sexual assault found reporting the offen</w:t>
      </w:r>
      <w:r w:rsidR="009B69F1">
        <w:t xml:space="preserve">ce to the police challenging due to vulnerability </w:t>
      </w:r>
      <w:r w:rsidR="0038470C">
        <w:t xml:space="preserve">shame and exposure of disclosure. </w:t>
      </w:r>
      <w:r w:rsidR="00696623">
        <w:t xml:space="preserve">Furthermore, </w:t>
      </w:r>
      <w:r w:rsidR="00F763AA">
        <w:t xml:space="preserve">reflective to that of similar research and literature, there seems to be a </w:t>
      </w:r>
      <w:r w:rsidR="00650BBE">
        <w:t xml:space="preserve">reoccurring issue whereby victims of sexual violence feel that </w:t>
      </w:r>
      <w:r w:rsidR="001345D6">
        <w:t xml:space="preserve">police were often insensitive, lacked empathy </w:t>
      </w:r>
      <w:r w:rsidR="00761D98">
        <w:t xml:space="preserve">and even found their communication to be mechanical. </w:t>
      </w:r>
      <w:r w:rsidR="00D75316">
        <w:t>Where</w:t>
      </w:r>
      <w:r w:rsidR="0088697B">
        <w:t xml:space="preserve"> victims</w:t>
      </w:r>
      <w:r w:rsidR="00D75316">
        <w:t xml:space="preserve"> were known to the police </w:t>
      </w:r>
      <w:r w:rsidR="006B76A9">
        <w:t xml:space="preserve">due to criminal history </w:t>
      </w:r>
      <w:r w:rsidR="00037274">
        <w:t>or association with others</w:t>
      </w:r>
      <w:r w:rsidR="007C1A32">
        <w:t xml:space="preserve">, </w:t>
      </w:r>
      <w:r w:rsidR="00233E04">
        <w:t>sometime</w:t>
      </w:r>
      <w:r w:rsidR="00D163BD">
        <w:t>s</w:t>
      </w:r>
      <w:r w:rsidR="00233E04">
        <w:t xml:space="preserve"> through sex work </w:t>
      </w:r>
      <w:r w:rsidR="00742BFC">
        <w:t>or mental health concerns, it was concluded that</w:t>
      </w:r>
      <w:r w:rsidR="0013307D">
        <w:t xml:space="preserve"> the police</w:t>
      </w:r>
      <w:r w:rsidR="00610927">
        <w:t xml:space="preserve"> where often </w:t>
      </w:r>
      <w:r w:rsidR="000D7D57">
        <w:t xml:space="preserve">questioning their credibility and even account feeling revictimized. </w:t>
      </w:r>
      <w:r w:rsidR="00721B49">
        <w:t xml:space="preserve">It is worth noting that the police and criminal justice </w:t>
      </w:r>
      <w:r w:rsidR="00AB138A">
        <w:t xml:space="preserve">system </w:t>
      </w:r>
      <w:r w:rsidR="00721B49">
        <w:t xml:space="preserve">as a whole </w:t>
      </w:r>
      <w:r w:rsidR="00AB138A">
        <w:t xml:space="preserve">intend </w:t>
      </w:r>
      <w:r w:rsidR="006C24F0">
        <w:t xml:space="preserve">to best support vulnerable victims, particularly around crimes involving sexual assault, however there does appear to be </w:t>
      </w:r>
      <w:r w:rsidR="00EC3F73">
        <w:t>correlations between the treatment of victims identified with a vulnerability, which in turn</w:t>
      </w:r>
      <w:r w:rsidR="00436131">
        <w:t xml:space="preserve"> is likely to become a barrier when having to report a crime or engage with the </w:t>
      </w:r>
      <w:r w:rsidR="00194650">
        <w:t xml:space="preserve">criminal justice system. </w:t>
      </w:r>
    </w:p>
    <w:p w14:paraId="5D27E972" w14:textId="561EDC0A" w:rsidR="007210B3" w:rsidRDefault="003F192D" w:rsidP="00005244">
      <w:r>
        <w:t>Further e</w:t>
      </w:r>
      <w:r w:rsidR="007F42EA">
        <w:t>xploring possibl</w:t>
      </w:r>
      <w:r w:rsidR="00782DAB">
        <w:t xml:space="preserve">e difficulties </w:t>
      </w:r>
      <w:r w:rsidR="00042BD6">
        <w:t xml:space="preserve">which vulnerable victims, more specifically those who experience sexual assault, </w:t>
      </w:r>
      <w:r w:rsidR="006B421F">
        <w:t xml:space="preserve">may encounter within the criminal justice system, it would appear </w:t>
      </w:r>
      <w:r w:rsidR="00673738">
        <w:t xml:space="preserve">that they may </w:t>
      </w:r>
      <w:r w:rsidR="0016143A">
        <w:t xml:space="preserve">also face challenges in court. It has previously been identified that a crime of such severity, </w:t>
      </w:r>
      <w:r w:rsidR="00E014A7">
        <w:t xml:space="preserve">reports of sexual assault should be handled </w:t>
      </w:r>
      <w:r w:rsidR="00D060C3">
        <w:t xml:space="preserve">appropriately and with the victim in mind. I am aware that </w:t>
      </w:r>
      <w:r w:rsidR="0038357C">
        <w:t xml:space="preserve">it may not always be easy for the police and other areas of the criminal justice system to </w:t>
      </w:r>
      <w:r w:rsidR="009F42C6">
        <w:t xml:space="preserve">remove all barriers when </w:t>
      </w:r>
      <w:r w:rsidR="005870E6">
        <w:t xml:space="preserve">dealing </w:t>
      </w:r>
      <w:r w:rsidR="00180FF4">
        <w:t>with</w:t>
      </w:r>
      <w:r w:rsidR="005870E6">
        <w:t xml:space="preserve"> victims identified with vulnerabilities. </w:t>
      </w:r>
      <w:r w:rsidR="001971BF">
        <w:t>According to Smith and Skinner (</w:t>
      </w:r>
      <w:r w:rsidR="00903A29">
        <w:t xml:space="preserve">2012), responses to sexual assault and rape </w:t>
      </w:r>
      <w:r w:rsidR="005E66FF">
        <w:t xml:space="preserve">victims </w:t>
      </w:r>
      <w:r w:rsidR="00FC44E1">
        <w:t>still remain inadequate, despite years of policy reform in Wales and England.</w:t>
      </w:r>
      <w:r w:rsidR="00F35AEE">
        <w:t xml:space="preserve"> </w:t>
      </w:r>
      <w:r w:rsidR="008C3692">
        <w:t xml:space="preserve">Victims have in fact reported revictimization </w:t>
      </w:r>
      <w:r w:rsidR="00AF1FBD">
        <w:t xml:space="preserve">by the criminal justice system, </w:t>
      </w:r>
      <w:r w:rsidR="00B840D7">
        <w:t xml:space="preserve">often </w:t>
      </w:r>
      <w:r w:rsidR="00361026">
        <w:t xml:space="preserve">not feeling in control, rarely consulted </w:t>
      </w:r>
      <w:r w:rsidR="00F27A02">
        <w:t xml:space="preserve">on important decisions, left uninformed </w:t>
      </w:r>
      <w:r w:rsidR="008C618C">
        <w:t xml:space="preserve">and received little information </w:t>
      </w:r>
      <w:r w:rsidR="0022066C">
        <w:t xml:space="preserve">as to what to expect from the CJS, </w:t>
      </w:r>
      <w:r w:rsidR="005F02A4">
        <w:t>often resulting in unrealistic expectations that were unable to be met.</w:t>
      </w:r>
      <w:r w:rsidR="00CA0F5F">
        <w:t xml:space="preserve"> Reporting a sexual assault or rape will already </w:t>
      </w:r>
      <w:r w:rsidR="00180FF4">
        <w:t xml:space="preserve">be challenging, having to recount </w:t>
      </w:r>
      <w:r w:rsidR="00AB790B">
        <w:t>the incident</w:t>
      </w:r>
      <w:r w:rsidR="003531BA">
        <w:t>, with it being</w:t>
      </w:r>
      <w:r w:rsidR="00AB790B">
        <w:t xml:space="preserve"> highly likely that </w:t>
      </w:r>
      <w:r w:rsidR="00222EE2">
        <w:t>the trial will impact t</w:t>
      </w:r>
      <w:r w:rsidR="00332526">
        <w:t xml:space="preserve">he victim further, without added challenges that may occur as a result of factors that arise </w:t>
      </w:r>
      <w:r w:rsidR="00CB1481">
        <w:t xml:space="preserve">through the court and criminal justice system. </w:t>
      </w:r>
      <w:r w:rsidR="00CE493B">
        <w:t xml:space="preserve">CPS (2022) have recently reported that </w:t>
      </w:r>
      <w:r w:rsidR="009666A3">
        <w:t xml:space="preserve">they take the necessary steps to help victims of sexual </w:t>
      </w:r>
      <w:r w:rsidR="00F85646">
        <w:t xml:space="preserve">offences </w:t>
      </w:r>
      <w:r w:rsidR="006466FF">
        <w:t>with the court process</w:t>
      </w:r>
      <w:r w:rsidR="00964818">
        <w:t xml:space="preserve">, citing </w:t>
      </w:r>
      <w:r w:rsidR="007B4810">
        <w:t xml:space="preserve">specialist prosecutors trained to deal with </w:t>
      </w:r>
      <w:r w:rsidR="00D25701">
        <w:t xml:space="preserve">cases featuring sexual allegations, </w:t>
      </w:r>
      <w:r w:rsidR="009E1E0A">
        <w:t xml:space="preserve">access to </w:t>
      </w:r>
      <w:r w:rsidR="008F6E38">
        <w:t xml:space="preserve">multi-agency Witness Care Units </w:t>
      </w:r>
      <w:r w:rsidR="00E12F8F">
        <w:t xml:space="preserve">staffed by police and across the UK, </w:t>
      </w:r>
      <w:r w:rsidR="00F21A47">
        <w:t xml:space="preserve">CPS Witness Care Officers. </w:t>
      </w:r>
      <w:r w:rsidR="00FF1B92">
        <w:t xml:space="preserve">In addition, </w:t>
      </w:r>
      <w:r w:rsidR="00237456">
        <w:t xml:space="preserve">the CPS state that </w:t>
      </w:r>
      <w:r w:rsidR="003D6674">
        <w:t>during court proceedings</w:t>
      </w:r>
      <w:r w:rsidR="009A0F16">
        <w:t xml:space="preserve">, special measures can also be applied </w:t>
      </w:r>
      <w:r w:rsidR="007D0F2E">
        <w:t xml:space="preserve">in an attempt to make the experience less traumatic, </w:t>
      </w:r>
      <w:r w:rsidR="0005297A">
        <w:t xml:space="preserve">such as giving evidence </w:t>
      </w:r>
      <w:r w:rsidR="00443570">
        <w:t>via a video-recorded interview</w:t>
      </w:r>
      <w:r w:rsidR="00546A63">
        <w:t xml:space="preserve">. </w:t>
      </w:r>
    </w:p>
    <w:p w14:paraId="23CD04A0" w14:textId="3E27384B" w:rsidR="001071F1" w:rsidRDefault="006A2B50" w:rsidP="006A2B50">
      <w:r>
        <w:lastRenderedPageBreak/>
        <w:t>To conclude,</w:t>
      </w:r>
      <w:r w:rsidR="00627C3C">
        <w:t xml:space="preserve"> being a victim of crime is</w:t>
      </w:r>
      <w:r w:rsidR="00FE1AAE">
        <w:t xml:space="preserve"> likely to be a difficult and possibly traumatising </w:t>
      </w:r>
      <w:r w:rsidR="0014482A">
        <w:t xml:space="preserve">experience, which will </w:t>
      </w:r>
      <w:r w:rsidR="00AA523E">
        <w:t>likely</w:t>
      </w:r>
      <w:r w:rsidR="0014482A">
        <w:t xml:space="preserve"> have a long-term affect on the individual. </w:t>
      </w:r>
      <w:r w:rsidR="00A16861">
        <w:t xml:space="preserve">Furthermore, those victims who have been identified with vulnerabilities are </w:t>
      </w:r>
      <w:r w:rsidR="00952C43">
        <w:t xml:space="preserve">at risk of </w:t>
      </w:r>
      <w:r w:rsidR="00C711CB">
        <w:t xml:space="preserve">experiencing challenges whilst engaging with the criminal justice system, which </w:t>
      </w:r>
      <w:r w:rsidR="0074163C">
        <w:t xml:space="preserve">can result in implications to the individuals emotions, wellbeing and even </w:t>
      </w:r>
      <w:r w:rsidR="00437C7E">
        <w:t xml:space="preserve">deter them from reporting crimes. </w:t>
      </w:r>
      <w:r w:rsidR="00CC3357">
        <w:t xml:space="preserve">It is evident that there </w:t>
      </w:r>
      <w:r w:rsidR="00AF3F0F">
        <w:t>are</w:t>
      </w:r>
      <w:r w:rsidR="00CC3357">
        <w:t xml:space="preserve"> correlations </w:t>
      </w:r>
      <w:r w:rsidR="000573A5">
        <w:t xml:space="preserve">between literature relating to this topic that, victims of crime identified with vulnerabilities </w:t>
      </w:r>
      <w:r w:rsidR="003A01DE">
        <w:t xml:space="preserve">report of their experience of the criminal justice system often lacks empathy, </w:t>
      </w:r>
      <w:r w:rsidR="00CF2BD0">
        <w:t xml:space="preserve">results in the feeling of not being believed </w:t>
      </w:r>
      <w:r w:rsidR="00F848FB">
        <w:t xml:space="preserve">or even </w:t>
      </w:r>
      <w:r w:rsidR="00AF3F0F">
        <w:t xml:space="preserve">being made to feel that they are </w:t>
      </w:r>
      <w:r w:rsidR="00F848FB">
        <w:t xml:space="preserve">fabricating the </w:t>
      </w:r>
      <w:r w:rsidR="00A2417E">
        <w:t xml:space="preserve">version of events. </w:t>
      </w:r>
      <w:r w:rsidR="001071F1">
        <w:t xml:space="preserve">It is to be highlighted that each sector of the criminal justice </w:t>
      </w:r>
      <w:r w:rsidR="00CB1E39">
        <w:t xml:space="preserve">system </w:t>
      </w:r>
      <w:r w:rsidR="00CA3195">
        <w:t>will undertake their role to the best of their ability</w:t>
      </w:r>
      <w:r w:rsidR="00ED3886">
        <w:t xml:space="preserve"> and set out to </w:t>
      </w:r>
      <w:r w:rsidR="00EF3DD9">
        <w:t>provide the correct support to victims</w:t>
      </w:r>
      <w:r w:rsidR="00A2417E">
        <w:t xml:space="preserve"> however</w:t>
      </w:r>
      <w:r w:rsidR="00C654C7">
        <w:t xml:space="preserve">, </w:t>
      </w:r>
      <w:r w:rsidR="00A2417E">
        <w:t xml:space="preserve">there is evident that there are shortcomings </w:t>
      </w:r>
      <w:r w:rsidR="00B953B2">
        <w:t xml:space="preserve">when </w:t>
      </w:r>
      <w:r w:rsidR="00881637">
        <w:t xml:space="preserve">assisting </w:t>
      </w:r>
      <w:r w:rsidR="006C181B">
        <w:t xml:space="preserve">victims identified with vulnerabilities. </w:t>
      </w:r>
      <w:r w:rsidR="00677E5C">
        <w:t xml:space="preserve">Interestingly, the Victims Code is in place to support yet there is </w:t>
      </w:r>
      <w:r w:rsidR="00DE3D69">
        <w:t xml:space="preserve">not a large amount of literature </w:t>
      </w:r>
      <w:r w:rsidR="002A27D9">
        <w:t xml:space="preserve">to support that this is being </w:t>
      </w:r>
      <w:r w:rsidR="000430F1">
        <w:t>implemented and exercised within the criminal justice system.</w:t>
      </w:r>
    </w:p>
    <w:p w14:paraId="13E95108" w14:textId="77777777" w:rsidR="00052D6F" w:rsidRDefault="00052D6F" w:rsidP="00CE6E39">
      <w:pPr>
        <w:jc w:val="center"/>
      </w:pPr>
    </w:p>
    <w:p w14:paraId="55295BA8" w14:textId="77777777" w:rsidR="00052D6F" w:rsidRDefault="00052D6F" w:rsidP="00CE6E39">
      <w:pPr>
        <w:jc w:val="center"/>
      </w:pPr>
    </w:p>
    <w:p w14:paraId="67226256" w14:textId="77777777" w:rsidR="00052D6F" w:rsidRDefault="00052D6F" w:rsidP="00CE6E39">
      <w:pPr>
        <w:jc w:val="center"/>
      </w:pPr>
    </w:p>
    <w:p w14:paraId="44BB99A8" w14:textId="77777777" w:rsidR="00052D6F" w:rsidRDefault="00052D6F" w:rsidP="00CE6E39">
      <w:pPr>
        <w:jc w:val="center"/>
      </w:pPr>
    </w:p>
    <w:p w14:paraId="3AC68FD3" w14:textId="77777777" w:rsidR="00052D6F" w:rsidRDefault="00052D6F" w:rsidP="00CE6E39">
      <w:pPr>
        <w:jc w:val="center"/>
      </w:pPr>
    </w:p>
    <w:p w14:paraId="7F493834" w14:textId="77777777" w:rsidR="00052D6F" w:rsidRDefault="00052D6F" w:rsidP="00CE6E39">
      <w:pPr>
        <w:jc w:val="center"/>
      </w:pPr>
    </w:p>
    <w:p w14:paraId="50A609AB" w14:textId="77777777" w:rsidR="00052D6F" w:rsidRDefault="00052D6F" w:rsidP="00CE6E39">
      <w:pPr>
        <w:jc w:val="center"/>
      </w:pPr>
    </w:p>
    <w:p w14:paraId="4E76BA45" w14:textId="77777777" w:rsidR="00052D6F" w:rsidRDefault="00052D6F" w:rsidP="00CE6E39">
      <w:pPr>
        <w:jc w:val="center"/>
      </w:pPr>
    </w:p>
    <w:p w14:paraId="6AD90060" w14:textId="77777777" w:rsidR="00052D6F" w:rsidRDefault="00052D6F" w:rsidP="00CE6E39">
      <w:pPr>
        <w:jc w:val="center"/>
      </w:pPr>
    </w:p>
    <w:p w14:paraId="1BF68088" w14:textId="77777777" w:rsidR="00052D6F" w:rsidRDefault="00052D6F" w:rsidP="00CE6E39">
      <w:pPr>
        <w:jc w:val="center"/>
      </w:pPr>
    </w:p>
    <w:p w14:paraId="53F86873" w14:textId="77777777" w:rsidR="00052D6F" w:rsidRDefault="00052D6F" w:rsidP="00CE6E39">
      <w:pPr>
        <w:jc w:val="center"/>
      </w:pPr>
    </w:p>
    <w:p w14:paraId="5704A7F1" w14:textId="77777777" w:rsidR="00052D6F" w:rsidRDefault="00052D6F" w:rsidP="00CE6E39">
      <w:pPr>
        <w:jc w:val="center"/>
      </w:pPr>
    </w:p>
    <w:p w14:paraId="1AD52FC3" w14:textId="77777777" w:rsidR="00052D6F" w:rsidRDefault="00052D6F" w:rsidP="00CE6E39">
      <w:pPr>
        <w:jc w:val="center"/>
      </w:pPr>
    </w:p>
    <w:p w14:paraId="3AEEBB63" w14:textId="77777777" w:rsidR="00052D6F" w:rsidRDefault="00052D6F" w:rsidP="00CE6E39">
      <w:pPr>
        <w:jc w:val="center"/>
      </w:pPr>
    </w:p>
    <w:p w14:paraId="1B830D33" w14:textId="77777777" w:rsidR="00052D6F" w:rsidRDefault="00052D6F" w:rsidP="00CE6E39">
      <w:pPr>
        <w:jc w:val="center"/>
      </w:pPr>
    </w:p>
    <w:p w14:paraId="057A93F8" w14:textId="77777777" w:rsidR="00052D6F" w:rsidRDefault="00052D6F" w:rsidP="00CE6E39">
      <w:pPr>
        <w:jc w:val="center"/>
      </w:pPr>
    </w:p>
    <w:p w14:paraId="44AC8441" w14:textId="77777777" w:rsidR="00052D6F" w:rsidRDefault="00052D6F" w:rsidP="00CE6E39">
      <w:pPr>
        <w:jc w:val="center"/>
      </w:pPr>
    </w:p>
    <w:p w14:paraId="6D2D10E4" w14:textId="77777777" w:rsidR="008F66C3" w:rsidRDefault="008F66C3" w:rsidP="00052D6F">
      <w:pPr>
        <w:rPr>
          <w:u w:val="single"/>
        </w:rPr>
      </w:pPr>
    </w:p>
    <w:p w14:paraId="666E4E8D" w14:textId="77777777" w:rsidR="008F66C3" w:rsidRDefault="008F66C3" w:rsidP="00052D6F">
      <w:pPr>
        <w:rPr>
          <w:u w:val="single"/>
        </w:rPr>
      </w:pPr>
    </w:p>
    <w:p w14:paraId="12D18258" w14:textId="77777777" w:rsidR="008F66C3" w:rsidRDefault="008F66C3" w:rsidP="00052D6F">
      <w:pPr>
        <w:rPr>
          <w:u w:val="single"/>
        </w:rPr>
      </w:pPr>
    </w:p>
    <w:p w14:paraId="404E0671" w14:textId="77777777" w:rsidR="008F66C3" w:rsidRDefault="008F66C3" w:rsidP="00052D6F">
      <w:pPr>
        <w:rPr>
          <w:u w:val="single"/>
        </w:rPr>
      </w:pPr>
    </w:p>
    <w:p w14:paraId="74ABC01D" w14:textId="77777777" w:rsidR="008F66C3" w:rsidRDefault="008F66C3" w:rsidP="00052D6F">
      <w:pPr>
        <w:rPr>
          <w:u w:val="single"/>
        </w:rPr>
      </w:pPr>
    </w:p>
    <w:p w14:paraId="0D97A017" w14:textId="0C5A062E" w:rsidR="00052D6F" w:rsidRPr="003C716A" w:rsidRDefault="00052D6F" w:rsidP="00052D6F">
      <w:pPr>
        <w:rPr>
          <w:u w:val="single"/>
        </w:rPr>
      </w:pPr>
      <w:r w:rsidRPr="003C716A">
        <w:rPr>
          <w:u w:val="single"/>
        </w:rPr>
        <w:lastRenderedPageBreak/>
        <w:t xml:space="preserve">References </w:t>
      </w:r>
    </w:p>
    <w:p w14:paraId="346DBAFC" w14:textId="0925DB21" w:rsidR="00863AC0" w:rsidRDefault="00863AC0" w:rsidP="00052D6F">
      <w:r>
        <w:t xml:space="preserve">Brown, K., </w:t>
      </w:r>
      <w:r w:rsidR="00F205C1">
        <w:t xml:space="preserve">Eccelstone, K. and Emmel, N. (2017) </w:t>
      </w:r>
      <w:r w:rsidR="00565A67" w:rsidRPr="007C0F69">
        <w:rPr>
          <w:i/>
          <w:iCs/>
        </w:rPr>
        <w:t>The Many Faces of Vulnerability</w:t>
      </w:r>
      <w:r w:rsidR="00565A67">
        <w:t xml:space="preserve">. Social Policy and Society. </w:t>
      </w:r>
      <w:r w:rsidR="00305A7E" w:rsidRPr="00305A7E">
        <w:t>The Many Faces of Vulnerability - ProQuest</w:t>
      </w:r>
      <w:r w:rsidR="00305A7E">
        <w:t xml:space="preserve"> </w:t>
      </w:r>
      <w:r w:rsidR="00565A67">
        <w:t xml:space="preserve">16 (3) </w:t>
      </w:r>
      <w:r w:rsidR="008C4EC9">
        <w:t xml:space="preserve">(Accessed on </w:t>
      </w:r>
      <w:r w:rsidR="00361A8F">
        <w:t>15</w:t>
      </w:r>
      <w:r w:rsidR="00361A8F" w:rsidRPr="00361A8F">
        <w:rPr>
          <w:vertAlign w:val="superscript"/>
        </w:rPr>
        <w:t>th</w:t>
      </w:r>
      <w:r w:rsidR="00361A8F">
        <w:t xml:space="preserve"> March 2023) </w:t>
      </w:r>
    </w:p>
    <w:p w14:paraId="1F765AD0" w14:textId="7BE90F55" w:rsidR="00A832A8" w:rsidRDefault="00A832A8" w:rsidP="00052D6F">
      <w:r>
        <w:t xml:space="preserve">CPS (2022) </w:t>
      </w:r>
      <w:r w:rsidRPr="00CA30B3">
        <w:rPr>
          <w:i/>
          <w:iCs/>
        </w:rPr>
        <w:t>Sexual offences.</w:t>
      </w:r>
      <w:r>
        <w:t xml:space="preserve"> (Online) Available from: </w:t>
      </w:r>
      <w:r w:rsidR="00A61333" w:rsidRPr="00A61333">
        <w:t>Sexual offences | The Crown Prosecution Service (cps.gov.uk)</w:t>
      </w:r>
      <w:r w:rsidR="00A61333">
        <w:t xml:space="preserve"> (Accessed om 16</w:t>
      </w:r>
      <w:r w:rsidR="00A61333" w:rsidRPr="00A61333">
        <w:rPr>
          <w:vertAlign w:val="superscript"/>
        </w:rPr>
        <w:t>th</w:t>
      </w:r>
      <w:r w:rsidR="00A61333">
        <w:t xml:space="preserve"> March 2023) </w:t>
      </w:r>
    </w:p>
    <w:p w14:paraId="63A4C6C8" w14:textId="39E789ED" w:rsidR="005856CD" w:rsidRDefault="005856CD" w:rsidP="00052D6F">
      <w:r>
        <w:t xml:space="preserve">Criminal Justice Joint Inspectorate (2015) </w:t>
      </w:r>
      <w:r w:rsidR="001615A3" w:rsidRPr="001615A3">
        <w:rPr>
          <w:i/>
          <w:iCs/>
        </w:rPr>
        <w:t>Meeting the needs of victims in the criminal justice system.</w:t>
      </w:r>
      <w:r w:rsidR="001615A3">
        <w:t xml:space="preserve"> (Online) Available from: </w:t>
      </w:r>
      <w:r w:rsidR="001615A3" w:rsidRPr="001615A3">
        <w:t>meeting-the-needs-of-victims-in-the-criminal-justice-system.pdf (justiceinspectorates.gov.uk)</w:t>
      </w:r>
      <w:r w:rsidR="001615A3">
        <w:t xml:space="preserve"> (Accessed 16</w:t>
      </w:r>
      <w:r w:rsidR="00CA30B3" w:rsidRPr="00CA30B3">
        <w:rPr>
          <w:vertAlign w:val="superscript"/>
        </w:rPr>
        <w:t>th</w:t>
      </w:r>
      <w:r w:rsidR="00CA30B3">
        <w:t xml:space="preserve"> March </w:t>
      </w:r>
      <w:r w:rsidR="001615A3">
        <w:t xml:space="preserve">2023) </w:t>
      </w:r>
    </w:p>
    <w:p w14:paraId="5C5CD504" w14:textId="59348D6E" w:rsidR="008F23F5" w:rsidRDefault="008F23F5" w:rsidP="00052D6F">
      <w:r>
        <w:t xml:space="preserve">Home Office (2015) </w:t>
      </w:r>
      <w:r w:rsidR="005E715A" w:rsidRPr="00EE15E2">
        <w:rPr>
          <w:i/>
          <w:iCs/>
        </w:rPr>
        <w:t xml:space="preserve">Supporting vulnerable people who encounter the police; A strategic guide for police forces </w:t>
      </w:r>
      <w:r w:rsidR="00EE15E2" w:rsidRPr="00EE15E2">
        <w:rPr>
          <w:i/>
          <w:iCs/>
        </w:rPr>
        <w:t>and their partners.</w:t>
      </w:r>
      <w:r w:rsidR="00EE15E2">
        <w:t xml:space="preserve"> (Online) Available from: </w:t>
      </w:r>
      <w:r w:rsidR="00EE15E2" w:rsidRPr="00EE15E2">
        <w:t>supporting vulnerable people who encounter the police (publishing.service.gov.uk)</w:t>
      </w:r>
      <w:r w:rsidR="00EE15E2">
        <w:t xml:space="preserve"> (Accessed on 16</w:t>
      </w:r>
      <w:r w:rsidR="00EE15E2" w:rsidRPr="00EE15E2">
        <w:rPr>
          <w:vertAlign w:val="superscript"/>
        </w:rPr>
        <w:t>th</w:t>
      </w:r>
      <w:r w:rsidR="00EE15E2">
        <w:t xml:space="preserve"> March 2023) </w:t>
      </w:r>
    </w:p>
    <w:p w14:paraId="085F576F" w14:textId="01035FBD" w:rsidR="00A84A96" w:rsidRDefault="004B61EE" w:rsidP="00052D6F">
      <w:r>
        <w:t xml:space="preserve">Koskela, S. A., </w:t>
      </w:r>
      <w:r w:rsidR="000C51F2">
        <w:t>Pettitt, B. and Drennan</w:t>
      </w:r>
      <w:r w:rsidR="00D3175C">
        <w:t xml:space="preserve">, V. M. (2016) </w:t>
      </w:r>
      <w:r w:rsidR="00D3175C" w:rsidRPr="00737991">
        <w:rPr>
          <w:i/>
          <w:iCs/>
        </w:rPr>
        <w:t xml:space="preserve">The experience of people with mental health problems who are victims of crime with the police in England: </w:t>
      </w:r>
      <w:r w:rsidR="00E541DD" w:rsidRPr="00737991">
        <w:rPr>
          <w:i/>
          <w:iCs/>
        </w:rPr>
        <w:t>A qualitative study.</w:t>
      </w:r>
      <w:r w:rsidR="00E541DD">
        <w:t xml:space="preserve"> 56</w:t>
      </w:r>
      <w:r w:rsidR="005B1F10">
        <w:t xml:space="preserve">. </w:t>
      </w:r>
      <w:r w:rsidR="00C42F10">
        <w:t xml:space="preserve">Available from: </w:t>
      </w:r>
      <w:r w:rsidR="00C42F10" w:rsidRPr="00C42F10">
        <w:t xml:space="preserve">The Experiences of People </w:t>
      </w:r>
      <w:r w:rsidR="00C42F10">
        <w:t>w</w:t>
      </w:r>
      <w:r w:rsidR="00C42F10" w:rsidRPr="00C42F10">
        <w:t xml:space="preserve">ith Mental Health Problems Who Are Victims of Crime </w:t>
      </w:r>
      <w:r w:rsidR="00737991">
        <w:t>w</w:t>
      </w:r>
      <w:r w:rsidR="00C42F10" w:rsidRPr="00C42F10">
        <w:t>ith the Police in England: A Qualitative Study (silverchair.com)</w:t>
      </w:r>
      <w:r w:rsidR="00361A8F">
        <w:t xml:space="preserve"> (Accessed on 15</w:t>
      </w:r>
      <w:r w:rsidR="00361A8F" w:rsidRPr="00361A8F">
        <w:rPr>
          <w:vertAlign w:val="superscript"/>
        </w:rPr>
        <w:t>th</w:t>
      </w:r>
      <w:r w:rsidR="00361A8F">
        <w:t xml:space="preserve"> March 2023) </w:t>
      </w:r>
    </w:p>
    <w:p w14:paraId="4842C200" w14:textId="4FAAB1CF" w:rsidR="00CE6E39" w:rsidRDefault="007B2D0F" w:rsidP="00052D6F">
      <w:r>
        <w:t xml:space="preserve">Laxminarayan, M. (2013) </w:t>
      </w:r>
      <w:r w:rsidR="006F3C60" w:rsidRPr="007C0F69">
        <w:rPr>
          <w:i/>
          <w:iCs/>
        </w:rPr>
        <w:t>Interactional justice, coping and the legal system: Needs of vulnerable</w:t>
      </w:r>
      <w:r w:rsidR="003927E1">
        <w:rPr>
          <w:i/>
          <w:iCs/>
        </w:rPr>
        <w:t xml:space="preserve"> </w:t>
      </w:r>
      <w:r w:rsidR="006F3C60" w:rsidRPr="007C0F69">
        <w:rPr>
          <w:i/>
          <w:iCs/>
        </w:rPr>
        <w:t xml:space="preserve">victims. </w:t>
      </w:r>
      <w:r w:rsidR="009236CC" w:rsidRPr="007C0F69">
        <w:rPr>
          <w:i/>
          <w:iCs/>
        </w:rPr>
        <w:t>International review of victimology.</w:t>
      </w:r>
      <w:r w:rsidR="009236CC">
        <w:t xml:space="preserve"> 19 (2) </w:t>
      </w:r>
      <w:r w:rsidR="00361A8F">
        <w:t>(Accessed on 14</w:t>
      </w:r>
      <w:r w:rsidR="00361A8F" w:rsidRPr="00361A8F">
        <w:rPr>
          <w:vertAlign w:val="superscript"/>
        </w:rPr>
        <w:t>th</w:t>
      </w:r>
      <w:r w:rsidR="00361A8F">
        <w:t xml:space="preserve"> March 2023) </w:t>
      </w:r>
    </w:p>
    <w:p w14:paraId="6DA3EB90" w14:textId="15E54876" w:rsidR="00486539" w:rsidRDefault="00486539" w:rsidP="00052D6F">
      <w:r>
        <w:t xml:space="preserve">Ministry of Justice (2020) </w:t>
      </w:r>
      <w:r w:rsidR="00E21F44" w:rsidRPr="00777523">
        <w:rPr>
          <w:i/>
          <w:iCs/>
        </w:rPr>
        <w:t>Code of Practice for Victims of Crime in England and Wales.</w:t>
      </w:r>
      <w:r w:rsidR="00E21F44">
        <w:t xml:space="preserve"> (Online) </w:t>
      </w:r>
      <w:r w:rsidR="003620C2">
        <w:t>Available from:</w:t>
      </w:r>
      <w:r w:rsidR="00EA68EA">
        <w:t xml:space="preserve"> </w:t>
      </w:r>
      <w:r w:rsidR="00EA68EA" w:rsidRPr="002C5913">
        <w:t>https://assets.publishing.service.gov.uk/government/uploads/system/uploads/attachment_data/file/936239/victims-code-2020.pdf</w:t>
      </w:r>
      <w:r w:rsidR="00EA68EA">
        <w:t xml:space="preserve"> (Accessed on 16th March 2023) </w:t>
      </w:r>
    </w:p>
    <w:p w14:paraId="18DB7F7E" w14:textId="6AC94EC8" w:rsidR="00F7607E" w:rsidRPr="005111A4" w:rsidRDefault="000C60F2" w:rsidP="00052D6F">
      <w:pPr>
        <w:rPr>
          <w:rStyle w:val="Hyperlink"/>
          <w:color w:val="auto"/>
          <w:u w:val="none"/>
        </w:rPr>
      </w:pPr>
      <w:r>
        <w:t xml:space="preserve">Murphy-Oikonen, J., McQueen, K., Miller, A., </w:t>
      </w:r>
      <w:r w:rsidR="00427FE8">
        <w:t xml:space="preserve">Chambers, L. and Hiebert, A. (2022) </w:t>
      </w:r>
      <w:r w:rsidR="00427FE8" w:rsidRPr="00777523">
        <w:rPr>
          <w:i/>
          <w:iCs/>
        </w:rPr>
        <w:t xml:space="preserve">Unfounded Sexual Assault: Women’s Experiences of Not </w:t>
      </w:r>
      <w:r w:rsidR="00F7607E" w:rsidRPr="00777523">
        <w:rPr>
          <w:i/>
          <w:iCs/>
        </w:rPr>
        <w:t xml:space="preserve">Being Believed by the Police. </w:t>
      </w:r>
      <w:r w:rsidR="00F7607E">
        <w:t xml:space="preserve">37 (11-12) </w:t>
      </w:r>
      <w:r w:rsidR="005111A4">
        <w:t xml:space="preserve">Available from: </w:t>
      </w:r>
      <w:r w:rsidR="00F7607E" w:rsidRPr="005111A4">
        <w:t>Unfounded Sexual Assault: Women’s Experiences of Not Being Believed by the Police - PMC (nih.gov)</w:t>
      </w:r>
      <w:r w:rsidR="00361A8F">
        <w:t xml:space="preserve"> (Accessed on 14</w:t>
      </w:r>
      <w:r w:rsidR="00361A8F" w:rsidRPr="00361A8F">
        <w:rPr>
          <w:vertAlign w:val="superscript"/>
        </w:rPr>
        <w:t>th</w:t>
      </w:r>
      <w:r w:rsidR="00361A8F">
        <w:t xml:space="preserve"> March 2023) </w:t>
      </w:r>
    </w:p>
    <w:p w14:paraId="060B1E2C" w14:textId="46584B4A" w:rsidR="00C61D66" w:rsidRDefault="00C61D66" w:rsidP="00052D6F">
      <w:r>
        <w:t>Parsons, J. and Bergin, T. (</w:t>
      </w:r>
      <w:r w:rsidR="008A36D3">
        <w:t xml:space="preserve">2010) </w:t>
      </w:r>
      <w:r w:rsidR="008A36D3" w:rsidRPr="00777523">
        <w:rPr>
          <w:i/>
          <w:iCs/>
        </w:rPr>
        <w:t>The impact of criminal justice involvement on victims’ mental health</w:t>
      </w:r>
      <w:r w:rsidR="008A36D3">
        <w:t xml:space="preserve">. </w:t>
      </w:r>
      <w:r w:rsidR="00C223A3">
        <w:t xml:space="preserve">23 (2) </w:t>
      </w:r>
    </w:p>
    <w:p w14:paraId="20CB56F2" w14:textId="46317724" w:rsidR="00566F5E" w:rsidRDefault="00566F5E" w:rsidP="00052D6F">
      <w:r>
        <w:t>Peroni, L</w:t>
      </w:r>
      <w:r w:rsidR="00FB0425">
        <w:t xml:space="preserve">. and Timmer, A. (2013) </w:t>
      </w:r>
      <w:r w:rsidR="00FB0425" w:rsidRPr="00777523">
        <w:rPr>
          <w:i/>
          <w:iCs/>
        </w:rPr>
        <w:t xml:space="preserve">Vulnerable </w:t>
      </w:r>
      <w:r w:rsidR="00B66567" w:rsidRPr="00777523">
        <w:rPr>
          <w:i/>
          <w:iCs/>
        </w:rPr>
        <w:t xml:space="preserve">groups: The promise of an emerging concept in European Human Rights </w:t>
      </w:r>
      <w:r w:rsidR="003F0E23" w:rsidRPr="00777523">
        <w:rPr>
          <w:i/>
          <w:iCs/>
        </w:rPr>
        <w:t>Convention Law</w:t>
      </w:r>
      <w:r w:rsidR="00D87792">
        <w:t xml:space="preserve">. </w:t>
      </w:r>
      <w:r w:rsidR="00705651">
        <w:t xml:space="preserve">11 (4) </w:t>
      </w:r>
    </w:p>
    <w:p w14:paraId="44E016F6" w14:textId="2EA027E7" w:rsidR="003927E1" w:rsidRDefault="003927E1" w:rsidP="00052D6F">
      <w:r>
        <w:t xml:space="preserve">Pettitt, B., Greenhead, S., Khalifeh, H., Dennan, V., Hart, T., Hogg, J., Borschmann, R., Mamo, E. and Moran, P. (2013) </w:t>
      </w:r>
      <w:r w:rsidRPr="003927E1">
        <w:rPr>
          <w:i/>
          <w:iCs/>
        </w:rPr>
        <w:t>At risk, yet dismissed: The criminal victimisation of people with mental health problems.</w:t>
      </w:r>
      <w:r>
        <w:t xml:space="preserve"> (Online) Available from: </w:t>
      </w:r>
      <w:r w:rsidRPr="00C42F10">
        <w:t>At risk, yet dismissed - summary.pdf (victimsupport.org.uk)</w:t>
      </w:r>
      <w:r>
        <w:t xml:space="preserve"> (Accessed on 15</w:t>
      </w:r>
      <w:r w:rsidRPr="003927E1">
        <w:rPr>
          <w:vertAlign w:val="superscript"/>
        </w:rPr>
        <w:t>th</w:t>
      </w:r>
      <w:r>
        <w:t xml:space="preserve"> March 2023)</w:t>
      </w:r>
    </w:p>
    <w:p w14:paraId="4E3BB073" w14:textId="4F0ED770" w:rsidR="009168E4" w:rsidRDefault="00E435F8" w:rsidP="00732286">
      <w:r>
        <w:t xml:space="preserve">Safe Lives (N.D) </w:t>
      </w:r>
      <w:r w:rsidR="00B91D7E" w:rsidRPr="00B91D7E">
        <w:rPr>
          <w:i/>
          <w:iCs/>
        </w:rPr>
        <w:t>About domestic abuse</w:t>
      </w:r>
      <w:r w:rsidR="00B91D7E">
        <w:t xml:space="preserve"> (Online) Available from: </w:t>
      </w:r>
      <w:r w:rsidR="00B91D7E" w:rsidRPr="00B91D7E">
        <w:t>About domestic abuse | Safelives</w:t>
      </w:r>
      <w:r w:rsidR="00B91D7E">
        <w:t xml:space="preserve"> (Accessed on 16</w:t>
      </w:r>
      <w:r w:rsidR="00B91D7E" w:rsidRPr="00B91D7E">
        <w:rPr>
          <w:vertAlign w:val="superscript"/>
        </w:rPr>
        <w:t>th</w:t>
      </w:r>
      <w:r w:rsidR="00B91D7E">
        <w:t xml:space="preserve"> March 2023) </w:t>
      </w:r>
    </w:p>
    <w:p w14:paraId="21FB1B13" w14:textId="670E305E" w:rsidR="009A2BC4" w:rsidRDefault="00FA062F" w:rsidP="00732286">
      <w:r>
        <w:t xml:space="preserve">Smith, O. and Skinner, T. (2012) </w:t>
      </w:r>
      <w:r w:rsidRPr="003C716A">
        <w:rPr>
          <w:i/>
          <w:iCs/>
        </w:rPr>
        <w:t xml:space="preserve">Observing Court Responses to </w:t>
      </w:r>
      <w:r w:rsidR="00B86289" w:rsidRPr="003C716A">
        <w:rPr>
          <w:i/>
          <w:iCs/>
        </w:rPr>
        <w:t>Victims of Rape and Sexual Assault.</w:t>
      </w:r>
      <w:r w:rsidR="00777523">
        <w:t xml:space="preserve"> Available from: </w:t>
      </w:r>
      <w:r w:rsidR="00C05CB9" w:rsidRPr="002566DE">
        <w:t>document (psu.edu)</w:t>
      </w:r>
      <w:r w:rsidR="00483306">
        <w:t xml:space="preserve"> (Accessed on 16</w:t>
      </w:r>
      <w:r w:rsidR="00483306" w:rsidRPr="00483306">
        <w:rPr>
          <w:vertAlign w:val="superscript"/>
        </w:rPr>
        <w:t>th</w:t>
      </w:r>
      <w:r w:rsidR="00483306">
        <w:t xml:space="preserve"> March 2023) </w:t>
      </w:r>
    </w:p>
    <w:p w14:paraId="40C88436" w14:textId="6D01ED2B" w:rsidR="00EA3D72" w:rsidRDefault="004B7875" w:rsidP="00732286">
      <w:r>
        <w:t xml:space="preserve">Victim Support (N.D) </w:t>
      </w:r>
      <w:r w:rsidRPr="003C716A">
        <w:rPr>
          <w:i/>
          <w:iCs/>
        </w:rPr>
        <w:t>Victims’ Code.</w:t>
      </w:r>
      <w:r>
        <w:t xml:space="preserve"> (Online) Available from: </w:t>
      </w:r>
      <w:r w:rsidR="003C716A" w:rsidRPr="003C716A">
        <w:t>Victims' Code - Victim Support</w:t>
      </w:r>
      <w:r w:rsidR="003C716A">
        <w:t xml:space="preserve"> (Accessed on 17</w:t>
      </w:r>
      <w:r w:rsidR="003C716A" w:rsidRPr="003C716A">
        <w:rPr>
          <w:vertAlign w:val="superscript"/>
        </w:rPr>
        <w:t>th</w:t>
      </w:r>
      <w:r w:rsidR="003C716A">
        <w:t xml:space="preserve"> March 2023) </w:t>
      </w:r>
    </w:p>
    <w:p w14:paraId="0A665568" w14:textId="53F62038" w:rsidR="00034F1C" w:rsidRDefault="00995789" w:rsidP="00732286">
      <w:r>
        <w:lastRenderedPageBreak/>
        <w:t>Walker</w:t>
      </w:r>
      <w:r w:rsidR="00B9323E">
        <w:t xml:space="preserve">, S.J., Hester, M., </w:t>
      </w:r>
      <w:r w:rsidR="00E44F77">
        <w:t xml:space="preserve">Mcphee, D., Patsios, D., Williams, A., Bates, L. and </w:t>
      </w:r>
      <w:r w:rsidR="00E431EE">
        <w:t xml:space="preserve">Rumney, P. (2019) </w:t>
      </w:r>
      <w:r w:rsidR="00E431EE" w:rsidRPr="003C716A">
        <w:rPr>
          <w:i/>
          <w:iCs/>
        </w:rPr>
        <w:t xml:space="preserve">Rape, inequality and the criminal justice </w:t>
      </w:r>
      <w:r w:rsidR="00226E7E" w:rsidRPr="003C716A">
        <w:rPr>
          <w:i/>
          <w:iCs/>
        </w:rPr>
        <w:t>response in England: The importance of age and gender.</w:t>
      </w:r>
      <w:r w:rsidR="00226E7E">
        <w:t xml:space="preserve"> </w:t>
      </w:r>
      <w:r w:rsidR="00034F1C">
        <w:t xml:space="preserve">21 (3) </w:t>
      </w:r>
      <w:r w:rsidR="005B44F5">
        <w:t>available from:</w:t>
      </w:r>
      <w:r w:rsidR="0069242F">
        <w:t xml:space="preserve"> </w:t>
      </w:r>
      <w:r w:rsidR="00034F1C" w:rsidRPr="002566DE">
        <w:t>Rape, inequality and the criminal justice response in England: The importance of age and gender</w:t>
      </w:r>
      <w:r w:rsidR="00460DF6">
        <w:t xml:space="preserve">. </w:t>
      </w:r>
      <w:r w:rsidR="00034F1C" w:rsidRPr="002566DE">
        <w:t>(uwtsd.ac.uk)</w:t>
      </w:r>
      <w:r w:rsidR="00A50465">
        <w:t xml:space="preserve"> </w:t>
      </w:r>
      <w:r w:rsidR="006956C8">
        <w:t>(Accessed on 15</w:t>
      </w:r>
      <w:r w:rsidR="006956C8" w:rsidRPr="006956C8">
        <w:rPr>
          <w:vertAlign w:val="superscript"/>
        </w:rPr>
        <w:t>th</w:t>
      </w:r>
      <w:r w:rsidR="006956C8">
        <w:t xml:space="preserve"> March 2023) </w:t>
      </w:r>
      <w:r w:rsidR="00A50465">
        <w:br/>
      </w:r>
    </w:p>
    <w:sectPr w:rsidR="00034F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020206"/>
    <w:multiLevelType w:val="hybridMultilevel"/>
    <w:tmpl w:val="99C49666"/>
    <w:lvl w:ilvl="0" w:tplc="42D8AC66">
      <w:start w:val="1"/>
      <w:numFmt w:val="bullet"/>
      <w:lvlText w:val="•"/>
      <w:lvlJc w:val="left"/>
      <w:pPr>
        <w:tabs>
          <w:tab w:val="num" w:pos="720"/>
        </w:tabs>
        <w:ind w:left="720" w:hanging="360"/>
      </w:pPr>
      <w:rPr>
        <w:rFonts w:ascii="Arial" w:hAnsi="Arial" w:hint="default"/>
      </w:rPr>
    </w:lvl>
    <w:lvl w:ilvl="1" w:tplc="4328E350" w:tentative="1">
      <w:start w:val="1"/>
      <w:numFmt w:val="bullet"/>
      <w:lvlText w:val="•"/>
      <w:lvlJc w:val="left"/>
      <w:pPr>
        <w:tabs>
          <w:tab w:val="num" w:pos="1440"/>
        </w:tabs>
        <w:ind w:left="1440" w:hanging="360"/>
      </w:pPr>
      <w:rPr>
        <w:rFonts w:ascii="Arial" w:hAnsi="Arial" w:hint="default"/>
      </w:rPr>
    </w:lvl>
    <w:lvl w:ilvl="2" w:tplc="1CAA241A" w:tentative="1">
      <w:start w:val="1"/>
      <w:numFmt w:val="bullet"/>
      <w:lvlText w:val="•"/>
      <w:lvlJc w:val="left"/>
      <w:pPr>
        <w:tabs>
          <w:tab w:val="num" w:pos="2160"/>
        </w:tabs>
        <w:ind w:left="2160" w:hanging="360"/>
      </w:pPr>
      <w:rPr>
        <w:rFonts w:ascii="Arial" w:hAnsi="Arial" w:hint="default"/>
      </w:rPr>
    </w:lvl>
    <w:lvl w:ilvl="3" w:tplc="3D0087E0" w:tentative="1">
      <w:start w:val="1"/>
      <w:numFmt w:val="bullet"/>
      <w:lvlText w:val="•"/>
      <w:lvlJc w:val="left"/>
      <w:pPr>
        <w:tabs>
          <w:tab w:val="num" w:pos="2880"/>
        </w:tabs>
        <w:ind w:left="2880" w:hanging="360"/>
      </w:pPr>
      <w:rPr>
        <w:rFonts w:ascii="Arial" w:hAnsi="Arial" w:hint="default"/>
      </w:rPr>
    </w:lvl>
    <w:lvl w:ilvl="4" w:tplc="04DA8F9A" w:tentative="1">
      <w:start w:val="1"/>
      <w:numFmt w:val="bullet"/>
      <w:lvlText w:val="•"/>
      <w:lvlJc w:val="left"/>
      <w:pPr>
        <w:tabs>
          <w:tab w:val="num" w:pos="3600"/>
        </w:tabs>
        <w:ind w:left="3600" w:hanging="360"/>
      </w:pPr>
      <w:rPr>
        <w:rFonts w:ascii="Arial" w:hAnsi="Arial" w:hint="default"/>
      </w:rPr>
    </w:lvl>
    <w:lvl w:ilvl="5" w:tplc="869206CC" w:tentative="1">
      <w:start w:val="1"/>
      <w:numFmt w:val="bullet"/>
      <w:lvlText w:val="•"/>
      <w:lvlJc w:val="left"/>
      <w:pPr>
        <w:tabs>
          <w:tab w:val="num" w:pos="4320"/>
        </w:tabs>
        <w:ind w:left="4320" w:hanging="360"/>
      </w:pPr>
      <w:rPr>
        <w:rFonts w:ascii="Arial" w:hAnsi="Arial" w:hint="default"/>
      </w:rPr>
    </w:lvl>
    <w:lvl w:ilvl="6" w:tplc="1D3E4A76" w:tentative="1">
      <w:start w:val="1"/>
      <w:numFmt w:val="bullet"/>
      <w:lvlText w:val="•"/>
      <w:lvlJc w:val="left"/>
      <w:pPr>
        <w:tabs>
          <w:tab w:val="num" w:pos="5040"/>
        </w:tabs>
        <w:ind w:left="5040" w:hanging="360"/>
      </w:pPr>
      <w:rPr>
        <w:rFonts w:ascii="Arial" w:hAnsi="Arial" w:hint="default"/>
      </w:rPr>
    </w:lvl>
    <w:lvl w:ilvl="7" w:tplc="F39679EE" w:tentative="1">
      <w:start w:val="1"/>
      <w:numFmt w:val="bullet"/>
      <w:lvlText w:val="•"/>
      <w:lvlJc w:val="left"/>
      <w:pPr>
        <w:tabs>
          <w:tab w:val="num" w:pos="5760"/>
        </w:tabs>
        <w:ind w:left="5760" w:hanging="360"/>
      </w:pPr>
      <w:rPr>
        <w:rFonts w:ascii="Arial" w:hAnsi="Arial" w:hint="default"/>
      </w:rPr>
    </w:lvl>
    <w:lvl w:ilvl="8" w:tplc="10C23572" w:tentative="1">
      <w:start w:val="1"/>
      <w:numFmt w:val="bullet"/>
      <w:lvlText w:val="•"/>
      <w:lvlJc w:val="left"/>
      <w:pPr>
        <w:tabs>
          <w:tab w:val="num" w:pos="6480"/>
        </w:tabs>
        <w:ind w:left="6480" w:hanging="360"/>
      </w:pPr>
      <w:rPr>
        <w:rFonts w:ascii="Arial" w:hAnsi="Arial" w:hint="default"/>
      </w:rPr>
    </w:lvl>
  </w:abstractNum>
  <w:num w:numId="1" w16cid:durableId="15180829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22E3B"/>
    <w:rsid w:val="0000270C"/>
    <w:rsid w:val="000050F1"/>
    <w:rsid w:val="00005244"/>
    <w:rsid w:val="00013449"/>
    <w:rsid w:val="0003265A"/>
    <w:rsid w:val="00033D35"/>
    <w:rsid w:val="00034F1C"/>
    <w:rsid w:val="0003537B"/>
    <w:rsid w:val="000371D8"/>
    <w:rsid w:val="00037274"/>
    <w:rsid w:val="000401B3"/>
    <w:rsid w:val="00042BD6"/>
    <w:rsid w:val="000430F1"/>
    <w:rsid w:val="000523EC"/>
    <w:rsid w:val="0005297A"/>
    <w:rsid w:val="00052D6F"/>
    <w:rsid w:val="00054D0F"/>
    <w:rsid w:val="000573A5"/>
    <w:rsid w:val="00060C77"/>
    <w:rsid w:val="00066BB8"/>
    <w:rsid w:val="00066C05"/>
    <w:rsid w:val="000755BB"/>
    <w:rsid w:val="000765E1"/>
    <w:rsid w:val="00082A47"/>
    <w:rsid w:val="0009087F"/>
    <w:rsid w:val="00092959"/>
    <w:rsid w:val="000A013C"/>
    <w:rsid w:val="000A1F34"/>
    <w:rsid w:val="000A4F97"/>
    <w:rsid w:val="000A60CD"/>
    <w:rsid w:val="000C004C"/>
    <w:rsid w:val="000C3146"/>
    <w:rsid w:val="000C42DD"/>
    <w:rsid w:val="000C46E7"/>
    <w:rsid w:val="000C51F2"/>
    <w:rsid w:val="000C60F2"/>
    <w:rsid w:val="000C749F"/>
    <w:rsid w:val="000C75A9"/>
    <w:rsid w:val="000D2F88"/>
    <w:rsid w:val="000D64B9"/>
    <w:rsid w:val="000D6DBF"/>
    <w:rsid w:val="000D740D"/>
    <w:rsid w:val="000D7D57"/>
    <w:rsid w:val="000E0401"/>
    <w:rsid w:val="000E1737"/>
    <w:rsid w:val="000E5CDE"/>
    <w:rsid w:val="000F4512"/>
    <w:rsid w:val="00102944"/>
    <w:rsid w:val="001045E9"/>
    <w:rsid w:val="00105BDD"/>
    <w:rsid w:val="00106F8E"/>
    <w:rsid w:val="001071F1"/>
    <w:rsid w:val="001072F6"/>
    <w:rsid w:val="00110D8C"/>
    <w:rsid w:val="001253AC"/>
    <w:rsid w:val="0012745C"/>
    <w:rsid w:val="0013307D"/>
    <w:rsid w:val="001345D6"/>
    <w:rsid w:val="001368A2"/>
    <w:rsid w:val="001372CF"/>
    <w:rsid w:val="0014482A"/>
    <w:rsid w:val="00146E48"/>
    <w:rsid w:val="0016143A"/>
    <w:rsid w:val="001615A3"/>
    <w:rsid w:val="0016251D"/>
    <w:rsid w:val="00164977"/>
    <w:rsid w:val="00174BE8"/>
    <w:rsid w:val="0017523B"/>
    <w:rsid w:val="0017526D"/>
    <w:rsid w:val="001777BD"/>
    <w:rsid w:val="00180FF4"/>
    <w:rsid w:val="00192390"/>
    <w:rsid w:val="00192ED6"/>
    <w:rsid w:val="00194650"/>
    <w:rsid w:val="0019512E"/>
    <w:rsid w:val="001971BF"/>
    <w:rsid w:val="001A052E"/>
    <w:rsid w:val="001A5BCE"/>
    <w:rsid w:val="001B17F9"/>
    <w:rsid w:val="001B4FB5"/>
    <w:rsid w:val="001B5683"/>
    <w:rsid w:val="001C289A"/>
    <w:rsid w:val="001E75A5"/>
    <w:rsid w:val="00205979"/>
    <w:rsid w:val="0020718B"/>
    <w:rsid w:val="00210ADB"/>
    <w:rsid w:val="00211DF2"/>
    <w:rsid w:val="00214EDD"/>
    <w:rsid w:val="0022066C"/>
    <w:rsid w:val="00222EE2"/>
    <w:rsid w:val="00226E7E"/>
    <w:rsid w:val="00231045"/>
    <w:rsid w:val="002332B7"/>
    <w:rsid w:val="00233E04"/>
    <w:rsid w:val="00237456"/>
    <w:rsid w:val="0024311D"/>
    <w:rsid w:val="00253A13"/>
    <w:rsid w:val="002566DE"/>
    <w:rsid w:val="00256AE6"/>
    <w:rsid w:val="00257920"/>
    <w:rsid w:val="002742A5"/>
    <w:rsid w:val="00282E88"/>
    <w:rsid w:val="00285AFC"/>
    <w:rsid w:val="002A2584"/>
    <w:rsid w:val="002A27D9"/>
    <w:rsid w:val="002A53AB"/>
    <w:rsid w:val="002B0485"/>
    <w:rsid w:val="002B5BA5"/>
    <w:rsid w:val="002B5F01"/>
    <w:rsid w:val="002C261F"/>
    <w:rsid w:val="002C52D2"/>
    <w:rsid w:val="002C5314"/>
    <w:rsid w:val="002C5913"/>
    <w:rsid w:val="002C675E"/>
    <w:rsid w:val="002D0E02"/>
    <w:rsid w:val="002D15EE"/>
    <w:rsid w:val="002D5000"/>
    <w:rsid w:val="002D6843"/>
    <w:rsid w:val="002E076A"/>
    <w:rsid w:val="002F05E1"/>
    <w:rsid w:val="002F553F"/>
    <w:rsid w:val="003020FE"/>
    <w:rsid w:val="00305A7E"/>
    <w:rsid w:val="00310545"/>
    <w:rsid w:val="0031421D"/>
    <w:rsid w:val="00332526"/>
    <w:rsid w:val="003334FD"/>
    <w:rsid w:val="00333939"/>
    <w:rsid w:val="003370FA"/>
    <w:rsid w:val="003379D0"/>
    <w:rsid w:val="0034482F"/>
    <w:rsid w:val="00345CEB"/>
    <w:rsid w:val="003531BA"/>
    <w:rsid w:val="00360DD1"/>
    <w:rsid w:val="00361026"/>
    <w:rsid w:val="00361A8F"/>
    <w:rsid w:val="003620C2"/>
    <w:rsid w:val="00362221"/>
    <w:rsid w:val="00376B14"/>
    <w:rsid w:val="0038357C"/>
    <w:rsid w:val="0038470C"/>
    <w:rsid w:val="00391832"/>
    <w:rsid w:val="003927E1"/>
    <w:rsid w:val="003A01DE"/>
    <w:rsid w:val="003A5DF7"/>
    <w:rsid w:val="003C716A"/>
    <w:rsid w:val="003D6674"/>
    <w:rsid w:val="003E349F"/>
    <w:rsid w:val="003E4346"/>
    <w:rsid w:val="003F0678"/>
    <w:rsid w:val="003F0E23"/>
    <w:rsid w:val="003F192D"/>
    <w:rsid w:val="00403164"/>
    <w:rsid w:val="00403508"/>
    <w:rsid w:val="0040532A"/>
    <w:rsid w:val="00410EA6"/>
    <w:rsid w:val="004135C1"/>
    <w:rsid w:val="00416CA5"/>
    <w:rsid w:val="00425B9C"/>
    <w:rsid w:val="00427FE8"/>
    <w:rsid w:val="004307CF"/>
    <w:rsid w:val="00432629"/>
    <w:rsid w:val="00436131"/>
    <w:rsid w:val="00436318"/>
    <w:rsid w:val="00437C7E"/>
    <w:rsid w:val="004405F8"/>
    <w:rsid w:val="00443068"/>
    <w:rsid w:val="004434B0"/>
    <w:rsid w:val="00443570"/>
    <w:rsid w:val="00445A3E"/>
    <w:rsid w:val="00451EE3"/>
    <w:rsid w:val="00455D21"/>
    <w:rsid w:val="00456937"/>
    <w:rsid w:val="004579BC"/>
    <w:rsid w:val="00460DF6"/>
    <w:rsid w:val="00471496"/>
    <w:rsid w:val="00472E9F"/>
    <w:rsid w:val="00483306"/>
    <w:rsid w:val="00486539"/>
    <w:rsid w:val="004A1391"/>
    <w:rsid w:val="004A39FA"/>
    <w:rsid w:val="004B11BD"/>
    <w:rsid w:val="004B1D3A"/>
    <w:rsid w:val="004B61EE"/>
    <w:rsid w:val="004B6C84"/>
    <w:rsid w:val="004B7875"/>
    <w:rsid w:val="004C1919"/>
    <w:rsid w:val="004C299D"/>
    <w:rsid w:val="004C3EBB"/>
    <w:rsid w:val="004C50BC"/>
    <w:rsid w:val="004C5B46"/>
    <w:rsid w:val="004C6979"/>
    <w:rsid w:val="004D27E0"/>
    <w:rsid w:val="004D2CEB"/>
    <w:rsid w:val="004D77D8"/>
    <w:rsid w:val="004F518A"/>
    <w:rsid w:val="005111A4"/>
    <w:rsid w:val="00523967"/>
    <w:rsid w:val="0052482D"/>
    <w:rsid w:val="00531410"/>
    <w:rsid w:val="005355FA"/>
    <w:rsid w:val="00541CF1"/>
    <w:rsid w:val="00543A22"/>
    <w:rsid w:val="00546A63"/>
    <w:rsid w:val="005508FD"/>
    <w:rsid w:val="00565A67"/>
    <w:rsid w:val="00566F5E"/>
    <w:rsid w:val="00582A9E"/>
    <w:rsid w:val="005856CD"/>
    <w:rsid w:val="005870E6"/>
    <w:rsid w:val="00587559"/>
    <w:rsid w:val="005A26AB"/>
    <w:rsid w:val="005A52A8"/>
    <w:rsid w:val="005A66E6"/>
    <w:rsid w:val="005A7DCC"/>
    <w:rsid w:val="005B1F10"/>
    <w:rsid w:val="005B44F5"/>
    <w:rsid w:val="005C29EB"/>
    <w:rsid w:val="005C6F70"/>
    <w:rsid w:val="005E4A51"/>
    <w:rsid w:val="005E66FF"/>
    <w:rsid w:val="005E715A"/>
    <w:rsid w:val="005E717F"/>
    <w:rsid w:val="005E74FD"/>
    <w:rsid w:val="005F02A4"/>
    <w:rsid w:val="005F4AA7"/>
    <w:rsid w:val="005F59C3"/>
    <w:rsid w:val="00606824"/>
    <w:rsid w:val="006069E4"/>
    <w:rsid w:val="006073B0"/>
    <w:rsid w:val="00610927"/>
    <w:rsid w:val="006154DE"/>
    <w:rsid w:val="0061694E"/>
    <w:rsid w:val="006204FB"/>
    <w:rsid w:val="00621B6C"/>
    <w:rsid w:val="006279B6"/>
    <w:rsid w:val="00627C3C"/>
    <w:rsid w:val="00633E12"/>
    <w:rsid w:val="006460EB"/>
    <w:rsid w:val="006466FF"/>
    <w:rsid w:val="00650BBE"/>
    <w:rsid w:val="006609F7"/>
    <w:rsid w:val="00661DCE"/>
    <w:rsid w:val="00664E83"/>
    <w:rsid w:val="00667716"/>
    <w:rsid w:val="00670DCC"/>
    <w:rsid w:val="00673738"/>
    <w:rsid w:val="00677E5C"/>
    <w:rsid w:val="006804BF"/>
    <w:rsid w:val="006822E0"/>
    <w:rsid w:val="0069242F"/>
    <w:rsid w:val="006956C8"/>
    <w:rsid w:val="00696623"/>
    <w:rsid w:val="00697342"/>
    <w:rsid w:val="006A2B50"/>
    <w:rsid w:val="006B30CF"/>
    <w:rsid w:val="006B421F"/>
    <w:rsid w:val="006B59FE"/>
    <w:rsid w:val="006B76A9"/>
    <w:rsid w:val="006C1686"/>
    <w:rsid w:val="006C181B"/>
    <w:rsid w:val="006C24F0"/>
    <w:rsid w:val="006C28D1"/>
    <w:rsid w:val="006D4938"/>
    <w:rsid w:val="006F3C60"/>
    <w:rsid w:val="006F4144"/>
    <w:rsid w:val="00705651"/>
    <w:rsid w:val="00705FDB"/>
    <w:rsid w:val="0071171C"/>
    <w:rsid w:val="0071718D"/>
    <w:rsid w:val="007210B3"/>
    <w:rsid w:val="00721B49"/>
    <w:rsid w:val="00722D9A"/>
    <w:rsid w:val="00722E3B"/>
    <w:rsid w:val="007250B7"/>
    <w:rsid w:val="00732286"/>
    <w:rsid w:val="00732B68"/>
    <w:rsid w:val="007347A0"/>
    <w:rsid w:val="00737991"/>
    <w:rsid w:val="0074163C"/>
    <w:rsid w:val="00742BFC"/>
    <w:rsid w:val="00745D47"/>
    <w:rsid w:val="0074641A"/>
    <w:rsid w:val="00753C78"/>
    <w:rsid w:val="00761D98"/>
    <w:rsid w:val="00764922"/>
    <w:rsid w:val="00765113"/>
    <w:rsid w:val="007736A6"/>
    <w:rsid w:val="00776301"/>
    <w:rsid w:val="00777523"/>
    <w:rsid w:val="00782DAB"/>
    <w:rsid w:val="0079098C"/>
    <w:rsid w:val="00791E20"/>
    <w:rsid w:val="00791F6D"/>
    <w:rsid w:val="00796A09"/>
    <w:rsid w:val="007A78AB"/>
    <w:rsid w:val="007B2D0F"/>
    <w:rsid w:val="007B3A4C"/>
    <w:rsid w:val="007B4810"/>
    <w:rsid w:val="007B7DC7"/>
    <w:rsid w:val="007C0F69"/>
    <w:rsid w:val="007C1A32"/>
    <w:rsid w:val="007C1AF1"/>
    <w:rsid w:val="007C7616"/>
    <w:rsid w:val="007D0B21"/>
    <w:rsid w:val="007D0F2E"/>
    <w:rsid w:val="007E0AA7"/>
    <w:rsid w:val="007E6A92"/>
    <w:rsid w:val="007E6BFE"/>
    <w:rsid w:val="007F12C7"/>
    <w:rsid w:val="007F1867"/>
    <w:rsid w:val="007F42EA"/>
    <w:rsid w:val="008019FD"/>
    <w:rsid w:val="00804FF8"/>
    <w:rsid w:val="00805A87"/>
    <w:rsid w:val="0080721E"/>
    <w:rsid w:val="00821BFF"/>
    <w:rsid w:val="0082391F"/>
    <w:rsid w:val="00830C7F"/>
    <w:rsid w:val="0083131B"/>
    <w:rsid w:val="008407FD"/>
    <w:rsid w:val="00841C5C"/>
    <w:rsid w:val="00847512"/>
    <w:rsid w:val="00851133"/>
    <w:rsid w:val="008576B5"/>
    <w:rsid w:val="00863AC0"/>
    <w:rsid w:val="00872C20"/>
    <w:rsid w:val="00881637"/>
    <w:rsid w:val="00882254"/>
    <w:rsid w:val="00883A02"/>
    <w:rsid w:val="00884B7C"/>
    <w:rsid w:val="0088697B"/>
    <w:rsid w:val="00891C6A"/>
    <w:rsid w:val="008A02BA"/>
    <w:rsid w:val="008A25CF"/>
    <w:rsid w:val="008A36D3"/>
    <w:rsid w:val="008A475E"/>
    <w:rsid w:val="008A69F4"/>
    <w:rsid w:val="008B2423"/>
    <w:rsid w:val="008B4071"/>
    <w:rsid w:val="008C21AC"/>
    <w:rsid w:val="008C3692"/>
    <w:rsid w:val="008C4EC9"/>
    <w:rsid w:val="008C618C"/>
    <w:rsid w:val="008D1026"/>
    <w:rsid w:val="008D13CE"/>
    <w:rsid w:val="008D34F1"/>
    <w:rsid w:val="008D4F26"/>
    <w:rsid w:val="008E6599"/>
    <w:rsid w:val="008F1C62"/>
    <w:rsid w:val="008F23F5"/>
    <w:rsid w:val="008F53AE"/>
    <w:rsid w:val="008F66C3"/>
    <w:rsid w:val="008F6E38"/>
    <w:rsid w:val="009036C5"/>
    <w:rsid w:val="00903A29"/>
    <w:rsid w:val="0090462F"/>
    <w:rsid w:val="00904686"/>
    <w:rsid w:val="009161DF"/>
    <w:rsid w:val="009168E4"/>
    <w:rsid w:val="009236CC"/>
    <w:rsid w:val="00932D69"/>
    <w:rsid w:val="00933230"/>
    <w:rsid w:val="0093355C"/>
    <w:rsid w:val="00936FD1"/>
    <w:rsid w:val="009413A8"/>
    <w:rsid w:val="009454A9"/>
    <w:rsid w:val="00952C43"/>
    <w:rsid w:val="0095454E"/>
    <w:rsid w:val="0095498B"/>
    <w:rsid w:val="00962218"/>
    <w:rsid w:val="00964818"/>
    <w:rsid w:val="009666A3"/>
    <w:rsid w:val="0097072A"/>
    <w:rsid w:val="009751A6"/>
    <w:rsid w:val="00976E79"/>
    <w:rsid w:val="0097763E"/>
    <w:rsid w:val="00980362"/>
    <w:rsid w:val="0099123D"/>
    <w:rsid w:val="00992ABF"/>
    <w:rsid w:val="00995789"/>
    <w:rsid w:val="009A0432"/>
    <w:rsid w:val="009A0F16"/>
    <w:rsid w:val="009A2BC4"/>
    <w:rsid w:val="009A7D0B"/>
    <w:rsid w:val="009B527B"/>
    <w:rsid w:val="009B69F1"/>
    <w:rsid w:val="009B72F8"/>
    <w:rsid w:val="009C1949"/>
    <w:rsid w:val="009D1681"/>
    <w:rsid w:val="009E1E0A"/>
    <w:rsid w:val="009F2360"/>
    <w:rsid w:val="009F2BB9"/>
    <w:rsid w:val="009F384B"/>
    <w:rsid w:val="009F42C6"/>
    <w:rsid w:val="009F5ED1"/>
    <w:rsid w:val="009F7435"/>
    <w:rsid w:val="00A013A6"/>
    <w:rsid w:val="00A11B8A"/>
    <w:rsid w:val="00A16861"/>
    <w:rsid w:val="00A22C39"/>
    <w:rsid w:val="00A2417E"/>
    <w:rsid w:val="00A31B7C"/>
    <w:rsid w:val="00A334CA"/>
    <w:rsid w:val="00A35BE2"/>
    <w:rsid w:val="00A456B1"/>
    <w:rsid w:val="00A50465"/>
    <w:rsid w:val="00A538E8"/>
    <w:rsid w:val="00A61333"/>
    <w:rsid w:val="00A62407"/>
    <w:rsid w:val="00A703F5"/>
    <w:rsid w:val="00A72577"/>
    <w:rsid w:val="00A748E6"/>
    <w:rsid w:val="00A749EB"/>
    <w:rsid w:val="00A765DD"/>
    <w:rsid w:val="00A822CC"/>
    <w:rsid w:val="00A82724"/>
    <w:rsid w:val="00A832A8"/>
    <w:rsid w:val="00A84A96"/>
    <w:rsid w:val="00A85A14"/>
    <w:rsid w:val="00A86AE5"/>
    <w:rsid w:val="00A97403"/>
    <w:rsid w:val="00AA523E"/>
    <w:rsid w:val="00AA7517"/>
    <w:rsid w:val="00AB138A"/>
    <w:rsid w:val="00AB1EFA"/>
    <w:rsid w:val="00AB2DA8"/>
    <w:rsid w:val="00AB5210"/>
    <w:rsid w:val="00AB790B"/>
    <w:rsid w:val="00AB7EC0"/>
    <w:rsid w:val="00AC1D40"/>
    <w:rsid w:val="00AC4ADF"/>
    <w:rsid w:val="00AF1550"/>
    <w:rsid w:val="00AF1FBD"/>
    <w:rsid w:val="00AF2DF0"/>
    <w:rsid w:val="00AF3F0F"/>
    <w:rsid w:val="00B126B3"/>
    <w:rsid w:val="00B178F6"/>
    <w:rsid w:val="00B3336D"/>
    <w:rsid w:val="00B46A00"/>
    <w:rsid w:val="00B522FC"/>
    <w:rsid w:val="00B53340"/>
    <w:rsid w:val="00B578CF"/>
    <w:rsid w:val="00B664E8"/>
    <w:rsid w:val="00B66567"/>
    <w:rsid w:val="00B71061"/>
    <w:rsid w:val="00B7747E"/>
    <w:rsid w:val="00B81F5B"/>
    <w:rsid w:val="00B840D7"/>
    <w:rsid w:val="00B86289"/>
    <w:rsid w:val="00B87952"/>
    <w:rsid w:val="00B90461"/>
    <w:rsid w:val="00B90BFE"/>
    <w:rsid w:val="00B91D7E"/>
    <w:rsid w:val="00B924A9"/>
    <w:rsid w:val="00B92704"/>
    <w:rsid w:val="00B9323E"/>
    <w:rsid w:val="00B953B2"/>
    <w:rsid w:val="00BA010F"/>
    <w:rsid w:val="00BA44F7"/>
    <w:rsid w:val="00BA49C2"/>
    <w:rsid w:val="00BA4EC9"/>
    <w:rsid w:val="00BB6FF9"/>
    <w:rsid w:val="00BB7833"/>
    <w:rsid w:val="00BC4D08"/>
    <w:rsid w:val="00BC748A"/>
    <w:rsid w:val="00BC7814"/>
    <w:rsid w:val="00BC7C2D"/>
    <w:rsid w:val="00BD3D4B"/>
    <w:rsid w:val="00BD7748"/>
    <w:rsid w:val="00BE2A46"/>
    <w:rsid w:val="00BE4A8A"/>
    <w:rsid w:val="00C05BAC"/>
    <w:rsid w:val="00C05CB9"/>
    <w:rsid w:val="00C07448"/>
    <w:rsid w:val="00C1257B"/>
    <w:rsid w:val="00C15F82"/>
    <w:rsid w:val="00C223A3"/>
    <w:rsid w:val="00C35F77"/>
    <w:rsid w:val="00C36862"/>
    <w:rsid w:val="00C42F10"/>
    <w:rsid w:val="00C44426"/>
    <w:rsid w:val="00C5101B"/>
    <w:rsid w:val="00C53EC7"/>
    <w:rsid w:val="00C54E1B"/>
    <w:rsid w:val="00C55A51"/>
    <w:rsid w:val="00C61D66"/>
    <w:rsid w:val="00C654C7"/>
    <w:rsid w:val="00C65905"/>
    <w:rsid w:val="00C711CB"/>
    <w:rsid w:val="00C81568"/>
    <w:rsid w:val="00C852D3"/>
    <w:rsid w:val="00CA0F5F"/>
    <w:rsid w:val="00CA30B3"/>
    <w:rsid w:val="00CA3195"/>
    <w:rsid w:val="00CB1481"/>
    <w:rsid w:val="00CB1E39"/>
    <w:rsid w:val="00CC1042"/>
    <w:rsid w:val="00CC30DD"/>
    <w:rsid w:val="00CC3357"/>
    <w:rsid w:val="00CC70EC"/>
    <w:rsid w:val="00CC7F62"/>
    <w:rsid w:val="00CD26AF"/>
    <w:rsid w:val="00CD2D89"/>
    <w:rsid w:val="00CD4A3D"/>
    <w:rsid w:val="00CE493B"/>
    <w:rsid w:val="00CE4E35"/>
    <w:rsid w:val="00CE6D1D"/>
    <w:rsid w:val="00CE6E39"/>
    <w:rsid w:val="00CF2BD0"/>
    <w:rsid w:val="00CF50CB"/>
    <w:rsid w:val="00D03823"/>
    <w:rsid w:val="00D060C3"/>
    <w:rsid w:val="00D07E57"/>
    <w:rsid w:val="00D124F4"/>
    <w:rsid w:val="00D12510"/>
    <w:rsid w:val="00D131F0"/>
    <w:rsid w:val="00D1518D"/>
    <w:rsid w:val="00D1622A"/>
    <w:rsid w:val="00D163BD"/>
    <w:rsid w:val="00D210D7"/>
    <w:rsid w:val="00D21EDF"/>
    <w:rsid w:val="00D23E67"/>
    <w:rsid w:val="00D24282"/>
    <w:rsid w:val="00D25701"/>
    <w:rsid w:val="00D274EE"/>
    <w:rsid w:val="00D31471"/>
    <w:rsid w:val="00D3175C"/>
    <w:rsid w:val="00D431DC"/>
    <w:rsid w:val="00D50DDE"/>
    <w:rsid w:val="00D52133"/>
    <w:rsid w:val="00D6359C"/>
    <w:rsid w:val="00D64A1E"/>
    <w:rsid w:val="00D66B1A"/>
    <w:rsid w:val="00D66E62"/>
    <w:rsid w:val="00D7138A"/>
    <w:rsid w:val="00D73B12"/>
    <w:rsid w:val="00D74CC8"/>
    <w:rsid w:val="00D75316"/>
    <w:rsid w:val="00D84AD7"/>
    <w:rsid w:val="00D87792"/>
    <w:rsid w:val="00D97098"/>
    <w:rsid w:val="00DA0223"/>
    <w:rsid w:val="00DA023D"/>
    <w:rsid w:val="00DA09F4"/>
    <w:rsid w:val="00DA7F97"/>
    <w:rsid w:val="00DB152D"/>
    <w:rsid w:val="00DB5490"/>
    <w:rsid w:val="00DB5EDF"/>
    <w:rsid w:val="00DC15D6"/>
    <w:rsid w:val="00DC22F5"/>
    <w:rsid w:val="00DC2808"/>
    <w:rsid w:val="00DC325A"/>
    <w:rsid w:val="00DC494E"/>
    <w:rsid w:val="00DC6AAF"/>
    <w:rsid w:val="00DD2558"/>
    <w:rsid w:val="00DD6B32"/>
    <w:rsid w:val="00DE3D69"/>
    <w:rsid w:val="00DF0B7B"/>
    <w:rsid w:val="00E0120E"/>
    <w:rsid w:val="00E014A7"/>
    <w:rsid w:val="00E02B7F"/>
    <w:rsid w:val="00E07C38"/>
    <w:rsid w:val="00E12F8F"/>
    <w:rsid w:val="00E16999"/>
    <w:rsid w:val="00E21F44"/>
    <w:rsid w:val="00E27D69"/>
    <w:rsid w:val="00E34C3F"/>
    <w:rsid w:val="00E353CC"/>
    <w:rsid w:val="00E4007B"/>
    <w:rsid w:val="00E431EE"/>
    <w:rsid w:val="00E435F8"/>
    <w:rsid w:val="00E44F77"/>
    <w:rsid w:val="00E541DD"/>
    <w:rsid w:val="00E55882"/>
    <w:rsid w:val="00E55AF9"/>
    <w:rsid w:val="00E614B1"/>
    <w:rsid w:val="00E62A0E"/>
    <w:rsid w:val="00E777D3"/>
    <w:rsid w:val="00E8075B"/>
    <w:rsid w:val="00E87555"/>
    <w:rsid w:val="00E90DF8"/>
    <w:rsid w:val="00E91F49"/>
    <w:rsid w:val="00E94FBC"/>
    <w:rsid w:val="00EA0AD0"/>
    <w:rsid w:val="00EA0EAB"/>
    <w:rsid w:val="00EA32F5"/>
    <w:rsid w:val="00EA36C1"/>
    <w:rsid w:val="00EA3D72"/>
    <w:rsid w:val="00EA57A9"/>
    <w:rsid w:val="00EA5A19"/>
    <w:rsid w:val="00EA68EA"/>
    <w:rsid w:val="00EB240E"/>
    <w:rsid w:val="00EB4375"/>
    <w:rsid w:val="00EC0CEC"/>
    <w:rsid w:val="00EC3750"/>
    <w:rsid w:val="00EC3F73"/>
    <w:rsid w:val="00ED068F"/>
    <w:rsid w:val="00ED16D7"/>
    <w:rsid w:val="00ED3886"/>
    <w:rsid w:val="00ED412F"/>
    <w:rsid w:val="00EE15E2"/>
    <w:rsid w:val="00EE2625"/>
    <w:rsid w:val="00EE45CE"/>
    <w:rsid w:val="00EE66C0"/>
    <w:rsid w:val="00EF37A3"/>
    <w:rsid w:val="00EF3DD9"/>
    <w:rsid w:val="00EF5079"/>
    <w:rsid w:val="00F04BAE"/>
    <w:rsid w:val="00F162EA"/>
    <w:rsid w:val="00F17528"/>
    <w:rsid w:val="00F205C1"/>
    <w:rsid w:val="00F21A47"/>
    <w:rsid w:val="00F231CA"/>
    <w:rsid w:val="00F27A02"/>
    <w:rsid w:val="00F3570B"/>
    <w:rsid w:val="00F35AEE"/>
    <w:rsid w:val="00F41E88"/>
    <w:rsid w:val="00F46092"/>
    <w:rsid w:val="00F53E1A"/>
    <w:rsid w:val="00F577E8"/>
    <w:rsid w:val="00F63990"/>
    <w:rsid w:val="00F64CCA"/>
    <w:rsid w:val="00F71F30"/>
    <w:rsid w:val="00F73C7E"/>
    <w:rsid w:val="00F7428F"/>
    <w:rsid w:val="00F7481A"/>
    <w:rsid w:val="00F74C95"/>
    <w:rsid w:val="00F7607E"/>
    <w:rsid w:val="00F763AA"/>
    <w:rsid w:val="00F80A6F"/>
    <w:rsid w:val="00F848FB"/>
    <w:rsid w:val="00F85646"/>
    <w:rsid w:val="00F9373A"/>
    <w:rsid w:val="00F94101"/>
    <w:rsid w:val="00FA062F"/>
    <w:rsid w:val="00FA0800"/>
    <w:rsid w:val="00FA6101"/>
    <w:rsid w:val="00FB0425"/>
    <w:rsid w:val="00FB4E09"/>
    <w:rsid w:val="00FC44E1"/>
    <w:rsid w:val="00FC62D4"/>
    <w:rsid w:val="00FD45CB"/>
    <w:rsid w:val="00FD4A2A"/>
    <w:rsid w:val="00FD634F"/>
    <w:rsid w:val="00FE1AAE"/>
    <w:rsid w:val="00FE1C16"/>
    <w:rsid w:val="00FE2026"/>
    <w:rsid w:val="00FE5495"/>
    <w:rsid w:val="00FE6AE6"/>
    <w:rsid w:val="00FF1B92"/>
    <w:rsid w:val="00FF54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F19972"/>
  <w15:chartTrackingRefBased/>
  <w15:docId w15:val="{2DF00436-9F62-4CD0-B62F-4637CC0F0A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C6F70"/>
    <w:rPr>
      <w:color w:val="0000FF"/>
      <w:u w:val="single"/>
    </w:rPr>
  </w:style>
  <w:style w:type="character" w:styleId="FollowedHyperlink">
    <w:name w:val="FollowedHyperlink"/>
    <w:basedOn w:val="DefaultParagraphFont"/>
    <w:uiPriority w:val="99"/>
    <w:semiHidden/>
    <w:unhideWhenUsed/>
    <w:rsid w:val="006069E4"/>
    <w:rPr>
      <w:color w:val="954F72" w:themeColor="followedHyperlink"/>
      <w:u w:val="single"/>
    </w:rPr>
  </w:style>
  <w:style w:type="character" w:styleId="UnresolvedMention">
    <w:name w:val="Unresolved Mention"/>
    <w:basedOn w:val="DefaultParagraphFont"/>
    <w:uiPriority w:val="99"/>
    <w:semiHidden/>
    <w:unhideWhenUsed/>
    <w:rsid w:val="007210B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32377395">
      <w:bodyDiv w:val="1"/>
      <w:marLeft w:val="0"/>
      <w:marRight w:val="0"/>
      <w:marTop w:val="0"/>
      <w:marBottom w:val="0"/>
      <w:divBdr>
        <w:top w:val="none" w:sz="0" w:space="0" w:color="auto"/>
        <w:left w:val="none" w:sz="0" w:space="0" w:color="auto"/>
        <w:bottom w:val="none" w:sz="0" w:space="0" w:color="auto"/>
        <w:right w:val="none" w:sz="0" w:space="0" w:color="auto"/>
      </w:divBdr>
      <w:divsChild>
        <w:div w:id="911233084">
          <w:marLeft w:val="360"/>
          <w:marRight w:val="0"/>
          <w:marTop w:val="200"/>
          <w:marBottom w:val="0"/>
          <w:divBdr>
            <w:top w:val="none" w:sz="0" w:space="0" w:color="auto"/>
            <w:left w:val="none" w:sz="0" w:space="0" w:color="auto"/>
            <w:bottom w:val="none" w:sz="0" w:space="0" w:color="auto"/>
            <w:right w:val="none" w:sz="0" w:space="0" w:color="auto"/>
          </w:divBdr>
        </w:div>
      </w:divsChild>
    </w:div>
    <w:div w:id="578177339">
      <w:bodyDiv w:val="1"/>
      <w:marLeft w:val="0"/>
      <w:marRight w:val="0"/>
      <w:marTop w:val="0"/>
      <w:marBottom w:val="0"/>
      <w:divBdr>
        <w:top w:val="none" w:sz="0" w:space="0" w:color="auto"/>
        <w:left w:val="none" w:sz="0" w:space="0" w:color="auto"/>
        <w:bottom w:val="none" w:sz="0" w:space="0" w:color="auto"/>
        <w:right w:val="none" w:sz="0" w:space="0" w:color="auto"/>
      </w:divBdr>
    </w:div>
    <w:div w:id="1313023659">
      <w:bodyDiv w:val="1"/>
      <w:marLeft w:val="0"/>
      <w:marRight w:val="0"/>
      <w:marTop w:val="0"/>
      <w:marBottom w:val="0"/>
      <w:divBdr>
        <w:top w:val="none" w:sz="0" w:space="0" w:color="auto"/>
        <w:left w:val="none" w:sz="0" w:space="0" w:color="auto"/>
        <w:bottom w:val="none" w:sz="0" w:space="0" w:color="auto"/>
        <w:right w:val="none" w:sz="0" w:space="0" w:color="auto"/>
      </w:divBdr>
    </w:div>
    <w:div w:id="15620154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75AEC11-BC42-4CC5-9E54-9957C98B7E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1643</TotalTime>
  <Pages>6</Pages>
  <Words>2686</Words>
  <Characters>15316</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Harris</dc:creator>
  <cp:keywords/>
  <dc:description/>
  <cp:lastModifiedBy>Rebecca Harris</cp:lastModifiedBy>
  <cp:revision>1115</cp:revision>
  <dcterms:created xsi:type="dcterms:W3CDTF">2023-02-27T20:54:00Z</dcterms:created>
  <dcterms:modified xsi:type="dcterms:W3CDTF">2023-03-17T21:52:00Z</dcterms:modified>
</cp:coreProperties>
</file>