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865B3" w14:textId="77777777" w:rsidR="0066415B" w:rsidRDefault="0066415B" w:rsidP="0066415B">
      <w:pPr>
        <w:jc w:val="center"/>
        <w:rPr>
          <w:sz w:val="56"/>
          <w:szCs w:val="56"/>
        </w:rPr>
      </w:pPr>
    </w:p>
    <w:p w14:paraId="0AB22B4B" w14:textId="77777777" w:rsidR="0066415B" w:rsidRDefault="0066415B" w:rsidP="0066415B">
      <w:pPr>
        <w:rPr>
          <w:sz w:val="36"/>
          <w:szCs w:val="36"/>
        </w:rPr>
      </w:pPr>
      <w:r>
        <w:rPr>
          <w:sz w:val="36"/>
          <w:szCs w:val="36"/>
        </w:rPr>
        <w:t>Student Name: Paul Ionut Vadan</w:t>
      </w:r>
    </w:p>
    <w:p w14:paraId="7033969D" w14:textId="77777777" w:rsidR="0066415B" w:rsidRDefault="0066415B" w:rsidP="0066415B">
      <w:pPr>
        <w:rPr>
          <w:sz w:val="36"/>
          <w:szCs w:val="36"/>
        </w:rPr>
      </w:pPr>
      <w:r>
        <w:rPr>
          <w:sz w:val="36"/>
          <w:szCs w:val="36"/>
        </w:rPr>
        <w:t>Student Number: 2018571</w:t>
      </w:r>
    </w:p>
    <w:p w14:paraId="0625F1FC" w14:textId="5C281910" w:rsidR="0066415B" w:rsidRDefault="0066415B" w:rsidP="0066415B">
      <w:pPr>
        <w:rPr>
          <w:sz w:val="36"/>
          <w:szCs w:val="36"/>
        </w:rPr>
      </w:pPr>
      <w:r>
        <w:rPr>
          <w:sz w:val="36"/>
          <w:szCs w:val="36"/>
        </w:rPr>
        <w:t>Module Code: BMSW4004</w:t>
      </w:r>
    </w:p>
    <w:p w14:paraId="09565AE0" w14:textId="6591CE7F" w:rsidR="008445D6" w:rsidRDefault="008445D6" w:rsidP="0066415B">
      <w:pPr>
        <w:rPr>
          <w:sz w:val="36"/>
          <w:szCs w:val="36"/>
        </w:rPr>
      </w:pPr>
      <w:r>
        <w:rPr>
          <w:sz w:val="36"/>
          <w:szCs w:val="36"/>
        </w:rPr>
        <w:t>Lecturer: Koushik Modak</w:t>
      </w:r>
    </w:p>
    <w:p w14:paraId="10C17D24" w14:textId="3C27069C" w:rsidR="00A57FFA" w:rsidRDefault="0066415B" w:rsidP="0066415B">
      <w:pPr>
        <w:spacing w:line="480" w:lineRule="auto"/>
        <w:jc w:val="both"/>
        <w:rPr>
          <w:sz w:val="36"/>
          <w:szCs w:val="36"/>
        </w:rPr>
      </w:pPr>
      <w:r>
        <w:rPr>
          <w:sz w:val="36"/>
          <w:szCs w:val="36"/>
        </w:rPr>
        <w:t>Module Title: Problem Solving and Decision Making</w:t>
      </w:r>
    </w:p>
    <w:p w14:paraId="403569C9" w14:textId="77777777" w:rsidR="008445D6" w:rsidRDefault="008445D6" w:rsidP="0066415B">
      <w:pPr>
        <w:spacing w:line="480" w:lineRule="auto"/>
        <w:jc w:val="both"/>
        <w:rPr>
          <w:sz w:val="36"/>
          <w:szCs w:val="36"/>
        </w:rPr>
      </w:pPr>
    </w:p>
    <w:p w14:paraId="64F13F54" w14:textId="161758E7" w:rsidR="0066415B" w:rsidRDefault="0066415B" w:rsidP="00846EE2">
      <w:pPr>
        <w:spacing w:line="480" w:lineRule="auto"/>
        <w:jc w:val="both"/>
        <w:rPr>
          <w:rFonts w:ascii="Times New Roman" w:hAnsi="Times New Roman" w:cs="Times New Roman"/>
          <w:sz w:val="24"/>
          <w:szCs w:val="24"/>
          <w:lang w:val="en-GB"/>
        </w:rPr>
      </w:pPr>
    </w:p>
    <w:p w14:paraId="18BA522A" w14:textId="3EEECA3C" w:rsidR="0066415B" w:rsidRDefault="0066415B" w:rsidP="00846EE2">
      <w:pPr>
        <w:spacing w:line="480" w:lineRule="auto"/>
        <w:jc w:val="both"/>
        <w:rPr>
          <w:rFonts w:ascii="Times New Roman" w:hAnsi="Times New Roman" w:cs="Times New Roman"/>
          <w:sz w:val="24"/>
          <w:szCs w:val="24"/>
          <w:lang w:val="en-GB"/>
        </w:rPr>
      </w:pPr>
    </w:p>
    <w:p w14:paraId="69D12361" w14:textId="17473A4D" w:rsidR="0066415B" w:rsidRDefault="0066415B" w:rsidP="00846EE2">
      <w:pPr>
        <w:spacing w:line="480" w:lineRule="auto"/>
        <w:jc w:val="both"/>
        <w:rPr>
          <w:rFonts w:ascii="Times New Roman" w:hAnsi="Times New Roman" w:cs="Times New Roman"/>
          <w:sz w:val="24"/>
          <w:szCs w:val="24"/>
          <w:lang w:val="en-GB"/>
        </w:rPr>
      </w:pPr>
    </w:p>
    <w:p w14:paraId="22944B54" w14:textId="2E1AA790" w:rsidR="0066415B" w:rsidRDefault="0066415B" w:rsidP="00846EE2">
      <w:pPr>
        <w:spacing w:line="480" w:lineRule="auto"/>
        <w:jc w:val="both"/>
        <w:rPr>
          <w:rFonts w:ascii="Times New Roman" w:hAnsi="Times New Roman" w:cs="Times New Roman"/>
          <w:sz w:val="24"/>
          <w:szCs w:val="24"/>
          <w:lang w:val="en-GB"/>
        </w:rPr>
      </w:pPr>
    </w:p>
    <w:p w14:paraId="4F9B152E" w14:textId="77777777" w:rsidR="0066415B" w:rsidRPr="00846EE2" w:rsidRDefault="0066415B" w:rsidP="00846EE2">
      <w:pPr>
        <w:spacing w:line="480" w:lineRule="auto"/>
        <w:jc w:val="both"/>
        <w:rPr>
          <w:rFonts w:ascii="Times New Roman" w:hAnsi="Times New Roman" w:cs="Times New Roman"/>
          <w:sz w:val="24"/>
          <w:szCs w:val="24"/>
          <w:lang w:val="en-GB"/>
        </w:rPr>
      </w:pPr>
    </w:p>
    <w:p w14:paraId="6CEC8DDA" w14:textId="77777777" w:rsidR="003A082D" w:rsidRPr="00846EE2" w:rsidRDefault="003A082D" w:rsidP="00846EE2">
      <w:pPr>
        <w:spacing w:line="480" w:lineRule="auto"/>
        <w:jc w:val="center"/>
        <w:rPr>
          <w:rFonts w:ascii="Times New Roman" w:hAnsi="Times New Roman" w:cs="Times New Roman"/>
          <w:sz w:val="32"/>
          <w:szCs w:val="32"/>
          <w:lang w:val="en-GB"/>
        </w:rPr>
      </w:pPr>
    </w:p>
    <w:p w14:paraId="1EF48537" w14:textId="77777777" w:rsidR="003A082D" w:rsidRPr="00846EE2" w:rsidRDefault="003A082D" w:rsidP="00846EE2">
      <w:pPr>
        <w:spacing w:line="480" w:lineRule="auto"/>
        <w:jc w:val="center"/>
        <w:rPr>
          <w:rFonts w:ascii="Times New Roman" w:hAnsi="Times New Roman" w:cs="Times New Roman"/>
          <w:sz w:val="32"/>
          <w:szCs w:val="32"/>
          <w:lang w:val="en-GB"/>
        </w:rPr>
      </w:pPr>
    </w:p>
    <w:p w14:paraId="1E879ED7" w14:textId="77777777" w:rsidR="003A082D" w:rsidRPr="00846EE2" w:rsidRDefault="003A082D" w:rsidP="00846EE2">
      <w:pPr>
        <w:spacing w:line="480" w:lineRule="auto"/>
        <w:jc w:val="center"/>
        <w:rPr>
          <w:rFonts w:ascii="Times New Roman" w:hAnsi="Times New Roman" w:cs="Times New Roman"/>
          <w:sz w:val="32"/>
          <w:szCs w:val="32"/>
          <w:lang w:val="en-GB"/>
        </w:rPr>
      </w:pPr>
    </w:p>
    <w:p w14:paraId="20FBA158" w14:textId="24F783A4" w:rsidR="003A082D" w:rsidRDefault="003A082D" w:rsidP="00846EE2">
      <w:pPr>
        <w:spacing w:line="480" w:lineRule="auto"/>
        <w:jc w:val="center"/>
        <w:rPr>
          <w:rFonts w:ascii="Times New Roman" w:hAnsi="Times New Roman" w:cs="Times New Roman"/>
          <w:sz w:val="32"/>
          <w:szCs w:val="32"/>
          <w:lang w:val="en-GB"/>
        </w:rPr>
      </w:pPr>
    </w:p>
    <w:p w14:paraId="4681E1BA" w14:textId="77777777" w:rsidR="008D7DA2" w:rsidRPr="00846EE2" w:rsidRDefault="008D7DA2" w:rsidP="00846EE2">
      <w:pPr>
        <w:spacing w:line="480" w:lineRule="auto"/>
        <w:jc w:val="center"/>
        <w:rPr>
          <w:rFonts w:ascii="Times New Roman" w:hAnsi="Times New Roman" w:cs="Times New Roman"/>
          <w:sz w:val="32"/>
          <w:szCs w:val="32"/>
          <w:lang w:val="en-GB"/>
        </w:rPr>
      </w:pPr>
    </w:p>
    <w:p w14:paraId="519F33EC" w14:textId="77777777" w:rsidR="0066415B" w:rsidRDefault="0066415B" w:rsidP="00846EE2">
      <w:pPr>
        <w:spacing w:line="480" w:lineRule="auto"/>
        <w:jc w:val="center"/>
        <w:rPr>
          <w:rFonts w:ascii="Times New Roman" w:hAnsi="Times New Roman" w:cs="Times New Roman"/>
          <w:b/>
          <w:bCs/>
          <w:sz w:val="32"/>
          <w:szCs w:val="32"/>
          <w:lang w:val="en-GB"/>
        </w:rPr>
      </w:pPr>
    </w:p>
    <w:p w14:paraId="69EA87D8" w14:textId="5D48EC54" w:rsidR="00164212" w:rsidRPr="00846EE2" w:rsidRDefault="004163FE" w:rsidP="00846EE2">
      <w:pPr>
        <w:spacing w:line="480" w:lineRule="auto"/>
        <w:jc w:val="center"/>
        <w:rPr>
          <w:rFonts w:ascii="Times New Roman" w:hAnsi="Times New Roman" w:cs="Times New Roman"/>
          <w:b/>
          <w:bCs/>
          <w:sz w:val="32"/>
          <w:szCs w:val="32"/>
          <w:lang w:val="en-GB"/>
        </w:rPr>
      </w:pPr>
      <w:r w:rsidRPr="00846EE2">
        <w:rPr>
          <w:rFonts w:ascii="Times New Roman" w:hAnsi="Times New Roman" w:cs="Times New Roman"/>
          <w:b/>
          <w:bCs/>
          <w:sz w:val="32"/>
          <w:szCs w:val="32"/>
          <w:lang w:val="en-GB"/>
        </w:rPr>
        <w:t>PROBLEM-SOLVING AND DECISION MAKING</w:t>
      </w:r>
    </w:p>
    <w:p w14:paraId="674879E9" w14:textId="6397C3AB" w:rsidR="00846EE2" w:rsidRPr="00846EE2" w:rsidRDefault="00846EE2" w:rsidP="00846EE2">
      <w:pPr>
        <w:spacing w:line="480" w:lineRule="auto"/>
        <w:rPr>
          <w:rFonts w:ascii="Times New Roman" w:hAnsi="Times New Roman" w:cs="Times New Roman"/>
          <w:sz w:val="24"/>
          <w:szCs w:val="24"/>
          <w:lang w:val="en-GB"/>
        </w:rPr>
      </w:pPr>
    </w:p>
    <w:sdt>
      <w:sdtPr>
        <w:rPr>
          <w:rFonts w:ascii="Times New Roman" w:eastAsiaTheme="minorHAnsi" w:hAnsi="Times New Roman" w:cs="Times New Roman"/>
          <w:b/>
          <w:bCs/>
          <w:color w:val="auto"/>
          <w:sz w:val="22"/>
          <w:szCs w:val="22"/>
        </w:rPr>
        <w:id w:val="97073703"/>
        <w:docPartObj>
          <w:docPartGallery w:val="Table of Contents"/>
          <w:docPartUnique/>
        </w:docPartObj>
      </w:sdtPr>
      <w:sdtEndPr>
        <w:rPr>
          <w:noProof/>
        </w:rPr>
      </w:sdtEndPr>
      <w:sdtContent>
        <w:p w14:paraId="6E52B7B3" w14:textId="1BAA30F0" w:rsidR="00440340" w:rsidRPr="00D32A3B" w:rsidRDefault="004163FE" w:rsidP="00D32A3B">
          <w:pPr>
            <w:pStyle w:val="TOCHeading"/>
            <w:spacing w:line="480" w:lineRule="auto"/>
            <w:jc w:val="center"/>
            <w:rPr>
              <w:rFonts w:ascii="Times New Roman" w:hAnsi="Times New Roman" w:cs="Times New Roman"/>
              <w:b/>
              <w:bCs/>
              <w:noProof/>
              <w:color w:val="auto"/>
            </w:rPr>
          </w:pPr>
          <w:r w:rsidRPr="00846EE2">
            <w:rPr>
              <w:rFonts w:ascii="Times New Roman" w:hAnsi="Times New Roman" w:cs="Times New Roman"/>
              <w:b/>
              <w:bCs/>
              <w:color w:val="auto"/>
            </w:rPr>
            <w:t>Table of Contents</w:t>
          </w:r>
          <w:r w:rsidRPr="00846EE2">
            <w:rPr>
              <w:rFonts w:ascii="Times New Roman" w:hAnsi="Times New Roman" w:cs="Times New Roman"/>
            </w:rPr>
            <w:fldChar w:fldCharType="begin"/>
          </w:r>
          <w:r w:rsidRPr="00846EE2">
            <w:rPr>
              <w:rFonts w:ascii="Times New Roman" w:hAnsi="Times New Roman" w:cs="Times New Roman"/>
            </w:rPr>
            <w:instrText xml:space="preserve"> TOC \o "1-3" \h \z \u </w:instrText>
          </w:r>
          <w:r w:rsidRPr="00846EE2">
            <w:rPr>
              <w:rFonts w:ascii="Times New Roman" w:hAnsi="Times New Roman" w:cs="Times New Roman"/>
            </w:rPr>
            <w:fldChar w:fldCharType="separate"/>
          </w:r>
        </w:p>
        <w:p w14:paraId="765E3E58" w14:textId="552CE75A" w:rsidR="00440340" w:rsidRPr="00440340" w:rsidRDefault="003A3AAD" w:rsidP="00440340">
          <w:pPr>
            <w:pStyle w:val="TOC1"/>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498" w:history="1">
            <w:r w:rsidR="00440340" w:rsidRPr="00440340">
              <w:rPr>
                <w:rStyle w:val="Hyperlink"/>
                <w:rFonts w:ascii="Times New Roman" w:hAnsi="Times New Roman" w:cs="Times New Roman"/>
                <w:noProof/>
                <w:color w:val="FF0000"/>
                <w:sz w:val="24"/>
                <w:szCs w:val="24"/>
              </w:rPr>
              <w:t>Task 2- Individual Report</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_Toc91515498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2</w:t>
            </w:r>
            <w:r w:rsidR="00440340" w:rsidRPr="00440340">
              <w:rPr>
                <w:rFonts w:ascii="Times New Roman" w:hAnsi="Times New Roman" w:cs="Times New Roman"/>
                <w:noProof/>
                <w:webHidden/>
                <w:color w:val="FF0000"/>
                <w:sz w:val="24"/>
                <w:szCs w:val="24"/>
              </w:rPr>
              <w:fldChar w:fldCharType="end"/>
            </w:r>
          </w:hyperlink>
        </w:p>
        <w:p w14:paraId="188AB187" w14:textId="468F13D1"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499" w:history="1">
            <w:r w:rsidR="00440340" w:rsidRPr="00440340">
              <w:rPr>
                <w:rStyle w:val="Hyperlink"/>
                <w:rFonts w:ascii="Times New Roman" w:hAnsi="Times New Roman" w:cs="Times New Roman"/>
                <w:noProof/>
                <w:color w:val="FF0000"/>
                <w:sz w:val="24"/>
                <w:szCs w:val="24"/>
              </w:rPr>
              <w:t>Introduction</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_Toc91515499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3</w:t>
            </w:r>
            <w:r w:rsidR="00440340" w:rsidRPr="00440340">
              <w:rPr>
                <w:rFonts w:ascii="Times New Roman" w:hAnsi="Times New Roman" w:cs="Times New Roman"/>
                <w:noProof/>
                <w:webHidden/>
                <w:color w:val="FF0000"/>
                <w:sz w:val="24"/>
                <w:szCs w:val="24"/>
              </w:rPr>
              <w:fldChar w:fldCharType="end"/>
            </w:r>
          </w:hyperlink>
        </w:p>
        <w:p w14:paraId="1BC94FC0" w14:textId="001182AC"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0" w:history="1">
            <w:r w:rsidR="00440340" w:rsidRPr="00440340">
              <w:rPr>
                <w:rStyle w:val="Hyperlink"/>
                <w:rFonts w:ascii="Times New Roman" w:hAnsi="Times New Roman" w:cs="Times New Roman"/>
                <w:noProof/>
                <w:color w:val="FF0000"/>
                <w:sz w:val="24"/>
                <w:szCs w:val="24"/>
              </w:rPr>
              <w:t>Problem statement</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_Toc91515500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3</w:t>
            </w:r>
            <w:r w:rsidR="00440340" w:rsidRPr="00440340">
              <w:rPr>
                <w:rFonts w:ascii="Times New Roman" w:hAnsi="Times New Roman" w:cs="Times New Roman"/>
                <w:noProof/>
                <w:webHidden/>
                <w:color w:val="FF0000"/>
                <w:sz w:val="24"/>
                <w:szCs w:val="24"/>
              </w:rPr>
              <w:fldChar w:fldCharType="end"/>
            </w:r>
          </w:hyperlink>
        </w:p>
        <w:p w14:paraId="15054C13" w14:textId="18567C93"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1" w:history="1">
            <w:r w:rsidR="00440340" w:rsidRPr="00440340">
              <w:rPr>
                <w:rStyle w:val="Hyperlink"/>
                <w:rFonts w:ascii="Times New Roman" w:hAnsi="Times New Roman" w:cs="Times New Roman"/>
                <w:noProof/>
                <w:color w:val="FF0000"/>
                <w:sz w:val="24"/>
                <w:szCs w:val="24"/>
              </w:rPr>
              <w:t>Discussion to the impact of the problem on stakeholders</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_Toc91515501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5</w:t>
            </w:r>
            <w:r w:rsidR="00440340" w:rsidRPr="00440340">
              <w:rPr>
                <w:rFonts w:ascii="Times New Roman" w:hAnsi="Times New Roman" w:cs="Times New Roman"/>
                <w:noProof/>
                <w:webHidden/>
                <w:color w:val="FF0000"/>
                <w:sz w:val="24"/>
                <w:szCs w:val="24"/>
              </w:rPr>
              <w:fldChar w:fldCharType="end"/>
            </w:r>
          </w:hyperlink>
        </w:p>
        <w:p w14:paraId="074427C8" w14:textId="33AA4BD3"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2" w:history="1">
            <w:r w:rsidR="00440340" w:rsidRPr="00440340">
              <w:rPr>
                <w:rStyle w:val="Hyperlink"/>
                <w:rFonts w:ascii="Times New Roman" w:hAnsi="Times New Roman" w:cs="Times New Roman"/>
                <w:noProof/>
                <w:color w:val="FF0000"/>
                <w:sz w:val="24"/>
                <w:szCs w:val="24"/>
              </w:rPr>
              <w:t>Analysis of decision-making process</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_Toc91515502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6</w:t>
            </w:r>
            <w:r w:rsidR="00440340" w:rsidRPr="00440340">
              <w:rPr>
                <w:rFonts w:ascii="Times New Roman" w:hAnsi="Times New Roman" w:cs="Times New Roman"/>
                <w:noProof/>
                <w:webHidden/>
                <w:color w:val="FF0000"/>
                <w:sz w:val="24"/>
                <w:szCs w:val="24"/>
              </w:rPr>
              <w:fldChar w:fldCharType="end"/>
            </w:r>
          </w:hyperlink>
        </w:p>
        <w:p w14:paraId="5CB6E3F1" w14:textId="1F27602A"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3" w:history="1">
            <w:r w:rsidR="00440340" w:rsidRPr="00440340">
              <w:rPr>
                <w:rStyle w:val="Hyperlink"/>
                <w:rFonts w:ascii="Times New Roman" w:hAnsi="Times New Roman" w:cs="Times New Roman"/>
                <w:noProof/>
                <w:color w:val="FF0000"/>
                <w:sz w:val="24"/>
                <w:szCs w:val="24"/>
              </w:rPr>
              <w:t>Recommendation</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_Toc91515503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7</w:t>
            </w:r>
            <w:r w:rsidR="00440340" w:rsidRPr="00440340">
              <w:rPr>
                <w:rFonts w:ascii="Times New Roman" w:hAnsi="Times New Roman" w:cs="Times New Roman"/>
                <w:noProof/>
                <w:webHidden/>
                <w:color w:val="FF0000"/>
                <w:sz w:val="24"/>
                <w:szCs w:val="24"/>
              </w:rPr>
              <w:fldChar w:fldCharType="end"/>
            </w:r>
          </w:hyperlink>
        </w:p>
        <w:p w14:paraId="6F538EE8" w14:textId="15A68E3E"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4" w:history="1">
            <w:r w:rsidR="00440340" w:rsidRPr="00440340">
              <w:rPr>
                <w:rStyle w:val="Hyperlink"/>
                <w:rFonts w:ascii="Times New Roman" w:hAnsi="Times New Roman" w:cs="Times New Roman"/>
                <w:noProof/>
                <w:color w:val="FF0000"/>
                <w:sz w:val="24"/>
                <w:szCs w:val="24"/>
              </w:rPr>
              <w:t>Implementation of the solution over the identified problem or issues</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_Toc91515504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8</w:t>
            </w:r>
            <w:r w:rsidR="00440340" w:rsidRPr="00440340">
              <w:rPr>
                <w:rFonts w:ascii="Times New Roman" w:hAnsi="Times New Roman" w:cs="Times New Roman"/>
                <w:noProof/>
                <w:webHidden/>
                <w:color w:val="FF0000"/>
                <w:sz w:val="24"/>
                <w:szCs w:val="24"/>
              </w:rPr>
              <w:fldChar w:fldCharType="end"/>
            </w:r>
          </w:hyperlink>
        </w:p>
        <w:p w14:paraId="739E4BDF" w14:textId="44A7E877" w:rsidR="00440340" w:rsidRPr="00440340" w:rsidRDefault="003A3AAD" w:rsidP="00440340">
          <w:pPr>
            <w:pStyle w:val="TOC2"/>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5" w:history="1">
            <w:r w:rsidR="00440340" w:rsidRPr="00440340">
              <w:rPr>
                <w:rStyle w:val="Hyperlink"/>
                <w:rFonts w:ascii="Times New Roman" w:hAnsi="Times New Roman" w:cs="Times New Roman"/>
                <w:noProof/>
                <w:color w:val="FF0000"/>
                <w:sz w:val="24"/>
                <w:szCs w:val="24"/>
              </w:rPr>
              <w:t>Conclusion</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_Toc91515505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9</w:t>
            </w:r>
            <w:r w:rsidR="00440340" w:rsidRPr="00440340">
              <w:rPr>
                <w:rFonts w:ascii="Times New Roman" w:hAnsi="Times New Roman" w:cs="Times New Roman"/>
                <w:noProof/>
                <w:webHidden/>
                <w:color w:val="FF0000"/>
                <w:sz w:val="24"/>
                <w:szCs w:val="24"/>
              </w:rPr>
              <w:fldChar w:fldCharType="end"/>
            </w:r>
          </w:hyperlink>
        </w:p>
        <w:p w14:paraId="1AD191F1" w14:textId="778C44FE" w:rsidR="00440340" w:rsidRPr="00440340" w:rsidRDefault="003A3AAD" w:rsidP="00440340">
          <w:pPr>
            <w:pStyle w:val="TOC1"/>
            <w:tabs>
              <w:tab w:val="right" w:leader="dot" w:pos="9350"/>
            </w:tabs>
            <w:spacing w:line="480" w:lineRule="auto"/>
            <w:jc w:val="both"/>
            <w:rPr>
              <w:rFonts w:ascii="Times New Roman" w:eastAsiaTheme="minorEastAsia" w:hAnsi="Times New Roman" w:cs="Times New Roman"/>
              <w:noProof/>
              <w:color w:val="FF0000"/>
              <w:sz w:val="24"/>
              <w:szCs w:val="24"/>
            </w:rPr>
          </w:pPr>
          <w:hyperlink w:anchor="_Toc91515506" w:history="1">
            <w:r w:rsidR="00440340" w:rsidRPr="00440340">
              <w:rPr>
                <w:rStyle w:val="Hyperlink"/>
                <w:rFonts w:ascii="Times New Roman" w:hAnsi="Times New Roman" w:cs="Times New Roman"/>
                <w:noProof/>
                <w:color w:val="FF0000"/>
                <w:sz w:val="24"/>
                <w:szCs w:val="24"/>
              </w:rPr>
              <w:t>Reference list</w:t>
            </w:r>
            <w:r w:rsidR="00440340" w:rsidRPr="00440340">
              <w:rPr>
                <w:rFonts w:ascii="Times New Roman" w:hAnsi="Times New Roman" w:cs="Times New Roman"/>
                <w:noProof/>
                <w:webHidden/>
                <w:color w:val="FF0000"/>
                <w:sz w:val="24"/>
                <w:szCs w:val="24"/>
              </w:rPr>
              <w:tab/>
            </w:r>
            <w:r w:rsidR="00440340" w:rsidRPr="00440340">
              <w:rPr>
                <w:rFonts w:ascii="Times New Roman" w:hAnsi="Times New Roman" w:cs="Times New Roman"/>
                <w:noProof/>
                <w:webHidden/>
                <w:color w:val="FF0000"/>
                <w:sz w:val="24"/>
                <w:szCs w:val="24"/>
              </w:rPr>
              <w:fldChar w:fldCharType="begin"/>
            </w:r>
            <w:r w:rsidR="00440340" w:rsidRPr="00440340">
              <w:rPr>
                <w:rFonts w:ascii="Times New Roman" w:hAnsi="Times New Roman" w:cs="Times New Roman"/>
                <w:noProof/>
                <w:webHidden/>
                <w:color w:val="FF0000"/>
                <w:sz w:val="24"/>
                <w:szCs w:val="24"/>
              </w:rPr>
              <w:instrText xml:space="preserve"> PAGEREF _Toc91515506 \h </w:instrText>
            </w:r>
            <w:r w:rsidR="00440340" w:rsidRPr="00440340">
              <w:rPr>
                <w:rFonts w:ascii="Times New Roman" w:hAnsi="Times New Roman" w:cs="Times New Roman"/>
                <w:noProof/>
                <w:webHidden/>
                <w:color w:val="FF0000"/>
                <w:sz w:val="24"/>
                <w:szCs w:val="24"/>
              </w:rPr>
            </w:r>
            <w:r w:rsidR="00440340" w:rsidRPr="00440340">
              <w:rPr>
                <w:rFonts w:ascii="Times New Roman" w:hAnsi="Times New Roman" w:cs="Times New Roman"/>
                <w:noProof/>
                <w:webHidden/>
                <w:color w:val="FF0000"/>
                <w:sz w:val="24"/>
                <w:szCs w:val="24"/>
              </w:rPr>
              <w:fldChar w:fldCharType="separate"/>
            </w:r>
            <w:r w:rsidR="0056123A">
              <w:rPr>
                <w:rFonts w:ascii="Times New Roman" w:hAnsi="Times New Roman" w:cs="Times New Roman"/>
                <w:noProof/>
                <w:webHidden/>
                <w:color w:val="FF0000"/>
                <w:sz w:val="24"/>
                <w:szCs w:val="24"/>
              </w:rPr>
              <w:t>11</w:t>
            </w:r>
            <w:r w:rsidR="00440340" w:rsidRPr="00440340">
              <w:rPr>
                <w:rFonts w:ascii="Times New Roman" w:hAnsi="Times New Roman" w:cs="Times New Roman"/>
                <w:noProof/>
                <w:webHidden/>
                <w:color w:val="FF0000"/>
                <w:sz w:val="24"/>
                <w:szCs w:val="24"/>
              </w:rPr>
              <w:fldChar w:fldCharType="end"/>
            </w:r>
          </w:hyperlink>
        </w:p>
        <w:p w14:paraId="33634A6C" w14:textId="07CB6EAE" w:rsidR="00A168D3" w:rsidRPr="00D32A3B" w:rsidRDefault="004163FE" w:rsidP="00D32A3B">
          <w:pPr>
            <w:spacing w:line="480" w:lineRule="auto"/>
            <w:jc w:val="both"/>
            <w:rPr>
              <w:rFonts w:ascii="Times New Roman" w:hAnsi="Times New Roman" w:cs="Times New Roman"/>
            </w:rPr>
          </w:pPr>
          <w:r w:rsidRPr="00846EE2">
            <w:rPr>
              <w:rFonts w:ascii="Times New Roman" w:hAnsi="Times New Roman" w:cs="Times New Roman"/>
              <w:b/>
              <w:bCs/>
              <w:noProof/>
            </w:rPr>
            <w:fldChar w:fldCharType="end"/>
          </w:r>
        </w:p>
      </w:sdtContent>
    </w:sdt>
    <w:p w14:paraId="1F344084" w14:textId="77777777" w:rsidR="00D32A3B" w:rsidRDefault="00D32A3B" w:rsidP="00846EE2">
      <w:pPr>
        <w:pStyle w:val="Heading1"/>
      </w:pPr>
      <w:bookmarkStart w:id="0" w:name="_Toc91515498"/>
    </w:p>
    <w:p w14:paraId="1FCD8A75" w14:textId="77777777" w:rsidR="00D32A3B" w:rsidRDefault="00D32A3B" w:rsidP="00846EE2">
      <w:pPr>
        <w:pStyle w:val="Heading1"/>
      </w:pPr>
    </w:p>
    <w:p w14:paraId="20F9636D" w14:textId="77777777" w:rsidR="00D32A3B" w:rsidRDefault="00D32A3B" w:rsidP="00846EE2">
      <w:pPr>
        <w:pStyle w:val="Heading1"/>
      </w:pPr>
    </w:p>
    <w:p w14:paraId="22EEA98B" w14:textId="77777777" w:rsidR="00D32A3B" w:rsidRDefault="00D32A3B" w:rsidP="00846EE2">
      <w:pPr>
        <w:pStyle w:val="Heading1"/>
      </w:pPr>
    </w:p>
    <w:p w14:paraId="397B0165" w14:textId="77777777" w:rsidR="0056123A" w:rsidRDefault="0056123A" w:rsidP="00846EE2">
      <w:pPr>
        <w:pStyle w:val="Heading1"/>
      </w:pPr>
    </w:p>
    <w:p w14:paraId="032AD31A" w14:textId="5B3FCBD1" w:rsidR="00CD79DF" w:rsidRPr="00846EE2" w:rsidRDefault="004163FE" w:rsidP="00846EE2">
      <w:pPr>
        <w:pStyle w:val="Heading1"/>
      </w:pPr>
      <w:r w:rsidRPr="00846EE2">
        <w:t>Task 2- Individual Report</w:t>
      </w:r>
      <w:bookmarkEnd w:id="0"/>
      <w:r w:rsidRPr="00846EE2">
        <w:t xml:space="preserve"> </w:t>
      </w:r>
    </w:p>
    <w:p w14:paraId="1CF132F6" w14:textId="77777777" w:rsidR="00CD79DF" w:rsidRPr="00846EE2" w:rsidRDefault="004163FE" w:rsidP="00846EE2">
      <w:pPr>
        <w:pStyle w:val="Heading2"/>
      </w:pPr>
      <w:bookmarkStart w:id="1" w:name="_Toc91515499"/>
      <w:r w:rsidRPr="00846EE2">
        <w:t>Introduction</w:t>
      </w:r>
      <w:bookmarkEnd w:id="1"/>
      <w:r w:rsidRPr="00846EE2">
        <w:t xml:space="preserve"> </w:t>
      </w:r>
    </w:p>
    <w:p w14:paraId="6C3CC8C8" w14:textId="4FE27132" w:rsidR="00144025" w:rsidRDefault="004163FE" w:rsidP="00846EE2">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 xml:space="preserve">During the time of Covid, people were given the chance of working from home, which has been </w:t>
      </w:r>
      <w:r w:rsidR="00EE38F6" w:rsidRPr="00846EE2">
        <w:rPr>
          <w:rFonts w:ascii="Times New Roman" w:hAnsi="Times New Roman" w:cs="Times New Roman"/>
          <w:sz w:val="24"/>
          <w:szCs w:val="24"/>
          <w:lang w:val="en-GB"/>
        </w:rPr>
        <w:t>beneficial</w:t>
      </w:r>
      <w:r w:rsidRPr="00846EE2">
        <w:rPr>
          <w:rFonts w:ascii="Times New Roman" w:hAnsi="Times New Roman" w:cs="Times New Roman"/>
          <w:sz w:val="24"/>
          <w:szCs w:val="24"/>
          <w:lang w:val="en-GB"/>
        </w:rPr>
        <w:t xml:space="preserve"> for many employees as it helped in reducing cost lines along with </w:t>
      </w:r>
      <w:r w:rsidR="00C83E2D" w:rsidRPr="00846EE2">
        <w:rPr>
          <w:rFonts w:ascii="Times New Roman" w:hAnsi="Times New Roman" w:cs="Times New Roman"/>
          <w:sz w:val="24"/>
          <w:szCs w:val="24"/>
          <w:lang w:val="en-GB"/>
        </w:rPr>
        <w:t xml:space="preserve">conducting other works after the work time. </w:t>
      </w:r>
      <w:r w:rsidR="00693728" w:rsidRPr="00846EE2">
        <w:rPr>
          <w:rFonts w:ascii="Times New Roman" w:hAnsi="Times New Roman" w:cs="Times New Roman"/>
          <w:sz w:val="24"/>
          <w:szCs w:val="24"/>
          <w:lang w:val="en-GB"/>
        </w:rPr>
        <w:t xml:space="preserve">However, after the covid period, the offices are reopening and people are said </w:t>
      </w:r>
      <w:r w:rsidR="005078DC" w:rsidRPr="00846EE2">
        <w:rPr>
          <w:rFonts w:ascii="Times New Roman" w:hAnsi="Times New Roman" w:cs="Times New Roman"/>
          <w:sz w:val="24"/>
          <w:szCs w:val="24"/>
          <w:lang w:val="en-GB"/>
        </w:rPr>
        <w:t xml:space="preserve">to come to the office and with change, certain people are not able to get adopted. Thus, the study is getting conducted for </w:t>
      </w:r>
      <w:r w:rsidR="009C51D3" w:rsidRPr="00846EE2">
        <w:rPr>
          <w:rFonts w:ascii="Times New Roman" w:hAnsi="Times New Roman" w:cs="Times New Roman"/>
          <w:sz w:val="24"/>
          <w:szCs w:val="24"/>
          <w:lang w:val="en-GB"/>
        </w:rPr>
        <w:t xml:space="preserve">analysing the issues </w:t>
      </w:r>
      <w:r w:rsidR="00B74A9F" w:rsidRPr="00846EE2">
        <w:rPr>
          <w:rFonts w:ascii="Times New Roman" w:hAnsi="Times New Roman" w:cs="Times New Roman"/>
          <w:sz w:val="24"/>
          <w:szCs w:val="24"/>
          <w:lang w:val="en-GB"/>
        </w:rPr>
        <w:t xml:space="preserve">along with generating solutions to get enhanced to the business process. </w:t>
      </w:r>
    </w:p>
    <w:p w14:paraId="3D1D6E72" w14:textId="739F1A84" w:rsidR="00B864CF" w:rsidRPr="00663A6E" w:rsidRDefault="004163FE" w:rsidP="00663A6E">
      <w:pPr>
        <w:pStyle w:val="Heading2"/>
        <w:rPr>
          <w:color w:val="FF0000"/>
        </w:rPr>
      </w:pPr>
      <w:bookmarkStart w:id="2" w:name="_Toc91515500"/>
      <w:r w:rsidRPr="00663A6E">
        <w:rPr>
          <w:color w:val="FF0000"/>
        </w:rPr>
        <w:t>Problem statement</w:t>
      </w:r>
      <w:bookmarkEnd w:id="2"/>
      <w:r w:rsidRPr="00663A6E">
        <w:rPr>
          <w:color w:val="FF0000"/>
        </w:rPr>
        <w:t xml:space="preserve"> </w:t>
      </w:r>
    </w:p>
    <w:p w14:paraId="69382080" w14:textId="5E4C7161" w:rsidR="007B24C8" w:rsidRPr="00846EE2" w:rsidRDefault="004163FE" w:rsidP="00846EE2">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The senior project manager of the company who is an IT professional believes that decision of the company is to bring employees in offices to work in a 60%- 40% split that will not work for him and his team</w:t>
      </w:r>
      <w:r w:rsidR="000B1BEC" w:rsidRPr="00846EE2">
        <w:rPr>
          <w:rFonts w:ascii="Times New Roman" w:hAnsi="Times New Roman" w:cs="Times New Roman"/>
          <w:sz w:val="24"/>
          <w:szCs w:val="24"/>
          <w:lang w:val="en-GB"/>
        </w:rPr>
        <w:t xml:space="preserve"> (</w:t>
      </w:r>
      <w:r w:rsidR="000B1BEC" w:rsidRPr="00846EE2">
        <w:rPr>
          <w:rFonts w:ascii="Times New Roman" w:hAnsi="Times New Roman" w:cs="Times New Roman"/>
          <w:sz w:val="24"/>
          <w:szCs w:val="24"/>
        </w:rPr>
        <w:t xml:space="preserve">Lauff </w:t>
      </w:r>
      <w:r w:rsidR="000B1BEC" w:rsidRPr="00846EE2">
        <w:rPr>
          <w:rFonts w:ascii="Times New Roman" w:hAnsi="Times New Roman" w:cs="Times New Roman"/>
          <w:i/>
          <w:iCs/>
          <w:sz w:val="24"/>
          <w:szCs w:val="24"/>
        </w:rPr>
        <w:t xml:space="preserve">et al. </w:t>
      </w:r>
      <w:r w:rsidR="000B1BEC" w:rsidRPr="00846EE2">
        <w:rPr>
          <w:rFonts w:ascii="Times New Roman" w:hAnsi="Times New Roman" w:cs="Times New Roman"/>
          <w:sz w:val="24"/>
          <w:szCs w:val="24"/>
        </w:rPr>
        <w:t>2018</w:t>
      </w:r>
      <w:r w:rsidR="000B1BEC" w:rsidRPr="00846EE2">
        <w:rPr>
          <w:rFonts w:ascii="Times New Roman" w:hAnsi="Times New Roman" w:cs="Times New Roman"/>
          <w:sz w:val="24"/>
          <w:szCs w:val="24"/>
          <w:lang w:val="en-GB"/>
        </w:rPr>
        <w:t>)</w:t>
      </w:r>
      <w:r w:rsidRPr="00846EE2">
        <w:rPr>
          <w:rFonts w:ascii="Times New Roman" w:hAnsi="Times New Roman" w:cs="Times New Roman"/>
          <w:sz w:val="24"/>
          <w:szCs w:val="24"/>
          <w:lang w:val="en-GB"/>
        </w:rPr>
        <w:t>. The reason is that the location of the company is in Birmingham and the manager himself lives near London and some of his team members are from Birmingham and some from other countries. According to the managers</w:t>
      </w:r>
      <w:r w:rsidR="00DB141D" w:rsidRPr="00846EE2">
        <w:rPr>
          <w:rFonts w:ascii="Times New Roman" w:hAnsi="Times New Roman" w:cs="Times New Roman"/>
          <w:sz w:val="24"/>
          <w:szCs w:val="24"/>
          <w:lang w:val="en-GB"/>
        </w:rPr>
        <w:t>;</w:t>
      </w:r>
      <w:r w:rsidRPr="00846EE2">
        <w:rPr>
          <w:rFonts w:ascii="Times New Roman" w:hAnsi="Times New Roman" w:cs="Times New Roman"/>
          <w:sz w:val="24"/>
          <w:szCs w:val="24"/>
          <w:lang w:val="en-GB"/>
        </w:rPr>
        <w:t xml:space="preserve"> </w:t>
      </w:r>
      <w:r w:rsidR="00DB141D" w:rsidRPr="00846EE2">
        <w:rPr>
          <w:rFonts w:ascii="Times New Roman" w:hAnsi="Times New Roman" w:cs="Times New Roman"/>
          <w:sz w:val="24"/>
          <w:szCs w:val="24"/>
          <w:lang w:val="en-GB"/>
        </w:rPr>
        <w:t>the</w:t>
      </w:r>
      <w:r w:rsidRPr="00846EE2">
        <w:rPr>
          <w:rFonts w:ascii="Times New Roman" w:hAnsi="Times New Roman" w:cs="Times New Roman"/>
          <w:sz w:val="24"/>
          <w:szCs w:val="24"/>
          <w:lang w:val="en-GB"/>
        </w:rPr>
        <w:t xml:space="preserve"> team has managed to complete global projects remotely successfully. It has been also said that all his team members including him have plenty of experience in working remotely and IT-related works can be done remotely, he finds it irrelevant to go to the office in the split method.</w:t>
      </w:r>
    </w:p>
    <w:p w14:paraId="2943C3EA" w14:textId="77777777" w:rsidR="007B24C8" w:rsidRPr="00846EE2" w:rsidRDefault="004163FE" w:rsidP="00846EE2">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 xml:space="preserve">Scope: </w:t>
      </w:r>
      <w:r w:rsidR="00791CA6" w:rsidRPr="00846EE2">
        <w:rPr>
          <w:rFonts w:ascii="Times New Roman" w:hAnsi="Times New Roman" w:cs="Times New Roman"/>
          <w:sz w:val="24"/>
          <w:szCs w:val="24"/>
          <w:lang w:val="en-GB"/>
        </w:rPr>
        <w:t>T</w:t>
      </w:r>
      <w:r w:rsidRPr="00846EE2">
        <w:rPr>
          <w:rFonts w:ascii="Times New Roman" w:hAnsi="Times New Roman" w:cs="Times New Roman"/>
          <w:sz w:val="24"/>
          <w:szCs w:val="24"/>
          <w:lang w:val="en-GB"/>
        </w:rPr>
        <w:t xml:space="preserve">he manager will be able to utilise his time very well if he will work remotely because being an IT professional, he can manage the team and complete projects on time. The project </w:t>
      </w:r>
      <w:r w:rsidRPr="00846EE2">
        <w:rPr>
          <w:rFonts w:ascii="Times New Roman" w:hAnsi="Times New Roman" w:cs="Times New Roman"/>
          <w:sz w:val="24"/>
          <w:szCs w:val="24"/>
          <w:lang w:val="en-GB"/>
        </w:rPr>
        <w:lastRenderedPageBreak/>
        <w:t>manager will have the freedom and flexibility due to which he can plan his day that will suit both his work and home life. He can also utilise the time in getting some certification courses or skill programs that will help him in developing his skills. Working remotely will also be a cost-saving option because traveling to the office will add extra expenses and saving those expenses can be utilised somewhere else. Working in peace and quiet an environment as in the case of the home will help the manager is focusing on work and come up with creative ideas.</w:t>
      </w:r>
    </w:p>
    <w:p w14:paraId="27BFB3B0" w14:textId="2EF52DEC" w:rsidR="00E110A4" w:rsidRDefault="004163FE" w:rsidP="00846EE2">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 xml:space="preserve">Impact: </w:t>
      </w:r>
      <w:r w:rsidR="002A6C07" w:rsidRPr="00846EE2">
        <w:rPr>
          <w:rFonts w:ascii="Times New Roman" w:hAnsi="Times New Roman" w:cs="Times New Roman"/>
          <w:sz w:val="24"/>
          <w:szCs w:val="24"/>
          <w:lang w:val="en-GB"/>
        </w:rPr>
        <w:t>T</w:t>
      </w:r>
      <w:r w:rsidRPr="00846EE2">
        <w:rPr>
          <w:rFonts w:ascii="Times New Roman" w:hAnsi="Times New Roman" w:cs="Times New Roman"/>
          <w:sz w:val="24"/>
          <w:szCs w:val="24"/>
          <w:lang w:val="en-GB"/>
        </w:rPr>
        <w:t xml:space="preserve">he manager has to travel to reach the office which is in Birmingham will not only add extra cost to him but it will also affect his performance. This is because traveling three hours to the office can make the manager tired and he will not be able to focus on his work completely. The extra expenses that he will have to spend on traveling will force him to cut expenses in other areas. This will lead him to face difficulties in maintaining a work-life balance. He will also find it difficult to take good care of his children as he is the sole earner in the family. </w:t>
      </w:r>
    </w:p>
    <w:p w14:paraId="0EEF77B3" w14:textId="4161FB3F" w:rsidR="004631DA"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Considering the situation, PESTLE analysis can be done for </w:t>
      </w:r>
      <w:r w:rsidR="001709B3">
        <w:rPr>
          <w:rFonts w:ascii="Times New Roman" w:hAnsi="Times New Roman" w:cs="Times New Roman"/>
          <w:color w:val="FF0000"/>
          <w:sz w:val="24"/>
          <w:szCs w:val="24"/>
          <w:lang w:val="en-GB"/>
        </w:rPr>
        <w:t>analysing</w:t>
      </w:r>
      <w:r>
        <w:rPr>
          <w:rFonts w:ascii="Times New Roman" w:hAnsi="Times New Roman" w:cs="Times New Roman"/>
          <w:color w:val="FF0000"/>
          <w:sz w:val="24"/>
          <w:szCs w:val="24"/>
          <w:lang w:val="en-GB"/>
        </w:rPr>
        <w:t xml:space="preserve"> the issue. </w:t>
      </w:r>
      <w:r w:rsidR="00C73873">
        <w:rPr>
          <w:rFonts w:ascii="Times New Roman" w:hAnsi="Times New Roman" w:cs="Times New Roman"/>
          <w:color w:val="FF0000"/>
          <w:sz w:val="24"/>
          <w:szCs w:val="24"/>
          <w:lang w:val="en-GB"/>
        </w:rPr>
        <w:t>Considering the situation, factors integrated into PESTLE analysis are:</w:t>
      </w:r>
    </w:p>
    <w:tbl>
      <w:tblPr>
        <w:tblStyle w:val="TableGrid"/>
        <w:tblW w:w="0" w:type="auto"/>
        <w:jc w:val="center"/>
        <w:tblLook w:val="04A0" w:firstRow="1" w:lastRow="0" w:firstColumn="1" w:lastColumn="0" w:noHBand="0" w:noVBand="1"/>
      </w:tblPr>
      <w:tblGrid>
        <w:gridCol w:w="1885"/>
        <w:gridCol w:w="7380"/>
      </w:tblGrid>
      <w:tr w:rsidR="00FE54CD" w14:paraId="7B7B7871" w14:textId="77777777" w:rsidTr="00066B37">
        <w:trPr>
          <w:jc w:val="center"/>
        </w:trPr>
        <w:tc>
          <w:tcPr>
            <w:tcW w:w="1885" w:type="dxa"/>
          </w:tcPr>
          <w:p w14:paraId="1F719CFE" w14:textId="254CDFB3"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Political </w:t>
            </w:r>
          </w:p>
        </w:tc>
        <w:tc>
          <w:tcPr>
            <w:tcW w:w="7380" w:type="dxa"/>
          </w:tcPr>
          <w:p w14:paraId="64A07A2A" w14:textId="17A70E7C"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It affects </w:t>
            </w:r>
            <w:r w:rsidRPr="00314356">
              <w:rPr>
                <w:rFonts w:ascii="Times New Roman" w:hAnsi="Times New Roman" w:cs="Times New Roman"/>
                <w:color w:val="FF0000"/>
                <w:sz w:val="24"/>
                <w:szCs w:val="24"/>
                <w:lang w:val="en-GB"/>
              </w:rPr>
              <w:t>tax or tariff barriers</w:t>
            </w:r>
            <w:r w:rsidR="001E12DF">
              <w:rPr>
                <w:rFonts w:ascii="Times New Roman" w:hAnsi="Times New Roman" w:cs="Times New Roman"/>
                <w:color w:val="FF0000"/>
                <w:sz w:val="24"/>
                <w:szCs w:val="24"/>
                <w:lang w:val="en-GB"/>
              </w:rPr>
              <w:t>, which affects the business process</w:t>
            </w:r>
            <w:r w:rsidR="006301BD">
              <w:rPr>
                <w:rFonts w:ascii="Times New Roman" w:hAnsi="Times New Roman" w:cs="Times New Roman"/>
                <w:color w:val="FF0000"/>
                <w:sz w:val="24"/>
                <w:szCs w:val="24"/>
                <w:lang w:val="en-GB"/>
              </w:rPr>
              <w:t>.</w:t>
            </w:r>
          </w:p>
        </w:tc>
      </w:tr>
      <w:tr w:rsidR="00FE54CD" w14:paraId="459ABABD" w14:textId="77777777" w:rsidTr="00066B37">
        <w:trPr>
          <w:jc w:val="center"/>
        </w:trPr>
        <w:tc>
          <w:tcPr>
            <w:tcW w:w="1885" w:type="dxa"/>
          </w:tcPr>
          <w:p w14:paraId="4AC8896D" w14:textId="7FFA71CD"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Economic  </w:t>
            </w:r>
          </w:p>
        </w:tc>
        <w:tc>
          <w:tcPr>
            <w:tcW w:w="7380" w:type="dxa"/>
          </w:tcPr>
          <w:p w14:paraId="0A4CF68A" w14:textId="4A8CD3D2" w:rsidR="00C73873" w:rsidRDefault="004163FE" w:rsidP="00846EE2">
            <w:pPr>
              <w:spacing w:line="480" w:lineRule="auto"/>
              <w:jc w:val="both"/>
              <w:rPr>
                <w:rFonts w:ascii="Times New Roman" w:hAnsi="Times New Roman" w:cs="Times New Roman"/>
                <w:color w:val="FF0000"/>
                <w:sz w:val="24"/>
                <w:szCs w:val="24"/>
                <w:lang w:val="en-GB"/>
              </w:rPr>
            </w:pPr>
            <w:r w:rsidRPr="001E12DF">
              <w:rPr>
                <w:rFonts w:ascii="Times New Roman" w:hAnsi="Times New Roman" w:cs="Times New Roman"/>
                <w:color w:val="FF0000"/>
                <w:sz w:val="24"/>
                <w:szCs w:val="24"/>
                <w:lang w:val="en-GB"/>
              </w:rPr>
              <w:t>Global</w:t>
            </w:r>
            <w:r>
              <w:rPr>
                <w:rFonts w:ascii="Times New Roman" w:hAnsi="Times New Roman" w:cs="Times New Roman"/>
                <w:color w:val="FF0000"/>
                <w:sz w:val="24"/>
                <w:szCs w:val="24"/>
                <w:lang w:val="en-GB"/>
              </w:rPr>
              <w:t xml:space="preserve"> </w:t>
            </w:r>
            <w:r w:rsidRPr="001E12DF">
              <w:rPr>
                <w:rFonts w:ascii="Times New Roman" w:hAnsi="Times New Roman" w:cs="Times New Roman"/>
                <w:color w:val="FF0000"/>
                <w:sz w:val="24"/>
                <w:szCs w:val="24"/>
                <w:lang w:val="en-GB"/>
              </w:rPr>
              <w:t xml:space="preserve">lockdowns </w:t>
            </w:r>
            <w:r>
              <w:rPr>
                <w:rFonts w:ascii="Times New Roman" w:hAnsi="Times New Roman" w:cs="Times New Roman"/>
                <w:color w:val="FF0000"/>
                <w:sz w:val="24"/>
                <w:szCs w:val="24"/>
                <w:lang w:val="en-GB"/>
              </w:rPr>
              <w:t>have</w:t>
            </w:r>
            <w:r w:rsidRPr="001E12DF">
              <w:rPr>
                <w:rFonts w:ascii="Times New Roman" w:hAnsi="Times New Roman" w:cs="Times New Roman"/>
                <w:color w:val="FF0000"/>
                <w:sz w:val="24"/>
                <w:szCs w:val="24"/>
                <w:lang w:val="en-GB"/>
              </w:rPr>
              <w:t xml:space="preserve"> put enormous pressure on the business </w:t>
            </w:r>
            <w:r>
              <w:rPr>
                <w:rFonts w:ascii="Times New Roman" w:hAnsi="Times New Roman" w:cs="Times New Roman"/>
                <w:color w:val="FF0000"/>
                <w:sz w:val="24"/>
                <w:szCs w:val="24"/>
                <w:lang w:val="en-GB"/>
              </w:rPr>
              <w:t>and have</w:t>
            </w:r>
            <w:r w:rsidRPr="001E12DF">
              <w:rPr>
                <w:rFonts w:ascii="Times New Roman" w:hAnsi="Times New Roman" w:cs="Times New Roman"/>
                <w:color w:val="FF0000"/>
                <w:sz w:val="24"/>
                <w:szCs w:val="24"/>
                <w:lang w:val="en-GB"/>
              </w:rPr>
              <w:t xml:space="preserve"> impacted the business to get slowed down and have made the growth of employees put a hold on</w:t>
            </w:r>
            <w:r w:rsidR="006301BD">
              <w:rPr>
                <w:rFonts w:ascii="Times New Roman" w:hAnsi="Times New Roman" w:cs="Times New Roman"/>
                <w:color w:val="FF0000"/>
                <w:sz w:val="24"/>
                <w:szCs w:val="24"/>
                <w:lang w:val="en-GB"/>
              </w:rPr>
              <w:t xml:space="preserve">. </w:t>
            </w:r>
          </w:p>
        </w:tc>
      </w:tr>
      <w:tr w:rsidR="00FE54CD" w14:paraId="7F187C77" w14:textId="77777777" w:rsidTr="00066B37">
        <w:trPr>
          <w:jc w:val="center"/>
        </w:trPr>
        <w:tc>
          <w:tcPr>
            <w:tcW w:w="1885" w:type="dxa"/>
          </w:tcPr>
          <w:p w14:paraId="5BFABDC0" w14:textId="17D0BE3C"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Social </w:t>
            </w:r>
          </w:p>
        </w:tc>
        <w:tc>
          <w:tcPr>
            <w:tcW w:w="7380" w:type="dxa"/>
          </w:tcPr>
          <w:p w14:paraId="3D4E4777" w14:textId="7E61440E"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The UK population is getting older </w:t>
            </w:r>
            <w:r w:rsidR="006301BD">
              <w:rPr>
                <w:rFonts w:ascii="Times New Roman" w:hAnsi="Times New Roman" w:cs="Times New Roman"/>
                <w:color w:val="FF0000"/>
                <w:sz w:val="24"/>
                <w:szCs w:val="24"/>
                <w:lang w:val="en-GB"/>
              </w:rPr>
              <w:t>which is affecting the</w:t>
            </w:r>
            <w:r>
              <w:rPr>
                <w:rFonts w:ascii="Times New Roman" w:hAnsi="Times New Roman" w:cs="Times New Roman"/>
                <w:color w:val="FF0000"/>
                <w:sz w:val="24"/>
                <w:szCs w:val="24"/>
                <w:lang w:val="en-GB"/>
              </w:rPr>
              <w:t xml:space="preserve"> catering the needs of </w:t>
            </w:r>
            <w:r w:rsidR="006301BD">
              <w:rPr>
                <w:rFonts w:ascii="Times New Roman" w:hAnsi="Times New Roman" w:cs="Times New Roman"/>
                <w:color w:val="FF0000"/>
                <w:sz w:val="24"/>
                <w:szCs w:val="24"/>
                <w:lang w:val="en-GB"/>
              </w:rPr>
              <w:t>the basic business</w:t>
            </w:r>
            <w:r w:rsidR="000F1A21">
              <w:rPr>
                <w:rFonts w:ascii="Times New Roman" w:hAnsi="Times New Roman" w:cs="Times New Roman"/>
                <w:color w:val="FF0000"/>
                <w:sz w:val="24"/>
                <w:szCs w:val="24"/>
                <w:lang w:val="en-GB"/>
              </w:rPr>
              <w:t xml:space="preserve"> (</w:t>
            </w:r>
            <w:r w:rsidR="000F1A21" w:rsidRPr="000F1A21">
              <w:rPr>
                <w:rFonts w:ascii="Times New Roman" w:hAnsi="Times New Roman" w:cs="Times New Roman"/>
                <w:color w:val="FF0000"/>
                <w:sz w:val="24"/>
                <w:szCs w:val="24"/>
              </w:rPr>
              <w:t>Christodoulou and Cullinane</w:t>
            </w:r>
            <w:r w:rsidR="000F1A21">
              <w:rPr>
                <w:rFonts w:ascii="Times New Roman" w:hAnsi="Times New Roman" w:cs="Times New Roman"/>
                <w:color w:val="FF0000"/>
                <w:sz w:val="24"/>
                <w:szCs w:val="24"/>
              </w:rPr>
              <w:t>, 2019</w:t>
            </w:r>
            <w:r w:rsidR="000F1A21">
              <w:rPr>
                <w:rFonts w:ascii="Times New Roman" w:hAnsi="Times New Roman" w:cs="Times New Roman"/>
                <w:color w:val="FF0000"/>
                <w:sz w:val="24"/>
                <w:szCs w:val="24"/>
                <w:lang w:val="en-GB"/>
              </w:rPr>
              <w:t>)</w:t>
            </w:r>
            <w:r>
              <w:rPr>
                <w:rFonts w:ascii="Times New Roman" w:hAnsi="Times New Roman" w:cs="Times New Roman"/>
                <w:color w:val="FF0000"/>
                <w:sz w:val="24"/>
                <w:szCs w:val="24"/>
                <w:lang w:val="en-GB"/>
              </w:rPr>
              <w:t xml:space="preserve">. </w:t>
            </w:r>
          </w:p>
        </w:tc>
      </w:tr>
      <w:tr w:rsidR="00FE54CD" w14:paraId="4F6B742E" w14:textId="77777777" w:rsidTr="00066B37">
        <w:trPr>
          <w:jc w:val="center"/>
        </w:trPr>
        <w:tc>
          <w:tcPr>
            <w:tcW w:w="1885" w:type="dxa"/>
          </w:tcPr>
          <w:p w14:paraId="696BD212" w14:textId="1757E948"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Technological </w:t>
            </w:r>
          </w:p>
        </w:tc>
        <w:tc>
          <w:tcPr>
            <w:tcW w:w="7380" w:type="dxa"/>
          </w:tcPr>
          <w:p w14:paraId="6866EBA8" w14:textId="01AD51F9" w:rsidR="00C73873" w:rsidRDefault="004163FE" w:rsidP="00846EE2">
            <w:pPr>
              <w:spacing w:line="480" w:lineRule="auto"/>
              <w:jc w:val="both"/>
              <w:rPr>
                <w:rFonts w:ascii="Times New Roman" w:hAnsi="Times New Roman" w:cs="Times New Roman"/>
                <w:color w:val="FF0000"/>
                <w:sz w:val="24"/>
                <w:szCs w:val="24"/>
                <w:lang w:val="en-GB"/>
              </w:rPr>
            </w:pPr>
            <w:r w:rsidRPr="00D62AD2">
              <w:rPr>
                <w:rFonts w:ascii="Times New Roman" w:hAnsi="Times New Roman" w:cs="Times New Roman"/>
                <w:color w:val="FF0000"/>
                <w:sz w:val="24"/>
                <w:szCs w:val="24"/>
                <w:lang w:val="en-GB"/>
              </w:rPr>
              <w:t>Technological</w:t>
            </w:r>
            <w:r>
              <w:rPr>
                <w:rFonts w:ascii="Times New Roman" w:hAnsi="Times New Roman" w:cs="Times New Roman"/>
                <w:color w:val="FF0000"/>
                <w:sz w:val="24"/>
                <w:szCs w:val="24"/>
                <w:lang w:val="en-GB"/>
              </w:rPr>
              <w:t xml:space="preserve"> </w:t>
            </w:r>
            <w:r w:rsidRPr="00D62AD2">
              <w:rPr>
                <w:rFonts w:ascii="Times New Roman" w:hAnsi="Times New Roman" w:cs="Times New Roman"/>
                <w:color w:val="FF0000"/>
                <w:sz w:val="24"/>
                <w:szCs w:val="24"/>
                <w:lang w:val="en-GB"/>
              </w:rPr>
              <w:t>integration is needed to smooth the process of working and to enhance quality</w:t>
            </w:r>
            <w:r w:rsidR="008C6A58">
              <w:rPr>
                <w:rFonts w:ascii="Times New Roman" w:hAnsi="Times New Roman" w:cs="Times New Roman"/>
                <w:color w:val="FF0000"/>
                <w:sz w:val="24"/>
                <w:szCs w:val="24"/>
                <w:lang w:val="en-GB"/>
              </w:rPr>
              <w:t xml:space="preserve"> </w:t>
            </w:r>
            <w:r w:rsidR="001477DC">
              <w:rPr>
                <w:rFonts w:ascii="Times New Roman" w:hAnsi="Times New Roman" w:cs="Times New Roman"/>
                <w:color w:val="FF0000"/>
                <w:sz w:val="24"/>
                <w:szCs w:val="24"/>
                <w:lang w:val="en-GB"/>
              </w:rPr>
              <w:t xml:space="preserve">along with enhancing the approach of WFH. </w:t>
            </w:r>
          </w:p>
        </w:tc>
      </w:tr>
      <w:tr w:rsidR="00FE54CD" w14:paraId="2B9947B0" w14:textId="77777777" w:rsidTr="00066B37">
        <w:trPr>
          <w:jc w:val="center"/>
        </w:trPr>
        <w:tc>
          <w:tcPr>
            <w:tcW w:w="1885" w:type="dxa"/>
          </w:tcPr>
          <w:p w14:paraId="6854F4FB" w14:textId="0E12C8EA"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lastRenderedPageBreak/>
              <w:t>Legal</w:t>
            </w:r>
          </w:p>
        </w:tc>
        <w:tc>
          <w:tcPr>
            <w:tcW w:w="7380" w:type="dxa"/>
          </w:tcPr>
          <w:p w14:paraId="1E472D15" w14:textId="78CEED74" w:rsidR="00C73873" w:rsidRDefault="004163FE" w:rsidP="00846EE2">
            <w:pPr>
              <w:spacing w:line="480" w:lineRule="auto"/>
              <w:jc w:val="both"/>
              <w:rPr>
                <w:rFonts w:ascii="Times New Roman" w:hAnsi="Times New Roman" w:cs="Times New Roman"/>
                <w:color w:val="FF0000"/>
                <w:sz w:val="24"/>
                <w:szCs w:val="24"/>
                <w:lang w:val="en-GB"/>
              </w:rPr>
            </w:pPr>
            <w:r w:rsidRPr="001F473E">
              <w:rPr>
                <w:rFonts w:ascii="Times New Roman" w:hAnsi="Times New Roman" w:cs="Times New Roman"/>
                <w:color w:val="FF0000"/>
                <w:sz w:val="24"/>
                <w:szCs w:val="24"/>
                <w:lang w:val="en-GB"/>
              </w:rPr>
              <w:t xml:space="preserve">The Employment Act 1996 </w:t>
            </w:r>
            <w:r>
              <w:rPr>
                <w:rFonts w:ascii="Times New Roman" w:hAnsi="Times New Roman" w:cs="Times New Roman"/>
                <w:color w:val="FF0000"/>
                <w:sz w:val="24"/>
                <w:szCs w:val="24"/>
                <w:lang w:val="en-GB"/>
              </w:rPr>
              <w:t xml:space="preserve">has been useful in protecting the </w:t>
            </w:r>
            <w:r w:rsidRPr="001F473E">
              <w:rPr>
                <w:rFonts w:ascii="Times New Roman" w:hAnsi="Times New Roman" w:cs="Times New Roman"/>
                <w:color w:val="FF0000"/>
                <w:sz w:val="24"/>
                <w:szCs w:val="24"/>
                <w:lang w:val="en-GB"/>
              </w:rPr>
              <w:t>rights of employees</w:t>
            </w:r>
            <w:r>
              <w:rPr>
                <w:rFonts w:ascii="Times New Roman" w:hAnsi="Times New Roman" w:cs="Times New Roman"/>
                <w:color w:val="FF0000"/>
                <w:sz w:val="24"/>
                <w:szCs w:val="24"/>
                <w:lang w:val="en-GB"/>
              </w:rPr>
              <w:t xml:space="preserve"> by providing</w:t>
            </w:r>
            <w:r w:rsidRPr="001F473E">
              <w:rPr>
                <w:rFonts w:ascii="Times New Roman" w:hAnsi="Times New Roman" w:cs="Times New Roman"/>
                <w:color w:val="FF0000"/>
                <w:sz w:val="24"/>
                <w:szCs w:val="24"/>
                <w:lang w:val="en-GB"/>
              </w:rPr>
              <w:t xml:space="preserve"> Maternity and paternity leave, minimum wage, holiday pay, sick pay, and some other rights that are legally protected.</w:t>
            </w:r>
          </w:p>
        </w:tc>
      </w:tr>
      <w:tr w:rsidR="00FE54CD" w14:paraId="256B8887" w14:textId="77777777" w:rsidTr="00066B37">
        <w:trPr>
          <w:jc w:val="center"/>
        </w:trPr>
        <w:tc>
          <w:tcPr>
            <w:tcW w:w="1885" w:type="dxa"/>
          </w:tcPr>
          <w:p w14:paraId="325FE23C" w14:textId="3929388F"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Environmental </w:t>
            </w:r>
          </w:p>
        </w:tc>
        <w:tc>
          <w:tcPr>
            <w:tcW w:w="7380" w:type="dxa"/>
          </w:tcPr>
          <w:p w14:paraId="2376F396" w14:textId="3F19C745" w:rsidR="00C73873" w:rsidRDefault="004163FE" w:rsidP="00846EE2">
            <w:pPr>
              <w:spacing w:line="480" w:lineRule="auto"/>
              <w:jc w:val="both"/>
              <w:rPr>
                <w:rFonts w:ascii="Times New Roman" w:hAnsi="Times New Roman" w:cs="Times New Roman"/>
                <w:color w:val="FF0000"/>
                <w:sz w:val="24"/>
                <w:szCs w:val="24"/>
                <w:lang w:val="en-GB"/>
              </w:rPr>
            </w:pPr>
            <w:r>
              <w:rPr>
                <w:rFonts w:ascii="Times New Roman" w:hAnsi="Times New Roman" w:cs="Times New Roman"/>
                <w:color w:val="FF0000"/>
                <w:sz w:val="24"/>
                <w:szCs w:val="24"/>
                <w:lang w:val="en-GB"/>
              </w:rPr>
              <w:t xml:space="preserve">To reduce the negative impact on the environment, creating environmental awareness programs are necessary. </w:t>
            </w:r>
          </w:p>
        </w:tc>
      </w:tr>
    </w:tbl>
    <w:p w14:paraId="649BA050" w14:textId="25136524" w:rsidR="00C73873" w:rsidRDefault="00C73873" w:rsidP="00846EE2">
      <w:pPr>
        <w:spacing w:line="480" w:lineRule="auto"/>
        <w:jc w:val="both"/>
        <w:rPr>
          <w:rFonts w:ascii="Times New Roman" w:hAnsi="Times New Roman" w:cs="Times New Roman"/>
          <w:color w:val="FF0000"/>
          <w:sz w:val="24"/>
          <w:szCs w:val="24"/>
          <w:lang w:val="en-GB"/>
        </w:rPr>
      </w:pPr>
    </w:p>
    <w:p w14:paraId="741BE340" w14:textId="76BF5A71" w:rsidR="0088665C" w:rsidRDefault="004163FE" w:rsidP="00846EE2">
      <w:pPr>
        <w:spacing w:line="480" w:lineRule="auto"/>
        <w:jc w:val="both"/>
        <w:rPr>
          <w:rFonts w:ascii="Times New Roman" w:hAnsi="Times New Roman" w:cs="Times New Roman"/>
          <w:color w:val="FF0000"/>
          <w:sz w:val="24"/>
          <w:szCs w:val="24"/>
          <w:lang w:val="en-GB"/>
        </w:rPr>
      </w:pPr>
      <w:r w:rsidRPr="003E1B49">
        <w:rPr>
          <w:rFonts w:ascii="Times New Roman" w:hAnsi="Times New Roman" w:cs="Times New Roman"/>
          <w:b/>
          <w:bCs/>
          <w:i/>
          <w:iCs/>
          <w:color w:val="FF0000"/>
          <w:sz w:val="24"/>
          <w:szCs w:val="24"/>
          <w:lang w:val="en-GB"/>
        </w:rPr>
        <w:t>Fishbone analysis</w:t>
      </w:r>
      <w:r w:rsidR="003E1B49" w:rsidRPr="003E1B49">
        <w:rPr>
          <w:rFonts w:ascii="Times New Roman" w:hAnsi="Times New Roman" w:cs="Times New Roman"/>
          <w:b/>
          <w:bCs/>
          <w:i/>
          <w:iCs/>
          <w:color w:val="FF0000"/>
          <w:sz w:val="24"/>
          <w:szCs w:val="24"/>
          <w:lang w:val="en-GB"/>
        </w:rPr>
        <w:t>:</w:t>
      </w:r>
      <w:r>
        <w:rPr>
          <w:rFonts w:ascii="Times New Roman" w:hAnsi="Times New Roman" w:cs="Times New Roman"/>
          <w:color w:val="FF0000"/>
          <w:sz w:val="24"/>
          <w:szCs w:val="24"/>
          <w:lang w:val="en-GB"/>
        </w:rPr>
        <w:t xml:space="preserve"> </w:t>
      </w:r>
      <w:r w:rsidR="003E1B49">
        <w:rPr>
          <w:rFonts w:ascii="Times New Roman" w:hAnsi="Times New Roman" w:cs="Times New Roman"/>
          <w:color w:val="FF0000"/>
          <w:sz w:val="24"/>
          <w:szCs w:val="24"/>
          <w:lang w:val="en-GB"/>
        </w:rPr>
        <w:t xml:space="preserve">Cause-effect diagram is logically organised to discuss the </w:t>
      </w:r>
      <w:r w:rsidR="003E1B49" w:rsidRPr="00BA15D6">
        <w:rPr>
          <w:rFonts w:ascii="Times New Roman" w:hAnsi="Times New Roman" w:cs="Times New Roman"/>
          <w:color w:val="FF0000"/>
          <w:sz w:val="24"/>
          <w:szCs w:val="24"/>
          <w:lang w:val="en-GB"/>
        </w:rPr>
        <w:t>possible causes for a specific problem or effect by graphically displaying them in increasing detail, suggesting causal relationships among theories.</w:t>
      </w:r>
      <w:r w:rsidR="00141D10">
        <w:rPr>
          <w:rFonts w:ascii="Times New Roman" w:hAnsi="Times New Roman" w:cs="Times New Roman"/>
          <w:color w:val="FF0000"/>
          <w:sz w:val="24"/>
          <w:szCs w:val="24"/>
          <w:lang w:val="en-GB"/>
        </w:rPr>
        <w:t xml:space="preserve"> The issue was related to getting shifted to the office from WFH. </w:t>
      </w:r>
      <w:r w:rsidR="00595BCD">
        <w:rPr>
          <w:rFonts w:ascii="Times New Roman" w:hAnsi="Times New Roman" w:cs="Times New Roman"/>
          <w:color w:val="FF0000"/>
          <w:sz w:val="24"/>
          <w:szCs w:val="24"/>
          <w:lang w:val="en-GB"/>
        </w:rPr>
        <w:t>Thus, the analysis will be beneficial in providing ways or paths to conduct improvement and changes</w:t>
      </w:r>
      <w:r w:rsidR="00395266">
        <w:rPr>
          <w:rFonts w:ascii="Times New Roman" w:hAnsi="Times New Roman" w:cs="Times New Roman"/>
          <w:color w:val="FF0000"/>
          <w:sz w:val="24"/>
          <w:szCs w:val="24"/>
          <w:lang w:val="en-GB"/>
        </w:rPr>
        <w:t xml:space="preserve"> (</w:t>
      </w:r>
      <w:r w:rsidR="00395266" w:rsidRPr="00395266">
        <w:rPr>
          <w:rFonts w:ascii="Times New Roman" w:hAnsi="Times New Roman" w:cs="Times New Roman"/>
          <w:color w:val="FF0000"/>
          <w:sz w:val="24"/>
          <w:szCs w:val="24"/>
        </w:rPr>
        <w:t>Raharja and Arifianti</w:t>
      </w:r>
      <w:r w:rsidR="00395266">
        <w:rPr>
          <w:rFonts w:ascii="Times New Roman" w:hAnsi="Times New Roman" w:cs="Times New Roman"/>
          <w:color w:val="FF0000"/>
          <w:sz w:val="24"/>
          <w:szCs w:val="24"/>
        </w:rPr>
        <w:t>, 2018</w:t>
      </w:r>
      <w:r w:rsidR="00395266">
        <w:rPr>
          <w:rFonts w:ascii="Times New Roman" w:hAnsi="Times New Roman" w:cs="Times New Roman"/>
          <w:color w:val="FF0000"/>
          <w:sz w:val="24"/>
          <w:szCs w:val="24"/>
          <w:lang w:val="en-GB"/>
        </w:rPr>
        <w:t>)</w:t>
      </w:r>
      <w:r w:rsidR="00595BCD">
        <w:rPr>
          <w:rFonts w:ascii="Times New Roman" w:hAnsi="Times New Roman" w:cs="Times New Roman"/>
          <w:color w:val="FF0000"/>
          <w:sz w:val="24"/>
          <w:szCs w:val="24"/>
          <w:lang w:val="en-GB"/>
        </w:rPr>
        <w:t xml:space="preserve">. It also helps in conducting </w:t>
      </w:r>
      <w:r w:rsidR="00595BCD" w:rsidRPr="00595BCD">
        <w:rPr>
          <w:rFonts w:ascii="Times New Roman" w:hAnsi="Times New Roman" w:cs="Times New Roman"/>
          <w:color w:val="FF0000"/>
          <w:sz w:val="24"/>
          <w:szCs w:val="24"/>
          <w:lang w:val="en-GB"/>
        </w:rPr>
        <w:t>in-depth joint brainstorming discussion</w:t>
      </w:r>
      <w:r w:rsidR="00595BCD">
        <w:rPr>
          <w:rFonts w:ascii="Times New Roman" w:hAnsi="Times New Roman" w:cs="Times New Roman"/>
          <w:color w:val="FF0000"/>
          <w:sz w:val="24"/>
          <w:szCs w:val="24"/>
          <w:lang w:val="en-GB"/>
        </w:rPr>
        <w:t xml:space="preserve">s for managing the issues. </w:t>
      </w:r>
      <w:r w:rsidR="008C60AB">
        <w:rPr>
          <w:rFonts w:ascii="Times New Roman" w:hAnsi="Times New Roman" w:cs="Times New Roman"/>
          <w:color w:val="FF0000"/>
          <w:sz w:val="24"/>
          <w:szCs w:val="24"/>
          <w:lang w:val="en-GB"/>
        </w:rPr>
        <w:t>T</w:t>
      </w:r>
      <w:r w:rsidR="00BB67B8">
        <w:rPr>
          <w:rFonts w:ascii="Times New Roman" w:hAnsi="Times New Roman" w:cs="Times New Roman"/>
          <w:color w:val="FF0000"/>
          <w:sz w:val="24"/>
          <w:szCs w:val="24"/>
          <w:lang w:val="en-GB"/>
        </w:rPr>
        <w:t>he solutions are also been discussed in the study</w:t>
      </w:r>
      <w:r w:rsidR="008C60AB">
        <w:rPr>
          <w:rFonts w:ascii="Times New Roman" w:hAnsi="Times New Roman" w:cs="Times New Roman"/>
          <w:color w:val="FF0000"/>
          <w:sz w:val="24"/>
          <w:szCs w:val="24"/>
          <w:lang w:val="en-GB"/>
        </w:rPr>
        <w:t xml:space="preserve"> such as continuing the WFH approach along with </w:t>
      </w:r>
      <w:r w:rsidR="00201BF8">
        <w:rPr>
          <w:rFonts w:ascii="Times New Roman" w:hAnsi="Times New Roman" w:cs="Times New Roman"/>
          <w:color w:val="FF0000"/>
          <w:sz w:val="24"/>
          <w:szCs w:val="24"/>
          <w:lang w:val="en-GB"/>
        </w:rPr>
        <w:t>arranging</w:t>
      </w:r>
      <w:r w:rsidR="008C60AB">
        <w:rPr>
          <w:rFonts w:ascii="Times New Roman" w:hAnsi="Times New Roman" w:cs="Times New Roman"/>
          <w:color w:val="FF0000"/>
          <w:sz w:val="24"/>
          <w:szCs w:val="24"/>
          <w:lang w:val="en-GB"/>
        </w:rPr>
        <w:t xml:space="preserve"> monthly gatherings to discuss necessary things. </w:t>
      </w:r>
    </w:p>
    <w:p w14:paraId="6F60E2C8" w14:textId="17D0D5D6" w:rsidR="00DA12A7" w:rsidRPr="00DA12A7" w:rsidRDefault="004163FE" w:rsidP="00DA12A7">
      <w:pPr>
        <w:pStyle w:val="Heading2"/>
        <w:rPr>
          <w:color w:val="FF0000"/>
        </w:rPr>
      </w:pPr>
      <w:bookmarkStart w:id="3" w:name="_Toc91515501"/>
      <w:r w:rsidRPr="00DA12A7">
        <w:rPr>
          <w:color w:val="FF0000"/>
        </w:rPr>
        <w:t>Discussion to the impact of the problem on stakeholders</w:t>
      </w:r>
      <w:bookmarkEnd w:id="3"/>
      <w:r w:rsidRPr="00DA12A7">
        <w:rPr>
          <w:color w:val="FF0000"/>
        </w:rPr>
        <w:t xml:space="preserve"> </w:t>
      </w:r>
    </w:p>
    <w:p w14:paraId="2D29FE52" w14:textId="77777777" w:rsidR="00D375F3" w:rsidRPr="00846EE2" w:rsidRDefault="004163FE" w:rsidP="00D375F3">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Those who are intricated by different activities of a project that includes project team, project sponsor, customers, support staff, suppliers, users. Group of people or individual who dreams, plan, then convey, and then commute in the organisation. Knowing the stakeholders is crucial and the process starts by slowly developing a healthy relationship with each other. They assist to decide on several issues from the very beginning, while the planning process as well as during the execution of the plan of the project. Thus, it is the job or duty of the stakeholders to understand how the project functions which includes the vision, goals, aim of the project.</w:t>
      </w:r>
    </w:p>
    <w:p w14:paraId="3F0E60B6" w14:textId="730DADE0" w:rsidR="00D375F3" w:rsidRPr="00A21FB3" w:rsidRDefault="004163FE" w:rsidP="00D375F3">
      <w:pPr>
        <w:spacing w:line="480" w:lineRule="auto"/>
        <w:jc w:val="both"/>
        <w:rPr>
          <w:rFonts w:ascii="Times New Roman" w:hAnsi="Times New Roman" w:cs="Times New Roman"/>
          <w:color w:val="FF0000"/>
          <w:sz w:val="24"/>
          <w:szCs w:val="24"/>
          <w:lang w:val="en-GB"/>
        </w:rPr>
      </w:pPr>
      <w:r w:rsidRPr="00846EE2">
        <w:rPr>
          <w:rFonts w:ascii="Times New Roman" w:hAnsi="Times New Roman" w:cs="Times New Roman"/>
          <w:sz w:val="24"/>
          <w:szCs w:val="24"/>
          <w:lang w:val="en-GB"/>
        </w:rPr>
        <w:lastRenderedPageBreak/>
        <w:t>Communication is very crucial for a project manager to exercise with the stakeholder so that the project is rightly and orderly executed strategically by overcoming all the problems that arise (</w:t>
      </w:r>
      <w:r w:rsidRPr="00846EE2">
        <w:rPr>
          <w:rFonts w:ascii="Times New Roman" w:hAnsi="Times New Roman" w:cs="Times New Roman"/>
          <w:sz w:val="24"/>
          <w:szCs w:val="24"/>
        </w:rPr>
        <w:t xml:space="preserve">Marinho </w:t>
      </w:r>
      <w:r w:rsidRPr="00846EE2">
        <w:rPr>
          <w:rFonts w:ascii="Times New Roman" w:hAnsi="Times New Roman" w:cs="Times New Roman"/>
          <w:i/>
          <w:iCs/>
          <w:sz w:val="24"/>
          <w:szCs w:val="24"/>
        </w:rPr>
        <w:t xml:space="preserve">et al. </w:t>
      </w:r>
      <w:r w:rsidRPr="00846EE2">
        <w:rPr>
          <w:rFonts w:ascii="Times New Roman" w:hAnsi="Times New Roman" w:cs="Times New Roman"/>
          <w:sz w:val="24"/>
          <w:szCs w:val="24"/>
        </w:rPr>
        <w:t>2018</w:t>
      </w:r>
      <w:r w:rsidRPr="00846EE2">
        <w:rPr>
          <w:rFonts w:ascii="Times New Roman" w:hAnsi="Times New Roman" w:cs="Times New Roman"/>
          <w:sz w:val="24"/>
          <w:szCs w:val="24"/>
          <w:lang w:val="en-GB"/>
        </w:rPr>
        <w:t>). Implementation and development of a diverse communication plan need to meet the requirement of the stakeholders from different companies and the company also needs a common language for communicating as well as the terms of the agreement. The project manager needs to consider various communication channels as a measure of the convolution of the project's communication. Recognizing stakeholders permits crystal clear communication during the functioning of the project and its progress (</w:t>
      </w:r>
      <w:r w:rsidRPr="00846EE2">
        <w:rPr>
          <w:rFonts w:ascii="Times New Roman" w:hAnsi="Times New Roman" w:cs="Times New Roman"/>
          <w:sz w:val="24"/>
          <w:szCs w:val="24"/>
        </w:rPr>
        <w:t xml:space="preserve">Lehtinen </w:t>
      </w:r>
      <w:r w:rsidRPr="00846EE2">
        <w:rPr>
          <w:rFonts w:ascii="Times New Roman" w:hAnsi="Times New Roman" w:cs="Times New Roman"/>
          <w:i/>
          <w:iCs/>
          <w:sz w:val="24"/>
          <w:szCs w:val="24"/>
        </w:rPr>
        <w:t xml:space="preserve">et al. </w:t>
      </w:r>
      <w:r w:rsidRPr="00846EE2">
        <w:rPr>
          <w:rFonts w:ascii="Times New Roman" w:hAnsi="Times New Roman" w:cs="Times New Roman"/>
          <w:sz w:val="24"/>
          <w:szCs w:val="24"/>
        </w:rPr>
        <w:t>2019</w:t>
      </w:r>
      <w:r w:rsidRPr="00846EE2">
        <w:rPr>
          <w:rFonts w:ascii="Times New Roman" w:hAnsi="Times New Roman" w:cs="Times New Roman"/>
          <w:sz w:val="24"/>
          <w:szCs w:val="24"/>
          <w:lang w:val="en-GB"/>
        </w:rPr>
        <w:t xml:space="preserve">). Acknowledging the stakeholders and understanding where they are suitable and during the development and deployment of the project is important for understanding and for effectively addressing the problems that arise during the project. This permits in maintaining the project and also helps in ensuring that the stakeholders receive all the necessary and important details. </w:t>
      </w:r>
      <w:r w:rsidR="00A21FB3" w:rsidRPr="00A21FB3">
        <w:rPr>
          <w:rFonts w:ascii="Times New Roman" w:hAnsi="Times New Roman" w:cs="Times New Roman"/>
          <w:color w:val="FF0000"/>
          <w:sz w:val="24"/>
          <w:szCs w:val="24"/>
          <w:lang w:val="en-GB"/>
        </w:rPr>
        <w:t xml:space="preserve">Legislation </w:t>
      </w:r>
      <w:r w:rsidR="00037AD5">
        <w:rPr>
          <w:rFonts w:ascii="Times New Roman" w:hAnsi="Times New Roman" w:cs="Times New Roman"/>
          <w:color w:val="FF0000"/>
          <w:sz w:val="24"/>
          <w:szCs w:val="24"/>
          <w:lang w:val="en-GB"/>
        </w:rPr>
        <w:t xml:space="preserve">that </w:t>
      </w:r>
      <w:r w:rsidR="00A21FB3" w:rsidRPr="00A21FB3">
        <w:rPr>
          <w:rFonts w:ascii="Times New Roman" w:hAnsi="Times New Roman" w:cs="Times New Roman"/>
          <w:color w:val="FF0000"/>
          <w:sz w:val="24"/>
          <w:szCs w:val="24"/>
          <w:lang w:val="en-GB"/>
        </w:rPr>
        <w:t xml:space="preserve">is needed </w:t>
      </w:r>
      <w:r w:rsidR="00037AD5">
        <w:rPr>
          <w:rFonts w:ascii="Times New Roman" w:hAnsi="Times New Roman" w:cs="Times New Roman"/>
          <w:color w:val="FF0000"/>
          <w:sz w:val="24"/>
          <w:szCs w:val="24"/>
          <w:lang w:val="en-GB"/>
        </w:rPr>
        <w:t>to be cleared for</w:t>
      </w:r>
      <w:r w:rsidR="00A21FB3" w:rsidRPr="00A21FB3">
        <w:rPr>
          <w:rFonts w:ascii="Times New Roman" w:hAnsi="Times New Roman" w:cs="Times New Roman"/>
          <w:color w:val="FF0000"/>
          <w:sz w:val="24"/>
          <w:szCs w:val="24"/>
          <w:lang w:val="en-GB"/>
        </w:rPr>
        <w:t xml:space="preserve"> </w:t>
      </w:r>
      <w:r w:rsidR="00A21FB3">
        <w:rPr>
          <w:rFonts w:ascii="Times New Roman" w:hAnsi="Times New Roman" w:cs="Times New Roman"/>
          <w:color w:val="FF0000"/>
          <w:sz w:val="24"/>
          <w:szCs w:val="24"/>
          <w:lang w:val="en-GB"/>
        </w:rPr>
        <w:t>managing the business work process</w:t>
      </w:r>
      <w:r w:rsidR="00A63454">
        <w:rPr>
          <w:rFonts w:ascii="Times New Roman" w:hAnsi="Times New Roman" w:cs="Times New Roman"/>
          <w:color w:val="FF0000"/>
          <w:sz w:val="24"/>
          <w:szCs w:val="24"/>
          <w:lang w:val="en-GB"/>
        </w:rPr>
        <w:t xml:space="preserve"> are; </w:t>
      </w:r>
    </w:p>
    <w:p w14:paraId="134BD367" w14:textId="77777777" w:rsidR="00D375F3" w:rsidRPr="00D375F3" w:rsidRDefault="004163FE" w:rsidP="00D375F3">
      <w:pPr>
        <w:spacing w:line="480" w:lineRule="auto"/>
        <w:jc w:val="both"/>
        <w:rPr>
          <w:rFonts w:ascii="Times New Roman" w:hAnsi="Times New Roman" w:cs="Times New Roman"/>
          <w:color w:val="FF0000"/>
          <w:sz w:val="24"/>
          <w:szCs w:val="24"/>
          <w:lang w:val="en-GB"/>
        </w:rPr>
      </w:pPr>
      <w:r w:rsidRPr="00A21FB3">
        <w:rPr>
          <w:rFonts w:ascii="Times New Roman" w:hAnsi="Times New Roman" w:cs="Times New Roman"/>
          <w:b/>
          <w:bCs/>
          <w:i/>
          <w:iCs/>
          <w:color w:val="FF0000"/>
          <w:sz w:val="24"/>
          <w:szCs w:val="24"/>
          <w:lang w:val="en-GB"/>
        </w:rPr>
        <w:t>The Equality Act 2010-</w:t>
      </w:r>
      <w:r w:rsidRPr="00D375F3">
        <w:rPr>
          <w:rFonts w:ascii="Times New Roman" w:hAnsi="Times New Roman" w:cs="Times New Roman"/>
          <w:color w:val="FF0000"/>
          <w:sz w:val="24"/>
          <w:szCs w:val="24"/>
          <w:lang w:val="en-GB"/>
        </w:rPr>
        <w:t xml:space="preserve"> For protecting employees from any kind of discrimination, The Equality Act 2010 was introduced. This is a framework to protect the integrity of a human. As per this act, employees who are disabled are provided protection with its legislation. There are four types of discrimination which are; Direct discrimination, Indirect discrimination, Harassment, Victimization. This has a profound effect on stakeholders as well where legal actions can be taken, loss of employment of the organization affects the stakeholder in the long run.</w:t>
      </w:r>
    </w:p>
    <w:p w14:paraId="2EB7D3E4" w14:textId="7F7C4F06" w:rsidR="00D375F3" w:rsidRPr="00D375F3" w:rsidRDefault="004163FE" w:rsidP="00D375F3">
      <w:pPr>
        <w:spacing w:line="480" w:lineRule="auto"/>
        <w:jc w:val="both"/>
        <w:rPr>
          <w:rFonts w:ascii="Times New Roman" w:hAnsi="Times New Roman" w:cs="Times New Roman"/>
          <w:color w:val="FF0000"/>
          <w:sz w:val="24"/>
          <w:szCs w:val="24"/>
          <w:lang w:val="en-GB"/>
        </w:rPr>
      </w:pPr>
      <w:r w:rsidRPr="00A21FB3">
        <w:rPr>
          <w:rFonts w:ascii="Times New Roman" w:hAnsi="Times New Roman" w:cs="Times New Roman"/>
          <w:b/>
          <w:bCs/>
          <w:i/>
          <w:iCs/>
          <w:color w:val="FF0000"/>
          <w:sz w:val="24"/>
          <w:szCs w:val="24"/>
          <w:lang w:val="en-GB"/>
        </w:rPr>
        <w:t>Employment Rights Act 1996-</w:t>
      </w:r>
      <w:r w:rsidRPr="00D375F3">
        <w:rPr>
          <w:rFonts w:ascii="Times New Roman" w:hAnsi="Times New Roman" w:cs="Times New Roman"/>
          <w:color w:val="FF0000"/>
          <w:sz w:val="24"/>
          <w:szCs w:val="24"/>
          <w:lang w:val="en-GB"/>
        </w:rPr>
        <w:t xml:space="preserve"> The Employment Rights Act 1996 was introduced for protecting the rights and integrity of the employees in an organization. This act provides a contract to the employees, Rest breaks, Parental leaves, long service, Notice for dismissal, Unfair dismissal. </w:t>
      </w:r>
      <w:r w:rsidRPr="00D375F3">
        <w:rPr>
          <w:rFonts w:ascii="Times New Roman" w:hAnsi="Times New Roman" w:cs="Times New Roman"/>
          <w:color w:val="FF0000"/>
          <w:sz w:val="24"/>
          <w:szCs w:val="24"/>
          <w:lang w:val="en-GB"/>
        </w:rPr>
        <w:lastRenderedPageBreak/>
        <w:t xml:space="preserve">When not followed this act also has a profound impact on the stakeholders where the disruption of harmony, </w:t>
      </w:r>
      <w:r w:rsidR="00411982" w:rsidRPr="00D375F3">
        <w:rPr>
          <w:rFonts w:ascii="Times New Roman" w:hAnsi="Times New Roman" w:cs="Times New Roman"/>
          <w:color w:val="FF0000"/>
          <w:sz w:val="24"/>
          <w:szCs w:val="24"/>
          <w:lang w:val="en-GB"/>
        </w:rPr>
        <w:t>Labour</w:t>
      </w:r>
      <w:r w:rsidRPr="00D375F3">
        <w:rPr>
          <w:rFonts w:ascii="Times New Roman" w:hAnsi="Times New Roman" w:cs="Times New Roman"/>
          <w:color w:val="FF0000"/>
          <w:sz w:val="24"/>
          <w:szCs w:val="24"/>
          <w:lang w:val="en-GB"/>
        </w:rPr>
        <w:t xml:space="preserve"> strikes, Legal problems, etc, can also take place.</w:t>
      </w:r>
      <w:r w:rsidR="0014466B">
        <w:rPr>
          <w:rFonts w:ascii="Times New Roman" w:hAnsi="Times New Roman" w:cs="Times New Roman"/>
          <w:color w:val="FF0000"/>
          <w:sz w:val="24"/>
          <w:szCs w:val="24"/>
          <w:lang w:val="en-GB"/>
        </w:rPr>
        <w:t xml:space="preserve"> </w:t>
      </w:r>
    </w:p>
    <w:p w14:paraId="690CD5DB" w14:textId="77777777" w:rsidR="0066415B" w:rsidRDefault="0066415B" w:rsidP="001F76DF">
      <w:pPr>
        <w:pStyle w:val="Heading2"/>
        <w:rPr>
          <w:color w:val="FF0000"/>
        </w:rPr>
      </w:pPr>
      <w:bookmarkStart w:id="4" w:name="_Toc91515502"/>
    </w:p>
    <w:p w14:paraId="41A839ED" w14:textId="503A5648" w:rsidR="00DA12A7" w:rsidRPr="001F76DF" w:rsidRDefault="004163FE" w:rsidP="001F76DF">
      <w:pPr>
        <w:pStyle w:val="Heading2"/>
        <w:rPr>
          <w:color w:val="FF0000"/>
        </w:rPr>
      </w:pPr>
      <w:r w:rsidRPr="001F76DF">
        <w:rPr>
          <w:color w:val="FF0000"/>
        </w:rPr>
        <w:t>Analysis of decision-making process</w:t>
      </w:r>
      <w:bookmarkEnd w:id="4"/>
    </w:p>
    <w:p w14:paraId="70364971" w14:textId="77777777" w:rsidR="00CE2487" w:rsidRDefault="004163FE" w:rsidP="00B027AE">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The most appropriate decision-making technique that can be beneficial in this case will be voting. This is because voting is considered to be the most appropriate and democratic method where the opinion of every member of the person involved in the decision-making process has to vote to choose the best possible solutions. In this case, it will be better for the company to involve the employees because it will help the company in avoiding disputes and dissatisfaction amongst employees. In this process, each solution needs to be discussed before management and employees too. Once the discussion will be over, the members of management and employees need to vote for the best possible solution as per them (</w:t>
      </w:r>
      <w:r w:rsidRPr="00846EE2">
        <w:rPr>
          <w:rFonts w:ascii="Times New Roman" w:hAnsi="Times New Roman" w:cs="Times New Roman"/>
          <w:sz w:val="24"/>
          <w:szCs w:val="24"/>
        </w:rPr>
        <w:t xml:space="preserve">Kou </w:t>
      </w:r>
      <w:r w:rsidRPr="00846EE2">
        <w:rPr>
          <w:rFonts w:ascii="Times New Roman" w:hAnsi="Times New Roman" w:cs="Times New Roman"/>
          <w:i/>
          <w:iCs/>
          <w:sz w:val="24"/>
          <w:szCs w:val="24"/>
        </w:rPr>
        <w:t xml:space="preserve">et al. </w:t>
      </w:r>
      <w:r w:rsidRPr="00846EE2">
        <w:rPr>
          <w:rFonts w:ascii="Times New Roman" w:hAnsi="Times New Roman" w:cs="Times New Roman"/>
          <w:sz w:val="24"/>
          <w:szCs w:val="24"/>
        </w:rPr>
        <w:t>2020</w:t>
      </w:r>
      <w:r w:rsidRPr="00846EE2">
        <w:rPr>
          <w:rFonts w:ascii="Times New Roman" w:hAnsi="Times New Roman" w:cs="Times New Roman"/>
          <w:sz w:val="24"/>
          <w:szCs w:val="24"/>
          <w:lang w:val="en-GB"/>
        </w:rPr>
        <w:t xml:space="preserve">). Voting is also seen to be a cost-effective and less time-consuming decision-making technique. The company will be able to solve the issue in less time and the best solution will be identified. The employees will also feel a sense of belonging when they will be involved in the decision-making process. </w:t>
      </w:r>
    </w:p>
    <w:p w14:paraId="5FD0E259" w14:textId="0834B117" w:rsidR="00B027AE" w:rsidRDefault="004163FE" w:rsidP="00B027AE">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Ultimately it is a matter of the employees, so it will be better when they will be involved in the decision-making process. The company on the other hand will also be able to identify the overall view of the employees on the subject matter (</w:t>
      </w:r>
      <w:r w:rsidRPr="00846EE2">
        <w:rPr>
          <w:rFonts w:ascii="Times New Roman" w:hAnsi="Times New Roman" w:cs="Times New Roman"/>
          <w:sz w:val="24"/>
          <w:szCs w:val="24"/>
        </w:rPr>
        <w:t>Al Mamun and Hasan, 2017</w:t>
      </w:r>
      <w:r w:rsidRPr="00846EE2">
        <w:rPr>
          <w:rFonts w:ascii="Times New Roman" w:hAnsi="Times New Roman" w:cs="Times New Roman"/>
          <w:sz w:val="24"/>
          <w:szCs w:val="24"/>
          <w:lang w:val="en-GB"/>
        </w:rPr>
        <w:t xml:space="preserve">). This is because dissatisfaction in employees can affect the performance of the company. Not only can this dissatisfaction motivate other employees to think about leaving the company. This will hurt the company in case if they will lose the key and valuable employees. Losing valuable employees is none less than losing valuable assets. Therefore, it will be better if the company presents all the </w:t>
      </w:r>
      <w:r w:rsidRPr="00846EE2">
        <w:rPr>
          <w:rFonts w:ascii="Times New Roman" w:hAnsi="Times New Roman" w:cs="Times New Roman"/>
          <w:sz w:val="24"/>
          <w:szCs w:val="24"/>
          <w:lang w:val="en-GB"/>
        </w:rPr>
        <w:lastRenderedPageBreak/>
        <w:t xml:space="preserve">potential solutions in front of employees and management and let them decide through voting which is the best option for them. In the end, it will be a win-win situation for the company as well as for employees. </w:t>
      </w:r>
    </w:p>
    <w:p w14:paraId="6F4F9147" w14:textId="3DC909C3" w:rsidR="001F76DF" w:rsidRPr="0050507F" w:rsidRDefault="004163FE" w:rsidP="0050507F">
      <w:pPr>
        <w:pStyle w:val="Heading2"/>
        <w:rPr>
          <w:color w:val="FF0000"/>
        </w:rPr>
      </w:pPr>
      <w:bookmarkStart w:id="5" w:name="_Toc91515503"/>
      <w:r w:rsidRPr="0050507F">
        <w:rPr>
          <w:color w:val="FF0000"/>
        </w:rPr>
        <w:t>Recommendation</w:t>
      </w:r>
      <w:bookmarkEnd w:id="5"/>
      <w:r w:rsidRPr="0050507F">
        <w:rPr>
          <w:color w:val="FF0000"/>
        </w:rPr>
        <w:t xml:space="preserve"> </w:t>
      </w:r>
    </w:p>
    <w:p w14:paraId="6488622B" w14:textId="480F4C4D" w:rsidR="0050507F" w:rsidRDefault="004163FE" w:rsidP="00846EE2">
      <w:pPr>
        <w:spacing w:line="480" w:lineRule="auto"/>
        <w:jc w:val="both"/>
        <w:rPr>
          <w:rFonts w:ascii="Times New Roman" w:hAnsi="Times New Roman" w:cs="Times New Roman"/>
          <w:color w:val="FF0000"/>
          <w:sz w:val="24"/>
          <w:szCs w:val="24"/>
          <w:lang w:val="en-GB"/>
        </w:rPr>
      </w:pPr>
      <w:r w:rsidRPr="00BA0EB6">
        <w:rPr>
          <w:rFonts w:ascii="Times New Roman" w:hAnsi="Times New Roman" w:cs="Times New Roman"/>
          <w:color w:val="FF0000"/>
          <w:sz w:val="24"/>
          <w:szCs w:val="24"/>
          <w:lang w:val="en-GB"/>
        </w:rPr>
        <w:t xml:space="preserve">The company can integrate the Burke-Litwin Change Model. this model states that 12 key factors are important to consider in the case of accessing change. </w:t>
      </w:r>
      <w:r w:rsidR="000F1A21">
        <w:rPr>
          <w:rFonts w:ascii="Times New Roman" w:hAnsi="Times New Roman" w:cs="Times New Roman"/>
          <w:color w:val="FF0000"/>
          <w:sz w:val="24"/>
          <w:szCs w:val="24"/>
          <w:lang w:val="en-GB"/>
        </w:rPr>
        <w:t>T</w:t>
      </w:r>
      <w:r w:rsidRPr="00BA0EB6">
        <w:rPr>
          <w:rFonts w:ascii="Times New Roman" w:hAnsi="Times New Roman" w:cs="Times New Roman"/>
          <w:color w:val="FF0000"/>
          <w:sz w:val="24"/>
          <w:szCs w:val="24"/>
          <w:lang w:val="en-GB"/>
        </w:rPr>
        <w:t xml:space="preserve">his model has categorised these factors into different levels. </w:t>
      </w:r>
      <w:r w:rsidR="000F1A21">
        <w:rPr>
          <w:rFonts w:ascii="Times New Roman" w:hAnsi="Times New Roman" w:cs="Times New Roman"/>
          <w:color w:val="FF0000"/>
          <w:sz w:val="24"/>
          <w:szCs w:val="24"/>
          <w:lang w:val="en-GB"/>
        </w:rPr>
        <w:t>At</w:t>
      </w:r>
      <w:r w:rsidRPr="00BA0EB6">
        <w:rPr>
          <w:rFonts w:ascii="Times New Roman" w:hAnsi="Times New Roman" w:cs="Times New Roman"/>
          <w:color w:val="FF0000"/>
          <w:sz w:val="24"/>
          <w:szCs w:val="24"/>
          <w:lang w:val="en-GB"/>
        </w:rPr>
        <w:t xml:space="preserve"> the macro level comes the external factors and these factors are seen to create the need for change. after external factors come to the strategic factors that include the organisational culture, strategies, and leadership and are responsible for the success of any change</w:t>
      </w:r>
      <w:r w:rsidR="000F1A21">
        <w:rPr>
          <w:rFonts w:ascii="Times New Roman" w:hAnsi="Times New Roman" w:cs="Times New Roman"/>
          <w:color w:val="FF0000"/>
          <w:sz w:val="24"/>
          <w:szCs w:val="24"/>
          <w:lang w:val="en-GB"/>
        </w:rPr>
        <w:t xml:space="preserve"> (</w:t>
      </w:r>
      <w:r w:rsidR="000F1A21" w:rsidRPr="000F1A21">
        <w:rPr>
          <w:rFonts w:ascii="Times New Roman" w:hAnsi="Times New Roman" w:cs="Times New Roman"/>
          <w:color w:val="FF0000"/>
          <w:sz w:val="24"/>
          <w:szCs w:val="24"/>
        </w:rPr>
        <w:t>Olivier</w:t>
      </w:r>
      <w:r w:rsidR="000F1A21">
        <w:rPr>
          <w:rFonts w:ascii="Times New Roman" w:hAnsi="Times New Roman" w:cs="Times New Roman"/>
          <w:color w:val="FF0000"/>
          <w:sz w:val="24"/>
          <w:szCs w:val="24"/>
          <w:lang w:val="en-GB"/>
        </w:rPr>
        <w:t>, 2018)</w:t>
      </w:r>
      <w:r w:rsidRPr="00BA0EB6">
        <w:rPr>
          <w:rFonts w:ascii="Times New Roman" w:hAnsi="Times New Roman" w:cs="Times New Roman"/>
          <w:color w:val="FF0000"/>
          <w:sz w:val="24"/>
          <w:szCs w:val="24"/>
          <w:lang w:val="en-GB"/>
        </w:rPr>
        <w:t xml:space="preserve">. </w:t>
      </w:r>
      <w:r w:rsidR="000F1A21">
        <w:rPr>
          <w:rFonts w:ascii="Times New Roman" w:hAnsi="Times New Roman" w:cs="Times New Roman"/>
          <w:color w:val="FF0000"/>
          <w:sz w:val="24"/>
          <w:szCs w:val="24"/>
          <w:lang w:val="en-GB"/>
        </w:rPr>
        <w:t>A</w:t>
      </w:r>
      <w:r w:rsidRPr="00BA0EB6">
        <w:rPr>
          <w:rFonts w:ascii="Times New Roman" w:hAnsi="Times New Roman" w:cs="Times New Roman"/>
          <w:color w:val="FF0000"/>
          <w:sz w:val="24"/>
          <w:szCs w:val="24"/>
          <w:lang w:val="en-GB"/>
        </w:rPr>
        <w:t xml:space="preserve">fter this comes operating factors that include structure, policies of organisation, and management practices and is considered to change easily. </w:t>
      </w:r>
      <w:r w:rsidR="000F1A21">
        <w:rPr>
          <w:rFonts w:ascii="Times New Roman" w:hAnsi="Times New Roman" w:cs="Times New Roman"/>
          <w:color w:val="FF0000"/>
          <w:sz w:val="24"/>
          <w:szCs w:val="24"/>
          <w:lang w:val="en-GB"/>
        </w:rPr>
        <w:t>L</w:t>
      </w:r>
      <w:r w:rsidRPr="00BA0EB6">
        <w:rPr>
          <w:rFonts w:ascii="Times New Roman" w:hAnsi="Times New Roman" w:cs="Times New Roman"/>
          <w:color w:val="FF0000"/>
          <w:sz w:val="24"/>
          <w:szCs w:val="24"/>
          <w:lang w:val="en-GB"/>
        </w:rPr>
        <w:t xml:space="preserve">astly comes the individual factors that consist of work unit climate, skills of individuals, motivation, needs, and values of employees. </w:t>
      </w:r>
      <w:r w:rsidR="000F1A21">
        <w:rPr>
          <w:rFonts w:ascii="Times New Roman" w:hAnsi="Times New Roman" w:cs="Times New Roman"/>
          <w:color w:val="FF0000"/>
          <w:sz w:val="24"/>
          <w:szCs w:val="24"/>
          <w:lang w:val="en-GB"/>
        </w:rPr>
        <w:t>C</w:t>
      </w:r>
      <w:r w:rsidRPr="00BA0EB6">
        <w:rPr>
          <w:rFonts w:ascii="Times New Roman" w:hAnsi="Times New Roman" w:cs="Times New Roman"/>
          <w:color w:val="FF0000"/>
          <w:sz w:val="24"/>
          <w:szCs w:val="24"/>
          <w:lang w:val="en-GB"/>
        </w:rPr>
        <w:t>onsidering all these factors, in turn, will provide a positive outcome and it will also showcase the impact of change on performance.</w:t>
      </w:r>
      <w:r w:rsidR="0021273B">
        <w:rPr>
          <w:rFonts w:ascii="Times New Roman" w:hAnsi="Times New Roman" w:cs="Times New Roman"/>
          <w:color w:val="FF0000"/>
          <w:sz w:val="24"/>
          <w:szCs w:val="24"/>
          <w:lang w:val="en-GB"/>
        </w:rPr>
        <w:t xml:space="preserve"> </w:t>
      </w:r>
    </w:p>
    <w:p w14:paraId="25BFE557" w14:textId="1C084459" w:rsidR="00CD3327" w:rsidRPr="00DA2294" w:rsidRDefault="003B3831" w:rsidP="00DA2294">
      <w:pPr>
        <w:pStyle w:val="Heading2"/>
        <w:rPr>
          <w:color w:val="FF0000"/>
        </w:rPr>
      </w:pPr>
      <w:bookmarkStart w:id="6" w:name="_Toc91515504"/>
      <w:r>
        <w:rPr>
          <w:color w:val="FF0000"/>
        </w:rPr>
        <w:t>Implementation of the s</w:t>
      </w:r>
      <w:r w:rsidR="004163FE" w:rsidRPr="00DA2294">
        <w:rPr>
          <w:color w:val="FF0000"/>
        </w:rPr>
        <w:t>olution over the identified problem or issues</w:t>
      </w:r>
      <w:bookmarkEnd w:id="6"/>
      <w:r w:rsidR="004163FE" w:rsidRPr="00DA2294">
        <w:rPr>
          <w:color w:val="FF0000"/>
        </w:rPr>
        <w:t xml:space="preserve"> </w:t>
      </w:r>
    </w:p>
    <w:p w14:paraId="0CAC6EEA" w14:textId="77777777" w:rsidR="004C54B3" w:rsidRPr="00846EE2" w:rsidRDefault="004163FE" w:rsidP="004C54B3">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The alternative solutions to the identified problem are discussed below:</w:t>
      </w:r>
    </w:p>
    <w:p w14:paraId="4E27B0F8" w14:textId="77777777" w:rsidR="004C54B3" w:rsidRPr="00846EE2" w:rsidRDefault="004163FE" w:rsidP="004C54B3">
      <w:pPr>
        <w:spacing w:line="480" w:lineRule="auto"/>
        <w:jc w:val="both"/>
        <w:rPr>
          <w:rFonts w:ascii="Times New Roman" w:hAnsi="Times New Roman" w:cs="Times New Roman"/>
          <w:sz w:val="24"/>
          <w:szCs w:val="24"/>
          <w:lang w:val="en-GB"/>
        </w:rPr>
      </w:pPr>
      <w:r w:rsidRPr="0050507F">
        <w:rPr>
          <w:rFonts w:ascii="Times New Roman" w:hAnsi="Times New Roman" w:cs="Times New Roman"/>
          <w:b/>
          <w:bCs/>
          <w:i/>
          <w:iCs/>
          <w:sz w:val="24"/>
          <w:szCs w:val="24"/>
          <w:lang w:val="en-GB"/>
        </w:rPr>
        <w:t>Small business rental space:</w:t>
      </w:r>
      <w:r w:rsidRPr="00846EE2">
        <w:rPr>
          <w:rFonts w:ascii="Times New Roman" w:hAnsi="Times New Roman" w:cs="Times New Roman"/>
          <w:sz w:val="24"/>
          <w:szCs w:val="24"/>
          <w:lang w:val="en-GB"/>
        </w:rPr>
        <w:t xml:space="preserve"> As in the case of a senior project manager, the company can rent space from a small business in the locality of the manager from where managers and others in the same locality can work (</w:t>
      </w:r>
      <w:r w:rsidRPr="00846EE2">
        <w:rPr>
          <w:rFonts w:ascii="Times New Roman" w:hAnsi="Times New Roman" w:cs="Times New Roman"/>
          <w:sz w:val="24"/>
          <w:szCs w:val="24"/>
        </w:rPr>
        <w:t>Julien, 2018</w:t>
      </w:r>
      <w:r w:rsidRPr="00846EE2">
        <w:rPr>
          <w:rFonts w:ascii="Times New Roman" w:hAnsi="Times New Roman" w:cs="Times New Roman"/>
          <w:sz w:val="24"/>
          <w:szCs w:val="24"/>
          <w:lang w:val="en-GB"/>
        </w:rPr>
        <w:t>). This is because as the main role of the manager involves a desk and an internet connection, he can easily work from there. In this way, the manager will be able to save his money and time too.</w:t>
      </w:r>
    </w:p>
    <w:p w14:paraId="63BCE924" w14:textId="77777777" w:rsidR="004C54B3" w:rsidRPr="00846EE2" w:rsidRDefault="004163FE" w:rsidP="004C54B3">
      <w:pPr>
        <w:spacing w:line="480" w:lineRule="auto"/>
        <w:jc w:val="both"/>
        <w:rPr>
          <w:rFonts w:ascii="Times New Roman" w:hAnsi="Times New Roman" w:cs="Times New Roman"/>
          <w:sz w:val="24"/>
          <w:szCs w:val="24"/>
          <w:lang w:val="en-GB"/>
        </w:rPr>
      </w:pPr>
      <w:r w:rsidRPr="0050507F">
        <w:rPr>
          <w:rFonts w:ascii="Times New Roman" w:hAnsi="Times New Roman" w:cs="Times New Roman"/>
          <w:b/>
          <w:bCs/>
          <w:i/>
          <w:iCs/>
          <w:sz w:val="24"/>
          <w:szCs w:val="24"/>
          <w:lang w:val="en-GB"/>
        </w:rPr>
        <w:lastRenderedPageBreak/>
        <w:t>Local library:</w:t>
      </w:r>
      <w:r w:rsidRPr="00846EE2">
        <w:rPr>
          <w:rFonts w:ascii="Times New Roman" w:hAnsi="Times New Roman" w:cs="Times New Roman"/>
          <w:sz w:val="24"/>
          <w:szCs w:val="24"/>
          <w:lang w:val="en-GB"/>
        </w:rPr>
        <w:t xml:space="preserve"> The local library can be also a better option because, in modern times, most of the libraries have an internet connection. The person simply needs to go there with his laptop and can work from the library. The best feature of the libraries is that they are quite peaceful. Working from a library in a peaceful environment will help in focusing on work more easily and getting things done properly.</w:t>
      </w:r>
    </w:p>
    <w:p w14:paraId="6148FC1E" w14:textId="77777777" w:rsidR="004C54B3" w:rsidRPr="00846EE2" w:rsidRDefault="004163FE" w:rsidP="004C54B3">
      <w:pPr>
        <w:spacing w:line="480" w:lineRule="auto"/>
        <w:jc w:val="both"/>
        <w:rPr>
          <w:rFonts w:ascii="Times New Roman" w:hAnsi="Times New Roman" w:cs="Times New Roman"/>
          <w:sz w:val="24"/>
          <w:szCs w:val="24"/>
          <w:lang w:val="en-GB"/>
        </w:rPr>
      </w:pPr>
      <w:r w:rsidRPr="0050507F">
        <w:rPr>
          <w:rFonts w:ascii="Times New Roman" w:hAnsi="Times New Roman" w:cs="Times New Roman"/>
          <w:b/>
          <w:bCs/>
          <w:i/>
          <w:iCs/>
          <w:sz w:val="24"/>
          <w:szCs w:val="24"/>
          <w:lang w:val="en-GB"/>
        </w:rPr>
        <w:t>Coworking space:</w:t>
      </w:r>
      <w:r w:rsidRPr="00846EE2">
        <w:rPr>
          <w:rFonts w:ascii="Times New Roman" w:hAnsi="Times New Roman" w:cs="Times New Roman"/>
          <w:sz w:val="24"/>
          <w:szCs w:val="24"/>
          <w:lang w:val="en-GB"/>
        </w:rPr>
        <w:t xml:space="preserve"> Coworking is a concept in which employees from different offices can share an office space. The employees are seen to use the same amenities that they use in their offices. Renting a coworking space in the locality of the manager will help him work from there. This will be also helpful for the other employees in the same locality too (</w:t>
      </w:r>
      <w:r w:rsidRPr="00846EE2">
        <w:rPr>
          <w:rFonts w:ascii="Times New Roman" w:hAnsi="Times New Roman" w:cs="Times New Roman"/>
          <w:sz w:val="24"/>
          <w:szCs w:val="24"/>
        </w:rPr>
        <w:t>Attaran and Woods, 2019</w:t>
      </w:r>
      <w:r w:rsidRPr="00846EE2">
        <w:rPr>
          <w:rFonts w:ascii="Times New Roman" w:hAnsi="Times New Roman" w:cs="Times New Roman"/>
          <w:sz w:val="24"/>
          <w:szCs w:val="24"/>
          <w:lang w:val="en-GB"/>
        </w:rPr>
        <w:t>). The manager will be able to save money and time as well as he will get the environment of a working office too.</w:t>
      </w:r>
    </w:p>
    <w:p w14:paraId="47FCF645" w14:textId="392B7593" w:rsidR="004C54B3" w:rsidRDefault="004163FE" w:rsidP="004C54B3">
      <w:pPr>
        <w:spacing w:line="480" w:lineRule="auto"/>
        <w:jc w:val="both"/>
        <w:rPr>
          <w:rFonts w:ascii="Times New Roman" w:hAnsi="Times New Roman" w:cs="Times New Roman"/>
          <w:sz w:val="24"/>
          <w:szCs w:val="24"/>
          <w:lang w:val="en-GB"/>
        </w:rPr>
      </w:pPr>
      <w:r w:rsidRPr="0050507F">
        <w:rPr>
          <w:rFonts w:ascii="Times New Roman" w:hAnsi="Times New Roman" w:cs="Times New Roman"/>
          <w:b/>
          <w:bCs/>
          <w:i/>
          <w:iCs/>
          <w:sz w:val="24"/>
          <w:szCs w:val="24"/>
          <w:lang w:val="en-GB"/>
        </w:rPr>
        <w:t>Coffee shops:</w:t>
      </w:r>
      <w:r w:rsidRPr="00846EE2">
        <w:rPr>
          <w:rFonts w:ascii="Times New Roman" w:hAnsi="Times New Roman" w:cs="Times New Roman"/>
          <w:sz w:val="24"/>
          <w:szCs w:val="24"/>
          <w:lang w:val="en-GB"/>
        </w:rPr>
        <w:t xml:space="preserve"> Coffee shops can be another alternative solution because now most of the coffee shops offer ample amount of space from where people can go work for hours. Most of these coffee shops provide free WIFI service too. The company can collaborate with these kinds of coffee shops in different localities from where employees living nearby can go and work. The employees will be able to work in a peaceful environment and can enjoy snacks there too. </w:t>
      </w:r>
    </w:p>
    <w:p w14:paraId="691A8583" w14:textId="77777777" w:rsidR="00DC17FB" w:rsidRPr="00846EE2" w:rsidRDefault="004163FE" w:rsidP="00DC17FB">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 xml:space="preserve">While implementing the plans it is necessary to follow the below steps to enhance benefits to get generated for generating benefits to the implementation plan, which are: </w:t>
      </w:r>
    </w:p>
    <w:p w14:paraId="3980D173" w14:textId="77777777" w:rsidR="00DC17FB" w:rsidRPr="00846EE2" w:rsidRDefault="004163FE" w:rsidP="00DC17FB">
      <w:pPr>
        <w:pStyle w:val="ListParagraph"/>
        <w:numPr>
          <w:ilvl w:val="0"/>
          <w:numId w:val="1"/>
        </w:num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 xml:space="preserve">Providing clarity </w:t>
      </w:r>
    </w:p>
    <w:p w14:paraId="1DF000F8" w14:textId="77777777" w:rsidR="00DC17FB" w:rsidRPr="00846EE2" w:rsidRDefault="004163FE" w:rsidP="00DC17FB">
      <w:pPr>
        <w:pStyle w:val="ListParagraph"/>
        <w:numPr>
          <w:ilvl w:val="0"/>
          <w:numId w:val="1"/>
        </w:num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 xml:space="preserve">Keeping people on track </w:t>
      </w:r>
    </w:p>
    <w:p w14:paraId="1B61FBEB" w14:textId="77777777" w:rsidR="00DC17FB" w:rsidRPr="00846EE2" w:rsidRDefault="004163FE" w:rsidP="00DC17FB">
      <w:pPr>
        <w:pStyle w:val="ListParagraph"/>
        <w:numPr>
          <w:ilvl w:val="0"/>
          <w:numId w:val="1"/>
        </w:num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Improving co-operation (</w:t>
      </w:r>
      <w:r w:rsidRPr="00846EE2">
        <w:rPr>
          <w:rFonts w:ascii="Times New Roman" w:hAnsi="Times New Roman" w:cs="Times New Roman"/>
          <w:sz w:val="24"/>
          <w:szCs w:val="24"/>
        </w:rPr>
        <w:t>Uzarski and Broome, 2019</w:t>
      </w:r>
      <w:r w:rsidRPr="00846EE2">
        <w:rPr>
          <w:rFonts w:ascii="Times New Roman" w:hAnsi="Times New Roman" w:cs="Times New Roman"/>
          <w:sz w:val="24"/>
          <w:szCs w:val="24"/>
          <w:lang w:val="en-GB"/>
        </w:rPr>
        <w:t>)</w:t>
      </w:r>
    </w:p>
    <w:p w14:paraId="190A2756" w14:textId="77777777" w:rsidR="00DC17FB" w:rsidRPr="00846EE2" w:rsidRDefault="004163FE" w:rsidP="00DC17FB">
      <w:pPr>
        <w:pStyle w:val="ListParagraph"/>
        <w:numPr>
          <w:ilvl w:val="0"/>
          <w:numId w:val="1"/>
        </w:num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t>Increasing Buy-In</w:t>
      </w:r>
    </w:p>
    <w:p w14:paraId="3593D43A" w14:textId="77777777" w:rsidR="00DC17FB" w:rsidRDefault="004163FE" w:rsidP="00DC17FB">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lang w:val="en-GB"/>
        </w:rPr>
        <w:lastRenderedPageBreak/>
        <w:t xml:space="preserve">Following these will help in analysing the components along with assigning responsibilities to define metrics along with allocating resources to the business effectively. </w:t>
      </w:r>
    </w:p>
    <w:p w14:paraId="237D3ECE" w14:textId="77777777" w:rsidR="0066415B" w:rsidRDefault="0066415B" w:rsidP="00846EE2">
      <w:pPr>
        <w:pStyle w:val="Heading2"/>
      </w:pPr>
      <w:bookmarkStart w:id="7" w:name="_Toc91515505"/>
    </w:p>
    <w:p w14:paraId="2AAF49CB" w14:textId="2C751A43" w:rsidR="00E018B9" w:rsidRPr="00846EE2" w:rsidRDefault="004163FE" w:rsidP="00846EE2">
      <w:pPr>
        <w:pStyle w:val="Heading2"/>
      </w:pPr>
      <w:r w:rsidRPr="00846EE2">
        <w:t>Conclusion</w:t>
      </w:r>
      <w:bookmarkEnd w:id="7"/>
      <w:r w:rsidRPr="00846EE2">
        <w:t xml:space="preserve"> </w:t>
      </w:r>
    </w:p>
    <w:p w14:paraId="21AEBE99" w14:textId="77777777" w:rsidR="00433CB0"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 xml:space="preserve">From the study, it came to know about the issues that managers or employees are facing due to the workplace reopening after the covid situation. People from the different geographical locations are finding it non-0effective as it will increase their cost and excess time, which they were using for any productive work. Decision-making techniques are getting used for evaluating the solutions along with identifying solutions. The ways of implementing the plan </w:t>
      </w:r>
      <w:r w:rsidR="001C19BF" w:rsidRPr="00846EE2">
        <w:rPr>
          <w:rFonts w:ascii="Times New Roman" w:hAnsi="Times New Roman" w:cs="Times New Roman"/>
          <w:sz w:val="24"/>
          <w:szCs w:val="24"/>
        </w:rPr>
        <w:t>are</w:t>
      </w:r>
      <w:r w:rsidRPr="00846EE2">
        <w:rPr>
          <w:rFonts w:ascii="Times New Roman" w:hAnsi="Times New Roman" w:cs="Times New Roman"/>
          <w:sz w:val="24"/>
          <w:szCs w:val="24"/>
        </w:rPr>
        <w:t xml:space="preserve"> discussed along with stating the need of discussing this with stakeholders. </w:t>
      </w:r>
    </w:p>
    <w:p w14:paraId="47D2C2DB" w14:textId="15100D13" w:rsidR="00EF6B42" w:rsidRDefault="004163FE">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B8A2C23" w14:textId="538F9EBA" w:rsidR="009A0FB8" w:rsidRPr="00846EE2" w:rsidRDefault="004163FE" w:rsidP="00846EE2">
      <w:pPr>
        <w:pStyle w:val="Heading1"/>
      </w:pPr>
      <w:bookmarkStart w:id="8" w:name="_Toc91515506"/>
      <w:r w:rsidRPr="00846EE2">
        <w:lastRenderedPageBreak/>
        <w:t>Reference list</w:t>
      </w:r>
      <w:bookmarkEnd w:id="8"/>
    </w:p>
    <w:p w14:paraId="0D7026F0"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Abdel-Basset, M., Manogaran, G. and Mohamed, M., (2018). Internet of Things (IoT) and its impact on supply chain: A framework for building smart, secure and efficient systems. </w:t>
      </w:r>
      <w:r w:rsidRPr="00E03580">
        <w:rPr>
          <w:rFonts w:ascii="Times New Roman" w:hAnsi="Times New Roman" w:cs="Times New Roman"/>
          <w:i/>
          <w:iCs/>
          <w:sz w:val="24"/>
          <w:szCs w:val="24"/>
        </w:rPr>
        <w:t>Future Generation Computer Systems</w:t>
      </w:r>
      <w:r w:rsidRPr="00E03580">
        <w:rPr>
          <w:rFonts w:ascii="Times New Roman" w:hAnsi="Times New Roman" w:cs="Times New Roman"/>
          <w:sz w:val="24"/>
          <w:szCs w:val="24"/>
        </w:rPr>
        <w:t>, </w:t>
      </w:r>
      <w:r w:rsidRPr="00E03580">
        <w:rPr>
          <w:rFonts w:ascii="Times New Roman" w:hAnsi="Times New Roman" w:cs="Times New Roman"/>
          <w:i/>
          <w:iCs/>
          <w:sz w:val="24"/>
          <w:szCs w:val="24"/>
        </w:rPr>
        <w:t>86</w:t>
      </w:r>
      <w:r w:rsidRPr="00E03580">
        <w:rPr>
          <w:rFonts w:ascii="Times New Roman" w:hAnsi="Times New Roman" w:cs="Times New Roman"/>
          <w:sz w:val="24"/>
          <w:szCs w:val="24"/>
        </w:rPr>
        <w:t>, pp.614-628.</w:t>
      </w:r>
    </w:p>
    <w:p w14:paraId="22928999"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Al Mamun, C.A. and Hasan, M.N., (2017). Factors affecting employee turnover and sound retention strategies in business organization: A conceptual view. </w:t>
      </w:r>
      <w:r w:rsidRPr="00846EE2">
        <w:rPr>
          <w:rFonts w:ascii="Times New Roman" w:hAnsi="Times New Roman" w:cs="Times New Roman"/>
          <w:i/>
          <w:iCs/>
          <w:sz w:val="24"/>
          <w:szCs w:val="24"/>
        </w:rPr>
        <w:t>Problems and Perspectives in Management</w:t>
      </w:r>
      <w:r w:rsidRPr="00846EE2">
        <w:rPr>
          <w:rFonts w:ascii="Times New Roman" w:hAnsi="Times New Roman" w:cs="Times New Roman"/>
          <w:sz w:val="24"/>
          <w:szCs w:val="24"/>
        </w:rPr>
        <w:t>, (15, Iss. 1), pp.63-71.</w:t>
      </w:r>
    </w:p>
    <w:p w14:paraId="6AB58633"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Attaran, M. and Woods, J., (2019). Cloud computing technology: improving small business performance using the Internet. </w:t>
      </w:r>
      <w:r w:rsidRPr="00846EE2">
        <w:rPr>
          <w:rFonts w:ascii="Times New Roman" w:hAnsi="Times New Roman" w:cs="Times New Roman"/>
          <w:i/>
          <w:iCs/>
          <w:sz w:val="24"/>
          <w:szCs w:val="24"/>
        </w:rPr>
        <w:t>Journal of Small Business &amp; Entrepreneurship</w:t>
      </w:r>
      <w:r w:rsidRPr="00846EE2">
        <w:rPr>
          <w:rFonts w:ascii="Times New Roman" w:hAnsi="Times New Roman" w:cs="Times New Roman"/>
          <w:sz w:val="24"/>
          <w:szCs w:val="24"/>
        </w:rPr>
        <w:t>, </w:t>
      </w:r>
      <w:r w:rsidRPr="00846EE2">
        <w:rPr>
          <w:rFonts w:ascii="Times New Roman" w:hAnsi="Times New Roman" w:cs="Times New Roman"/>
          <w:i/>
          <w:iCs/>
          <w:sz w:val="24"/>
          <w:szCs w:val="24"/>
        </w:rPr>
        <w:t>31</w:t>
      </w:r>
      <w:r w:rsidRPr="00846EE2">
        <w:rPr>
          <w:rFonts w:ascii="Times New Roman" w:hAnsi="Times New Roman" w:cs="Times New Roman"/>
          <w:sz w:val="24"/>
          <w:szCs w:val="24"/>
        </w:rPr>
        <w:t>(6), pp.495-519.</w:t>
      </w:r>
    </w:p>
    <w:p w14:paraId="50EA47A4"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Aula, P. and Mantere, S., (2020). </w:t>
      </w:r>
      <w:r w:rsidRPr="00E03580">
        <w:rPr>
          <w:rFonts w:ascii="Times New Roman" w:hAnsi="Times New Roman" w:cs="Times New Roman"/>
          <w:i/>
          <w:iCs/>
          <w:sz w:val="24"/>
          <w:szCs w:val="24"/>
        </w:rPr>
        <w:t>Strategic reputation management: Towards a company of good</w:t>
      </w:r>
      <w:r w:rsidRPr="00E03580">
        <w:rPr>
          <w:rFonts w:ascii="Times New Roman" w:hAnsi="Times New Roman" w:cs="Times New Roman"/>
          <w:sz w:val="24"/>
          <w:szCs w:val="24"/>
        </w:rPr>
        <w:t>. Routledge.</w:t>
      </w:r>
    </w:p>
    <w:p w14:paraId="46CB34BF"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Briffa, J.A. and Lygo-Baker, S., (2018), September. Enhancing Student Project Selection and Allocation in Higher Education Programmes. In </w:t>
      </w:r>
      <w:r w:rsidRPr="00E03580">
        <w:rPr>
          <w:rFonts w:ascii="Times New Roman" w:hAnsi="Times New Roman" w:cs="Times New Roman"/>
          <w:i/>
          <w:iCs/>
          <w:sz w:val="24"/>
          <w:szCs w:val="24"/>
        </w:rPr>
        <w:t>2018 28th EAEEIE Annual Conference (EAEEIE)</w:t>
      </w:r>
      <w:r w:rsidRPr="00E03580">
        <w:rPr>
          <w:rFonts w:ascii="Times New Roman" w:hAnsi="Times New Roman" w:cs="Times New Roman"/>
          <w:sz w:val="24"/>
          <w:szCs w:val="24"/>
        </w:rPr>
        <w:t> (pp. 1-6). IEEE.</w:t>
      </w:r>
    </w:p>
    <w:p w14:paraId="7CB358E0"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Casino, F., Dasaklis, T.K. and Patsakis, C., (2019). A systematic literature review of blockchain-based applications: Current status, classification and open issues. </w:t>
      </w:r>
      <w:r w:rsidRPr="00846EE2">
        <w:rPr>
          <w:rFonts w:ascii="Times New Roman" w:hAnsi="Times New Roman" w:cs="Times New Roman"/>
          <w:i/>
          <w:iCs/>
          <w:sz w:val="24"/>
          <w:szCs w:val="24"/>
        </w:rPr>
        <w:t>Telematics and informatics</w:t>
      </w:r>
      <w:r w:rsidRPr="00846EE2">
        <w:rPr>
          <w:rFonts w:ascii="Times New Roman" w:hAnsi="Times New Roman" w:cs="Times New Roman"/>
          <w:sz w:val="24"/>
          <w:szCs w:val="24"/>
        </w:rPr>
        <w:t>, </w:t>
      </w:r>
      <w:r w:rsidRPr="00846EE2">
        <w:rPr>
          <w:rFonts w:ascii="Times New Roman" w:hAnsi="Times New Roman" w:cs="Times New Roman"/>
          <w:i/>
          <w:iCs/>
          <w:sz w:val="24"/>
          <w:szCs w:val="24"/>
        </w:rPr>
        <w:t>36</w:t>
      </w:r>
      <w:r w:rsidRPr="00846EE2">
        <w:rPr>
          <w:rFonts w:ascii="Times New Roman" w:hAnsi="Times New Roman" w:cs="Times New Roman"/>
          <w:sz w:val="24"/>
          <w:szCs w:val="24"/>
        </w:rPr>
        <w:t>, pp.55-81.</w:t>
      </w:r>
    </w:p>
    <w:p w14:paraId="0765933F" w14:textId="77777777" w:rsidR="000F1A21" w:rsidRDefault="004163FE" w:rsidP="000F1A21">
      <w:pPr>
        <w:spacing w:line="480" w:lineRule="auto"/>
        <w:jc w:val="both"/>
        <w:rPr>
          <w:rFonts w:ascii="Times New Roman" w:hAnsi="Times New Roman" w:cs="Times New Roman"/>
          <w:color w:val="FF0000"/>
          <w:sz w:val="24"/>
          <w:szCs w:val="24"/>
          <w:lang w:val="en-GB"/>
        </w:rPr>
      </w:pPr>
      <w:r w:rsidRPr="000F1A21">
        <w:rPr>
          <w:rFonts w:ascii="Times New Roman" w:hAnsi="Times New Roman" w:cs="Times New Roman"/>
          <w:color w:val="FF0000"/>
          <w:sz w:val="24"/>
          <w:szCs w:val="24"/>
        </w:rPr>
        <w:t xml:space="preserve">Christodoulou, A. and Cullinane, K., </w:t>
      </w:r>
      <w:r>
        <w:rPr>
          <w:rFonts w:ascii="Times New Roman" w:hAnsi="Times New Roman" w:cs="Times New Roman"/>
          <w:color w:val="FF0000"/>
          <w:sz w:val="24"/>
          <w:szCs w:val="24"/>
        </w:rPr>
        <w:t>(</w:t>
      </w:r>
      <w:r w:rsidRPr="000F1A21">
        <w:rPr>
          <w:rFonts w:ascii="Times New Roman" w:hAnsi="Times New Roman" w:cs="Times New Roman"/>
          <w:color w:val="FF0000"/>
          <w:sz w:val="24"/>
          <w:szCs w:val="24"/>
        </w:rPr>
        <w:t>2019</w:t>
      </w:r>
      <w:r>
        <w:rPr>
          <w:rFonts w:ascii="Times New Roman" w:hAnsi="Times New Roman" w:cs="Times New Roman"/>
          <w:color w:val="FF0000"/>
          <w:sz w:val="24"/>
          <w:szCs w:val="24"/>
        </w:rPr>
        <w:t>)</w:t>
      </w:r>
      <w:r w:rsidRPr="000F1A21">
        <w:rPr>
          <w:rFonts w:ascii="Times New Roman" w:hAnsi="Times New Roman" w:cs="Times New Roman"/>
          <w:color w:val="FF0000"/>
          <w:sz w:val="24"/>
          <w:szCs w:val="24"/>
        </w:rPr>
        <w:t>. Identifying the main opportunities and challenges from the implementation of a port energy management system: A SWOT/PESTLE analysis. </w:t>
      </w:r>
      <w:r w:rsidRPr="000F1A21">
        <w:rPr>
          <w:rFonts w:ascii="Times New Roman" w:hAnsi="Times New Roman" w:cs="Times New Roman"/>
          <w:i/>
          <w:iCs/>
          <w:color w:val="FF0000"/>
          <w:sz w:val="24"/>
          <w:szCs w:val="24"/>
        </w:rPr>
        <w:t>Sustainability</w:t>
      </w:r>
      <w:r w:rsidRPr="000F1A21">
        <w:rPr>
          <w:rFonts w:ascii="Times New Roman" w:hAnsi="Times New Roman" w:cs="Times New Roman"/>
          <w:color w:val="FF0000"/>
          <w:sz w:val="24"/>
          <w:szCs w:val="24"/>
        </w:rPr>
        <w:t>, </w:t>
      </w:r>
      <w:r w:rsidRPr="000F1A21">
        <w:rPr>
          <w:rFonts w:ascii="Times New Roman" w:hAnsi="Times New Roman" w:cs="Times New Roman"/>
          <w:i/>
          <w:iCs/>
          <w:color w:val="FF0000"/>
          <w:sz w:val="24"/>
          <w:szCs w:val="24"/>
        </w:rPr>
        <w:t>11</w:t>
      </w:r>
      <w:r w:rsidRPr="000F1A21">
        <w:rPr>
          <w:rFonts w:ascii="Times New Roman" w:hAnsi="Times New Roman" w:cs="Times New Roman"/>
          <w:color w:val="FF0000"/>
          <w:sz w:val="24"/>
          <w:szCs w:val="24"/>
        </w:rPr>
        <w:t>(21), p.6046.</w:t>
      </w:r>
      <w:r>
        <w:rPr>
          <w:rFonts w:ascii="Times New Roman" w:hAnsi="Times New Roman" w:cs="Times New Roman"/>
          <w:color w:val="FF0000"/>
          <w:sz w:val="24"/>
          <w:szCs w:val="24"/>
        </w:rPr>
        <w:t xml:space="preserve"> </w:t>
      </w:r>
    </w:p>
    <w:p w14:paraId="5ECE93C1"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lastRenderedPageBreak/>
        <w:t>Dubovitskaya, A., Xu, Z., Ryu, S., Schumacher, M. and Wang, F., (2017). Secure and trustable electronic medical records sharing using blockchain. In </w:t>
      </w:r>
      <w:r w:rsidRPr="00E03580">
        <w:rPr>
          <w:rFonts w:ascii="Times New Roman" w:hAnsi="Times New Roman" w:cs="Times New Roman"/>
          <w:i/>
          <w:iCs/>
          <w:sz w:val="24"/>
          <w:szCs w:val="24"/>
        </w:rPr>
        <w:t>AMIA annual symposium proceedings</w:t>
      </w:r>
      <w:r w:rsidRPr="00E03580">
        <w:rPr>
          <w:rFonts w:ascii="Times New Roman" w:hAnsi="Times New Roman" w:cs="Times New Roman"/>
          <w:sz w:val="24"/>
          <w:szCs w:val="24"/>
        </w:rPr>
        <w:t> (Vol. 2017, p. 650). American Medical Informatics Association.</w:t>
      </w:r>
    </w:p>
    <w:p w14:paraId="360731F9" w14:textId="77777777" w:rsidR="000F1A21" w:rsidRPr="00E03580" w:rsidRDefault="004163FE" w:rsidP="00E03580">
      <w:pPr>
        <w:spacing w:line="480" w:lineRule="auto"/>
        <w:jc w:val="both"/>
        <w:rPr>
          <w:rFonts w:ascii="Times New Roman" w:hAnsi="Times New Roman" w:cs="Times New Roman"/>
          <w:sz w:val="24"/>
          <w:szCs w:val="24"/>
          <w:lang w:val="en-GB"/>
        </w:rPr>
      </w:pPr>
      <w:r w:rsidRPr="00E03580">
        <w:rPr>
          <w:rFonts w:ascii="Times New Roman" w:hAnsi="Times New Roman" w:cs="Times New Roman"/>
          <w:sz w:val="24"/>
          <w:szCs w:val="24"/>
          <w:lang w:val="en-GB"/>
        </w:rPr>
        <w:t xml:space="preserve">Half, R., (2019). The 6 main causes of unhappy staff and job dissatisfaction. </w:t>
      </w:r>
      <w:hyperlink r:id="rId8" w:history="1">
        <w:r w:rsidRPr="00E03580">
          <w:rPr>
            <w:rStyle w:val="Hyperlink"/>
            <w:rFonts w:ascii="Times New Roman" w:hAnsi="Times New Roman" w:cs="Times New Roman"/>
            <w:color w:val="auto"/>
            <w:sz w:val="24"/>
            <w:szCs w:val="24"/>
            <w:lang w:val="en-GB"/>
          </w:rPr>
          <w:t>https://www.roberthalf.co.uk/advice/people-management/6-main-causes-unhappy-staff-and-job-dissatisfaction</w:t>
        </w:r>
      </w:hyperlink>
      <w:r w:rsidRPr="00E03580">
        <w:rPr>
          <w:rFonts w:ascii="Times New Roman" w:hAnsi="Times New Roman" w:cs="Times New Roman"/>
          <w:sz w:val="24"/>
          <w:szCs w:val="24"/>
          <w:lang w:val="en-GB"/>
        </w:rPr>
        <w:t xml:space="preserve"> </w:t>
      </w:r>
    </w:p>
    <w:p w14:paraId="4D14F5A6" w14:textId="77777777" w:rsidR="000F1A21" w:rsidRPr="00E03580" w:rsidRDefault="004163FE" w:rsidP="00E03580">
      <w:pPr>
        <w:spacing w:line="480" w:lineRule="auto"/>
        <w:jc w:val="both"/>
        <w:rPr>
          <w:rFonts w:ascii="Times New Roman" w:hAnsi="Times New Roman" w:cs="Times New Roman"/>
          <w:sz w:val="24"/>
          <w:szCs w:val="24"/>
          <w:lang w:val="en-GB"/>
        </w:rPr>
      </w:pPr>
      <w:r w:rsidRPr="00E03580">
        <w:rPr>
          <w:rFonts w:ascii="Times New Roman" w:hAnsi="Times New Roman" w:cs="Times New Roman"/>
          <w:sz w:val="24"/>
          <w:szCs w:val="24"/>
        </w:rPr>
        <w:t>Hussien, H.M., Yasin, S.M., Udzir, S.N.I., Zaidan, A.A. and Zaidan, B.B., (2019). A systematic review for enabling of develop a blockchain technology in healthcare application: taxonomy, substantially analysis, motivations, challenges, recommendations and future direction. </w:t>
      </w:r>
      <w:r w:rsidRPr="00E03580">
        <w:rPr>
          <w:rFonts w:ascii="Times New Roman" w:hAnsi="Times New Roman" w:cs="Times New Roman"/>
          <w:i/>
          <w:iCs/>
          <w:sz w:val="24"/>
          <w:szCs w:val="24"/>
        </w:rPr>
        <w:t>Journal of medical systems</w:t>
      </w:r>
      <w:r w:rsidRPr="00E03580">
        <w:rPr>
          <w:rFonts w:ascii="Times New Roman" w:hAnsi="Times New Roman" w:cs="Times New Roman"/>
          <w:sz w:val="24"/>
          <w:szCs w:val="24"/>
        </w:rPr>
        <w:t>, </w:t>
      </w:r>
      <w:r w:rsidRPr="00E03580">
        <w:rPr>
          <w:rFonts w:ascii="Times New Roman" w:hAnsi="Times New Roman" w:cs="Times New Roman"/>
          <w:i/>
          <w:iCs/>
          <w:sz w:val="24"/>
          <w:szCs w:val="24"/>
        </w:rPr>
        <w:t>43</w:t>
      </w:r>
      <w:r w:rsidRPr="00E03580">
        <w:rPr>
          <w:rFonts w:ascii="Times New Roman" w:hAnsi="Times New Roman" w:cs="Times New Roman"/>
          <w:sz w:val="24"/>
          <w:szCs w:val="24"/>
        </w:rPr>
        <w:t>(10), pp.1-35.</w:t>
      </w:r>
    </w:p>
    <w:p w14:paraId="3820B321"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Jeong, S., Cho, H. and Lee, S., (2018), May. Agile requirement traceability matrix. In </w:t>
      </w:r>
      <w:r w:rsidRPr="00846EE2">
        <w:rPr>
          <w:rFonts w:ascii="Times New Roman" w:hAnsi="Times New Roman" w:cs="Times New Roman"/>
          <w:i/>
          <w:iCs/>
          <w:sz w:val="24"/>
          <w:szCs w:val="24"/>
        </w:rPr>
        <w:t>Proceedings of the 40th International Conference on Software Engineering: Companion Proceeedings</w:t>
      </w:r>
      <w:r w:rsidRPr="00846EE2">
        <w:rPr>
          <w:rFonts w:ascii="Times New Roman" w:hAnsi="Times New Roman" w:cs="Times New Roman"/>
          <w:sz w:val="24"/>
          <w:szCs w:val="24"/>
        </w:rPr>
        <w:t> (pp. 187-188).</w:t>
      </w:r>
    </w:p>
    <w:p w14:paraId="5984B9F3" w14:textId="77777777" w:rsidR="000F1A21" w:rsidRPr="00846EE2" w:rsidRDefault="004163FE" w:rsidP="00846EE2">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rPr>
        <w:t>Julien, P.A. ed., (20180. </w:t>
      </w:r>
      <w:r w:rsidRPr="00846EE2">
        <w:rPr>
          <w:rFonts w:ascii="Times New Roman" w:hAnsi="Times New Roman" w:cs="Times New Roman"/>
          <w:i/>
          <w:iCs/>
          <w:sz w:val="24"/>
          <w:szCs w:val="24"/>
        </w:rPr>
        <w:t>The state of the art in small business and entrepreneurship</w:t>
      </w:r>
      <w:r w:rsidRPr="00846EE2">
        <w:rPr>
          <w:rFonts w:ascii="Times New Roman" w:hAnsi="Times New Roman" w:cs="Times New Roman"/>
          <w:sz w:val="24"/>
          <w:szCs w:val="24"/>
        </w:rPr>
        <w:t>. Routledge.</w:t>
      </w:r>
    </w:p>
    <w:p w14:paraId="53DE8B9F"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Kasbuntoro, D.I., Maemunah, S., Mahfud, I., Fahlevi, M. and Parashakti, R.D., (2020). Work-life balance and job satisfaction: A case study of employees on banking companies in Jakarta. </w:t>
      </w:r>
      <w:r w:rsidRPr="00E03580">
        <w:rPr>
          <w:rFonts w:ascii="Times New Roman" w:hAnsi="Times New Roman" w:cs="Times New Roman"/>
          <w:i/>
          <w:iCs/>
          <w:sz w:val="24"/>
          <w:szCs w:val="24"/>
        </w:rPr>
        <w:t>International Journal of Control and Automation</w:t>
      </w:r>
      <w:r w:rsidRPr="00E03580">
        <w:rPr>
          <w:rFonts w:ascii="Times New Roman" w:hAnsi="Times New Roman" w:cs="Times New Roman"/>
          <w:sz w:val="24"/>
          <w:szCs w:val="24"/>
        </w:rPr>
        <w:t>, </w:t>
      </w:r>
      <w:r w:rsidRPr="00E03580">
        <w:rPr>
          <w:rFonts w:ascii="Times New Roman" w:hAnsi="Times New Roman" w:cs="Times New Roman"/>
          <w:i/>
          <w:iCs/>
          <w:sz w:val="24"/>
          <w:szCs w:val="24"/>
        </w:rPr>
        <w:t>13</w:t>
      </w:r>
      <w:r w:rsidRPr="00E03580">
        <w:rPr>
          <w:rFonts w:ascii="Times New Roman" w:hAnsi="Times New Roman" w:cs="Times New Roman"/>
          <w:sz w:val="24"/>
          <w:szCs w:val="24"/>
        </w:rPr>
        <w:t>(4), pp.439-451.</w:t>
      </w:r>
    </w:p>
    <w:p w14:paraId="1B9F45A1"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Khan, M.A. and Salah, K., (2018). IoT security: Review, blockchain solutions, and open challenges. </w:t>
      </w:r>
      <w:r w:rsidRPr="00846EE2">
        <w:rPr>
          <w:rFonts w:ascii="Times New Roman" w:hAnsi="Times New Roman" w:cs="Times New Roman"/>
          <w:i/>
          <w:iCs/>
          <w:sz w:val="24"/>
          <w:szCs w:val="24"/>
        </w:rPr>
        <w:t>Future generation computer systems</w:t>
      </w:r>
      <w:r w:rsidRPr="00846EE2">
        <w:rPr>
          <w:rFonts w:ascii="Times New Roman" w:hAnsi="Times New Roman" w:cs="Times New Roman"/>
          <w:sz w:val="24"/>
          <w:szCs w:val="24"/>
        </w:rPr>
        <w:t>, </w:t>
      </w:r>
      <w:r w:rsidRPr="00846EE2">
        <w:rPr>
          <w:rFonts w:ascii="Times New Roman" w:hAnsi="Times New Roman" w:cs="Times New Roman"/>
          <w:i/>
          <w:iCs/>
          <w:sz w:val="24"/>
          <w:szCs w:val="24"/>
        </w:rPr>
        <w:t>82</w:t>
      </w:r>
      <w:r w:rsidRPr="00846EE2">
        <w:rPr>
          <w:rFonts w:ascii="Times New Roman" w:hAnsi="Times New Roman" w:cs="Times New Roman"/>
          <w:sz w:val="24"/>
          <w:szCs w:val="24"/>
        </w:rPr>
        <w:t>, pp.395-411.</w:t>
      </w:r>
    </w:p>
    <w:p w14:paraId="483EF66C"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Kivimäki, M. and Steptoe, A., (2018). Effects of stress on the development and progression of cardiovascular disease. </w:t>
      </w:r>
      <w:r w:rsidRPr="00E03580">
        <w:rPr>
          <w:rFonts w:ascii="Times New Roman" w:hAnsi="Times New Roman" w:cs="Times New Roman"/>
          <w:i/>
          <w:iCs/>
          <w:sz w:val="24"/>
          <w:szCs w:val="24"/>
        </w:rPr>
        <w:t>Nature Reviews Cardiology</w:t>
      </w:r>
      <w:r w:rsidRPr="00E03580">
        <w:rPr>
          <w:rFonts w:ascii="Times New Roman" w:hAnsi="Times New Roman" w:cs="Times New Roman"/>
          <w:sz w:val="24"/>
          <w:szCs w:val="24"/>
        </w:rPr>
        <w:t>, </w:t>
      </w:r>
      <w:r w:rsidRPr="00E03580">
        <w:rPr>
          <w:rFonts w:ascii="Times New Roman" w:hAnsi="Times New Roman" w:cs="Times New Roman"/>
          <w:i/>
          <w:iCs/>
          <w:sz w:val="24"/>
          <w:szCs w:val="24"/>
        </w:rPr>
        <w:t>15</w:t>
      </w:r>
      <w:r w:rsidRPr="00E03580">
        <w:rPr>
          <w:rFonts w:ascii="Times New Roman" w:hAnsi="Times New Roman" w:cs="Times New Roman"/>
          <w:sz w:val="24"/>
          <w:szCs w:val="24"/>
        </w:rPr>
        <w:t>(4), pp.215-229.</w:t>
      </w:r>
    </w:p>
    <w:p w14:paraId="32806B45"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lastRenderedPageBreak/>
        <w:t>Kou, G., Yang, P., Peng, Y., Xiao, F., Chen, Y. and Alsaadi, F.E., (2020). Evaluation of feature selection methods for text classification with small datasets using multiple criteria decision-making methods. </w:t>
      </w:r>
      <w:r w:rsidRPr="00846EE2">
        <w:rPr>
          <w:rFonts w:ascii="Times New Roman" w:hAnsi="Times New Roman" w:cs="Times New Roman"/>
          <w:i/>
          <w:iCs/>
          <w:sz w:val="24"/>
          <w:szCs w:val="24"/>
        </w:rPr>
        <w:t>Applied Soft Computing</w:t>
      </w:r>
      <w:r w:rsidRPr="00846EE2">
        <w:rPr>
          <w:rFonts w:ascii="Times New Roman" w:hAnsi="Times New Roman" w:cs="Times New Roman"/>
          <w:sz w:val="24"/>
          <w:szCs w:val="24"/>
        </w:rPr>
        <w:t>, </w:t>
      </w:r>
      <w:r w:rsidRPr="00846EE2">
        <w:rPr>
          <w:rFonts w:ascii="Times New Roman" w:hAnsi="Times New Roman" w:cs="Times New Roman"/>
          <w:i/>
          <w:iCs/>
          <w:sz w:val="24"/>
          <w:szCs w:val="24"/>
        </w:rPr>
        <w:t>86</w:t>
      </w:r>
      <w:r w:rsidRPr="00846EE2">
        <w:rPr>
          <w:rFonts w:ascii="Times New Roman" w:hAnsi="Times New Roman" w:cs="Times New Roman"/>
          <w:sz w:val="24"/>
          <w:szCs w:val="24"/>
        </w:rPr>
        <w:t>, p.105836.</w:t>
      </w:r>
    </w:p>
    <w:p w14:paraId="03A00E56" w14:textId="77777777" w:rsidR="000F1A21" w:rsidRPr="00846EE2" w:rsidRDefault="004163FE" w:rsidP="00846EE2">
      <w:pPr>
        <w:spacing w:line="480" w:lineRule="auto"/>
        <w:jc w:val="both"/>
        <w:rPr>
          <w:rFonts w:ascii="Times New Roman" w:hAnsi="Times New Roman" w:cs="Times New Roman"/>
          <w:sz w:val="24"/>
          <w:szCs w:val="24"/>
          <w:lang w:val="en-GB"/>
        </w:rPr>
      </w:pPr>
      <w:r w:rsidRPr="00846EE2">
        <w:rPr>
          <w:rFonts w:ascii="Times New Roman" w:hAnsi="Times New Roman" w:cs="Times New Roman"/>
          <w:sz w:val="24"/>
          <w:szCs w:val="24"/>
        </w:rPr>
        <w:t>Lauff, C.A., Kotys-Schwartz, D. and Rentschler, M.E., (2018). What is a Prototype? What are the Roles of Prototypes in Companies?. </w:t>
      </w:r>
      <w:r w:rsidRPr="00846EE2">
        <w:rPr>
          <w:rFonts w:ascii="Times New Roman" w:hAnsi="Times New Roman" w:cs="Times New Roman"/>
          <w:i/>
          <w:iCs/>
          <w:sz w:val="24"/>
          <w:szCs w:val="24"/>
        </w:rPr>
        <w:t>Journal of Mechanical Design</w:t>
      </w:r>
      <w:r w:rsidRPr="00846EE2">
        <w:rPr>
          <w:rFonts w:ascii="Times New Roman" w:hAnsi="Times New Roman" w:cs="Times New Roman"/>
          <w:sz w:val="24"/>
          <w:szCs w:val="24"/>
        </w:rPr>
        <w:t>, </w:t>
      </w:r>
      <w:r w:rsidRPr="00846EE2">
        <w:rPr>
          <w:rFonts w:ascii="Times New Roman" w:hAnsi="Times New Roman" w:cs="Times New Roman"/>
          <w:i/>
          <w:iCs/>
          <w:sz w:val="24"/>
          <w:szCs w:val="24"/>
        </w:rPr>
        <w:t>140</w:t>
      </w:r>
      <w:r w:rsidRPr="00846EE2">
        <w:rPr>
          <w:rFonts w:ascii="Times New Roman" w:hAnsi="Times New Roman" w:cs="Times New Roman"/>
          <w:sz w:val="24"/>
          <w:szCs w:val="24"/>
        </w:rPr>
        <w:t>(6).</w:t>
      </w:r>
    </w:p>
    <w:p w14:paraId="2E52ABAC"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Lehtinen, J., Aaltonen, K. and Rajala, R., (2019). Stakeholder management in complex product systems: Practices and rationales for engagement and disengagement. </w:t>
      </w:r>
      <w:r w:rsidRPr="00846EE2">
        <w:rPr>
          <w:rFonts w:ascii="Times New Roman" w:hAnsi="Times New Roman" w:cs="Times New Roman"/>
          <w:i/>
          <w:iCs/>
          <w:sz w:val="24"/>
          <w:szCs w:val="24"/>
        </w:rPr>
        <w:t>Industrial marketing management</w:t>
      </w:r>
      <w:r w:rsidRPr="00846EE2">
        <w:rPr>
          <w:rFonts w:ascii="Times New Roman" w:hAnsi="Times New Roman" w:cs="Times New Roman"/>
          <w:sz w:val="24"/>
          <w:szCs w:val="24"/>
        </w:rPr>
        <w:t>, </w:t>
      </w:r>
      <w:r w:rsidRPr="00846EE2">
        <w:rPr>
          <w:rFonts w:ascii="Times New Roman" w:hAnsi="Times New Roman" w:cs="Times New Roman"/>
          <w:i/>
          <w:iCs/>
          <w:sz w:val="24"/>
          <w:szCs w:val="24"/>
        </w:rPr>
        <w:t>79</w:t>
      </w:r>
      <w:r w:rsidRPr="00846EE2">
        <w:rPr>
          <w:rFonts w:ascii="Times New Roman" w:hAnsi="Times New Roman" w:cs="Times New Roman"/>
          <w:sz w:val="24"/>
          <w:szCs w:val="24"/>
        </w:rPr>
        <w:t>, pp.58-70.</w:t>
      </w:r>
    </w:p>
    <w:p w14:paraId="3490A254"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Marinho, M., Sampaio, S. and Moura, H., (2018). Managing uncertainty in software projects. </w:t>
      </w:r>
      <w:r w:rsidRPr="00846EE2">
        <w:rPr>
          <w:rFonts w:ascii="Times New Roman" w:hAnsi="Times New Roman" w:cs="Times New Roman"/>
          <w:i/>
          <w:iCs/>
          <w:sz w:val="24"/>
          <w:szCs w:val="24"/>
        </w:rPr>
        <w:t>Innovations in Systems and Software Engineering</w:t>
      </w:r>
      <w:r w:rsidRPr="00846EE2">
        <w:rPr>
          <w:rFonts w:ascii="Times New Roman" w:hAnsi="Times New Roman" w:cs="Times New Roman"/>
          <w:sz w:val="24"/>
          <w:szCs w:val="24"/>
        </w:rPr>
        <w:t>, </w:t>
      </w:r>
      <w:r w:rsidRPr="00846EE2">
        <w:rPr>
          <w:rFonts w:ascii="Times New Roman" w:hAnsi="Times New Roman" w:cs="Times New Roman"/>
          <w:i/>
          <w:iCs/>
          <w:sz w:val="24"/>
          <w:szCs w:val="24"/>
        </w:rPr>
        <w:t>14</w:t>
      </w:r>
      <w:r w:rsidRPr="00846EE2">
        <w:rPr>
          <w:rFonts w:ascii="Times New Roman" w:hAnsi="Times New Roman" w:cs="Times New Roman"/>
          <w:sz w:val="24"/>
          <w:szCs w:val="24"/>
        </w:rPr>
        <w:t>(3), pp.157-181.</w:t>
      </w:r>
    </w:p>
    <w:p w14:paraId="2BB036E0"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Mihailova, M., (2020). The state of agriculture in Bulgaria–PESTLE analysis. </w:t>
      </w:r>
      <w:r w:rsidRPr="00E03580">
        <w:rPr>
          <w:rFonts w:ascii="Times New Roman" w:hAnsi="Times New Roman" w:cs="Times New Roman"/>
          <w:i/>
          <w:iCs/>
          <w:sz w:val="24"/>
          <w:szCs w:val="24"/>
        </w:rPr>
        <w:t>Bulgarian Journal of Agricultural Science</w:t>
      </w:r>
      <w:r w:rsidRPr="00E03580">
        <w:rPr>
          <w:rFonts w:ascii="Times New Roman" w:hAnsi="Times New Roman" w:cs="Times New Roman"/>
          <w:sz w:val="24"/>
          <w:szCs w:val="24"/>
        </w:rPr>
        <w:t>, </w:t>
      </w:r>
      <w:r w:rsidRPr="00E03580">
        <w:rPr>
          <w:rFonts w:ascii="Times New Roman" w:hAnsi="Times New Roman" w:cs="Times New Roman"/>
          <w:i/>
          <w:iCs/>
          <w:sz w:val="24"/>
          <w:szCs w:val="24"/>
        </w:rPr>
        <w:t>26</w:t>
      </w:r>
      <w:r w:rsidRPr="00E03580">
        <w:rPr>
          <w:rFonts w:ascii="Times New Roman" w:hAnsi="Times New Roman" w:cs="Times New Roman"/>
          <w:sz w:val="24"/>
          <w:szCs w:val="24"/>
        </w:rPr>
        <w:t>(5), pp.935-943.</w:t>
      </w:r>
    </w:p>
    <w:p w14:paraId="2235F85B" w14:textId="77777777" w:rsidR="000F1A21" w:rsidRPr="00774DB6" w:rsidRDefault="004163FE" w:rsidP="000F1A21">
      <w:pPr>
        <w:spacing w:line="480" w:lineRule="auto"/>
        <w:jc w:val="both"/>
        <w:rPr>
          <w:rFonts w:ascii="Times New Roman" w:hAnsi="Times New Roman" w:cs="Times New Roman"/>
          <w:color w:val="FF0000"/>
          <w:sz w:val="24"/>
          <w:szCs w:val="24"/>
          <w:lang w:val="en-GB"/>
        </w:rPr>
      </w:pPr>
      <w:r w:rsidRPr="000F1A21">
        <w:rPr>
          <w:rFonts w:ascii="Times New Roman" w:hAnsi="Times New Roman" w:cs="Times New Roman"/>
          <w:color w:val="FF0000"/>
          <w:sz w:val="24"/>
          <w:szCs w:val="24"/>
        </w:rPr>
        <w:t xml:space="preserve">Olivier, B., </w:t>
      </w:r>
      <w:r>
        <w:rPr>
          <w:rFonts w:ascii="Times New Roman" w:hAnsi="Times New Roman" w:cs="Times New Roman"/>
          <w:color w:val="FF0000"/>
          <w:sz w:val="24"/>
          <w:szCs w:val="24"/>
        </w:rPr>
        <w:t>(</w:t>
      </w:r>
      <w:r w:rsidRPr="000F1A21">
        <w:rPr>
          <w:rFonts w:ascii="Times New Roman" w:hAnsi="Times New Roman" w:cs="Times New Roman"/>
          <w:color w:val="FF0000"/>
          <w:sz w:val="24"/>
          <w:szCs w:val="24"/>
        </w:rPr>
        <w:t>2018</w:t>
      </w:r>
      <w:r>
        <w:rPr>
          <w:rFonts w:ascii="Times New Roman" w:hAnsi="Times New Roman" w:cs="Times New Roman"/>
          <w:color w:val="FF0000"/>
          <w:sz w:val="24"/>
          <w:szCs w:val="24"/>
        </w:rPr>
        <w:t>)</w:t>
      </w:r>
      <w:r w:rsidRPr="000F1A21">
        <w:rPr>
          <w:rFonts w:ascii="Times New Roman" w:hAnsi="Times New Roman" w:cs="Times New Roman"/>
          <w:color w:val="FF0000"/>
          <w:sz w:val="24"/>
          <w:szCs w:val="24"/>
        </w:rPr>
        <w:t>. Psychometric validation of an Organisational Performance Questionnaire (OPQ) based on the Burke-Litwin model. </w:t>
      </w:r>
      <w:r w:rsidRPr="000F1A21">
        <w:rPr>
          <w:rFonts w:ascii="Times New Roman" w:hAnsi="Times New Roman" w:cs="Times New Roman"/>
          <w:i/>
          <w:iCs/>
          <w:color w:val="FF0000"/>
          <w:sz w:val="24"/>
          <w:szCs w:val="24"/>
        </w:rPr>
        <w:t>Journal of Psychology in Africa</w:t>
      </w:r>
      <w:r w:rsidRPr="000F1A21">
        <w:rPr>
          <w:rFonts w:ascii="Times New Roman" w:hAnsi="Times New Roman" w:cs="Times New Roman"/>
          <w:color w:val="FF0000"/>
          <w:sz w:val="24"/>
          <w:szCs w:val="24"/>
        </w:rPr>
        <w:t>, </w:t>
      </w:r>
      <w:r w:rsidRPr="000F1A21">
        <w:rPr>
          <w:rFonts w:ascii="Times New Roman" w:hAnsi="Times New Roman" w:cs="Times New Roman"/>
          <w:i/>
          <w:iCs/>
          <w:color w:val="FF0000"/>
          <w:sz w:val="24"/>
          <w:szCs w:val="24"/>
        </w:rPr>
        <w:t>28</w:t>
      </w:r>
      <w:r w:rsidRPr="000F1A21">
        <w:rPr>
          <w:rFonts w:ascii="Times New Roman" w:hAnsi="Times New Roman" w:cs="Times New Roman"/>
          <w:color w:val="FF0000"/>
          <w:sz w:val="24"/>
          <w:szCs w:val="24"/>
        </w:rPr>
        <w:t>(1), pp.46-51.</w:t>
      </w:r>
    </w:p>
    <w:p w14:paraId="0B8591C1"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t>Perera, R., (2017). </w:t>
      </w:r>
      <w:r w:rsidRPr="00E03580">
        <w:rPr>
          <w:rFonts w:ascii="Times New Roman" w:hAnsi="Times New Roman" w:cs="Times New Roman"/>
          <w:i/>
          <w:iCs/>
          <w:sz w:val="24"/>
          <w:szCs w:val="24"/>
        </w:rPr>
        <w:t>The PESTLE analysis</w:t>
      </w:r>
      <w:r w:rsidRPr="00E03580">
        <w:rPr>
          <w:rFonts w:ascii="Times New Roman" w:hAnsi="Times New Roman" w:cs="Times New Roman"/>
          <w:sz w:val="24"/>
          <w:szCs w:val="24"/>
        </w:rPr>
        <w:t>. Nerdynaut.</w:t>
      </w:r>
    </w:p>
    <w:p w14:paraId="1E3552A9" w14:textId="77777777" w:rsidR="000F1A21" w:rsidRDefault="004163FE" w:rsidP="000F1A21">
      <w:pPr>
        <w:spacing w:line="480" w:lineRule="auto"/>
        <w:jc w:val="both"/>
        <w:rPr>
          <w:rFonts w:ascii="Times New Roman" w:hAnsi="Times New Roman" w:cs="Times New Roman"/>
          <w:color w:val="FF0000"/>
          <w:sz w:val="24"/>
          <w:szCs w:val="24"/>
        </w:rPr>
      </w:pPr>
      <w:r w:rsidRPr="00395266">
        <w:rPr>
          <w:rFonts w:ascii="Times New Roman" w:hAnsi="Times New Roman" w:cs="Times New Roman"/>
          <w:color w:val="FF0000"/>
          <w:sz w:val="24"/>
          <w:szCs w:val="24"/>
        </w:rPr>
        <w:t xml:space="preserve">Raharja, S.U.J. and Arifianti, R., </w:t>
      </w:r>
      <w:r>
        <w:rPr>
          <w:rFonts w:ascii="Times New Roman" w:hAnsi="Times New Roman" w:cs="Times New Roman"/>
          <w:color w:val="FF0000"/>
          <w:sz w:val="24"/>
          <w:szCs w:val="24"/>
        </w:rPr>
        <w:t>(</w:t>
      </w:r>
      <w:r w:rsidRPr="00395266">
        <w:rPr>
          <w:rFonts w:ascii="Times New Roman" w:hAnsi="Times New Roman" w:cs="Times New Roman"/>
          <w:color w:val="FF0000"/>
          <w:sz w:val="24"/>
          <w:szCs w:val="24"/>
        </w:rPr>
        <w:t>2018</w:t>
      </w:r>
      <w:r>
        <w:rPr>
          <w:rFonts w:ascii="Times New Roman" w:hAnsi="Times New Roman" w:cs="Times New Roman"/>
          <w:color w:val="FF0000"/>
          <w:sz w:val="24"/>
          <w:szCs w:val="24"/>
        </w:rPr>
        <w:t>)</w:t>
      </w:r>
      <w:r w:rsidRPr="00395266">
        <w:rPr>
          <w:rFonts w:ascii="Times New Roman" w:hAnsi="Times New Roman" w:cs="Times New Roman"/>
          <w:color w:val="FF0000"/>
          <w:sz w:val="24"/>
          <w:szCs w:val="24"/>
        </w:rPr>
        <w:t>. Fishbone Analysis of the Quality Control of Ceramic Products: Study of the Export Ceramic Center in Plered Purwakarta, Indoenesia. </w:t>
      </w:r>
      <w:r w:rsidRPr="00395266">
        <w:rPr>
          <w:rFonts w:ascii="Times New Roman" w:hAnsi="Times New Roman" w:cs="Times New Roman"/>
          <w:i/>
          <w:iCs/>
          <w:color w:val="FF0000"/>
          <w:sz w:val="24"/>
          <w:szCs w:val="24"/>
        </w:rPr>
        <w:t>Review of Integrative Business and Economics Research</w:t>
      </w:r>
      <w:r w:rsidRPr="00395266">
        <w:rPr>
          <w:rFonts w:ascii="Times New Roman" w:hAnsi="Times New Roman" w:cs="Times New Roman"/>
          <w:color w:val="FF0000"/>
          <w:sz w:val="24"/>
          <w:szCs w:val="24"/>
        </w:rPr>
        <w:t>, </w:t>
      </w:r>
      <w:r w:rsidRPr="00395266">
        <w:rPr>
          <w:rFonts w:ascii="Times New Roman" w:hAnsi="Times New Roman" w:cs="Times New Roman"/>
          <w:i/>
          <w:iCs/>
          <w:color w:val="FF0000"/>
          <w:sz w:val="24"/>
          <w:szCs w:val="24"/>
        </w:rPr>
        <w:t>7</w:t>
      </w:r>
      <w:r w:rsidRPr="00395266">
        <w:rPr>
          <w:rFonts w:ascii="Times New Roman" w:hAnsi="Times New Roman" w:cs="Times New Roman"/>
          <w:color w:val="FF0000"/>
          <w:sz w:val="24"/>
          <w:szCs w:val="24"/>
        </w:rPr>
        <w:t>, pp.182-188.</w:t>
      </w:r>
    </w:p>
    <w:p w14:paraId="7EB0E40C" w14:textId="77777777" w:rsidR="000F1A21" w:rsidRPr="00846EE2" w:rsidRDefault="004163FE" w:rsidP="00846EE2">
      <w:pPr>
        <w:spacing w:line="480" w:lineRule="auto"/>
        <w:jc w:val="both"/>
        <w:rPr>
          <w:rFonts w:ascii="Times New Roman" w:hAnsi="Times New Roman" w:cs="Times New Roman"/>
          <w:sz w:val="24"/>
          <w:szCs w:val="24"/>
        </w:rPr>
      </w:pPr>
      <w:r w:rsidRPr="00846EE2">
        <w:rPr>
          <w:rFonts w:ascii="Times New Roman" w:hAnsi="Times New Roman" w:cs="Times New Roman"/>
          <w:sz w:val="24"/>
          <w:szCs w:val="24"/>
        </w:rPr>
        <w:t>Uzarski, D. and Broome, M.E., (2019). A leadership framework for implementation of an organization's strategic plan. </w:t>
      </w:r>
      <w:r w:rsidRPr="00846EE2">
        <w:rPr>
          <w:rFonts w:ascii="Times New Roman" w:hAnsi="Times New Roman" w:cs="Times New Roman"/>
          <w:i/>
          <w:iCs/>
          <w:sz w:val="24"/>
          <w:szCs w:val="24"/>
        </w:rPr>
        <w:t>Journal of Professional Nursing</w:t>
      </w:r>
      <w:r w:rsidRPr="00846EE2">
        <w:rPr>
          <w:rFonts w:ascii="Times New Roman" w:hAnsi="Times New Roman" w:cs="Times New Roman"/>
          <w:sz w:val="24"/>
          <w:szCs w:val="24"/>
        </w:rPr>
        <w:t>, </w:t>
      </w:r>
      <w:r w:rsidRPr="00846EE2">
        <w:rPr>
          <w:rFonts w:ascii="Times New Roman" w:hAnsi="Times New Roman" w:cs="Times New Roman"/>
          <w:i/>
          <w:iCs/>
          <w:sz w:val="24"/>
          <w:szCs w:val="24"/>
        </w:rPr>
        <w:t>35</w:t>
      </w:r>
      <w:r w:rsidRPr="00846EE2">
        <w:rPr>
          <w:rFonts w:ascii="Times New Roman" w:hAnsi="Times New Roman" w:cs="Times New Roman"/>
          <w:sz w:val="24"/>
          <w:szCs w:val="24"/>
        </w:rPr>
        <w:t>(1), pp.12-17.</w:t>
      </w:r>
    </w:p>
    <w:p w14:paraId="6329AB93" w14:textId="77777777" w:rsidR="000F1A21" w:rsidRPr="00E03580" w:rsidRDefault="004163FE" w:rsidP="00E03580">
      <w:pPr>
        <w:spacing w:line="480" w:lineRule="auto"/>
        <w:jc w:val="both"/>
        <w:rPr>
          <w:rFonts w:ascii="Times New Roman" w:hAnsi="Times New Roman" w:cs="Times New Roman"/>
          <w:sz w:val="24"/>
          <w:szCs w:val="24"/>
        </w:rPr>
      </w:pPr>
      <w:r w:rsidRPr="00E03580">
        <w:rPr>
          <w:rFonts w:ascii="Times New Roman" w:hAnsi="Times New Roman" w:cs="Times New Roman"/>
          <w:sz w:val="24"/>
          <w:szCs w:val="24"/>
        </w:rPr>
        <w:lastRenderedPageBreak/>
        <w:t>Voulvoulis, N. and Burgman, M.A., (2019). The contrasting roles of science and technology in environmental challenges. </w:t>
      </w:r>
      <w:r w:rsidRPr="00E03580">
        <w:rPr>
          <w:rFonts w:ascii="Times New Roman" w:hAnsi="Times New Roman" w:cs="Times New Roman"/>
          <w:i/>
          <w:iCs/>
          <w:sz w:val="24"/>
          <w:szCs w:val="24"/>
        </w:rPr>
        <w:t>Critical Reviews in Environmental Science and Technology</w:t>
      </w:r>
      <w:r w:rsidRPr="00E03580">
        <w:rPr>
          <w:rFonts w:ascii="Times New Roman" w:hAnsi="Times New Roman" w:cs="Times New Roman"/>
          <w:sz w:val="24"/>
          <w:szCs w:val="24"/>
        </w:rPr>
        <w:t>, </w:t>
      </w:r>
      <w:r w:rsidRPr="00E03580">
        <w:rPr>
          <w:rFonts w:ascii="Times New Roman" w:hAnsi="Times New Roman" w:cs="Times New Roman"/>
          <w:i/>
          <w:iCs/>
          <w:sz w:val="24"/>
          <w:szCs w:val="24"/>
        </w:rPr>
        <w:t>49</w:t>
      </w:r>
      <w:r w:rsidRPr="00E03580">
        <w:rPr>
          <w:rFonts w:ascii="Times New Roman" w:hAnsi="Times New Roman" w:cs="Times New Roman"/>
          <w:sz w:val="24"/>
          <w:szCs w:val="24"/>
        </w:rPr>
        <w:t>(12), pp.1079-1106.</w:t>
      </w:r>
    </w:p>
    <w:p w14:paraId="2FB6A477" w14:textId="77777777" w:rsidR="00E03580" w:rsidRPr="00846EE2" w:rsidRDefault="00E03580" w:rsidP="00846EE2">
      <w:pPr>
        <w:spacing w:line="480" w:lineRule="auto"/>
        <w:jc w:val="both"/>
        <w:rPr>
          <w:rFonts w:ascii="Times New Roman" w:hAnsi="Times New Roman" w:cs="Times New Roman"/>
          <w:sz w:val="24"/>
          <w:szCs w:val="24"/>
          <w:lang w:val="en-GB"/>
        </w:rPr>
      </w:pPr>
    </w:p>
    <w:sectPr w:rsidR="00E03580" w:rsidRPr="00846EE2" w:rsidSect="00AA05FE">
      <w:head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54294" w14:textId="77777777" w:rsidR="003A3AAD" w:rsidRDefault="003A3AAD">
      <w:pPr>
        <w:spacing w:after="0" w:line="240" w:lineRule="auto"/>
      </w:pPr>
      <w:r>
        <w:separator/>
      </w:r>
    </w:p>
  </w:endnote>
  <w:endnote w:type="continuationSeparator" w:id="0">
    <w:p w14:paraId="016A24A5" w14:textId="77777777" w:rsidR="003A3AAD" w:rsidRDefault="003A3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810870"/>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14:paraId="3BB884AC" w14:textId="4AC26204" w:rsidR="00AA05FE" w:rsidRPr="00AA05FE" w:rsidRDefault="004163FE">
            <w:pPr>
              <w:pStyle w:val="Footer"/>
              <w:jc w:val="right"/>
              <w:rPr>
                <w:rFonts w:ascii="Times New Roman" w:hAnsi="Times New Roman" w:cs="Times New Roman"/>
              </w:rPr>
            </w:pPr>
            <w:r w:rsidRPr="00AA05FE">
              <w:rPr>
                <w:rFonts w:ascii="Times New Roman" w:hAnsi="Times New Roman" w:cs="Times New Roman"/>
              </w:rPr>
              <w:t xml:space="preserve">Page </w:t>
            </w:r>
            <w:r w:rsidRPr="00AA05FE">
              <w:rPr>
                <w:rFonts w:ascii="Times New Roman" w:hAnsi="Times New Roman" w:cs="Times New Roman"/>
                <w:b/>
                <w:bCs/>
                <w:sz w:val="24"/>
                <w:szCs w:val="24"/>
              </w:rPr>
              <w:fldChar w:fldCharType="begin"/>
            </w:r>
            <w:r w:rsidRPr="00AA05FE">
              <w:rPr>
                <w:rFonts w:ascii="Times New Roman" w:hAnsi="Times New Roman" w:cs="Times New Roman"/>
                <w:b/>
                <w:bCs/>
              </w:rPr>
              <w:instrText xml:space="preserve"> PAGE </w:instrText>
            </w:r>
            <w:r w:rsidRPr="00AA05FE">
              <w:rPr>
                <w:rFonts w:ascii="Times New Roman" w:hAnsi="Times New Roman" w:cs="Times New Roman"/>
                <w:b/>
                <w:bCs/>
                <w:sz w:val="24"/>
                <w:szCs w:val="24"/>
              </w:rPr>
              <w:fldChar w:fldCharType="separate"/>
            </w:r>
            <w:r w:rsidRPr="00AA05FE">
              <w:rPr>
                <w:rFonts w:ascii="Times New Roman" w:hAnsi="Times New Roman" w:cs="Times New Roman"/>
                <w:b/>
                <w:bCs/>
                <w:noProof/>
              </w:rPr>
              <w:t>2</w:t>
            </w:r>
            <w:r w:rsidRPr="00AA05FE">
              <w:rPr>
                <w:rFonts w:ascii="Times New Roman" w:hAnsi="Times New Roman" w:cs="Times New Roman"/>
                <w:b/>
                <w:bCs/>
                <w:sz w:val="24"/>
                <w:szCs w:val="24"/>
              </w:rPr>
              <w:fldChar w:fldCharType="end"/>
            </w:r>
            <w:r w:rsidRPr="00AA05FE">
              <w:rPr>
                <w:rFonts w:ascii="Times New Roman" w:hAnsi="Times New Roman" w:cs="Times New Roman"/>
              </w:rPr>
              <w:t xml:space="preserve"> of </w:t>
            </w:r>
            <w:r w:rsidRPr="00AA05FE">
              <w:rPr>
                <w:rFonts w:ascii="Times New Roman" w:hAnsi="Times New Roman" w:cs="Times New Roman"/>
                <w:b/>
                <w:bCs/>
                <w:sz w:val="24"/>
                <w:szCs w:val="24"/>
              </w:rPr>
              <w:fldChar w:fldCharType="begin"/>
            </w:r>
            <w:r w:rsidRPr="00AA05FE">
              <w:rPr>
                <w:rFonts w:ascii="Times New Roman" w:hAnsi="Times New Roman" w:cs="Times New Roman"/>
                <w:b/>
                <w:bCs/>
              </w:rPr>
              <w:instrText xml:space="preserve"> NUMPAGES  </w:instrText>
            </w:r>
            <w:r w:rsidRPr="00AA05FE">
              <w:rPr>
                <w:rFonts w:ascii="Times New Roman" w:hAnsi="Times New Roman" w:cs="Times New Roman"/>
                <w:b/>
                <w:bCs/>
                <w:sz w:val="24"/>
                <w:szCs w:val="24"/>
              </w:rPr>
              <w:fldChar w:fldCharType="separate"/>
            </w:r>
            <w:r w:rsidRPr="00AA05FE">
              <w:rPr>
                <w:rFonts w:ascii="Times New Roman" w:hAnsi="Times New Roman" w:cs="Times New Roman"/>
                <w:b/>
                <w:bCs/>
                <w:noProof/>
              </w:rPr>
              <w:t>2</w:t>
            </w:r>
            <w:r w:rsidRPr="00AA05FE">
              <w:rPr>
                <w:rFonts w:ascii="Times New Roman" w:hAnsi="Times New Roman" w:cs="Times New Roman"/>
                <w:b/>
                <w:bCs/>
                <w:sz w:val="24"/>
                <w:szCs w:val="24"/>
              </w:rPr>
              <w:fldChar w:fldCharType="end"/>
            </w:r>
          </w:p>
        </w:sdtContent>
      </w:sdt>
    </w:sdtContent>
  </w:sdt>
  <w:p w14:paraId="40C295C5" w14:textId="77777777" w:rsidR="00AA05FE" w:rsidRDefault="00AA0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7E3F6" w14:textId="77777777" w:rsidR="003A3AAD" w:rsidRDefault="003A3AAD">
      <w:pPr>
        <w:spacing w:after="0" w:line="240" w:lineRule="auto"/>
      </w:pPr>
      <w:r>
        <w:separator/>
      </w:r>
    </w:p>
  </w:footnote>
  <w:footnote w:type="continuationSeparator" w:id="0">
    <w:p w14:paraId="0ADCBF74" w14:textId="77777777" w:rsidR="003A3AAD" w:rsidRDefault="003A3A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84B51" w14:textId="6D9CBBE2" w:rsidR="00AA05FE" w:rsidRPr="00AA05FE" w:rsidRDefault="004163FE" w:rsidP="00AA05FE">
    <w:pPr>
      <w:spacing w:line="480" w:lineRule="auto"/>
      <w:jc w:val="right"/>
      <w:rPr>
        <w:rFonts w:ascii="Times New Roman" w:hAnsi="Times New Roman" w:cs="Times New Roman"/>
        <w:lang w:val="en-GB"/>
      </w:rPr>
    </w:pPr>
    <w:r w:rsidRPr="00AA05FE">
      <w:rPr>
        <w:rFonts w:ascii="Times New Roman" w:hAnsi="Times New Roman" w:cs="Times New Roman"/>
        <w:lang w:val="en-GB"/>
      </w:rPr>
      <w:t>PROBLEM-SOLVING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05117"/>
    <w:multiLevelType w:val="hybridMultilevel"/>
    <w:tmpl w:val="56AEE674"/>
    <w:lvl w:ilvl="0" w:tplc="AD64405E">
      <w:start w:val="1"/>
      <w:numFmt w:val="bullet"/>
      <w:lvlText w:val=""/>
      <w:lvlJc w:val="left"/>
      <w:pPr>
        <w:ind w:left="720" w:hanging="360"/>
      </w:pPr>
      <w:rPr>
        <w:rFonts w:ascii="Symbol" w:hAnsi="Symbol" w:hint="default"/>
      </w:rPr>
    </w:lvl>
    <w:lvl w:ilvl="1" w:tplc="B1440EC8" w:tentative="1">
      <w:start w:val="1"/>
      <w:numFmt w:val="bullet"/>
      <w:lvlText w:val="o"/>
      <w:lvlJc w:val="left"/>
      <w:pPr>
        <w:ind w:left="1440" w:hanging="360"/>
      </w:pPr>
      <w:rPr>
        <w:rFonts w:ascii="Courier New" w:hAnsi="Courier New" w:cs="Courier New" w:hint="default"/>
      </w:rPr>
    </w:lvl>
    <w:lvl w:ilvl="2" w:tplc="5238920E" w:tentative="1">
      <w:start w:val="1"/>
      <w:numFmt w:val="bullet"/>
      <w:lvlText w:val=""/>
      <w:lvlJc w:val="left"/>
      <w:pPr>
        <w:ind w:left="2160" w:hanging="360"/>
      </w:pPr>
      <w:rPr>
        <w:rFonts w:ascii="Wingdings" w:hAnsi="Wingdings" w:hint="default"/>
      </w:rPr>
    </w:lvl>
    <w:lvl w:ilvl="3" w:tplc="983CBF0C" w:tentative="1">
      <w:start w:val="1"/>
      <w:numFmt w:val="bullet"/>
      <w:lvlText w:val=""/>
      <w:lvlJc w:val="left"/>
      <w:pPr>
        <w:ind w:left="2880" w:hanging="360"/>
      </w:pPr>
      <w:rPr>
        <w:rFonts w:ascii="Symbol" w:hAnsi="Symbol" w:hint="default"/>
      </w:rPr>
    </w:lvl>
    <w:lvl w:ilvl="4" w:tplc="A586A772" w:tentative="1">
      <w:start w:val="1"/>
      <w:numFmt w:val="bullet"/>
      <w:lvlText w:val="o"/>
      <w:lvlJc w:val="left"/>
      <w:pPr>
        <w:ind w:left="3600" w:hanging="360"/>
      </w:pPr>
      <w:rPr>
        <w:rFonts w:ascii="Courier New" w:hAnsi="Courier New" w:cs="Courier New" w:hint="default"/>
      </w:rPr>
    </w:lvl>
    <w:lvl w:ilvl="5" w:tplc="756C11CC" w:tentative="1">
      <w:start w:val="1"/>
      <w:numFmt w:val="bullet"/>
      <w:lvlText w:val=""/>
      <w:lvlJc w:val="left"/>
      <w:pPr>
        <w:ind w:left="4320" w:hanging="360"/>
      </w:pPr>
      <w:rPr>
        <w:rFonts w:ascii="Wingdings" w:hAnsi="Wingdings" w:hint="default"/>
      </w:rPr>
    </w:lvl>
    <w:lvl w:ilvl="6" w:tplc="3D7E7C52" w:tentative="1">
      <w:start w:val="1"/>
      <w:numFmt w:val="bullet"/>
      <w:lvlText w:val=""/>
      <w:lvlJc w:val="left"/>
      <w:pPr>
        <w:ind w:left="5040" w:hanging="360"/>
      </w:pPr>
      <w:rPr>
        <w:rFonts w:ascii="Symbol" w:hAnsi="Symbol" w:hint="default"/>
      </w:rPr>
    </w:lvl>
    <w:lvl w:ilvl="7" w:tplc="B1A0C376" w:tentative="1">
      <w:start w:val="1"/>
      <w:numFmt w:val="bullet"/>
      <w:lvlText w:val="o"/>
      <w:lvlJc w:val="left"/>
      <w:pPr>
        <w:ind w:left="5760" w:hanging="360"/>
      </w:pPr>
      <w:rPr>
        <w:rFonts w:ascii="Courier New" w:hAnsi="Courier New" w:cs="Courier New" w:hint="default"/>
      </w:rPr>
    </w:lvl>
    <w:lvl w:ilvl="8" w:tplc="2392FAF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212"/>
    <w:rsid w:val="00007870"/>
    <w:rsid w:val="00010B9E"/>
    <w:rsid w:val="00027335"/>
    <w:rsid w:val="00037AD5"/>
    <w:rsid w:val="00037B40"/>
    <w:rsid w:val="0004482E"/>
    <w:rsid w:val="00047CE0"/>
    <w:rsid w:val="00053B57"/>
    <w:rsid w:val="00066B37"/>
    <w:rsid w:val="000763EB"/>
    <w:rsid w:val="0007787E"/>
    <w:rsid w:val="0007792F"/>
    <w:rsid w:val="00080DA2"/>
    <w:rsid w:val="00086B6D"/>
    <w:rsid w:val="000977BC"/>
    <w:rsid w:val="000B1BEC"/>
    <w:rsid w:val="000B55AF"/>
    <w:rsid w:val="000D0980"/>
    <w:rsid w:val="000D108E"/>
    <w:rsid w:val="000E2F80"/>
    <w:rsid w:val="000E445B"/>
    <w:rsid w:val="000E5D35"/>
    <w:rsid w:val="000F1A21"/>
    <w:rsid w:val="000F1F6E"/>
    <w:rsid w:val="00105CC0"/>
    <w:rsid w:val="00107FDE"/>
    <w:rsid w:val="00110AAE"/>
    <w:rsid w:val="0011604C"/>
    <w:rsid w:val="00140B3A"/>
    <w:rsid w:val="00141D10"/>
    <w:rsid w:val="00142933"/>
    <w:rsid w:val="001433DB"/>
    <w:rsid w:val="00144025"/>
    <w:rsid w:val="0014466B"/>
    <w:rsid w:val="001452E9"/>
    <w:rsid w:val="001477DC"/>
    <w:rsid w:val="00164212"/>
    <w:rsid w:val="00164C31"/>
    <w:rsid w:val="001709B3"/>
    <w:rsid w:val="00173596"/>
    <w:rsid w:val="00173983"/>
    <w:rsid w:val="00182D42"/>
    <w:rsid w:val="00193B8C"/>
    <w:rsid w:val="001B1795"/>
    <w:rsid w:val="001B46D7"/>
    <w:rsid w:val="001B4B19"/>
    <w:rsid w:val="001C19BF"/>
    <w:rsid w:val="001C6CE6"/>
    <w:rsid w:val="001C6E7D"/>
    <w:rsid w:val="001D1911"/>
    <w:rsid w:val="001E0362"/>
    <w:rsid w:val="001E12DF"/>
    <w:rsid w:val="001E654A"/>
    <w:rsid w:val="001F36BD"/>
    <w:rsid w:val="001F473E"/>
    <w:rsid w:val="001F76DF"/>
    <w:rsid w:val="00201BF8"/>
    <w:rsid w:val="00202FEB"/>
    <w:rsid w:val="0021273B"/>
    <w:rsid w:val="00217604"/>
    <w:rsid w:val="00233137"/>
    <w:rsid w:val="0024482A"/>
    <w:rsid w:val="002471F4"/>
    <w:rsid w:val="002706F0"/>
    <w:rsid w:val="00282CAE"/>
    <w:rsid w:val="00290265"/>
    <w:rsid w:val="002A4572"/>
    <w:rsid w:val="002A53FE"/>
    <w:rsid w:val="002A6C07"/>
    <w:rsid w:val="002B1532"/>
    <w:rsid w:val="002B2011"/>
    <w:rsid w:val="002B4021"/>
    <w:rsid w:val="002B7C4C"/>
    <w:rsid w:val="002C00E2"/>
    <w:rsid w:val="002C0B0F"/>
    <w:rsid w:val="002C1919"/>
    <w:rsid w:val="002C73AB"/>
    <w:rsid w:val="002C77A8"/>
    <w:rsid w:val="002D0506"/>
    <w:rsid w:val="002D76C4"/>
    <w:rsid w:val="00303D2F"/>
    <w:rsid w:val="00314356"/>
    <w:rsid w:val="003165EE"/>
    <w:rsid w:val="00323CAB"/>
    <w:rsid w:val="003433DA"/>
    <w:rsid w:val="0034369B"/>
    <w:rsid w:val="00360C3A"/>
    <w:rsid w:val="00364614"/>
    <w:rsid w:val="00366E71"/>
    <w:rsid w:val="003713D9"/>
    <w:rsid w:val="00373BCD"/>
    <w:rsid w:val="003828D8"/>
    <w:rsid w:val="0039257A"/>
    <w:rsid w:val="00395266"/>
    <w:rsid w:val="003A082D"/>
    <w:rsid w:val="003A36EA"/>
    <w:rsid w:val="003A3AAD"/>
    <w:rsid w:val="003A42B9"/>
    <w:rsid w:val="003A46D1"/>
    <w:rsid w:val="003A6C18"/>
    <w:rsid w:val="003B2855"/>
    <w:rsid w:val="003B3831"/>
    <w:rsid w:val="003E1B49"/>
    <w:rsid w:val="003F4C78"/>
    <w:rsid w:val="00406C82"/>
    <w:rsid w:val="00410650"/>
    <w:rsid w:val="004117BD"/>
    <w:rsid w:val="00411982"/>
    <w:rsid w:val="004163FE"/>
    <w:rsid w:val="00417DB8"/>
    <w:rsid w:val="004245FB"/>
    <w:rsid w:val="00432556"/>
    <w:rsid w:val="00433CB0"/>
    <w:rsid w:val="00435D3C"/>
    <w:rsid w:val="00440340"/>
    <w:rsid w:val="00442E79"/>
    <w:rsid w:val="00455C05"/>
    <w:rsid w:val="00457DFF"/>
    <w:rsid w:val="004631DA"/>
    <w:rsid w:val="00465673"/>
    <w:rsid w:val="00466D8D"/>
    <w:rsid w:val="0047706E"/>
    <w:rsid w:val="004839AF"/>
    <w:rsid w:val="00485F14"/>
    <w:rsid w:val="004862C5"/>
    <w:rsid w:val="00491812"/>
    <w:rsid w:val="004937D6"/>
    <w:rsid w:val="004A7B6C"/>
    <w:rsid w:val="004C14B0"/>
    <w:rsid w:val="004C54B3"/>
    <w:rsid w:val="004D04AA"/>
    <w:rsid w:val="004D1ACD"/>
    <w:rsid w:val="004D2763"/>
    <w:rsid w:val="004D6978"/>
    <w:rsid w:val="004F66C7"/>
    <w:rsid w:val="004F6ACF"/>
    <w:rsid w:val="005014F2"/>
    <w:rsid w:val="0050507F"/>
    <w:rsid w:val="00505DF3"/>
    <w:rsid w:val="005065B0"/>
    <w:rsid w:val="005078DC"/>
    <w:rsid w:val="005128DD"/>
    <w:rsid w:val="00512A19"/>
    <w:rsid w:val="00512B97"/>
    <w:rsid w:val="00514F02"/>
    <w:rsid w:val="00515BB1"/>
    <w:rsid w:val="00521A6F"/>
    <w:rsid w:val="0052379D"/>
    <w:rsid w:val="00524F44"/>
    <w:rsid w:val="0052727E"/>
    <w:rsid w:val="005473DE"/>
    <w:rsid w:val="00551C71"/>
    <w:rsid w:val="0056123A"/>
    <w:rsid w:val="00566C5A"/>
    <w:rsid w:val="00572CCA"/>
    <w:rsid w:val="00576A5D"/>
    <w:rsid w:val="00595BCD"/>
    <w:rsid w:val="005A2470"/>
    <w:rsid w:val="005A3186"/>
    <w:rsid w:val="005A77E8"/>
    <w:rsid w:val="005C1FA4"/>
    <w:rsid w:val="005E30B6"/>
    <w:rsid w:val="005E47CA"/>
    <w:rsid w:val="005E55E9"/>
    <w:rsid w:val="005F00BA"/>
    <w:rsid w:val="0060105A"/>
    <w:rsid w:val="00606B16"/>
    <w:rsid w:val="00612DE9"/>
    <w:rsid w:val="00620AE6"/>
    <w:rsid w:val="006301BD"/>
    <w:rsid w:val="00633566"/>
    <w:rsid w:val="00634740"/>
    <w:rsid w:val="00635DE5"/>
    <w:rsid w:val="00636F7C"/>
    <w:rsid w:val="00663A6E"/>
    <w:rsid w:val="0066415B"/>
    <w:rsid w:val="00665657"/>
    <w:rsid w:val="00665DA6"/>
    <w:rsid w:val="0067191E"/>
    <w:rsid w:val="00673E07"/>
    <w:rsid w:val="00684DD5"/>
    <w:rsid w:val="006867FE"/>
    <w:rsid w:val="00687D64"/>
    <w:rsid w:val="006901E1"/>
    <w:rsid w:val="006906A8"/>
    <w:rsid w:val="006920DE"/>
    <w:rsid w:val="00693728"/>
    <w:rsid w:val="0069638B"/>
    <w:rsid w:val="006972A8"/>
    <w:rsid w:val="006C07EF"/>
    <w:rsid w:val="006C1F07"/>
    <w:rsid w:val="006C20A1"/>
    <w:rsid w:val="006C20F9"/>
    <w:rsid w:val="006D7C8A"/>
    <w:rsid w:val="006E42C4"/>
    <w:rsid w:val="006F34DF"/>
    <w:rsid w:val="00703F3A"/>
    <w:rsid w:val="00714342"/>
    <w:rsid w:val="007201B0"/>
    <w:rsid w:val="007207F6"/>
    <w:rsid w:val="007270C2"/>
    <w:rsid w:val="00730047"/>
    <w:rsid w:val="00731C39"/>
    <w:rsid w:val="0073369B"/>
    <w:rsid w:val="00740C0F"/>
    <w:rsid w:val="00744A88"/>
    <w:rsid w:val="007628FD"/>
    <w:rsid w:val="007706EE"/>
    <w:rsid w:val="00774DB6"/>
    <w:rsid w:val="00774EB4"/>
    <w:rsid w:val="00791CA6"/>
    <w:rsid w:val="007939FF"/>
    <w:rsid w:val="007A221D"/>
    <w:rsid w:val="007B0190"/>
    <w:rsid w:val="007B24C8"/>
    <w:rsid w:val="007B64F7"/>
    <w:rsid w:val="007D256E"/>
    <w:rsid w:val="007D7C89"/>
    <w:rsid w:val="007F0D6C"/>
    <w:rsid w:val="008019D2"/>
    <w:rsid w:val="008023EC"/>
    <w:rsid w:val="008060EA"/>
    <w:rsid w:val="008122CF"/>
    <w:rsid w:val="00816393"/>
    <w:rsid w:val="00826214"/>
    <w:rsid w:val="008276BF"/>
    <w:rsid w:val="0083030E"/>
    <w:rsid w:val="00831430"/>
    <w:rsid w:val="008445D6"/>
    <w:rsid w:val="00846601"/>
    <w:rsid w:val="00846EE2"/>
    <w:rsid w:val="00851864"/>
    <w:rsid w:val="00873D91"/>
    <w:rsid w:val="00881088"/>
    <w:rsid w:val="0088665C"/>
    <w:rsid w:val="008925C9"/>
    <w:rsid w:val="008A1AA6"/>
    <w:rsid w:val="008B3353"/>
    <w:rsid w:val="008B61AF"/>
    <w:rsid w:val="008C60AB"/>
    <w:rsid w:val="008C6A58"/>
    <w:rsid w:val="008D3E64"/>
    <w:rsid w:val="008D3F11"/>
    <w:rsid w:val="008D6DF5"/>
    <w:rsid w:val="008D7DA2"/>
    <w:rsid w:val="008F62CC"/>
    <w:rsid w:val="0090182D"/>
    <w:rsid w:val="00901A3F"/>
    <w:rsid w:val="00905FDD"/>
    <w:rsid w:val="00910FCD"/>
    <w:rsid w:val="00916066"/>
    <w:rsid w:val="00917A9A"/>
    <w:rsid w:val="00922FB9"/>
    <w:rsid w:val="00924EB1"/>
    <w:rsid w:val="00935BD9"/>
    <w:rsid w:val="009371B7"/>
    <w:rsid w:val="00937AAB"/>
    <w:rsid w:val="009508F9"/>
    <w:rsid w:val="00952931"/>
    <w:rsid w:val="00954EE7"/>
    <w:rsid w:val="009560BA"/>
    <w:rsid w:val="00971A19"/>
    <w:rsid w:val="00973C6A"/>
    <w:rsid w:val="00974CAC"/>
    <w:rsid w:val="0097699B"/>
    <w:rsid w:val="009A0FB8"/>
    <w:rsid w:val="009B58D1"/>
    <w:rsid w:val="009B7479"/>
    <w:rsid w:val="009C2C34"/>
    <w:rsid w:val="009C51D3"/>
    <w:rsid w:val="009D7BB7"/>
    <w:rsid w:val="009E25E7"/>
    <w:rsid w:val="009F0DE4"/>
    <w:rsid w:val="00A168D3"/>
    <w:rsid w:val="00A20368"/>
    <w:rsid w:val="00A21FB3"/>
    <w:rsid w:val="00A307B8"/>
    <w:rsid w:val="00A354E5"/>
    <w:rsid w:val="00A45B13"/>
    <w:rsid w:val="00A51324"/>
    <w:rsid w:val="00A54184"/>
    <w:rsid w:val="00A57FFA"/>
    <w:rsid w:val="00A63454"/>
    <w:rsid w:val="00A72CAA"/>
    <w:rsid w:val="00A82836"/>
    <w:rsid w:val="00A83732"/>
    <w:rsid w:val="00A85DA1"/>
    <w:rsid w:val="00A874AA"/>
    <w:rsid w:val="00A915DF"/>
    <w:rsid w:val="00A9370E"/>
    <w:rsid w:val="00AA05FE"/>
    <w:rsid w:val="00AA41D4"/>
    <w:rsid w:val="00AA4925"/>
    <w:rsid w:val="00AB4C4D"/>
    <w:rsid w:val="00AE27FC"/>
    <w:rsid w:val="00AE5509"/>
    <w:rsid w:val="00AF2BAB"/>
    <w:rsid w:val="00B027AE"/>
    <w:rsid w:val="00B0550A"/>
    <w:rsid w:val="00B319AE"/>
    <w:rsid w:val="00B43EAD"/>
    <w:rsid w:val="00B4797F"/>
    <w:rsid w:val="00B506D2"/>
    <w:rsid w:val="00B74A9F"/>
    <w:rsid w:val="00B74AE6"/>
    <w:rsid w:val="00B7768D"/>
    <w:rsid w:val="00B864CF"/>
    <w:rsid w:val="00BA0EB6"/>
    <w:rsid w:val="00BA15D6"/>
    <w:rsid w:val="00BA4A2F"/>
    <w:rsid w:val="00BB67B8"/>
    <w:rsid w:val="00BB71A6"/>
    <w:rsid w:val="00BC5742"/>
    <w:rsid w:val="00BC5EFB"/>
    <w:rsid w:val="00BC76B2"/>
    <w:rsid w:val="00BD4DE6"/>
    <w:rsid w:val="00BE5849"/>
    <w:rsid w:val="00BF559B"/>
    <w:rsid w:val="00C06532"/>
    <w:rsid w:val="00C106CF"/>
    <w:rsid w:val="00C252FB"/>
    <w:rsid w:val="00C44E5B"/>
    <w:rsid w:val="00C45D4D"/>
    <w:rsid w:val="00C537B6"/>
    <w:rsid w:val="00C54D8F"/>
    <w:rsid w:val="00C64AAC"/>
    <w:rsid w:val="00C73172"/>
    <w:rsid w:val="00C73476"/>
    <w:rsid w:val="00C73873"/>
    <w:rsid w:val="00C83E2D"/>
    <w:rsid w:val="00C91BEF"/>
    <w:rsid w:val="00C94535"/>
    <w:rsid w:val="00CA13C7"/>
    <w:rsid w:val="00CA525F"/>
    <w:rsid w:val="00CA6255"/>
    <w:rsid w:val="00CB0758"/>
    <w:rsid w:val="00CB43B6"/>
    <w:rsid w:val="00CB5011"/>
    <w:rsid w:val="00CB5FBA"/>
    <w:rsid w:val="00CB7123"/>
    <w:rsid w:val="00CD3327"/>
    <w:rsid w:val="00CD4D75"/>
    <w:rsid w:val="00CD79DF"/>
    <w:rsid w:val="00CE2487"/>
    <w:rsid w:val="00CE64E8"/>
    <w:rsid w:val="00CF38CC"/>
    <w:rsid w:val="00CF3ED6"/>
    <w:rsid w:val="00CF5086"/>
    <w:rsid w:val="00CF64DE"/>
    <w:rsid w:val="00CF7AC5"/>
    <w:rsid w:val="00D039E6"/>
    <w:rsid w:val="00D1118A"/>
    <w:rsid w:val="00D32A3B"/>
    <w:rsid w:val="00D33F3B"/>
    <w:rsid w:val="00D375F3"/>
    <w:rsid w:val="00D40CCE"/>
    <w:rsid w:val="00D43AA7"/>
    <w:rsid w:val="00D45D89"/>
    <w:rsid w:val="00D51B39"/>
    <w:rsid w:val="00D57680"/>
    <w:rsid w:val="00D62AD2"/>
    <w:rsid w:val="00D75746"/>
    <w:rsid w:val="00D90F58"/>
    <w:rsid w:val="00D9657B"/>
    <w:rsid w:val="00DA0BC1"/>
    <w:rsid w:val="00DA12A7"/>
    <w:rsid w:val="00DA1B0C"/>
    <w:rsid w:val="00DA2294"/>
    <w:rsid w:val="00DA2C33"/>
    <w:rsid w:val="00DA3F32"/>
    <w:rsid w:val="00DA560E"/>
    <w:rsid w:val="00DB141D"/>
    <w:rsid w:val="00DB43F7"/>
    <w:rsid w:val="00DB5AF3"/>
    <w:rsid w:val="00DC17FB"/>
    <w:rsid w:val="00DC6C2F"/>
    <w:rsid w:val="00DD0246"/>
    <w:rsid w:val="00DD093A"/>
    <w:rsid w:val="00DD0AA6"/>
    <w:rsid w:val="00DE4F72"/>
    <w:rsid w:val="00E01093"/>
    <w:rsid w:val="00E018B9"/>
    <w:rsid w:val="00E020D3"/>
    <w:rsid w:val="00E03580"/>
    <w:rsid w:val="00E06752"/>
    <w:rsid w:val="00E110A4"/>
    <w:rsid w:val="00E23EA8"/>
    <w:rsid w:val="00E24F25"/>
    <w:rsid w:val="00E329EA"/>
    <w:rsid w:val="00E37654"/>
    <w:rsid w:val="00E56E33"/>
    <w:rsid w:val="00E61389"/>
    <w:rsid w:val="00E821AC"/>
    <w:rsid w:val="00E857D9"/>
    <w:rsid w:val="00E86125"/>
    <w:rsid w:val="00E90EE5"/>
    <w:rsid w:val="00E91C17"/>
    <w:rsid w:val="00EA139B"/>
    <w:rsid w:val="00EB5A1D"/>
    <w:rsid w:val="00EC4A08"/>
    <w:rsid w:val="00ED3ADB"/>
    <w:rsid w:val="00EE126A"/>
    <w:rsid w:val="00EE1DB2"/>
    <w:rsid w:val="00EE38F6"/>
    <w:rsid w:val="00EF0F49"/>
    <w:rsid w:val="00EF5762"/>
    <w:rsid w:val="00EF5DA2"/>
    <w:rsid w:val="00EF6AAA"/>
    <w:rsid w:val="00EF6B42"/>
    <w:rsid w:val="00F02908"/>
    <w:rsid w:val="00F06506"/>
    <w:rsid w:val="00F11741"/>
    <w:rsid w:val="00F12018"/>
    <w:rsid w:val="00F14EC6"/>
    <w:rsid w:val="00F17741"/>
    <w:rsid w:val="00F22BC1"/>
    <w:rsid w:val="00F4172B"/>
    <w:rsid w:val="00F4736A"/>
    <w:rsid w:val="00F47653"/>
    <w:rsid w:val="00F53B58"/>
    <w:rsid w:val="00F54107"/>
    <w:rsid w:val="00F65F1A"/>
    <w:rsid w:val="00F73405"/>
    <w:rsid w:val="00F75D97"/>
    <w:rsid w:val="00F87271"/>
    <w:rsid w:val="00F92737"/>
    <w:rsid w:val="00F9345C"/>
    <w:rsid w:val="00FA01B6"/>
    <w:rsid w:val="00FA23E1"/>
    <w:rsid w:val="00FA3564"/>
    <w:rsid w:val="00FA5C8F"/>
    <w:rsid w:val="00FB1713"/>
    <w:rsid w:val="00FB1E91"/>
    <w:rsid w:val="00FB278C"/>
    <w:rsid w:val="00FC14FE"/>
    <w:rsid w:val="00FC1D4B"/>
    <w:rsid w:val="00FC2A0F"/>
    <w:rsid w:val="00FC6140"/>
    <w:rsid w:val="00FD7C31"/>
    <w:rsid w:val="00FE226F"/>
    <w:rsid w:val="00FE54CD"/>
    <w:rsid w:val="00FF27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3721E"/>
  <w15:chartTrackingRefBased/>
  <w15:docId w15:val="{E5CE0FE1-FF12-4E53-A31F-8B06EAB7A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66C7"/>
    <w:pPr>
      <w:spacing w:line="480" w:lineRule="auto"/>
      <w:jc w:val="both"/>
      <w:outlineLvl w:val="0"/>
    </w:pPr>
    <w:rPr>
      <w:rFonts w:ascii="Times New Roman" w:hAnsi="Times New Roman" w:cs="Times New Roman"/>
      <w:b/>
      <w:bCs/>
      <w:sz w:val="28"/>
      <w:szCs w:val="28"/>
      <w:lang w:val="en-GB"/>
    </w:rPr>
  </w:style>
  <w:style w:type="paragraph" w:styleId="Heading2">
    <w:name w:val="heading 2"/>
    <w:basedOn w:val="Normal"/>
    <w:next w:val="Normal"/>
    <w:link w:val="Heading2Char"/>
    <w:uiPriority w:val="9"/>
    <w:unhideWhenUsed/>
    <w:qFormat/>
    <w:rsid w:val="004F66C7"/>
    <w:pPr>
      <w:spacing w:line="480" w:lineRule="auto"/>
      <w:jc w:val="both"/>
      <w:outlineLvl w:val="1"/>
    </w:pPr>
    <w:rPr>
      <w:rFonts w:ascii="Times New Roman" w:hAnsi="Times New Roman" w:cs="Times New Roman"/>
      <w:b/>
      <w:bCs/>
      <w:sz w:val="26"/>
      <w:szCs w:val="24"/>
      <w:lang w:val="en-GB"/>
    </w:rPr>
  </w:style>
  <w:style w:type="paragraph" w:styleId="Heading3">
    <w:name w:val="heading 3"/>
    <w:basedOn w:val="Normal"/>
    <w:next w:val="Normal"/>
    <w:link w:val="Heading3Char"/>
    <w:uiPriority w:val="9"/>
    <w:unhideWhenUsed/>
    <w:qFormat/>
    <w:rsid w:val="004F66C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105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C5742"/>
    <w:pPr>
      <w:ind w:left="720"/>
      <w:contextualSpacing/>
    </w:pPr>
  </w:style>
  <w:style w:type="character" w:customStyle="1" w:styleId="Heading1Char">
    <w:name w:val="Heading 1 Char"/>
    <w:basedOn w:val="DefaultParagraphFont"/>
    <w:link w:val="Heading1"/>
    <w:uiPriority w:val="9"/>
    <w:rsid w:val="004F66C7"/>
    <w:rPr>
      <w:rFonts w:ascii="Times New Roman" w:hAnsi="Times New Roman" w:cs="Times New Roman"/>
      <w:b/>
      <w:bCs/>
      <w:sz w:val="28"/>
      <w:szCs w:val="28"/>
      <w:lang w:val="en-GB"/>
    </w:rPr>
  </w:style>
  <w:style w:type="character" w:customStyle="1" w:styleId="Heading2Char">
    <w:name w:val="Heading 2 Char"/>
    <w:basedOn w:val="DefaultParagraphFont"/>
    <w:link w:val="Heading2"/>
    <w:uiPriority w:val="9"/>
    <w:rsid w:val="004F66C7"/>
    <w:rPr>
      <w:rFonts w:ascii="Times New Roman" w:hAnsi="Times New Roman" w:cs="Times New Roman"/>
      <w:b/>
      <w:bCs/>
      <w:sz w:val="26"/>
      <w:szCs w:val="24"/>
      <w:lang w:val="en-GB"/>
    </w:rPr>
  </w:style>
  <w:style w:type="character" w:customStyle="1" w:styleId="Heading3Char">
    <w:name w:val="Heading 3 Char"/>
    <w:basedOn w:val="DefaultParagraphFont"/>
    <w:link w:val="Heading3"/>
    <w:uiPriority w:val="9"/>
    <w:rsid w:val="004F66C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A0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5FE"/>
  </w:style>
  <w:style w:type="paragraph" w:styleId="Footer">
    <w:name w:val="footer"/>
    <w:basedOn w:val="Normal"/>
    <w:link w:val="FooterChar"/>
    <w:uiPriority w:val="99"/>
    <w:unhideWhenUsed/>
    <w:rsid w:val="00AA0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5FE"/>
  </w:style>
  <w:style w:type="paragraph" w:styleId="TOCHeading">
    <w:name w:val="TOC Heading"/>
    <w:basedOn w:val="Heading1"/>
    <w:next w:val="Normal"/>
    <w:uiPriority w:val="39"/>
    <w:unhideWhenUsed/>
    <w:qFormat/>
    <w:rsid w:val="00846EE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46EE2"/>
    <w:pPr>
      <w:spacing w:after="100"/>
    </w:pPr>
  </w:style>
  <w:style w:type="paragraph" w:styleId="TOC2">
    <w:name w:val="toc 2"/>
    <w:basedOn w:val="Normal"/>
    <w:next w:val="Normal"/>
    <w:autoRedefine/>
    <w:uiPriority w:val="39"/>
    <w:unhideWhenUsed/>
    <w:rsid w:val="00846EE2"/>
    <w:pPr>
      <w:spacing w:after="100"/>
      <w:ind w:left="220"/>
    </w:pPr>
  </w:style>
  <w:style w:type="character" w:styleId="Hyperlink">
    <w:name w:val="Hyperlink"/>
    <w:basedOn w:val="DefaultParagraphFont"/>
    <w:uiPriority w:val="99"/>
    <w:unhideWhenUsed/>
    <w:rsid w:val="00846EE2"/>
    <w:rPr>
      <w:color w:val="0563C1" w:themeColor="hyperlink"/>
      <w:u w:val="single"/>
    </w:rPr>
  </w:style>
  <w:style w:type="character" w:customStyle="1" w:styleId="UnresolvedMention1">
    <w:name w:val="Unresolved Mention1"/>
    <w:basedOn w:val="DefaultParagraphFont"/>
    <w:uiPriority w:val="99"/>
    <w:rsid w:val="00505DF3"/>
    <w:rPr>
      <w:color w:val="605E5C"/>
      <w:shd w:val="clear" w:color="auto" w:fill="E1DFDD"/>
    </w:rPr>
  </w:style>
  <w:style w:type="table" w:styleId="TableGrid">
    <w:name w:val="Table Grid"/>
    <w:basedOn w:val="TableNormal"/>
    <w:uiPriority w:val="39"/>
    <w:rsid w:val="00C738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berthalf.co.uk/advice/people-management/6-main-causes-unhappy-staff-and-job-dissatisfac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83925-346C-4023-B09E-A33313C47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1</Pages>
  <Words>2842</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Paul Ionut Vadan (2018571)</cp:lastModifiedBy>
  <cp:revision>438</cp:revision>
  <dcterms:created xsi:type="dcterms:W3CDTF">2021-12-07T09:05:00Z</dcterms:created>
  <dcterms:modified xsi:type="dcterms:W3CDTF">2021-12-29T12:01:00Z</dcterms:modified>
</cp:coreProperties>
</file>