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drawings/drawing2.xml" ContentType="application/vnd.openxmlformats-officedocument.drawingml.chartshapes+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drawings/drawing3.xml" ContentType="application/vnd.openxmlformats-officedocument.drawingml.chartshapes+xml"/>
  <Override PartName="/word/charts/chart8.xml" ContentType="application/vnd.openxmlformats-officedocument.drawingml.chart+xml"/>
  <Override PartName="/word/charts/chart9.xml" ContentType="application/vnd.openxmlformats-officedocument.drawingml.chart+xml"/>
  <Override PartName="/word/drawings/drawing4.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810B3C" w14:textId="157E4365" w:rsidR="00972F7A" w:rsidRDefault="00972F7A"/>
    <w:p w14:paraId="5B9EE5DB" w14:textId="43D07827" w:rsidR="00886DE9" w:rsidRDefault="00886DE9"/>
    <w:p w14:paraId="41B6C435" w14:textId="77777777" w:rsidR="00886DE9" w:rsidRDefault="00886DE9"/>
    <w:p w14:paraId="22453E48" w14:textId="77777777" w:rsidR="00886DE9" w:rsidRDefault="00886DE9" w:rsidP="00886DE9">
      <w:pPr>
        <w:jc w:val="center"/>
      </w:pPr>
    </w:p>
    <w:p w14:paraId="55730C19" w14:textId="77777777" w:rsidR="00886DE9" w:rsidRDefault="00886DE9" w:rsidP="00886DE9">
      <w:pPr>
        <w:jc w:val="center"/>
      </w:pPr>
      <w:r>
        <w:rPr>
          <w:noProof/>
        </w:rPr>
        <w:drawing>
          <wp:anchor distT="0" distB="0" distL="114300" distR="114300" simplePos="0" relativeHeight="251659264" behindDoc="0" locked="0" layoutInCell="1" allowOverlap="1" wp14:anchorId="4FD8135A" wp14:editId="2F6B560A">
            <wp:simplePos x="0" y="0"/>
            <wp:positionH relativeFrom="column">
              <wp:posOffset>78740</wp:posOffset>
            </wp:positionH>
            <wp:positionV relativeFrom="paragraph">
              <wp:posOffset>215265</wp:posOffset>
            </wp:positionV>
            <wp:extent cx="5731510" cy="2258060"/>
            <wp:effectExtent l="0" t="0" r="2540" b="8890"/>
            <wp:wrapSquare wrapText="bothSides"/>
            <wp:docPr id="1" name="Picture 1" descr="Image result for university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trinity s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8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A400E9" w14:textId="77777777" w:rsidR="00886DE9" w:rsidRDefault="00886DE9" w:rsidP="00886DE9">
      <w:pPr>
        <w:jc w:val="center"/>
      </w:pPr>
    </w:p>
    <w:p w14:paraId="63C3BEB6" w14:textId="77777777" w:rsidR="00886DE9" w:rsidRDefault="00886DE9" w:rsidP="00886DE9">
      <w:pPr>
        <w:jc w:val="center"/>
      </w:pPr>
    </w:p>
    <w:p w14:paraId="677844AD" w14:textId="77777777" w:rsidR="00886DE9" w:rsidRDefault="00886DE9" w:rsidP="00886DE9">
      <w:pPr>
        <w:jc w:val="center"/>
      </w:pPr>
    </w:p>
    <w:p w14:paraId="0BEF84A8" w14:textId="77777777" w:rsidR="00886DE9" w:rsidRDefault="00886DE9" w:rsidP="00886DE9">
      <w:pPr>
        <w:jc w:val="center"/>
      </w:pPr>
    </w:p>
    <w:p w14:paraId="7EC0D268" w14:textId="10FAF022" w:rsidR="00886DE9" w:rsidRDefault="00886DE9" w:rsidP="00886DE9">
      <w:pPr>
        <w:jc w:val="center"/>
      </w:pPr>
      <w:r>
        <w:t xml:space="preserve">Assignment title: </w:t>
      </w:r>
      <w:r w:rsidR="006925FC">
        <w:t>Conrod dynamic forces report</w:t>
      </w:r>
    </w:p>
    <w:p w14:paraId="4654D485" w14:textId="77777777" w:rsidR="00886DE9" w:rsidRDefault="00886DE9" w:rsidP="00886DE9">
      <w:pPr>
        <w:jc w:val="center"/>
      </w:pPr>
      <w:r>
        <w:t>Student name: Bradley Thomas</w:t>
      </w:r>
    </w:p>
    <w:p w14:paraId="3F69CC28" w14:textId="77777777" w:rsidR="00886DE9" w:rsidRDefault="00886DE9" w:rsidP="00886DE9">
      <w:pPr>
        <w:jc w:val="center"/>
      </w:pPr>
      <w:r>
        <w:t>Student number: 1901066</w:t>
      </w:r>
    </w:p>
    <w:p w14:paraId="58C9EC34" w14:textId="2D5A4A29" w:rsidR="00886DE9" w:rsidRDefault="00886DE9" w:rsidP="00886DE9">
      <w:pPr>
        <w:jc w:val="center"/>
      </w:pPr>
      <w:r>
        <w:t xml:space="preserve">Course module: </w:t>
      </w:r>
      <w:r w:rsidR="006925FC">
        <w:t>Analytical methods with study skills</w:t>
      </w:r>
    </w:p>
    <w:p w14:paraId="55776047" w14:textId="5ED11566" w:rsidR="00886DE9" w:rsidRDefault="00886DE9" w:rsidP="00886DE9">
      <w:pPr>
        <w:jc w:val="center"/>
      </w:pPr>
      <w:r>
        <w:t xml:space="preserve">Couse code: </w:t>
      </w:r>
      <w:r w:rsidR="006925FC">
        <w:t>M4X02193</w:t>
      </w:r>
    </w:p>
    <w:p w14:paraId="5FB57861" w14:textId="7F3EBEC0" w:rsidR="00886DE9" w:rsidRDefault="00886DE9" w:rsidP="00886DE9">
      <w:pPr>
        <w:jc w:val="center"/>
      </w:pPr>
      <w:r>
        <w:t xml:space="preserve">Lecture: </w:t>
      </w:r>
      <w:r w:rsidR="006925FC">
        <w:t>Richard Sutton</w:t>
      </w:r>
    </w:p>
    <w:p w14:paraId="5D917396" w14:textId="300C1EEE" w:rsidR="00886DE9" w:rsidRDefault="00886DE9"/>
    <w:p w14:paraId="5C0B5757" w14:textId="3A229E5D" w:rsidR="00886DE9" w:rsidRDefault="00886DE9"/>
    <w:p w14:paraId="5D2235FE" w14:textId="047E33CF" w:rsidR="00886DE9" w:rsidRDefault="00886DE9"/>
    <w:p w14:paraId="78963A34" w14:textId="3643CAF6" w:rsidR="00886DE9" w:rsidRDefault="00886DE9"/>
    <w:p w14:paraId="61CE12C3" w14:textId="39B2A30C" w:rsidR="00886DE9" w:rsidRDefault="00886DE9"/>
    <w:p w14:paraId="1525E5E5" w14:textId="69F13032" w:rsidR="00886DE9" w:rsidRDefault="00886DE9"/>
    <w:p w14:paraId="64D2DC3B" w14:textId="0857BD1F" w:rsidR="00886DE9" w:rsidRDefault="00886DE9"/>
    <w:p w14:paraId="28FF0124" w14:textId="59DB825E" w:rsidR="00886DE9" w:rsidRDefault="00886DE9"/>
    <w:p w14:paraId="2D60DBE7" w14:textId="77777777" w:rsidR="00D660FE" w:rsidRDefault="00D660FE" w:rsidP="00956530">
      <w:pPr>
        <w:pStyle w:val="Heading1"/>
      </w:pPr>
    </w:p>
    <w:p w14:paraId="55252424" w14:textId="37738C0F" w:rsidR="00886DE9" w:rsidRDefault="00956530" w:rsidP="00956530">
      <w:pPr>
        <w:pStyle w:val="Heading1"/>
      </w:pPr>
      <w:bookmarkStart w:id="0" w:name="_Toc23589393"/>
      <w:r>
        <w:t>Abstract</w:t>
      </w:r>
      <w:r w:rsidR="00E6260B">
        <w:t>: 1</w:t>
      </w:r>
      <w:bookmarkEnd w:id="0"/>
    </w:p>
    <w:p w14:paraId="4B510A0C" w14:textId="3B4EC4FC" w:rsidR="00886DE9" w:rsidRDefault="002C5B87" w:rsidP="00200862">
      <w:pPr>
        <w:jc w:val="both"/>
      </w:pPr>
      <w:r>
        <w:t xml:space="preserve">This assignment will include a report on the forces that a conrod undergoes when in operation. Areas that will be explored are, how the forces are affected by engine speed, mass of a piston, conrod length and crank radius. </w:t>
      </w:r>
      <w:r w:rsidR="00B87445">
        <w:t xml:space="preserve">This report will include a spreadsheet which will display the values of the different components being explored including, engine speed, mass of the piston, conrod length and crank radius. </w:t>
      </w:r>
      <w:r w:rsidR="006C732D">
        <w:t>The values for each of these components will be included from gathered data from there a series of graphs, these will be analysed and will display comparisons between the different values at different rpm ranges</w:t>
      </w:r>
      <w:r w:rsidR="00510520">
        <w:t xml:space="preserve">. Also included will be the max rpm for the engine as well. The </w:t>
      </w:r>
      <w:r w:rsidR="00C262BA">
        <w:t xml:space="preserve">report will include information relating to the different forces that the rod undergoes and the max and min forces that take place. </w:t>
      </w:r>
      <w:r w:rsidR="0065778C">
        <w:t xml:space="preserve">Throughout this report all photos and resources will be referenced using Harvard style referencing. </w:t>
      </w:r>
    </w:p>
    <w:p w14:paraId="57E7CA1E" w14:textId="513F2273" w:rsidR="00B91791" w:rsidRDefault="00B91791"/>
    <w:p w14:paraId="7E196F50" w14:textId="30D05297" w:rsidR="00083514" w:rsidRDefault="00083514"/>
    <w:p w14:paraId="42FD2E84" w14:textId="05EE589F" w:rsidR="00083514" w:rsidRDefault="00083514"/>
    <w:p w14:paraId="23CA76FF" w14:textId="2943E70F" w:rsidR="00083514" w:rsidRDefault="00083514"/>
    <w:p w14:paraId="2D03FCCC" w14:textId="0D05E97E" w:rsidR="00083514" w:rsidRDefault="00083514"/>
    <w:p w14:paraId="36DB2FE9" w14:textId="11C9CCC6" w:rsidR="00083514" w:rsidRDefault="00083514"/>
    <w:p w14:paraId="05C17437" w14:textId="699422DE" w:rsidR="00083514" w:rsidRDefault="00083514"/>
    <w:p w14:paraId="730A8406" w14:textId="7577D12A" w:rsidR="00083514" w:rsidRDefault="00083514"/>
    <w:p w14:paraId="10A0232F" w14:textId="6A727D57" w:rsidR="00083514" w:rsidRDefault="00083514"/>
    <w:p w14:paraId="453F6672" w14:textId="2C49F636" w:rsidR="00083514" w:rsidRDefault="00083514"/>
    <w:p w14:paraId="2C774471" w14:textId="7689802F" w:rsidR="00083514" w:rsidRDefault="00083514"/>
    <w:p w14:paraId="140782D0" w14:textId="7F32233A" w:rsidR="00083514" w:rsidRDefault="00083514"/>
    <w:p w14:paraId="417E54B7" w14:textId="2684D902" w:rsidR="00083514" w:rsidRDefault="00083514"/>
    <w:p w14:paraId="5185E41D" w14:textId="188D03D4" w:rsidR="00083514" w:rsidRDefault="00083514"/>
    <w:p w14:paraId="74D8A6F1" w14:textId="36895DF8" w:rsidR="00083514" w:rsidRDefault="00083514"/>
    <w:p w14:paraId="4EE6B4A8" w14:textId="03AD6867" w:rsidR="00083514" w:rsidRDefault="00083514"/>
    <w:p w14:paraId="2E8AE2F4" w14:textId="21317293" w:rsidR="00083514" w:rsidRDefault="00083514"/>
    <w:p w14:paraId="01053345" w14:textId="3F8C8494" w:rsidR="00083514" w:rsidRDefault="00083514"/>
    <w:p w14:paraId="0CC7098C" w14:textId="4AC5EE64" w:rsidR="00083514" w:rsidRDefault="00083514"/>
    <w:p w14:paraId="26574474" w14:textId="7CE9CC9C" w:rsidR="00083514" w:rsidRDefault="00083514"/>
    <w:p w14:paraId="305B7EE6" w14:textId="41200BB5" w:rsidR="00083514" w:rsidRDefault="00083514"/>
    <w:p w14:paraId="056DE38B" w14:textId="77777777" w:rsidR="00083514" w:rsidRDefault="00083514"/>
    <w:sdt>
      <w:sdtPr>
        <w:rPr>
          <w:rFonts w:asciiTheme="minorHAnsi" w:eastAsiaTheme="minorHAnsi" w:hAnsiTheme="minorHAnsi" w:cstheme="minorBidi"/>
          <w:color w:val="auto"/>
          <w:sz w:val="22"/>
          <w:szCs w:val="22"/>
          <w:lang w:val="en-GB"/>
        </w:rPr>
        <w:id w:val="-1777093303"/>
        <w:docPartObj>
          <w:docPartGallery w:val="Table of Contents"/>
          <w:docPartUnique/>
        </w:docPartObj>
      </w:sdtPr>
      <w:sdtEndPr>
        <w:rPr>
          <w:b/>
          <w:bCs/>
          <w:noProof/>
        </w:rPr>
      </w:sdtEndPr>
      <w:sdtContent>
        <w:p w14:paraId="28520BDB" w14:textId="36A2741F" w:rsidR="00B91791" w:rsidRDefault="00B91791">
          <w:pPr>
            <w:pStyle w:val="TOCHeading"/>
          </w:pPr>
          <w:r>
            <w:t>Table of Contents</w:t>
          </w:r>
        </w:p>
        <w:p w14:paraId="44C00D39" w14:textId="1F6B764B" w:rsidR="00EC2D5B" w:rsidRDefault="00B917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89393" w:history="1">
            <w:r w:rsidR="00EC2D5B" w:rsidRPr="00745C84">
              <w:rPr>
                <w:rStyle w:val="Hyperlink"/>
                <w:noProof/>
              </w:rPr>
              <w:t>Abstract: 1</w:t>
            </w:r>
            <w:r w:rsidR="00EC2D5B">
              <w:rPr>
                <w:noProof/>
                <w:webHidden/>
              </w:rPr>
              <w:tab/>
            </w:r>
            <w:r w:rsidR="00EC2D5B">
              <w:rPr>
                <w:noProof/>
                <w:webHidden/>
              </w:rPr>
              <w:fldChar w:fldCharType="begin"/>
            </w:r>
            <w:r w:rsidR="00EC2D5B">
              <w:rPr>
                <w:noProof/>
                <w:webHidden/>
              </w:rPr>
              <w:instrText xml:space="preserve"> PAGEREF _Toc23589393 \h </w:instrText>
            </w:r>
            <w:r w:rsidR="00EC2D5B">
              <w:rPr>
                <w:noProof/>
                <w:webHidden/>
              </w:rPr>
            </w:r>
            <w:r w:rsidR="00EC2D5B">
              <w:rPr>
                <w:noProof/>
                <w:webHidden/>
              </w:rPr>
              <w:fldChar w:fldCharType="separate"/>
            </w:r>
            <w:r w:rsidR="00EC2D5B">
              <w:rPr>
                <w:noProof/>
                <w:webHidden/>
              </w:rPr>
              <w:t>2</w:t>
            </w:r>
            <w:r w:rsidR="00EC2D5B">
              <w:rPr>
                <w:noProof/>
                <w:webHidden/>
              </w:rPr>
              <w:fldChar w:fldCharType="end"/>
            </w:r>
          </w:hyperlink>
        </w:p>
        <w:p w14:paraId="16C81143" w14:textId="2151C338" w:rsidR="00EC2D5B" w:rsidRDefault="00A11273">
          <w:pPr>
            <w:pStyle w:val="TOC1"/>
            <w:tabs>
              <w:tab w:val="right" w:leader="dot" w:pos="9016"/>
            </w:tabs>
            <w:rPr>
              <w:rFonts w:eastAsiaTheme="minorEastAsia"/>
              <w:noProof/>
              <w:lang w:eastAsia="en-GB"/>
            </w:rPr>
          </w:pPr>
          <w:hyperlink w:anchor="_Toc23589394" w:history="1">
            <w:r w:rsidR="00EC2D5B" w:rsidRPr="00745C84">
              <w:rPr>
                <w:rStyle w:val="Hyperlink"/>
                <w:noProof/>
              </w:rPr>
              <w:t>List of figures</w:t>
            </w:r>
            <w:r w:rsidR="00EC2D5B">
              <w:rPr>
                <w:noProof/>
                <w:webHidden/>
              </w:rPr>
              <w:tab/>
            </w:r>
            <w:r w:rsidR="00EC2D5B">
              <w:rPr>
                <w:noProof/>
                <w:webHidden/>
              </w:rPr>
              <w:fldChar w:fldCharType="begin"/>
            </w:r>
            <w:r w:rsidR="00EC2D5B">
              <w:rPr>
                <w:noProof/>
                <w:webHidden/>
              </w:rPr>
              <w:instrText xml:space="preserve"> PAGEREF _Toc23589394 \h </w:instrText>
            </w:r>
            <w:r w:rsidR="00EC2D5B">
              <w:rPr>
                <w:noProof/>
                <w:webHidden/>
              </w:rPr>
            </w:r>
            <w:r w:rsidR="00EC2D5B">
              <w:rPr>
                <w:noProof/>
                <w:webHidden/>
              </w:rPr>
              <w:fldChar w:fldCharType="separate"/>
            </w:r>
            <w:r w:rsidR="00EC2D5B">
              <w:rPr>
                <w:noProof/>
                <w:webHidden/>
              </w:rPr>
              <w:t>2</w:t>
            </w:r>
            <w:r w:rsidR="00EC2D5B">
              <w:rPr>
                <w:noProof/>
                <w:webHidden/>
              </w:rPr>
              <w:fldChar w:fldCharType="end"/>
            </w:r>
          </w:hyperlink>
        </w:p>
        <w:p w14:paraId="144AEABE" w14:textId="5FAFF7FC" w:rsidR="00EC2D5B" w:rsidRDefault="00A11273">
          <w:pPr>
            <w:pStyle w:val="TOC1"/>
            <w:tabs>
              <w:tab w:val="right" w:leader="dot" w:pos="9016"/>
            </w:tabs>
            <w:rPr>
              <w:rFonts w:eastAsiaTheme="minorEastAsia"/>
              <w:noProof/>
              <w:lang w:eastAsia="en-GB"/>
            </w:rPr>
          </w:pPr>
          <w:hyperlink w:anchor="_Toc23589395" w:history="1">
            <w:r w:rsidR="00EC2D5B" w:rsidRPr="00745C84">
              <w:rPr>
                <w:rStyle w:val="Hyperlink"/>
                <w:noProof/>
              </w:rPr>
              <w:t>Introduction</w:t>
            </w:r>
            <w:r w:rsidR="00EC2D5B">
              <w:rPr>
                <w:noProof/>
                <w:webHidden/>
              </w:rPr>
              <w:tab/>
            </w:r>
            <w:r w:rsidR="00EC2D5B">
              <w:rPr>
                <w:noProof/>
                <w:webHidden/>
              </w:rPr>
              <w:fldChar w:fldCharType="begin"/>
            </w:r>
            <w:r w:rsidR="00EC2D5B">
              <w:rPr>
                <w:noProof/>
                <w:webHidden/>
              </w:rPr>
              <w:instrText xml:space="preserve"> PAGEREF _Toc23589395 \h </w:instrText>
            </w:r>
            <w:r w:rsidR="00EC2D5B">
              <w:rPr>
                <w:noProof/>
                <w:webHidden/>
              </w:rPr>
            </w:r>
            <w:r w:rsidR="00EC2D5B">
              <w:rPr>
                <w:noProof/>
                <w:webHidden/>
              </w:rPr>
              <w:fldChar w:fldCharType="separate"/>
            </w:r>
            <w:r w:rsidR="00EC2D5B">
              <w:rPr>
                <w:noProof/>
                <w:webHidden/>
              </w:rPr>
              <w:t>3</w:t>
            </w:r>
            <w:r w:rsidR="00EC2D5B">
              <w:rPr>
                <w:noProof/>
                <w:webHidden/>
              </w:rPr>
              <w:fldChar w:fldCharType="end"/>
            </w:r>
          </w:hyperlink>
        </w:p>
        <w:p w14:paraId="191C45BB" w14:textId="38F67E52" w:rsidR="00EC2D5B" w:rsidRDefault="00A11273">
          <w:pPr>
            <w:pStyle w:val="TOC1"/>
            <w:tabs>
              <w:tab w:val="right" w:leader="dot" w:pos="9016"/>
            </w:tabs>
            <w:rPr>
              <w:rFonts w:eastAsiaTheme="minorEastAsia"/>
              <w:noProof/>
              <w:lang w:eastAsia="en-GB"/>
            </w:rPr>
          </w:pPr>
          <w:hyperlink w:anchor="_Toc23589396" w:history="1">
            <w:r w:rsidR="00EC2D5B" w:rsidRPr="00745C84">
              <w:rPr>
                <w:rStyle w:val="Hyperlink"/>
                <w:noProof/>
              </w:rPr>
              <w:t>Research/literature review</w:t>
            </w:r>
            <w:r w:rsidR="00EC2D5B">
              <w:rPr>
                <w:noProof/>
                <w:webHidden/>
              </w:rPr>
              <w:tab/>
            </w:r>
            <w:r w:rsidR="00EC2D5B">
              <w:rPr>
                <w:noProof/>
                <w:webHidden/>
              </w:rPr>
              <w:fldChar w:fldCharType="begin"/>
            </w:r>
            <w:r w:rsidR="00EC2D5B">
              <w:rPr>
                <w:noProof/>
                <w:webHidden/>
              </w:rPr>
              <w:instrText xml:space="preserve"> PAGEREF _Toc23589396 \h </w:instrText>
            </w:r>
            <w:r w:rsidR="00EC2D5B">
              <w:rPr>
                <w:noProof/>
                <w:webHidden/>
              </w:rPr>
            </w:r>
            <w:r w:rsidR="00EC2D5B">
              <w:rPr>
                <w:noProof/>
                <w:webHidden/>
              </w:rPr>
              <w:fldChar w:fldCharType="separate"/>
            </w:r>
            <w:r w:rsidR="00EC2D5B">
              <w:rPr>
                <w:noProof/>
                <w:webHidden/>
              </w:rPr>
              <w:t>3</w:t>
            </w:r>
            <w:r w:rsidR="00EC2D5B">
              <w:rPr>
                <w:noProof/>
                <w:webHidden/>
              </w:rPr>
              <w:fldChar w:fldCharType="end"/>
            </w:r>
          </w:hyperlink>
        </w:p>
        <w:p w14:paraId="6CABCE14" w14:textId="04C51673" w:rsidR="00EC2D5B" w:rsidRDefault="00A11273">
          <w:pPr>
            <w:pStyle w:val="TOC1"/>
            <w:tabs>
              <w:tab w:val="right" w:leader="dot" w:pos="9016"/>
            </w:tabs>
            <w:rPr>
              <w:rFonts w:eastAsiaTheme="minorEastAsia"/>
              <w:noProof/>
              <w:lang w:eastAsia="en-GB"/>
            </w:rPr>
          </w:pPr>
          <w:hyperlink w:anchor="_Toc23589397" w:history="1">
            <w:r w:rsidR="00EC2D5B" w:rsidRPr="00745C84">
              <w:rPr>
                <w:rStyle w:val="Hyperlink"/>
                <w:noProof/>
              </w:rPr>
              <w:t>Methodology</w:t>
            </w:r>
            <w:r w:rsidR="00EC2D5B">
              <w:rPr>
                <w:noProof/>
                <w:webHidden/>
              </w:rPr>
              <w:tab/>
            </w:r>
            <w:r w:rsidR="00EC2D5B">
              <w:rPr>
                <w:noProof/>
                <w:webHidden/>
              </w:rPr>
              <w:fldChar w:fldCharType="begin"/>
            </w:r>
            <w:r w:rsidR="00EC2D5B">
              <w:rPr>
                <w:noProof/>
                <w:webHidden/>
              </w:rPr>
              <w:instrText xml:space="preserve"> PAGEREF _Toc23589397 \h </w:instrText>
            </w:r>
            <w:r w:rsidR="00EC2D5B">
              <w:rPr>
                <w:noProof/>
                <w:webHidden/>
              </w:rPr>
            </w:r>
            <w:r w:rsidR="00EC2D5B">
              <w:rPr>
                <w:noProof/>
                <w:webHidden/>
              </w:rPr>
              <w:fldChar w:fldCharType="separate"/>
            </w:r>
            <w:r w:rsidR="00EC2D5B">
              <w:rPr>
                <w:noProof/>
                <w:webHidden/>
              </w:rPr>
              <w:t>3</w:t>
            </w:r>
            <w:r w:rsidR="00EC2D5B">
              <w:rPr>
                <w:noProof/>
                <w:webHidden/>
              </w:rPr>
              <w:fldChar w:fldCharType="end"/>
            </w:r>
          </w:hyperlink>
        </w:p>
        <w:p w14:paraId="160DC97B" w14:textId="7EC6A6A1" w:rsidR="00EC2D5B" w:rsidRDefault="00A11273">
          <w:pPr>
            <w:pStyle w:val="TOC2"/>
            <w:tabs>
              <w:tab w:val="right" w:leader="dot" w:pos="9016"/>
            </w:tabs>
            <w:rPr>
              <w:noProof/>
            </w:rPr>
          </w:pPr>
          <w:hyperlink w:anchor="_Toc23589398" w:history="1">
            <w:r w:rsidR="00EC2D5B" w:rsidRPr="00745C84">
              <w:rPr>
                <w:rStyle w:val="Hyperlink"/>
                <w:noProof/>
              </w:rPr>
              <w:t>Crank radius</w:t>
            </w:r>
            <w:r w:rsidR="00EC2D5B">
              <w:rPr>
                <w:noProof/>
                <w:webHidden/>
              </w:rPr>
              <w:tab/>
            </w:r>
            <w:r w:rsidR="00EC2D5B">
              <w:rPr>
                <w:noProof/>
                <w:webHidden/>
              </w:rPr>
              <w:fldChar w:fldCharType="begin"/>
            </w:r>
            <w:r w:rsidR="00EC2D5B">
              <w:rPr>
                <w:noProof/>
                <w:webHidden/>
              </w:rPr>
              <w:instrText xml:space="preserve"> PAGEREF _Toc23589398 \h </w:instrText>
            </w:r>
            <w:r w:rsidR="00EC2D5B">
              <w:rPr>
                <w:noProof/>
                <w:webHidden/>
              </w:rPr>
            </w:r>
            <w:r w:rsidR="00EC2D5B">
              <w:rPr>
                <w:noProof/>
                <w:webHidden/>
              </w:rPr>
              <w:fldChar w:fldCharType="separate"/>
            </w:r>
            <w:r w:rsidR="00EC2D5B">
              <w:rPr>
                <w:noProof/>
                <w:webHidden/>
              </w:rPr>
              <w:t>3</w:t>
            </w:r>
            <w:r w:rsidR="00EC2D5B">
              <w:rPr>
                <w:noProof/>
                <w:webHidden/>
              </w:rPr>
              <w:fldChar w:fldCharType="end"/>
            </w:r>
          </w:hyperlink>
        </w:p>
        <w:p w14:paraId="29F74309" w14:textId="33877AC2" w:rsidR="00EC2D5B" w:rsidRDefault="00A11273">
          <w:pPr>
            <w:pStyle w:val="TOC2"/>
            <w:tabs>
              <w:tab w:val="right" w:leader="dot" w:pos="9016"/>
            </w:tabs>
            <w:rPr>
              <w:noProof/>
            </w:rPr>
          </w:pPr>
          <w:hyperlink w:anchor="_Toc23589399" w:history="1">
            <w:r w:rsidR="00EC2D5B" w:rsidRPr="00745C84">
              <w:rPr>
                <w:rStyle w:val="Hyperlink"/>
                <w:noProof/>
              </w:rPr>
              <w:t>Conrod length</w:t>
            </w:r>
            <w:r w:rsidR="00EC2D5B">
              <w:rPr>
                <w:noProof/>
                <w:webHidden/>
              </w:rPr>
              <w:tab/>
            </w:r>
            <w:r w:rsidR="00EC2D5B">
              <w:rPr>
                <w:noProof/>
                <w:webHidden/>
              </w:rPr>
              <w:fldChar w:fldCharType="begin"/>
            </w:r>
            <w:r w:rsidR="00EC2D5B">
              <w:rPr>
                <w:noProof/>
                <w:webHidden/>
              </w:rPr>
              <w:instrText xml:space="preserve"> PAGEREF _Toc23589399 \h </w:instrText>
            </w:r>
            <w:r w:rsidR="00EC2D5B">
              <w:rPr>
                <w:noProof/>
                <w:webHidden/>
              </w:rPr>
            </w:r>
            <w:r w:rsidR="00EC2D5B">
              <w:rPr>
                <w:noProof/>
                <w:webHidden/>
              </w:rPr>
              <w:fldChar w:fldCharType="separate"/>
            </w:r>
            <w:r w:rsidR="00EC2D5B">
              <w:rPr>
                <w:noProof/>
                <w:webHidden/>
              </w:rPr>
              <w:t>4</w:t>
            </w:r>
            <w:r w:rsidR="00EC2D5B">
              <w:rPr>
                <w:noProof/>
                <w:webHidden/>
              </w:rPr>
              <w:fldChar w:fldCharType="end"/>
            </w:r>
          </w:hyperlink>
        </w:p>
        <w:p w14:paraId="0DD37176" w14:textId="381DA215" w:rsidR="00EC2D5B" w:rsidRDefault="00A11273">
          <w:pPr>
            <w:pStyle w:val="TOC2"/>
            <w:tabs>
              <w:tab w:val="right" w:leader="dot" w:pos="9016"/>
            </w:tabs>
            <w:rPr>
              <w:noProof/>
            </w:rPr>
          </w:pPr>
          <w:hyperlink w:anchor="_Toc23589400" w:history="1">
            <w:r w:rsidR="00EC2D5B" w:rsidRPr="00745C84">
              <w:rPr>
                <w:rStyle w:val="Hyperlink"/>
                <w:noProof/>
              </w:rPr>
              <w:t>Revolutions per minute (RPM)</w:t>
            </w:r>
            <w:r w:rsidR="00EC2D5B">
              <w:rPr>
                <w:noProof/>
                <w:webHidden/>
              </w:rPr>
              <w:tab/>
            </w:r>
            <w:r w:rsidR="00EC2D5B">
              <w:rPr>
                <w:noProof/>
                <w:webHidden/>
              </w:rPr>
              <w:fldChar w:fldCharType="begin"/>
            </w:r>
            <w:r w:rsidR="00EC2D5B">
              <w:rPr>
                <w:noProof/>
                <w:webHidden/>
              </w:rPr>
              <w:instrText xml:space="preserve"> PAGEREF _Toc23589400 \h </w:instrText>
            </w:r>
            <w:r w:rsidR="00EC2D5B">
              <w:rPr>
                <w:noProof/>
                <w:webHidden/>
              </w:rPr>
            </w:r>
            <w:r w:rsidR="00EC2D5B">
              <w:rPr>
                <w:noProof/>
                <w:webHidden/>
              </w:rPr>
              <w:fldChar w:fldCharType="separate"/>
            </w:r>
            <w:r w:rsidR="00EC2D5B">
              <w:rPr>
                <w:noProof/>
                <w:webHidden/>
              </w:rPr>
              <w:t>4</w:t>
            </w:r>
            <w:r w:rsidR="00EC2D5B">
              <w:rPr>
                <w:noProof/>
                <w:webHidden/>
              </w:rPr>
              <w:fldChar w:fldCharType="end"/>
            </w:r>
          </w:hyperlink>
        </w:p>
        <w:p w14:paraId="03B47065" w14:textId="582E7DE8" w:rsidR="00EC2D5B" w:rsidRDefault="00A11273">
          <w:pPr>
            <w:pStyle w:val="TOC2"/>
            <w:tabs>
              <w:tab w:val="right" w:leader="dot" w:pos="9016"/>
            </w:tabs>
            <w:rPr>
              <w:noProof/>
            </w:rPr>
          </w:pPr>
          <w:hyperlink w:anchor="_Toc23589401" w:history="1">
            <w:r w:rsidR="00EC2D5B" w:rsidRPr="00745C84">
              <w:rPr>
                <w:rStyle w:val="Hyperlink"/>
                <w:noProof/>
              </w:rPr>
              <w:t>Mass of the piston</w:t>
            </w:r>
            <w:r w:rsidR="00EC2D5B">
              <w:rPr>
                <w:noProof/>
                <w:webHidden/>
              </w:rPr>
              <w:tab/>
            </w:r>
            <w:r w:rsidR="00EC2D5B">
              <w:rPr>
                <w:noProof/>
                <w:webHidden/>
              </w:rPr>
              <w:fldChar w:fldCharType="begin"/>
            </w:r>
            <w:r w:rsidR="00EC2D5B">
              <w:rPr>
                <w:noProof/>
                <w:webHidden/>
              </w:rPr>
              <w:instrText xml:space="preserve"> PAGEREF _Toc23589401 \h </w:instrText>
            </w:r>
            <w:r w:rsidR="00EC2D5B">
              <w:rPr>
                <w:noProof/>
                <w:webHidden/>
              </w:rPr>
            </w:r>
            <w:r w:rsidR="00EC2D5B">
              <w:rPr>
                <w:noProof/>
                <w:webHidden/>
              </w:rPr>
              <w:fldChar w:fldCharType="separate"/>
            </w:r>
            <w:r w:rsidR="00EC2D5B">
              <w:rPr>
                <w:noProof/>
                <w:webHidden/>
              </w:rPr>
              <w:t>4</w:t>
            </w:r>
            <w:r w:rsidR="00EC2D5B">
              <w:rPr>
                <w:noProof/>
                <w:webHidden/>
              </w:rPr>
              <w:fldChar w:fldCharType="end"/>
            </w:r>
          </w:hyperlink>
        </w:p>
        <w:p w14:paraId="3C4892D5" w14:textId="75AD5C6A" w:rsidR="00EC2D5B" w:rsidRDefault="00A11273">
          <w:pPr>
            <w:pStyle w:val="TOC1"/>
            <w:tabs>
              <w:tab w:val="right" w:leader="dot" w:pos="9016"/>
            </w:tabs>
            <w:rPr>
              <w:rFonts w:eastAsiaTheme="minorEastAsia"/>
              <w:noProof/>
              <w:lang w:eastAsia="en-GB"/>
            </w:rPr>
          </w:pPr>
          <w:hyperlink w:anchor="_Toc23589402" w:history="1">
            <w:r w:rsidR="00EC2D5B" w:rsidRPr="00745C84">
              <w:rPr>
                <w:rStyle w:val="Hyperlink"/>
                <w:noProof/>
              </w:rPr>
              <w:t>Analysis</w:t>
            </w:r>
            <w:r w:rsidR="00EC2D5B">
              <w:rPr>
                <w:noProof/>
                <w:webHidden/>
              </w:rPr>
              <w:tab/>
            </w:r>
            <w:r w:rsidR="00EC2D5B">
              <w:rPr>
                <w:noProof/>
                <w:webHidden/>
              </w:rPr>
              <w:fldChar w:fldCharType="begin"/>
            </w:r>
            <w:r w:rsidR="00EC2D5B">
              <w:rPr>
                <w:noProof/>
                <w:webHidden/>
              </w:rPr>
              <w:instrText xml:space="preserve"> PAGEREF _Toc23589402 \h </w:instrText>
            </w:r>
            <w:r w:rsidR="00EC2D5B">
              <w:rPr>
                <w:noProof/>
                <w:webHidden/>
              </w:rPr>
            </w:r>
            <w:r w:rsidR="00EC2D5B">
              <w:rPr>
                <w:noProof/>
                <w:webHidden/>
              </w:rPr>
              <w:fldChar w:fldCharType="separate"/>
            </w:r>
            <w:r w:rsidR="00EC2D5B">
              <w:rPr>
                <w:noProof/>
                <w:webHidden/>
              </w:rPr>
              <w:t>4</w:t>
            </w:r>
            <w:r w:rsidR="00EC2D5B">
              <w:rPr>
                <w:noProof/>
                <w:webHidden/>
              </w:rPr>
              <w:fldChar w:fldCharType="end"/>
            </w:r>
          </w:hyperlink>
        </w:p>
        <w:p w14:paraId="4735BB70" w14:textId="4CF0CCBC" w:rsidR="00EC2D5B" w:rsidRDefault="00A11273">
          <w:pPr>
            <w:pStyle w:val="TOC1"/>
            <w:tabs>
              <w:tab w:val="right" w:leader="dot" w:pos="9016"/>
            </w:tabs>
            <w:rPr>
              <w:rFonts w:eastAsiaTheme="minorEastAsia"/>
              <w:noProof/>
              <w:lang w:eastAsia="en-GB"/>
            </w:rPr>
          </w:pPr>
          <w:hyperlink w:anchor="_Toc23589403" w:history="1">
            <w:r w:rsidR="00EC2D5B" w:rsidRPr="00745C84">
              <w:rPr>
                <w:rStyle w:val="Hyperlink"/>
                <w:noProof/>
              </w:rPr>
              <w:t>Conclusion</w:t>
            </w:r>
            <w:r w:rsidR="00EC2D5B">
              <w:rPr>
                <w:noProof/>
                <w:webHidden/>
              </w:rPr>
              <w:tab/>
            </w:r>
            <w:r w:rsidR="00EC2D5B">
              <w:rPr>
                <w:noProof/>
                <w:webHidden/>
              </w:rPr>
              <w:fldChar w:fldCharType="begin"/>
            </w:r>
            <w:r w:rsidR="00EC2D5B">
              <w:rPr>
                <w:noProof/>
                <w:webHidden/>
              </w:rPr>
              <w:instrText xml:space="preserve"> PAGEREF _Toc23589403 \h </w:instrText>
            </w:r>
            <w:r w:rsidR="00EC2D5B">
              <w:rPr>
                <w:noProof/>
                <w:webHidden/>
              </w:rPr>
            </w:r>
            <w:r w:rsidR="00EC2D5B">
              <w:rPr>
                <w:noProof/>
                <w:webHidden/>
              </w:rPr>
              <w:fldChar w:fldCharType="separate"/>
            </w:r>
            <w:r w:rsidR="00EC2D5B">
              <w:rPr>
                <w:noProof/>
                <w:webHidden/>
              </w:rPr>
              <w:t>4</w:t>
            </w:r>
            <w:r w:rsidR="00EC2D5B">
              <w:rPr>
                <w:noProof/>
                <w:webHidden/>
              </w:rPr>
              <w:fldChar w:fldCharType="end"/>
            </w:r>
          </w:hyperlink>
        </w:p>
        <w:p w14:paraId="73648B28" w14:textId="09AC02C2" w:rsidR="00EC2D5B" w:rsidRDefault="00A11273">
          <w:pPr>
            <w:pStyle w:val="TOC1"/>
            <w:tabs>
              <w:tab w:val="right" w:leader="dot" w:pos="9016"/>
            </w:tabs>
            <w:rPr>
              <w:rFonts w:eastAsiaTheme="minorEastAsia"/>
              <w:noProof/>
              <w:lang w:eastAsia="en-GB"/>
            </w:rPr>
          </w:pPr>
          <w:hyperlink w:anchor="_Toc23589404" w:history="1">
            <w:r w:rsidR="00EC2D5B" w:rsidRPr="00745C84">
              <w:rPr>
                <w:rStyle w:val="Hyperlink"/>
                <w:noProof/>
              </w:rPr>
              <w:t>Recommendations for further study</w:t>
            </w:r>
            <w:r w:rsidR="00EC2D5B">
              <w:rPr>
                <w:noProof/>
                <w:webHidden/>
              </w:rPr>
              <w:tab/>
            </w:r>
            <w:r w:rsidR="00EC2D5B">
              <w:rPr>
                <w:noProof/>
                <w:webHidden/>
              </w:rPr>
              <w:fldChar w:fldCharType="begin"/>
            </w:r>
            <w:r w:rsidR="00EC2D5B">
              <w:rPr>
                <w:noProof/>
                <w:webHidden/>
              </w:rPr>
              <w:instrText xml:space="preserve"> PAGEREF _Toc23589404 \h </w:instrText>
            </w:r>
            <w:r w:rsidR="00EC2D5B">
              <w:rPr>
                <w:noProof/>
                <w:webHidden/>
              </w:rPr>
            </w:r>
            <w:r w:rsidR="00EC2D5B">
              <w:rPr>
                <w:noProof/>
                <w:webHidden/>
              </w:rPr>
              <w:fldChar w:fldCharType="separate"/>
            </w:r>
            <w:r w:rsidR="00EC2D5B">
              <w:rPr>
                <w:noProof/>
                <w:webHidden/>
              </w:rPr>
              <w:t>4</w:t>
            </w:r>
            <w:r w:rsidR="00EC2D5B">
              <w:rPr>
                <w:noProof/>
                <w:webHidden/>
              </w:rPr>
              <w:fldChar w:fldCharType="end"/>
            </w:r>
          </w:hyperlink>
        </w:p>
        <w:p w14:paraId="733B64B4" w14:textId="25633DEE" w:rsidR="00EC2D5B" w:rsidRDefault="00A11273">
          <w:pPr>
            <w:pStyle w:val="TOC1"/>
            <w:tabs>
              <w:tab w:val="right" w:leader="dot" w:pos="9016"/>
            </w:tabs>
            <w:rPr>
              <w:rFonts w:eastAsiaTheme="minorEastAsia"/>
              <w:noProof/>
              <w:lang w:eastAsia="en-GB"/>
            </w:rPr>
          </w:pPr>
          <w:hyperlink w:anchor="_Toc23589405" w:history="1">
            <w:r w:rsidR="00EC2D5B" w:rsidRPr="00745C84">
              <w:rPr>
                <w:rStyle w:val="Hyperlink"/>
                <w:noProof/>
              </w:rPr>
              <w:t>References</w:t>
            </w:r>
            <w:r w:rsidR="00EC2D5B">
              <w:rPr>
                <w:noProof/>
                <w:webHidden/>
              </w:rPr>
              <w:tab/>
            </w:r>
            <w:r w:rsidR="00EC2D5B">
              <w:rPr>
                <w:noProof/>
                <w:webHidden/>
              </w:rPr>
              <w:fldChar w:fldCharType="begin"/>
            </w:r>
            <w:r w:rsidR="00EC2D5B">
              <w:rPr>
                <w:noProof/>
                <w:webHidden/>
              </w:rPr>
              <w:instrText xml:space="preserve"> PAGEREF _Toc23589405 \h </w:instrText>
            </w:r>
            <w:r w:rsidR="00EC2D5B">
              <w:rPr>
                <w:noProof/>
                <w:webHidden/>
              </w:rPr>
            </w:r>
            <w:r w:rsidR="00EC2D5B">
              <w:rPr>
                <w:noProof/>
                <w:webHidden/>
              </w:rPr>
              <w:fldChar w:fldCharType="separate"/>
            </w:r>
            <w:r w:rsidR="00EC2D5B">
              <w:rPr>
                <w:noProof/>
                <w:webHidden/>
              </w:rPr>
              <w:t>4</w:t>
            </w:r>
            <w:r w:rsidR="00EC2D5B">
              <w:rPr>
                <w:noProof/>
                <w:webHidden/>
              </w:rPr>
              <w:fldChar w:fldCharType="end"/>
            </w:r>
          </w:hyperlink>
        </w:p>
        <w:p w14:paraId="4893523D" w14:textId="75C35AFC" w:rsidR="00EC2D5B" w:rsidRDefault="00A11273">
          <w:pPr>
            <w:pStyle w:val="TOC1"/>
            <w:tabs>
              <w:tab w:val="right" w:leader="dot" w:pos="9016"/>
            </w:tabs>
            <w:rPr>
              <w:rFonts w:eastAsiaTheme="minorEastAsia"/>
              <w:noProof/>
              <w:lang w:eastAsia="en-GB"/>
            </w:rPr>
          </w:pPr>
          <w:hyperlink w:anchor="_Toc23589406" w:history="1">
            <w:r w:rsidR="00EC2D5B" w:rsidRPr="00745C84">
              <w:rPr>
                <w:rStyle w:val="Hyperlink"/>
                <w:noProof/>
              </w:rPr>
              <w:t>Appendices</w:t>
            </w:r>
            <w:r w:rsidR="00EC2D5B">
              <w:rPr>
                <w:noProof/>
                <w:webHidden/>
              </w:rPr>
              <w:tab/>
            </w:r>
            <w:r w:rsidR="00EC2D5B">
              <w:rPr>
                <w:noProof/>
                <w:webHidden/>
              </w:rPr>
              <w:fldChar w:fldCharType="begin"/>
            </w:r>
            <w:r w:rsidR="00EC2D5B">
              <w:rPr>
                <w:noProof/>
                <w:webHidden/>
              </w:rPr>
              <w:instrText xml:space="preserve"> PAGEREF _Toc23589406 \h </w:instrText>
            </w:r>
            <w:r w:rsidR="00EC2D5B">
              <w:rPr>
                <w:noProof/>
                <w:webHidden/>
              </w:rPr>
            </w:r>
            <w:r w:rsidR="00EC2D5B">
              <w:rPr>
                <w:noProof/>
                <w:webHidden/>
              </w:rPr>
              <w:fldChar w:fldCharType="separate"/>
            </w:r>
            <w:r w:rsidR="00EC2D5B">
              <w:rPr>
                <w:noProof/>
                <w:webHidden/>
              </w:rPr>
              <w:t>4</w:t>
            </w:r>
            <w:r w:rsidR="00EC2D5B">
              <w:rPr>
                <w:noProof/>
                <w:webHidden/>
              </w:rPr>
              <w:fldChar w:fldCharType="end"/>
            </w:r>
          </w:hyperlink>
        </w:p>
        <w:p w14:paraId="6E9D85D5" w14:textId="2F80C81D" w:rsidR="00B91791" w:rsidRDefault="00B91791">
          <w:r>
            <w:rPr>
              <w:b/>
              <w:bCs/>
              <w:noProof/>
            </w:rPr>
            <w:fldChar w:fldCharType="end"/>
          </w:r>
        </w:p>
      </w:sdtContent>
    </w:sdt>
    <w:p w14:paraId="758BE5DE" w14:textId="371774D1" w:rsidR="00514A69" w:rsidRDefault="00514A69">
      <w:r>
        <w:t xml:space="preserve"> </w:t>
      </w:r>
    </w:p>
    <w:p w14:paraId="1AB305C7" w14:textId="60F16C0C" w:rsidR="00886DE9" w:rsidRDefault="00886DE9"/>
    <w:p w14:paraId="28CAF083" w14:textId="361007DC" w:rsidR="00886DE9" w:rsidRDefault="00886DE9"/>
    <w:p w14:paraId="6F020F31" w14:textId="185E82C3" w:rsidR="00886DE9" w:rsidRDefault="00886DE9"/>
    <w:p w14:paraId="7CCB3DFD" w14:textId="1C161A3C" w:rsidR="00801424" w:rsidRDefault="00801424"/>
    <w:p w14:paraId="19E958C2" w14:textId="77777777" w:rsidR="00801424" w:rsidRDefault="00801424" w:rsidP="00801424">
      <w:pPr>
        <w:pStyle w:val="Heading1"/>
      </w:pPr>
      <w:bookmarkStart w:id="1" w:name="_Toc23589394"/>
      <w:r>
        <w:t>List of figures</w:t>
      </w:r>
      <w:bookmarkEnd w:id="1"/>
      <w:r>
        <w:t xml:space="preserve"> </w:t>
      </w:r>
    </w:p>
    <w:p w14:paraId="27FED45C" w14:textId="77777777" w:rsidR="00801424" w:rsidRDefault="00801424" w:rsidP="00801424">
      <w:r>
        <w:t xml:space="preserve">1.1 MK7 crankshaft with annotations </w:t>
      </w:r>
    </w:p>
    <w:p w14:paraId="715EA2CF" w14:textId="762584A4" w:rsidR="00801424" w:rsidRDefault="00801424" w:rsidP="00801424">
      <w:r>
        <w:t>2.1,2.2,2.3 Spreadsheet graphs at 1000RPM</w:t>
      </w:r>
    </w:p>
    <w:p w14:paraId="3F1EA26D" w14:textId="14BB3754" w:rsidR="00801424" w:rsidRDefault="00597F6B">
      <w:r>
        <w:t xml:space="preserve">3.2,3.2,3.3 Spreadsheet graphs at 3000RPM </w:t>
      </w:r>
    </w:p>
    <w:p w14:paraId="251C1AA0" w14:textId="48964E0F" w:rsidR="00801424" w:rsidRDefault="006147DB">
      <w:r>
        <w:t xml:space="preserve">4.1,4.2,4.3 Spreadsheet graphs at 6000RPM </w:t>
      </w:r>
    </w:p>
    <w:p w14:paraId="22899086" w14:textId="13F40FBE" w:rsidR="00801424" w:rsidRDefault="00801424"/>
    <w:p w14:paraId="150C9F81" w14:textId="1288591A" w:rsidR="00801424" w:rsidRDefault="00801424"/>
    <w:p w14:paraId="13CF0633" w14:textId="3931C2E8" w:rsidR="00801424" w:rsidRDefault="00801424"/>
    <w:p w14:paraId="2D8EFDD8" w14:textId="63BEF53B" w:rsidR="00801424" w:rsidRDefault="00801424"/>
    <w:p w14:paraId="2FD2B8F1" w14:textId="77777777" w:rsidR="00083514" w:rsidRDefault="00083514"/>
    <w:p w14:paraId="55121875" w14:textId="0DC70984" w:rsidR="00886DE9" w:rsidRDefault="00167F89" w:rsidP="00167F89">
      <w:pPr>
        <w:pStyle w:val="Heading1"/>
      </w:pPr>
      <w:bookmarkStart w:id="2" w:name="_Toc23589395"/>
      <w:r>
        <w:lastRenderedPageBreak/>
        <w:t>Introduction</w:t>
      </w:r>
      <w:bookmarkEnd w:id="2"/>
      <w:r>
        <w:t xml:space="preserve"> </w:t>
      </w:r>
    </w:p>
    <w:p w14:paraId="07968865" w14:textId="59F0CFB5" w:rsidR="00886DE9" w:rsidRDefault="006E64AF">
      <w:r>
        <w:t xml:space="preserve">The subject that is introduced is the conrod, this component is </w:t>
      </w:r>
      <w:r w:rsidR="00103AB4">
        <w:t xml:space="preserve">part of the piston in a combustion engine. </w:t>
      </w:r>
      <w:r w:rsidR="00170049">
        <w:t>The research tha</w:t>
      </w:r>
      <w:r w:rsidR="009E206E">
        <w:t xml:space="preserve">t is being carried out in this report will be looking at the forces that effect a conrod inside the engine of a vehicle, the factors that are being explored </w:t>
      </w:r>
      <w:r w:rsidR="00B64DA4">
        <w:t xml:space="preserve">are engine speed, conrod length, mass of the piston and crank radius. </w:t>
      </w:r>
      <w:r w:rsidR="007F777A">
        <w:t>Research into these will be included first and after this t</w:t>
      </w:r>
      <w:r w:rsidR="007D6F8C">
        <w:t>hese different areas will be looked at</w:t>
      </w:r>
      <w:r w:rsidR="003E7E1F">
        <w:t xml:space="preserve"> in the analysis </w:t>
      </w:r>
      <w:r w:rsidR="007D6F8C">
        <w:t xml:space="preserve">using a spreadsheet, which will be included in the appendices. </w:t>
      </w:r>
      <w:r w:rsidR="00EF6E0B">
        <w:t xml:space="preserve">Each factor will </w:t>
      </w:r>
      <w:r w:rsidR="006A1F77">
        <w:t>be talked</w:t>
      </w:r>
      <w:r w:rsidR="00EF6E0B">
        <w:t xml:space="preserve"> about and will include a graph showing the data collected. </w:t>
      </w:r>
    </w:p>
    <w:p w14:paraId="237EC0F6" w14:textId="4D688A6A" w:rsidR="00886DE9" w:rsidRDefault="003A53C8" w:rsidP="003A53C8">
      <w:pPr>
        <w:pStyle w:val="Heading1"/>
      </w:pPr>
      <w:bookmarkStart w:id="3" w:name="_Toc23589396"/>
      <w:r>
        <w:t>Research/literature review</w:t>
      </w:r>
      <w:bookmarkEnd w:id="3"/>
      <w:r>
        <w:t xml:space="preserve"> </w:t>
      </w:r>
    </w:p>
    <w:p w14:paraId="3E92EF95" w14:textId="4CA5EEFA" w:rsidR="003A53C8" w:rsidRDefault="00804C0F">
      <w:r>
        <w:t xml:space="preserve"> </w:t>
      </w:r>
      <w:r w:rsidR="00463397">
        <w:t>When conducting the research,</w:t>
      </w:r>
      <w:r w:rsidR="004B3B49">
        <w:t xml:space="preserve"> MK7 was selected as a good engine to focus on as it was easy to gather data on due to the commonality of the engine. </w:t>
      </w:r>
      <w:r w:rsidR="0014585D">
        <w:t xml:space="preserve">This research was done </w:t>
      </w:r>
      <w:r w:rsidR="00D67D45">
        <w:t xml:space="preserve">by conducting a sight visit to the workshop to </w:t>
      </w:r>
      <w:r w:rsidR="00832591">
        <w:t xml:space="preserve">manually gather the data for the </w:t>
      </w:r>
      <w:r w:rsidR="003D2123">
        <w:t xml:space="preserve">different components relating to the report. </w:t>
      </w:r>
      <w:r w:rsidR="00007220">
        <w:t xml:space="preserve">The literature which was used for this report was </w:t>
      </w:r>
      <w:r w:rsidR="00007220" w:rsidRPr="00007220">
        <w:rPr>
          <w:rFonts w:cstheme="minorHAnsi"/>
          <w:iCs/>
          <w:color w:val="000000"/>
          <w:shd w:val="clear" w:color="auto" w:fill="FFFFFF"/>
        </w:rPr>
        <w:t>motor vehicle engineering science for technicians</w:t>
      </w:r>
      <w:r w:rsidR="00007220">
        <w:rPr>
          <w:rFonts w:cstheme="minorHAnsi"/>
          <w:iCs/>
          <w:color w:val="000000"/>
          <w:shd w:val="clear" w:color="auto" w:fill="FFFFFF"/>
        </w:rPr>
        <w:t xml:space="preserve">, Bosch automotive hand book tenth edition and various websites. </w:t>
      </w:r>
      <w:r w:rsidR="00F005C3">
        <w:rPr>
          <w:rFonts w:cstheme="minorHAnsi"/>
          <w:iCs/>
          <w:color w:val="000000"/>
          <w:shd w:val="clear" w:color="auto" w:fill="FFFFFF"/>
        </w:rPr>
        <w:t xml:space="preserve">A helpful webtool that is used is Auto data, this allows for any data for the engine of the ford fiesta MK7 to be gathered, however access is hard unless you have a subscription to the service. </w:t>
      </w:r>
    </w:p>
    <w:p w14:paraId="604B3364" w14:textId="7F78F114" w:rsidR="004B3B49" w:rsidRDefault="004B3B49" w:rsidP="004B3B49">
      <w:pPr>
        <w:pStyle w:val="Heading1"/>
      </w:pPr>
      <w:bookmarkStart w:id="4" w:name="_Toc23589397"/>
      <w:r>
        <w:t>Methodology</w:t>
      </w:r>
      <w:bookmarkEnd w:id="4"/>
      <w:r>
        <w:t xml:space="preserve"> </w:t>
      </w:r>
    </w:p>
    <w:p w14:paraId="028328DD" w14:textId="5472C893" w:rsidR="00887818" w:rsidRDefault="0048165B" w:rsidP="00887818">
      <w:r>
        <w:rPr>
          <w:noProof/>
        </w:rPr>
        <mc:AlternateContent>
          <mc:Choice Requires="wps">
            <w:drawing>
              <wp:anchor distT="0" distB="0" distL="114300" distR="114300" simplePos="0" relativeHeight="251662336" behindDoc="0" locked="0" layoutInCell="1" allowOverlap="1" wp14:anchorId="56343D7F" wp14:editId="3F1CBE20">
                <wp:simplePos x="0" y="0"/>
                <wp:positionH relativeFrom="column">
                  <wp:posOffset>4838700</wp:posOffset>
                </wp:positionH>
                <wp:positionV relativeFrom="paragraph">
                  <wp:posOffset>2071370</wp:posOffset>
                </wp:positionV>
                <wp:extent cx="0" cy="666750"/>
                <wp:effectExtent l="76200" t="0" r="95250" b="57150"/>
                <wp:wrapNone/>
                <wp:docPr id="4" name="Straight Arrow Connector 4"/>
                <wp:cNvGraphicFramePr/>
                <a:graphic xmlns:a="http://schemas.openxmlformats.org/drawingml/2006/main">
                  <a:graphicData uri="http://schemas.microsoft.com/office/word/2010/wordprocessingShape">
                    <wps:wsp>
                      <wps:cNvCnPr/>
                      <wps:spPr>
                        <a:xfrm>
                          <a:off x="0" y="0"/>
                          <a:ext cx="0" cy="6667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DF507D6" id="_x0000_t32" coordsize="21600,21600" o:spt="32" o:oned="t" path="m,l21600,21600e" filled="f">
                <v:path arrowok="t" fillok="f" o:connecttype="none"/>
                <o:lock v:ext="edit" shapetype="t"/>
              </v:shapetype>
              <v:shape id="Straight Arrow Connector 4" o:spid="_x0000_s1026" type="#_x0000_t32" style="position:absolute;margin-left:381pt;margin-top:163.1pt;width:0;height:5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" strokecolor="red"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46BDC9FD" wp14:editId="41671FEC">
                <wp:simplePos x="0" y="0"/>
                <wp:positionH relativeFrom="column">
                  <wp:posOffset>4838700</wp:posOffset>
                </wp:positionH>
                <wp:positionV relativeFrom="paragraph">
                  <wp:posOffset>2071370</wp:posOffset>
                </wp:positionV>
                <wp:extent cx="1190625" cy="0"/>
                <wp:effectExtent l="38100" t="76200" r="0" b="95250"/>
                <wp:wrapNone/>
                <wp:docPr id="3" name="Straight Arrow Connector 3"/>
                <wp:cNvGraphicFramePr/>
                <a:graphic xmlns:a="http://schemas.openxmlformats.org/drawingml/2006/main">
                  <a:graphicData uri="http://schemas.microsoft.com/office/word/2010/wordprocessingShape">
                    <wps:wsp>
                      <wps:cNvCnPr/>
                      <wps:spPr>
                        <a:xfrm flipH="1">
                          <a:off x="0" y="0"/>
                          <a:ext cx="1190625" cy="0"/>
                        </a:xfrm>
                        <a:prstGeom prst="straightConnector1">
                          <a:avLst/>
                        </a:prstGeom>
                        <a:ln>
                          <a:solidFill>
                            <a:srgbClr val="FF0000"/>
                          </a:solidFill>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CE898F9" id="Straight Arrow Connector 3" o:spid="_x0000_s1026" type="#_x0000_t32" style="position:absolute;margin-left:381pt;margin-top:163.1pt;width:93.75pt;height:0;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" strokecolor="red" strokeweight=".5pt">
                <v:stroke endarrow="block" joinstyle="miter"/>
              </v:shape>
            </w:pict>
          </mc:Fallback>
        </mc:AlternateContent>
      </w:r>
      <w:r w:rsidR="00754E5F">
        <w:rPr>
          <w:noProof/>
        </w:rPr>
        <w:drawing>
          <wp:anchor distT="0" distB="0" distL="114300" distR="114300" simplePos="0" relativeHeight="251660288" behindDoc="0" locked="0" layoutInCell="1" allowOverlap="1" wp14:anchorId="6D021F50" wp14:editId="44ED359B">
            <wp:simplePos x="0" y="0"/>
            <wp:positionH relativeFrom="column">
              <wp:posOffset>0</wp:posOffset>
            </wp:positionH>
            <wp:positionV relativeFrom="paragraph">
              <wp:posOffset>1242695</wp:posOffset>
            </wp:positionV>
            <wp:extent cx="6029325" cy="17430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ankshaft.jpg"/>
                    <pic:cNvPicPr/>
                  </pic:nvPicPr>
                  <pic:blipFill rotWithShape="1">
                    <a:blip r:embed="rId8">
                      <a:extLst>
                        <a:ext uri="{28A0092B-C50C-407E-A947-70E740481C1C}">
                          <a14:useLocalDpi xmlns:a14="http://schemas.microsoft.com/office/drawing/2010/main" val="0"/>
                        </a:ext>
                      </a:extLst>
                    </a:blip>
                    <a:srcRect t="49231" r="1784" b="27960"/>
                    <a:stretch/>
                  </pic:blipFill>
                  <pic:spPr bwMode="auto">
                    <a:xfrm rot="10800000">
                      <a:off x="0" y="0"/>
                      <a:ext cx="6029325" cy="1743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5" w:name="_Toc23589398"/>
      <w:r w:rsidR="00887818" w:rsidRPr="00804C0F">
        <w:rPr>
          <w:rStyle w:val="Heading2Char"/>
        </w:rPr>
        <w:t>Crank radius</w:t>
      </w:r>
      <w:bookmarkEnd w:id="5"/>
      <w:r w:rsidR="00887818">
        <w:t xml:space="preserve">: The first factor of the forces that effect the conrod is the crank radius. The crank radius is the distance from the centre of the main crank shaft to the bottom point where the piston arm would connect to. Research carried out into this part of the report was done using a crank shaft was off a MK7 Ford Fiesta which </w:t>
      </w:r>
      <w:r w:rsidR="00565B98">
        <w:t>“</w:t>
      </w:r>
      <w:r w:rsidR="00887818" w:rsidRPr="00941409">
        <w:rPr>
          <w:color w:val="FF0000"/>
        </w:rPr>
        <w:t>Fig 1</w:t>
      </w:r>
      <w:r w:rsidR="00565B98">
        <w:t>”</w:t>
      </w:r>
      <w:r w:rsidR="00887818">
        <w:t xml:space="preserve"> shows an image of a crank shaft which the crank radius annotated on. </w:t>
      </w:r>
      <w:r w:rsidR="009412EF">
        <w:t>In order to get the measurement for this report the following tools were used</w:t>
      </w:r>
      <w:r w:rsidR="00F931C2">
        <w:t xml:space="preserve">; </w:t>
      </w:r>
      <w:r w:rsidR="00D72596">
        <w:t xml:space="preserve">height gauge and Vernia calliper. </w:t>
      </w:r>
    </w:p>
    <w:p w14:paraId="2D567C39" w14:textId="4BD2471C" w:rsidR="004502EE" w:rsidRDefault="00DC5F91" w:rsidP="00887818">
      <w:r>
        <w:t xml:space="preserve">Figure 1.1 </w:t>
      </w:r>
    </w:p>
    <w:p w14:paraId="7CC35410" w14:textId="1799CC77" w:rsidR="00887818" w:rsidRDefault="00887818" w:rsidP="00887818">
      <w:bookmarkStart w:id="6" w:name="_Toc23589399"/>
      <w:r w:rsidRPr="004A6917">
        <w:rPr>
          <w:rStyle w:val="Heading2Char"/>
        </w:rPr>
        <w:t>Conrod length</w:t>
      </w:r>
      <w:bookmarkEnd w:id="6"/>
      <w:r>
        <w:t xml:space="preserve">: The second factor of the forces effecting the conrod is its length. </w:t>
      </w:r>
      <w:r w:rsidR="00AA094E">
        <w:t xml:space="preserve">This factor is important as the material and type of engine will cause variety in lengths but can also give different data outputs. </w:t>
      </w:r>
      <w:r w:rsidR="00D202B0">
        <w:t xml:space="preserve">Dependent on the material whether its steel, aluminium or titanium, there will be different </w:t>
      </w:r>
      <w:r w:rsidR="00265C3E">
        <w:t xml:space="preserve">lengths produced, what engine type will </w:t>
      </w:r>
      <w:r w:rsidR="00083514">
        <w:t>affect</w:t>
      </w:r>
      <w:r w:rsidR="00265C3E">
        <w:t xml:space="preserve"> the length as well, for example a Honda Jazz 1.2 engine and a Ford Fiesta 1.2 engine will be different because </w:t>
      </w:r>
      <w:r w:rsidR="00566783">
        <w:t>the</w:t>
      </w:r>
      <w:r w:rsidR="00265C3E">
        <w:t xml:space="preserve"> design</w:t>
      </w:r>
      <w:r w:rsidR="00566783">
        <w:t>s</w:t>
      </w:r>
      <w:r w:rsidR="00265C3E">
        <w:t xml:space="preserve"> will differ, boar sizes will be different because they will use different pistons in </w:t>
      </w:r>
      <w:r w:rsidR="00083514">
        <w:t>their</w:t>
      </w:r>
      <w:r w:rsidR="00265C3E">
        <w:t xml:space="preserve"> engines which will have differing lengths. </w:t>
      </w:r>
    </w:p>
    <w:p w14:paraId="6C7CE957" w14:textId="50890B05" w:rsidR="00887818" w:rsidRDefault="00887818" w:rsidP="00887818">
      <w:bookmarkStart w:id="7" w:name="_Toc23589400"/>
      <w:r w:rsidRPr="004A6917">
        <w:rPr>
          <w:rStyle w:val="Heading2Char"/>
        </w:rPr>
        <w:t>Revolutions per minute (RPM)</w:t>
      </w:r>
      <w:bookmarkEnd w:id="7"/>
      <w:r>
        <w:t xml:space="preserve">: </w:t>
      </w:r>
      <w:r w:rsidR="008E2DAD">
        <w:t xml:space="preserve">The third factor that will have an effect on the conrod forces is the RPM range that the engine is moving. </w:t>
      </w:r>
      <w:r w:rsidR="00A93E9C">
        <w:t xml:space="preserve">This factor is considered in this report </w:t>
      </w:r>
      <w:r w:rsidR="003C67C5">
        <w:t xml:space="preserve">because </w:t>
      </w:r>
      <w:r w:rsidR="00760FA0">
        <w:t xml:space="preserve">it will give different data outputs for the engine which, later in the report will be shown via graphs which </w:t>
      </w:r>
      <w:r w:rsidR="00760FA0">
        <w:lastRenderedPageBreak/>
        <w:t xml:space="preserve">produce different data. </w:t>
      </w:r>
      <w:r w:rsidR="003C67C5">
        <w:t xml:space="preserve">This data is important to see the difference in height and velocity </w:t>
      </w:r>
      <w:r w:rsidR="00F8402B">
        <w:t xml:space="preserve">as it will allow us to work out how much is produced by the conrod at that RPM range. </w:t>
      </w:r>
    </w:p>
    <w:p w14:paraId="0F10A55F" w14:textId="677736FD" w:rsidR="00887818" w:rsidRDefault="00887818" w:rsidP="00887818">
      <w:bookmarkStart w:id="8" w:name="_Toc23589401"/>
      <w:r w:rsidRPr="004A6917">
        <w:rPr>
          <w:rStyle w:val="Heading2Char"/>
        </w:rPr>
        <w:t>Mass of the piston</w:t>
      </w:r>
      <w:bookmarkEnd w:id="8"/>
      <w:r>
        <w:t xml:space="preserve">: </w:t>
      </w:r>
      <w:r w:rsidR="00361963">
        <w:t xml:space="preserve">The fourth and last factor that is being looked into in this report is the mass of the piston. </w:t>
      </w:r>
      <w:r w:rsidR="004B7C60">
        <w:t xml:space="preserve">The mass will </w:t>
      </w:r>
      <w:r w:rsidR="008A406F">
        <w:t>affect</w:t>
      </w:r>
      <w:r w:rsidR="004B7C60">
        <w:t xml:space="preserve"> how the </w:t>
      </w:r>
      <w:r w:rsidR="00611610">
        <w:t xml:space="preserve">piston travels in the boar of the engine, also it will effect the compression rate of the engine, this means that there could be better output or </w:t>
      </w:r>
      <w:r w:rsidR="00B16CA2">
        <w:t xml:space="preserve">worse output, this factor in the data will </w:t>
      </w:r>
      <w:r w:rsidR="00030F02">
        <w:t xml:space="preserve">contribute to the acceleration because </w:t>
      </w:r>
      <w:r w:rsidR="001D1567">
        <w:t xml:space="preserve">if the mass of the piston is not correct to the size of the bore, example would be, damage from the piston being removed or bad fuel mixture, </w:t>
      </w:r>
      <w:r w:rsidR="001E5987">
        <w:t>this could create a chip</w:t>
      </w:r>
      <w:r w:rsidR="00BA71FF">
        <w:t xml:space="preserve"> or crack</w:t>
      </w:r>
      <w:r w:rsidR="001E5987">
        <w:t xml:space="preserve"> on the piston which would make its mass unbalanced. </w:t>
      </w:r>
    </w:p>
    <w:p w14:paraId="5DC57C8B" w14:textId="5BCB898F" w:rsidR="004B3B49" w:rsidRDefault="00C53244" w:rsidP="006B681D">
      <w:pPr>
        <w:pStyle w:val="Heading1"/>
      </w:pPr>
      <w:bookmarkStart w:id="9" w:name="_Toc23589402"/>
      <w:r>
        <w:t>Analysis</w:t>
      </w:r>
      <w:bookmarkEnd w:id="9"/>
      <w:r>
        <w:t xml:space="preserve"> </w:t>
      </w:r>
    </w:p>
    <w:p w14:paraId="2E543B6B" w14:textId="19E33A19" w:rsidR="00BB5697" w:rsidRDefault="005B06FA">
      <w:r>
        <w:t xml:space="preserve">For the analysis </w:t>
      </w:r>
      <w:r w:rsidR="00B93A13">
        <w:t>it</w:t>
      </w:r>
      <w:r>
        <w:t xml:space="preserve"> will be looking at the different data outputs that are produced by the spreadsheet, each graph will be showing the different outputs at different RPM ranges. </w:t>
      </w:r>
      <w:r w:rsidR="00BB5697">
        <w:t xml:space="preserve">Each graph will display different areas of data, one will show the height of the </w:t>
      </w:r>
      <w:r w:rsidR="009325FC">
        <w:t>conrod when added to the crank radius</w:t>
      </w:r>
      <w:r w:rsidR="00BB5697">
        <w:t xml:space="preserve">, the second graph shows the velocity of the piston movement and the last graph </w:t>
      </w:r>
      <w:r w:rsidR="00B93A13">
        <w:t xml:space="preserve">will </w:t>
      </w:r>
      <w:r w:rsidR="00BB5697">
        <w:t xml:space="preserve">show the force and acceleration. </w:t>
      </w:r>
      <w:r w:rsidR="009270BB">
        <w:t>I will also include the max force and max tensile forces</w:t>
      </w:r>
      <w:r w:rsidR="00F67FB2">
        <w:t xml:space="preserve">. </w:t>
      </w:r>
    </w:p>
    <w:p w14:paraId="588B5A02" w14:textId="213345B4" w:rsidR="000F507A" w:rsidRDefault="005B06FA">
      <w:r>
        <w:t>The first set of data is at 1000 RPM</w:t>
      </w:r>
      <w:r w:rsidR="006B35E7">
        <w:t xml:space="preserve"> </w:t>
      </w:r>
      <w:r w:rsidR="00993EEF">
        <w:t xml:space="preserve">and this is at idling level. The graphs for this are as show below in fig </w:t>
      </w:r>
      <w:r w:rsidR="00993EEF" w:rsidRPr="007B687F">
        <w:rPr>
          <w:color w:val="FF0000"/>
        </w:rPr>
        <w:t>2.1, 2.2, 2.3</w:t>
      </w:r>
      <w:r w:rsidR="00035507">
        <w:t xml:space="preserve">. </w:t>
      </w:r>
      <w:r w:rsidR="00E75F98">
        <w:t xml:space="preserve">looking at these graphs </w:t>
      </w:r>
      <w:r w:rsidR="00802C4F">
        <w:t xml:space="preserve">it will give you 3 different sets of data </w:t>
      </w:r>
      <w:r w:rsidR="00661403">
        <w:t>however because the levels are low you don’t get much movement or real data to look at.</w:t>
      </w:r>
      <w:r w:rsidR="00DC618B">
        <w:t xml:space="preserve"> It is hard to </w:t>
      </w:r>
      <w:r w:rsidR="00255283">
        <w:t>interpret</w:t>
      </w:r>
      <w:r w:rsidR="00DC618B">
        <w:t xml:space="preserve"> where the top dead centre </w:t>
      </w:r>
      <w:r w:rsidR="00845098">
        <w:t>and bottom dead centre begin and end because there isn’t any prior data to start with. Another factor of the graphs is that there is only half a crank of rotation at 177 degrees.</w:t>
      </w:r>
      <w:r w:rsidR="00A0147A">
        <w:t xml:space="preserve"> </w:t>
      </w:r>
      <w:r w:rsidR="006E1308">
        <w:t>The line of the graph is the centre Bearing end cap and it measures to the centre of the crank journal</w:t>
      </w:r>
      <w:r w:rsidR="00976E04">
        <w:t xml:space="preserve"> which is represented as zero</w:t>
      </w:r>
      <w:r w:rsidR="00934FBC">
        <w:t>.</w:t>
      </w:r>
      <w:r w:rsidR="00502BAD">
        <w:t xml:space="preserve"> </w:t>
      </w:r>
      <w:r w:rsidR="00E75F98">
        <w:t>max tensile force</w:t>
      </w:r>
      <w:r w:rsidR="00AF22CB">
        <w:t xml:space="preserve"> of the conrod</w:t>
      </w:r>
      <w:r w:rsidR="00E75F98">
        <w:t xml:space="preserve"> is </w:t>
      </w:r>
      <w:r w:rsidR="00AB5D47">
        <w:t>214.61 Pa</w:t>
      </w:r>
      <w:r w:rsidR="008761B1">
        <w:t xml:space="preserve">, this will change the higher the RPM range gets. </w:t>
      </w:r>
    </w:p>
    <w:p w14:paraId="3139E735" w14:textId="4412B068" w:rsidR="00FC1725" w:rsidRDefault="00413972">
      <w:r>
        <w:t>The next set of data comes at 3000RPM which is normal driving range</w:t>
      </w:r>
      <w:r w:rsidR="009E5746">
        <w:t xml:space="preserve">, figures </w:t>
      </w:r>
      <w:r w:rsidR="009E5746" w:rsidRPr="00622180">
        <w:rPr>
          <w:color w:val="FF0000"/>
        </w:rPr>
        <w:t xml:space="preserve">3.1,3.2,3.3 </w:t>
      </w:r>
      <w:r w:rsidR="00194EC7">
        <w:t>show t</w:t>
      </w:r>
      <w:r w:rsidR="00712AEA">
        <w:t>he graphs at this range</w:t>
      </w:r>
      <w:r w:rsidR="00194EC7">
        <w:t>. There is m</w:t>
      </w:r>
      <w:r w:rsidR="004B2A68">
        <w:t>ore activity at this cycle as it has to keep up with the driver input at that level.</w:t>
      </w:r>
      <w:r w:rsidR="002F7553">
        <w:t xml:space="preserve"> The height of the conrod </w:t>
      </w:r>
      <w:r w:rsidR="00802C4F">
        <w:t>starts to decrease over a time span of 120 seconds</w:t>
      </w:r>
      <w:r w:rsidR="00A40A41">
        <w:t>, the distance at this point is 0.0096mm</w:t>
      </w:r>
      <w:r w:rsidR="00802C4F">
        <w:t>, it then rises again by 120 seconds</w:t>
      </w:r>
      <w:r w:rsidR="003C119D">
        <w:t>.</w:t>
      </w:r>
      <w:r w:rsidR="008A662D">
        <w:t xml:space="preserve"> The velocity graph shows us that </w:t>
      </w:r>
      <w:r w:rsidR="00562BC7">
        <w:t xml:space="preserve">the velocity has almost tripled which is proportionate to the RPM increase. </w:t>
      </w:r>
      <w:r w:rsidR="00B053EB">
        <w:t>The Max tensile force at this range is 1931.29 Pa</w:t>
      </w:r>
      <w:r w:rsidR="00340C06">
        <w:t>.</w:t>
      </w:r>
      <w:r w:rsidR="00FE3B0B">
        <w:t xml:space="preserve"> </w:t>
      </w:r>
      <w:r w:rsidR="008168A6">
        <w:t>T</w:t>
      </w:r>
      <w:r w:rsidR="00B62D73">
        <w:t>he m</w:t>
      </w:r>
      <w:r w:rsidR="008168A6">
        <w:t>ax</w:t>
      </w:r>
      <w:r w:rsidR="00B62D73">
        <w:t xml:space="preserve"> force that </w:t>
      </w:r>
      <w:r w:rsidR="006437FD">
        <w:t>is</w:t>
      </w:r>
      <w:r w:rsidR="00B62D73">
        <w:t xml:space="preserve"> displayed </w:t>
      </w:r>
      <w:r w:rsidR="00944582">
        <w:t xml:space="preserve">on the force and acceleration graph </w:t>
      </w:r>
      <w:r w:rsidR="00B62D73">
        <w:t>at this range</w:t>
      </w:r>
      <w:r w:rsidR="005A055C">
        <w:t xml:space="preserve"> is the following: </w:t>
      </w:r>
      <w:r w:rsidR="00004438">
        <w:t xml:space="preserve">0.0264 </w:t>
      </w:r>
      <w:r w:rsidR="00013BF5">
        <w:t xml:space="preserve">KPa. </w:t>
      </w:r>
    </w:p>
    <w:p w14:paraId="678DF1C1" w14:textId="73D702F8" w:rsidR="002247EA" w:rsidRDefault="002247EA">
      <w:r>
        <w:t xml:space="preserve">The next RPM data range is 6000 </w:t>
      </w:r>
      <w:r w:rsidR="007B687F">
        <w:t xml:space="preserve">is almost max RPM, the graphs for these are referenced as </w:t>
      </w:r>
      <w:r w:rsidR="007B687F" w:rsidRPr="00622180">
        <w:rPr>
          <w:color w:val="FF0000"/>
        </w:rPr>
        <w:t>fig 4.1, 4.2, 4.3</w:t>
      </w:r>
      <w:r w:rsidR="007B687F">
        <w:t>. T</w:t>
      </w:r>
      <w:r>
        <w:t xml:space="preserve">he graphs at this range </w:t>
      </w:r>
      <w:r w:rsidR="00D211E9">
        <w:t xml:space="preserve">show the different </w:t>
      </w:r>
      <w:r w:rsidR="00426FF0">
        <w:t>a lot of consistency between the different ranges. The first graph shows the height of the piston movement</w:t>
      </w:r>
      <w:r w:rsidR="006905A3">
        <w:t xml:space="preserve">, </w:t>
      </w:r>
      <w:r w:rsidR="00426FF0">
        <w:t>it has a</w:t>
      </w:r>
      <w:r w:rsidR="0053025D">
        <w:t>n</w:t>
      </w:r>
      <w:r w:rsidR="00426FF0">
        <w:t xml:space="preserve"> accurate representation of </w:t>
      </w:r>
      <w:r w:rsidR="006905A3">
        <w:t xml:space="preserve">the </w:t>
      </w:r>
      <w:r w:rsidR="00426FF0">
        <w:t xml:space="preserve">speed at </w:t>
      </w:r>
      <w:r w:rsidR="006905A3">
        <w:t>which the</w:t>
      </w:r>
      <w:r w:rsidR="00426FF0">
        <w:t xml:space="preserve"> range </w:t>
      </w:r>
      <w:r w:rsidR="006905A3">
        <w:t xml:space="preserve">moves </w:t>
      </w:r>
      <w:r w:rsidR="00426FF0">
        <w:t xml:space="preserve">which would be very </w:t>
      </w:r>
      <w:r w:rsidR="006905A3">
        <w:t>fast at this range</w:t>
      </w:r>
      <w:r w:rsidR="00426FF0">
        <w:t xml:space="preserve">. </w:t>
      </w:r>
      <w:r w:rsidR="0053025D">
        <w:t xml:space="preserve">It also shows </w:t>
      </w:r>
      <w:r w:rsidR="00CB094D">
        <w:t xml:space="preserve">piston travel </w:t>
      </w:r>
      <w:r w:rsidR="00494315">
        <w:t xml:space="preserve">mean was 8.3184mm of travel. </w:t>
      </w:r>
      <w:r w:rsidR="00AA161E">
        <w:t xml:space="preserve">The </w:t>
      </w:r>
      <w:r w:rsidR="00990C21">
        <w:t>second</w:t>
      </w:r>
      <w:r w:rsidR="00AA161E">
        <w:t xml:space="preserve"> graph demonstrates the </w:t>
      </w:r>
      <w:r w:rsidR="00993CE0">
        <w:t xml:space="preserve">rate of </w:t>
      </w:r>
      <w:r w:rsidR="00A13AE4">
        <w:t xml:space="preserve">the conrod </w:t>
      </w:r>
      <w:r w:rsidR="00320231">
        <w:t>is moving at and the third graph shows the velocity over time and the acceleration and force are measured in this</w:t>
      </w:r>
      <w:r w:rsidR="00BE1035">
        <w:t>. As you</w:t>
      </w:r>
      <w:r w:rsidR="00C5098A">
        <w:t xml:space="preserve"> can see from the graph</w:t>
      </w:r>
      <w:r w:rsidR="00B72FEE">
        <w:t>,</w:t>
      </w:r>
      <w:r w:rsidR="00C5098A">
        <w:t xml:space="preserve"> you can see a relationship between </w:t>
      </w:r>
      <w:r w:rsidR="00BE1035">
        <w:t>the RPM</w:t>
      </w:r>
      <w:r w:rsidR="00C5098A">
        <w:t xml:space="preserve"> and</w:t>
      </w:r>
      <w:r w:rsidR="00BE1035">
        <w:t xml:space="preserve"> the force</w:t>
      </w:r>
      <w:r w:rsidR="00C5098A">
        <w:t xml:space="preserve">. </w:t>
      </w:r>
      <w:r w:rsidR="00B444F9">
        <w:t xml:space="preserve">The data demonstrate that as the RPM is increase, the force applied will also increase. </w:t>
      </w:r>
      <w:r w:rsidR="002A32B5">
        <w:t xml:space="preserve">The max tensile force at this range is 7712.818 Pa. </w:t>
      </w:r>
    </w:p>
    <w:p w14:paraId="0C82CCDF" w14:textId="14CDBF52" w:rsidR="00BD4111" w:rsidRDefault="003A3337" w:rsidP="00BD4111">
      <w:r>
        <w:t xml:space="preserve">The final RPM Range that data is shown at is the max RPM, 6250 which is what the ford fiesta top range is. </w:t>
      </w:r>
      <w:r w:rsidR="00411C43">
        <w:t xml:space="preserve">The top range was found using a website source which measured that RPM and torque curve, which resulted at 6250 max RPM. </w:t>
      </w:r>
      <w:r w:rsidR="00370803">
        <w:t xml:space="preserve">Each of the graphs at this range show the top performance and output from the conrod in different aspects such as height, velocity and acceleration &amp; force. </w:t>
      </w:r>
      <w:bookmarkStart w:id="10" w:name="_Toc23589403"/>
      <w:r w:rsidR="008D44A4">
        <w:t xml:space="preserve">The max height for the piston is the same as it wouldn’t change because the bore of the engine is the same. The </w:t>
      </w:r>
      <w:r w:rsidR="006B76B3">
        <w:t>Max tensile force however is different</w:t>
      </w:r>
      <w:r w:rsidR="007F3C85">
        <w:t xml:space="preserve">, at the max RPM it is 8367.423 Pa. </w:t>
      </w:r>
    </w:p>
    <w:p w14:paraId="724401F4" w14:textId="63947AE8" w:rsidR="00C53244" w:rsidRDefault="00C53244" w:rsidP="006B681D">
      <w:pPr>
        <w:pStyle w:val="Heading1"/>
      </w:pPr>
      <w:r>
        <w:lastRenderedPageBreak/>
        <w:t>Conclusion</w:t>
      </w:r>
      <w:bookmarkEnd w:id="10"/>
      <w:r>
        <w:t xml:space="preserve"> </w:t>
      </w:r>
    </w:p>
    <w:p w14:paraId="7FA74D2F" w14:textId="14537BDF" w:rsidR="00C53244" w:rsidRDefault="00083514">
      <w:r>
        <w:t>T</w:t>
      </w:r>
      <w:r w:rsidR="00D540A2">
        <w:t xml:space="preserve">o conclude this report, the first area examined is the findings. The data gathered from the </w:t>
      </w:r>
      <w:r w:rsidR="007445D2">
        <w:t>in-house</w:t>
      </w:r>
      <w:r w:rsidR="00D540A2">
        <w:t xml:space="preserve"> practical research </w:t>
      </w:r>
      <w:r w:rsidR="007445D2">
        <w:t xml:space="preserve">helped significantly when building the graphs and data </w:t>
      </w:r>
      <w:r w:rsidR="00464293">
        <w:t xml:space="preserve">which was produced from them, </w:t>
      </w:r>
      <w:r w:rsidR="007734F1">
        <w:t xml:space="preserve">the research also played into this as well as it provided the max RPM range that the ford MK7 would go to. </w:t>
      </w:r>
      <w:r w:rsidR="000C376D">
        <w:t xml:space="preserve">Looking at the data it is safe to determine that </w:t>
      </w:r>
      <w:r w:rsidR="006475DD">
        <w:t xml:space="preserve">as there is a positive coefficient between the RPM </w:t>
      </w:r>
      <w:r w:rsidR="00C33724">
        <w:t xml:space="preserve">ranges </w:t>
      </w:r>
      <w:r w:rsidR="006475DD">
        <w:t xml:space="preserve">and the </w:t>
      </w:r>
      <w:r w:rsidR="00F86A8A">
        <w:t>velocity</w:t>
      </w:r>
      <w:r w:rsidR="00F164DE">
        <w:t xml:space="preserve">. </w:t>
      </w:r>
      <w:r w:rsidR="000F0547">
        <w:t xml:space="preserve">Upon further study and </w:t>
      </w:r>
      <w:r w:rsidR="00D27326">
        <w:t>research,</w:t>
      </w:r>
      <w:r w:rsidR="000F0547">
        <w:t xml:space="preserve"> it was found that the max RPM of 6250 was best suited for the ford fiesta MK7 engine as the conrod brake under</w:t>
      </w:r>
      <w:r w:rsidR="00775097">
        <w:t xml:space="preserve"> </w:t>
      </w:r>
      <w:r w:rsidR="00BF0B0C">
        <w:t xml:space="preserve">910MPa which correlates to </w:t>
      </w:r>
      <w:r w:rsidR="00775097" w:rsidRPr="00775097">
        <w:t>77544.82</w:t>
      </w:r>
      <w:r w:rsidR="00BF0B0C">
        <w:t xml:space="preserve"> RPM</w:t>
      </w:r>
      <w:r w:rsidR="00266DCD">
        <w:t xml:space="preserve"> this would be for a steel alloy conrod</w:t>
      </w:r>
      <w:r w:rsidR="00EA7EB2">
        <w:t xml:space="preserve"> these figures where gathered with help from </w:t>
      </w:r>
      <w:r w:rsidR="00A92E02">
        <w:t xml:space="preserve">a website named </w:t>
      </w:r>
      <w:r w:rsidR="00EA7EB2">
        <w:t>“</w:t>
      </w:r>
      <w:r w:rsidR="00EA7EB2" w:rsidRPr="00941409">
        <w:rPr>
          <w:color w:val="FF0000"/>
        </w:rPr>
        <w:t>ScienceDirect</w:t>
      </w:r>
      <w:r w:rsidR="00EA7EB2">
        <w:t>”</w:t>
      </w:r>
      <w:r w:rsidR="00A92E02">
        <w:t>-201</w:t>
      </w:r>
      <w:r w:rsidR="00FE66F6">
        <w:t>9</w:t>
      </w:r>
      <w:r w:rsidR="00A92E02">
        <w:t xml:space="preserve"> in the engine topics section. </w:t>
      </w:r>
      <w:r w:rsidR="00EA7EB2">
        <w:t xml:space="preserve"> </w:t>
      </w:r>
    </w:p>
    <w:p w14:paraId="2D72BEB3" w14:textId="0845BCD6" w:rsidR="00C53244" w:rsidRDefault="00C53244" w:rsidP="006B681D">
      <w:pPr>
        <w:pStyle w:val="Heading1"/>
      </w:pPr>
      <w:bookmarkStart w:id="11" w:name="_Toc23589404"/>
      <w:r>
        <w:t>Recommendations for further study</w:t>
      </w:r>
      <w:bookmarkEnd w:id="11"/>
      <w:r>
        <w:t xml:space="preserve"> </w:t>
      </w:r>
    </w:p>
    <w:p w14:paraId="766A05E7" w14:textId="0822E4B2" w:rsidR="00C53244" w:rsidRDefault="00D828FB">
      <w:r>
        <w:t xml:space="preserve">For future study into this report topic, </w:t>
      </w:r>
      <w:r w:rsidR="00113A36">
        <w:t>there aren’t any further recommendations that need to be carried out and this is because, all the information needed for the report study was easily accessible online and through in-house tests</w:t>
      </w:r>
      <w:r w:rsidR="00EC17DF">
        <w:t xml:space="preserve"> however, when gathering data make sure that you get accurate data as it will </w:t>
      </w:r>
      <w:r w:rsidR="00656D60">
        <w:t>affect</w:t>
      </w:r>
      <w:r w:rsidR="00EC17DF">
        <w:t xml:space="preserve"> the data outcomes on the spreadsheet</w:t>
      </w:r>
      <w:r w:rsidR="001D5925">
        <w:t xml:space="preserve"> for the different graphs. </w:t>
      </w:r>
    </w:p>
    <w:p w14:paraId="0311F46E" w14:textId="116A12C1" w:rsidR="00C53244" w:rsidRPr="00F14DB3" w:rsidRDefault="00A11273" w:rsidP="00F14DB3">
      <w:pPr>
        <w:pStyle w:val="Heading1"/>
      </w:pPr>
      <w:r>
        <w:t xml:space="preserve">Bibliography </w:t>
      </w:r>
      <w:r w:rsidR="00C53244">
        <w:t xml:space="preserve"> </w:t>
      </w:r>
    </w:p>
    <w:p w14:paraId="55F1BB4A" w14:textId="39271B28" w:rsidR="00F14DB3" w:rsidRPr="00F14DB3" w:rsidRDefault="00F14DB3" w:rsidP="00613866">
      <w:pPr>
        <w:rPr>
          <w:rFonts w:cstheme="minorHAnsi"/>
          <w:color w:val="000000"/>
          <w:sz w:val="20"/>
          <w:szCs w:val="20"/>
        </w:rPr>
      </w:pPr>
      <w:bookmarkStart w:id="12" w:name="_Toc23589406"/>
      <w:r w:rsidRPr="00F14DB3">
        <w:rPr>
          <w:rFonts w:cstheme="minorHAnsi"/>
          <w:color w:val="000000"/>
          <w:sz w:val="20"/>
          <w:szCs w:val="20"/>
        </w:rPr>
        <w:t xml:space="preserve">L.L. </w:t>
      </w:r>
      <w:proofErr w:type="spellStart"/>
      <w:r w:rsidRPr="00F14DB3">
        <w:rPr>
          <w:rFonts w:cstheme="minorHAnsi"/>
          <w:color w:val="000000"/>
          <w:sz w:val="20"/>
          <w:szCs w:val="20"/>
        </w:rPr>
        <w:t>Myagkov</w:t>
      </w:r>
      <w:proofErr w:type="spellEnd"/>
      <w:r w:rsidRPr="00F14DB3">
        <w:rPr>
          <w:rFonts w:cstheme="minorHAnsi"/>
          <w:color w:val="000000"/>
          <w:sz w:val="20"/>
          <w:szCs w:val="20"/>
        </w:rPr>
        <w:t>. (2019). </w:t>
      </w:r>
      <w:r w:rsidRPr="00F14DB3">
        <w:rPr>
          <w:rFonts w:cstheme="minorHAnsi"/>
          <w:i/>
          <w:iCs/>
          <w:color w:val="000000"/>
          <w:sz w:val="20"/>
          <w:szCs w:val="20"/>
        </w:rPr>
        <w:t xml:space="preserve">Engine connecting </w:t>
      </w:r>
      <w:proofErr w:type="gramStart"/>
      <w:r w:rsidRPr="00F14DB3">
        <w:rPr>
          <w:rFonts w:cstheme="minorHAnsi"/>
          <w:i/>
          <w:iCs/>
          <w:color w:val="000000"/>
          <w:sz w:val="20"/>
          <w:szCs w:val="20"/>
        </w:rPr>
        <w:t>rod .</w:t>
      </w:r>
      <w:proofErr w:type="gramEnd"/>
      <w:r w:rsidRPr="00F14DB3">
        <w:rPr>
          <w:rFonts w:cstheme="minorHAnsi"/>
          <w:color w:val="000000"/>
          <w:sz w:val="20"/>
          <w:szCs w:val="20"/>
        </w:rPr>
        <w:t> Available: https://www.sciencedirect.com/topics/engineering/engine-connecting-rod. Last accessed 25th Nov 2019.</w:t>
      </w:r>
    </w:p>
    <w:p w14:paraId="1002EB5B" w14:textId="28CCDAC7" w:rsidR="006438F4" w:rsidRPr="006438F4" w:rsidRDefault="006438F4" w:rsidP="00613866">
      <w:pPr>
        <w:rPr>
          <w:rFonts w:cstheme="minorHAnsi"/>
        </w:rPr>
      </w:pPr>
      <w:r w:rsidRPr="006438F4">
        <w:rPr>
          <w:rFonts w:cstheme="minorHAnsi"/>
          <w:color w:val="000000"/>
          <w:sz w:val="20"/>
          <w:szCs w:val="20"/>
        </w:rPr>
        <w:t>PROFESS Pawel Zal. (2010-2019). </w:t>
      </w:r>
      <w:r w:rsidRPr="006438F4">
        <w:rPr>
          <w:rFonts w:cstheme="minorHAnsi"/>
          <w:i/>
          <w:iCs/>
          <w:color w:val="000000"/>
          <w:sz w:val="20"/>
          <w:szCs w:val="20"/>
        </w:rPr>
        <w:t>Ford Fiesta 1.25 (82) Trend (man. 5 speed).</w:t>
      </w:r>
      <w:r w:rsidRPr="006438F4">
        <w:rPr>
          <w:rFonts w:cstheme="minorHAnsi"/>
          <w:color w:val="000000"/>
          <w:sz w:val="20"/>
          <w:szCs w:val="20"/>
        </w:rPr>
        <w:t> Available: https://www.automobile-catalog.com/curve/2015/1817120/ford_fiesta_1_25_82_trend.html. Last accessed 25th Nov 2019.</w:t>
      </w:r>
    </w:p>
    <w:p w14:paraId="6D8D1247" w14:textId="6551D91C" w:rsidR="00613866" w:rsidRDefault="00A52A92" w:rsidP="00613866">
      <w:pPr>
        <w:rPr>
          <w:rFonts w:cstheme="minorHAnsi"/>
          <w:color w:val="000000"/>
          <w:sz w:val="20"/>
          <w:szCs w:val="20"/>
          <w:shd w:val="clear" w:color="auto" w:fill="FFFFFF"/>
        </w:rPr>
      </w:pPr>
      <w:r w:rsidRPr="00A52A92">
        <w:rPr>
          <w:rFonts w:cstheme="minorHAnsi"/>
          <w:color w:val="000000"/>
          <w:sz w:val="20"/>
          <w:szCs w:val="20"/>
          <w:shd w:val="clear" w:color="auto" w:fill="FFFFFF"/>
        </w:rPr>
        <w:t>Zammit, S. (1987). </w:t>
      </w:r>
      <w:r w:rsidRPr="00FD7D9B">
        <w:rPr>
          <w:rFonts w:cstheme="minorHAnsi"/>
          <w:iCs/>
          <w:color w:val="000000"/>
          <w:sz w:val="20"/>
          <w:szCs w:val="20"/>
          <w:shd w:val="clear" w:color="auto" w:fill="FFFFFF"/>
        </w:rPr>
        <w:t>Motor vehicle engineering science for technicians, level 2</w:t>
      </w:r>
      <w:r w:rsidRPr="00FD7D9B">
        <w:rPr>
          <w:rFonts w:cstheme="minorHAnsi"/>
          <w:color w:val="000000"/>
          <w:sz w:val="20"/>
          <w:szCs w:val="20"/>
          <w:shd w:val="clear" w:color="auto" w:fill="FFFFFF"/>
        </w:rPr>
        <w:t>. Harlow: Longman Scientific &amp; Technical.</w:t>
      </w:r>
    </w:p>
    <w:p w14:paraId="54773FCD" w14:textId="14236184" w:rsidR="00A52A92" w:rsidRDefault="00FD7D9B" w:rsidP="00613866">
      <w:pPr>
        <w:rPr>
          <w:rFonts w:cstheme="minorHAnsi"/>
        </w:rPr>
      </w:pPr>
      <w:r>
        <w:rPr>
          <w:rFonts w:cstheme="minorHAnsi"/>
        </w:rPr>
        <w:t>Bosch</w:t>
      </w:r>
      <w:r w:rsidR="00877EFD">
        <w:rPr>
          <w:rFonts w:cstheme="minorHAnsi"/>
        </w:rPr>
        <w:t xml:space="preserve"> Automotive (2018). Bosch automotive handbook 10</w:t>
      </w:r>
      <w:r w:rsidR="00877EFD" w:rsidRPr="00877EFD">
        <w:rPr>
          <w:rFonts w:cstheme="minorHAnsi"/>
          <w:vertAlign w:val="superscript"/>
        </w:rPr>
        <w:t>th</w:t>
      </w:r>
      <w:r w:rsidR="00877EFD">
        <w:rPr>
          <w:rFonts w:cstheme="minorHAnsi"/>
        </w:rPr>
        <w:t xml:space="preserve"> edition. Wiley-</w:t>
      </w:r>
      <w:r w:rsidR="00961201">
        <w:rPr>
          <w:rFonts w:cstheme="minorHAnsi"/>
        </w:rPr>
        <w:t>Blackwell</w:t>
      </w:r>
      <w:r w:rsidR="00877EFD">
        <w:rPr>
          <w:rFonts w:cstheme="minorHAnsi"/>
        </w:rPr>
        <w:t>.</w:t>
      </w:r>
      <w:bookmarkStart w:id="13" w:name="_GoBack"/>
      <w:bookmarkEnd w:id="13"/>
    </w:p>
    <w:p w14:paraId="6BFDD3E6" w14:textId="59C89C05" w:rsidR="00877EFD" w:rsidRPr="00A52A92" w:rsidRDefault="00A11273" w:rsidP="00613866">
      <w:pPr>
        <w:rPr>
          <w:rFonts w:cstheme="minorHAnsi"/>
        </w:rPr>
      </w:pPr>
      <w:hyperlink r:id="rId9" w:history="1">
        <w:r w:rsidR="00E73A43" w:rsidRPr="00E73A43">
          <w:rPr>
            <w:color w:val="0000FF"/>
            <w:u w:val="single"/>
          </w:rPr>
          <w:t>https://workshop.autodata-group.com/login?destination=node</w:t>
        </w:r>
      </w:hyperlink>
    </w:p>
    <w:p w14:paraId="0E973119" w14:textId="231CDB84" w:rsidR="00C53244" w:rsidRDefault="00C53244" w:rsidP="006B681D">
      <w:pPr>
        <w:pStyle w:val="Heading1"/>
      </w:pPr>
      <w:r>
        <w:t>Appendices</w:t>
      </w:r>
      <w:bookmarkEnd w:id="12"/>
      <w:r>
        <w:t xml:space="preserve"> </w:t>
      </w:r>
    </w:p>
    <w:p w14:paraId="02414698" w14:textId="77777777" w:rsidR="00C53244" w:rsidRDefault="00C53244"/>
    <w:p w14:paraId="56BC42EF" w14:textId="1169EF9D" w:rsidR="00886DE9" w:rsidRDefault="00D82AB9">
      <w:r>
        <w:rPr>
          <w:noProof/>
        </w:rPr>
        <w:drawing>
          <wp:inline distT="0" distB="0" distL="0" distR="0" wp14:anchorId="281A1B26" wp14:editId="0C9054BA">
            <wp:extent cx="5267325" cy="2743200"/>
            <wp:effectExtent l="0" t="0" r="9525" b="0"/>
            <wp:docPr id="5" name="Chart 5">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5213735" w14:textId="71631943" w:rsidR="007E1546" w:rsidRDefault="007E1546">
      <w:r>
        <w:lastRenderedPageBreak/>
        <w:t xml:space="preserve">Fig 2.1 </w:t>
      </w:r>
      <w:r w:rsidR="00C305FA">
        <w:t>Conrod h</w:t>
      </w:r>
      <w:r>
        <w:t xml:space="preserve">eight </w:t>
      </w:r>
      <w:r w:rsidR="002755C5">
        <w:t>when added to</w:t>
      </w:r>
      <w:r w:rsidR="00C305FA">
        <w:t xml:space="preserve"> crank radius</w:t>
      </w:r>
      <w:r w:rsidR="00106206">
        <w:t xml:space="preserve"> at 1000 RPM</w:t>
      </w:r>
      <w:r w:rsidR="00C305FA">
        <w:t xml:space="preserve">. </w:t>
      </w:r>
    </w:p>
    <w:p w14:paraId="0B06EF02" w14:textId="18EEDA54" w:rsidR="00886DE9" w:rsidRDefault="00D82AB9">
      <w:r>
        <w:rPr>
          <w:noProof/>
        </w:rPr>
        <w:drawing>
          <wp:inline distT="0" distB="0" distL="0" distR="0" wp14:anchorId="62B3B5A2" wp14:editId="0F5874D9">
            <wp:extent cx="5731510" cy="4051738"/>
            <wp:effectExtent l="0" t="0" r="2540" b="6350"/>
            <wp:docPr id="7" name="Chart 7">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E3A83A3" w14:textId="23B01D05" w:rsidR="00D82AB9" w:rsidRDefault="00D82AB9">
      <w:r>
        <w:t>Fig 2.2</w:t>
      </w:r>
      <w:r w:rsidR="00E25976">
        <w:t xml:space="preserve"> Conrod velocity at 1000RPM.</w:t>
      </w:r>
    </w:p>
    <w:p w14:paraId="3CE8BC7A" w14:textId="38FC94FF" w:rsidR="00D82AB9" w:rsidRDefault="00D82AB9">
      <w:r>
        <w:rPr>
          <w:noProof/>
        </w:rPr>
        <w:drawing>
          <wp:inline distT="0" distB="0" distL="0" distR="0" wp14:anchorId="569EDBC7" wp14:editId="51F82DA9">
            <wp:extent cx="5731510" cy="3178175"/>
            <wp:effectExtent l="0" t="0" r="2540" b="3175"/>
            <wp:docPr id="8" name="Chart 8">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ECD261" w14:textId="52165A35" w:rsidR="00D82AB9" w:rsidRDefault="00D82AB9">
      <w:r>
        <w:t xml:space="preserve">Fig 2.3 </w:t>
      </w:r>
      <w:r w:rsidR="00E25976">
        <w:t xml:space="preserve">Force and acceleration Graph at 1000 RPM. </w:t>
      </w:r>
    </w:p>
    <w:p w14:paraId="76AF0CAB" w14:textId="214915DE" w:rsidR="00886DE9" w:rsidRDefault="003C4E5A">
      <w:r>
        <w:rPr>
          <w:noProof/>
        </w:rPr>
        <w:lastRenderedPageBreak/>
        <w:drawing>
          <wp:inline distT="0" distB="0" distL="0" distR="0" wp14:anchorId="6F2C3BA7" wp14:editId="6F4F2593">
            <wp:extent cx="5785485" cy="2222938"/>
            <wp:effectExtent l="0" t="0" r="5715" b="6350"/>
            <wp:docPr id="6" name="Chart 6">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BD89C80" w14:textId="5F4D5D9C" w:rsidR="003C4E5A" w:rsidRDefault="00D1653D" w:rsidP="00D1653D">
      <w:pPr>
        <w:tabs>
          <w:tab w:val="left" w:pos="1837"/>
        </w:tabs>
      </w:pPr>
      <w:r>
        <w:t>Fig 3.1</w:t>
      </w:r>
      <w:r w:rsidR="007E337B">
        <w:t xml:space="preserve"> Conrod height when added to crank radius at 3000 RPM.</w:t>
      </w:r>
    </w:p>
    <w:p w14:paraId="69FF5E81" w14:textId="5CFC712F" w:rsidR="003C4E5A" w:rsidRDefault="003C4E5A">
      <w:r>
        <w:rPr>
          <w:noProof/>
        </w:rPr>
        <w:drawing>
          <wp:inline distT="0" distB="0" distL="0" distR="0" wp14:anchorId="5B8EF0F0" wp14:editId="2395C2AA">
            <wp:extent cx="5785485" cy="2522482"/>
            <wp:effectExtent l="0" t="0" r="5715" b="11430"/>
            <wp:docPr id="9" name="Chart 9">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AF9CD22" w14:textId="1095853E" w:rsidR="00886DE9" w:rsidRDefault="00D1653D">
      <w:r>
        <w:t>Fig 3.2</w:t>
      </w:r>
      <w:r w:rsidR="00F6528E">
        <w:t xml:space="preserve"> conrod velocity at 3000 RPM </w:t>
      </w:r>
    </w:p>
    <w:p w14:paraId="75124761" w14:textId="4359CC66" w:rsidR="003C4E5A" w:rsidRDefault="003C4E5A">
      <w:r>
        <w:rPr>
          <w:noProof/>
        </w:rPr>
        <w:drawing>
          <wp:inline distT="0" distB="0" distL="0" distR="0" wp14:anchorId="7343F148" wp14:editId="59C3BEE7">
            <wp:extent cx="5375082" cy="2934031"/>
            <wp:effectExtent l="0" t="0" r="16510" b="0"/>
            <wp:docPr id="10" name="Chart 10">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7033A52" w14:textId="40C3EB24" w:rsidR="003C4E5A" w:rsidRDefault="00D1653D">
      <w:r>
        <w:t xml:space="preserve">Fig 3.3 </w:t>
      </w:r>
      <w:r w:rsidR="00F6528E">
        <w:t xml:space="preserve">Conrod force and acceleration at 3000 RPM </w:t>
      </w:r>
    </w:p>
    <w:p w14:paraId="01E21812" w14:textId="1B246F01" w:rsidR="00D1653D" w:rsidRDefault="00E25976">
      <w:r>
        <w:rPr>
          <w:noProof/>
        </w:rPr>
        <w:lastRenderedPageBreak/>
        <w:drawing>
          <wp:inline distT="0" distB="0" distL="0" distR="0" wp14:anchorId="5FC349AF" wp14:editId="2E52854E">
            <wp:extent cx="4023360" cy="2083242"/>
            <wp:effectExtent l="0" t="0" r="15240" b="12700"/>
            <wp:docPr id="11" name="Chart 1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992FE0C" w14:textId="6B5CACA0" w:rsidR="00E25976" w:rsidRDefault="003D5DDC">
      <w:r>
        <w:t xml:space="preserve">Fig 4.1 </w:t>
      </w:r>
      <w:r w:rsidR="00F6528E">
        <w:t>Conrod height when added to crank radius at 6000 RPM.</w:t>
      </w:r>
    </w:p>
    <w:p w14:paraId="5D5753C9" w14:textId="79FD7FA9" w:rsidR="00F6528E" w:rsidRDefault="00C7768B">
      <w:r>
        <w:rPr>
          <w:noProof/>
        </w:rPr>
        <w:drawing>
          <wp:inline distT="0" distB="0" distL="0" distR="0" wp14:anchorId="0D1771BB" wp14:editId="4F9929CE">
            <wp:extent cx="3999506" cy="2449002"/>
            <wp:effectExtent l="0" t="0" r="1270" b="8890"/>
            <wp:docPr id="12" name="Chart 12">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9C188FA" w14:textId="03A058CE" w:rsidR="00F6528E" w:rsidRDefault="00C7768B">
      <w:r>
        <w:t xml:space="preserve">Fig 4.2 Conrod velocity at 6000 RPM. </w:t>
      </w:r>
    </w:p>
    <w:p w14:paraId="397B9793" w14:textId="3FB2A37A" w:rsidR="00C7768B" w:rsidRDefault="00615E2C">
      <w:r>
        <w:rPr>
          <w:noProof/>
        </w:rPr>
        <w:drawing>
          <wp:inline distT="0" distB="0" distL="0" distR="0" wp14:anchorId="43366646" wp14:editId="25BA7314">
            <wp:extent cx="5852160" cy="2814320"/>
            <wp:effectExtent l="0" t="0" r="15240" b="5080"/>
            <wp:docPr id="13" name="Chart 13">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D506C56" w14:textId="39B14753" w:rsidR="00C7768B" w:rsidRDefault="000B4FF9">
      <w:r>
        <w:t xml:space="preserve">Fig 4.3 conrod force and acceleration at 6000 RPM. </w:t>
      </w:r>
    </w:p>
    <w:sectPr w:rsidR="00C7768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DA79AC" w14:textId="77777777" w:rsidR="00726CD5" w:rsidRDefault="00726CD5" w:rsidP="00956530">
      <w:pPr>
        <w:spacing w:after="0" w:line="240" w:lineRule="auto"/>
      </w:pPr>
      <w:r>
        <w:separator/>
      </w:r>
    </w:p>
  </w:endnote>
  <w:endnote w:type="continuationSeparator" w:id="0">
    <w:p w14:paraId="32217573" w14:textId="77777777" w:rsidR="00726CD5" w:rsidRDefault="00726CD5" w:rsidP="00956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0240348"/>
      <w:docPartObj>
        <w:docPartGallery w:val="Page Numbers (Bottom of Page)"/>
        <w:docPartUnique/>
      </w:docPartObj>
    </w:sdtPr>
    <w:sdtEndPr>
      <w:rPr>
        <w:noProof/>
      </w:rPr>
    </w:sdtEndPr>
    <w:sdtContent>
      <w:p w14:paraId="09B70ACD" w14:textId="2481D9FF" w:rsidR="00956530" w:rsidRDefault="00956530">
        <w:pPr>
          <w:pStyle w:val="Footer"/>
        </w:pPr>
        <w:r>
          <w:fldChar w:fldCharType="begin"/>
        </w:r>
        <w:r>
          <w:instrText xml:space="preserve"> PAGE   \* MERGEFORMAT </w:instrText>
        </w:r>
        <w:r>
          <w:fldChar w:fldCharType="separate"/>
        </w:r>
        <w:r>
          <w:rPr>
            <w:noProof/>
          </w:rPr>
          <w:t>2</w:t>
        </w:r>
        <w:r>
          <w:rPr>
            <w:noProof/>
          </w:rPr>
          <w:fldChar w:fldCharType="end"/>
        </w:r>
      </w:p>
    </w:sdtContent>
  </w:sdt>
  <w:p w14:paraId="361400DA" w14:textId="77777777" w:rsidR="00956530" w:rsidRDefault="00956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009469" w14:textId="77777777" w:rsidR="00726CD5" w:rsidRDefault="00726CD5" w:rsidP="00956530">
      <w:pPr>
        <w:spacing w:after="0" w:line="240" w:lineRule="auto"/>
      </w:pPr>
      <w:r>
        <w:separator/>
      </w:r>
    </w:p>
  </w:footnote>
  <w:footnote w:type="continuationSeparator" w:id="0">
    <w:p w14:paraId="1B181081" w14:textId="77777777" w:rsidR="00726CD5" w:rsidRDefault="00726CD5" w:rsidP="009565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F7A"/>
    <w:rsid w:val="00004438"/>
    <w:rsid w:val="00007220"/>
    <w:rsid w:val="00013BF5"/>
    <w:rsid w:val="00024907"/>
    <w:rsid w:val="00026824"/>
    <w:rsid w:val="00030F02"/>
    <w:rsid w:val="000340EA"/>
    <w:rsid w:val="00034EB2"/>
    <w:rsid w:val="00035507"/>
    <w:rsid w:val="00040DB4"/>
    <w:rsid w:val="00083514"/>
    <w:rsid w:val="000B4FF9"/>
    <w:rsid w:val="000C1AF9"/>
    <w:rsid w:val="000C376D"/>
    <w:rsid w:val="000F0547"/>
    <w:rsid w:val="000F3CA1"/>
    <w:rsid w:val="000F507A"/>
    <w:rsid w:val="00103AB4"/>
    <w:rsid w:val="00106206"/>
    <w:rsid w:val="001100E1"/>
    <w:rsid w:val="00113A36"/>
    <w:rsid w:val="00133DD5"/>
    <w:rsid w:val="001437BE"/>
    <w:rsid w:val="0014585D"/>
    <w:rsid w:val="00167F89"/>
    <w:rsid w:val="00170049"/>
    <w:rsid w:val="00185AE2"/>
    <w:rsid w:val="00194EC7"/>
    <w:rsid w:val="00196255"/>
    <w:rsid w:val="001B3A99"/>
    <w:rsid w:val="001C2974"/>
    <w:rsid w:val="001D1567"/>
    <w:rsid w:val="001D5596"/>
    <w:rsid w:val="001D5925"/>
    <w:rsid w:val="001E3F7B"/>
    <w:rsid w:val="001E5987"/>
    <w:rsid w:val="001F6D98"/>
    <w:rsid w:val="00200862"/>
    <w:rsid w:val="002045E6"/>
    <w:rsid w:val="00210FD4"/>
    <w:rsid w:val="0021252B"/>
    <w:rsid w:val="002247EA"/>
    <w:rsid w:val="00225EB5"/>
    <w:rsid w:val="00255283"/>
    <w:rsid w:val="0026291C"/>
    <w:rsid w:val="00265C3E"/>
    <w:rsid w:val="00266DCD"/>
    <w:rsid w:val="002725E7"/>
    <w:rsid w:val="002755C5"/>
    <w:rsid w:val="002A32B5"/>
    <w:rsid w:val="002A5498"/>
    <w:rsid w:val="002B6592"/>
    <w:rsid w:val="002C213B"/>
    <w:rsid w:val="002C5B87"/>
    <w:rsid w:val="002D72EB"/>
    <w:rsid w:val="002E1007"/>
    <w:rsid w:val="002E473A"/>
    <w:rsid w:val="002F13B0"/>
    <w:rsid w:val="002F4B33"/>
    <w:rsid w:val="002F7553"/>
    <w:rsid w:val="00306392"/>
    <w:rsid w:val="003113D9"/>
    <w:rsid w:val="00320231"/>
    <w:rsid w:val="00325696"/>
    <w:rsid w:val="0034031C"/>
    <w:rsid w:val="00340C06"/>
    <w:rsid w:val="00361963"/>
    <w:rsid w:val="00370803"/>
    <w:rsid w:val="003713D2"/>
    <w:rsid w:val="003728DF"/>
    <w:rsid w:val="0037447A"/>
    <w:rsid w:val="003968B7"/>
    <w:rsid w:val="003A3337"/>
    <w:rsid w:val="003A53C8"/>
    <w:rsid w:val="003C119D"/>
    <w:rsid w:val="003C1DDF"/>
    <w:rsid w:val="003C4E5A"/>
    <w:rsid w:val="003C67C5"/>
    <w:rsid w:val="003D2123"/>
    <w:rsid w:val="003D5DDC"/>
    <w:rsid w:val="003E1F1F"/>
    <w:rsid w:val="003E752A"/>
    <w:rsid w:val="003E7E1F"/>
    <w:rsid w:val="0040541D"/>
    <w:rsid w:val="00411C43"/>
    <w:rsid w:val="00413972"/>
    <w:rsid w:val="00426FF0"/>
    <w:rsid w:val="004443F6"/>
    <w:rsid w:val="004502EE"/>
    <w:rsid w:val="00453165"/>
    <w:rsid w:val="00463397"/>
    <w:rsid w:val="00464293"/>
    <w:rsid w:val="00465365"/>
    <w:rsid w:val="0048165B"/>
    <w:rsid w:val="00490483"/>
    <w:rsid w:val="00494315"/>
    <w:rsid w:val="004A6917"/>
    <w:rsid w:val="004B2A68"/>
    <w:rsid w:val="004B3B49"/>
    <w:rsid w:val="004B7C60"/>
    <w:rsid w:val="004C169D"/>
    <w:rsid w:val="004C5D2D"/>
    <w:rsid w:val="004D0E18"/>
    <w:rsid w:val="004F092F"/>
    <w:rsid w:val="004F491B"/>
    <w:rsid w:val="00502BAD"/>
    <w:rsid w:val="00507EE2"/>
    <w:rsid w:val="00510449"/>
    <w:rsid w:val="00510520"/>
    <w:rsid w:val="00514A69"/>
    <w:rsid w:val="005278AB"/>
    <w:rsid w:val="0053025D"/>
    <w:rsid w:val="005365DD"/>
    <w:rsid w:val="005419C0"/>
    <w:rsid w:val="00557438"/>
    <w:rsid w:val="00560F4E"/>
    <w:rsid w:val="00561529"/>
    <w:rsid w:val="00562BC7"/>
    <w:rsid w:val="00565B98"/>
    <w:rsid w:val="00566783"/>
    <w:rsid w:val="005760E9"/>
    <w:rsid w:val="00592A86"/>
    <w:rsid w:val="00597F6B"/>
    <w:rsid w:val="005A055C"/>
    <w:rsid w:val="005A3688"/>
    <w:rsid w:val="005B06FA"/>
    <w:rsid w:val="005C27BB"/>
    <w:rsid w:val="005C7F26"/>
    <w:rsid w:val="00611610"/>
    <w:rsid w:val="00613866"/>
    <w:rsid w:val="006147DB"/>
    <w:rsid w:val="00615E2C"/>
    <w:rsid w:val="00622180"/>
    <w:rsid w:val="00640C55"/>
    <w:rsid w:val="006437FD"/>
    <w:rsid w:val="006438F4"/>
    <w:rsid w:val="0064550C"/>
    <w:rsid w:val="006475DD"/>
    <w:rsid w:val="00656D60"/>
    <w:rsid w:val="0065778C"/>
    <w:rsid w:val="00661403"/>
    <w:rsid w:val="00667A68"/>
    <w:rsid w:val="00675BF9"/>
    <w:rsid w:val="00690511"/>
    <w:rsid w:val="006905A3"/>
    <w:rsid w:val="006925FC"/>
    <w:rsid w:val="006A1F77"/>
    <w:rsid w:val="006B35E7"/>
    <w:rsid w:val="006B681D"/>
    <w:rsid w:val="006B76B3"/>
    <w:rsid w:val="006C732D"/>
    <w:rsid w:val="006D3BF5"/>
    <w:rsid w:val="006E1308"/>
    <w:rsid w:val="006E2AD3"/>
    <w:rsid w:val="006E64AF"/>
    <w:rsid w:val="006F50C0"/>
    <w:rsid w:val="00704209"/>
    <w:rsid w:val="00712AEA"/>
    <w:rsid w:val="00726CD5"/>
    <w:rsid w:val="007426C5"/>
    <w:rsid w:val="007445D2"/>
    <w:rsid w:val="00744978"/>
    <w:rsid w:val="00754E5F"/>
    <w:rsid w:val="007604B7"/>
    <w:rsid w:val="00760FA0"/>
    <w:rsid w:val="007734F1"/>
    <w:rsid w:val="00775097"/>
    <w:rsid w:val="0077535C"/>
    <w:rsid w:val="007814A3"/>
    <w:rsid w:val="007850B3"/>
    <w:rsid w:val="00787B5D"/>
    <w:rsid w:val="00795F4E"/>
    <w:rsid w:val="007A1BD1"/>
    <w:rsid w:val="007B687F"/>
    <w:rsid w:val="007D1C7C"/>
    <w:rsid w:val="007D305D"/>
    <w:rsid w:val="007D6F8C"/>
    <w:rsid w:val="007E1546"/>
    <w:rsid w:val="007E15CB"/>
    <w:rsid w:val="007E337B"/>
    <w:rsid w:val="007F3C85"/>
    <w:rsid w:val="007F777A"/>
    <w:rsid w:val="00801424"/>
    <w:rsid w:val="00802C4F"/>
    <w:rsid w:val="00804C0F"/>
    <w:rsid w:val="008168A6"/>
    <w:rsid w:val="00825FFC"/>
    <w:rsid w:val="00832591"/>
    <w:rsid w:val="008409AF"/>
    <w:rsid w:val="00845098"/>
    <w:rsid w:val="00855B2B"/>
    <w:rsid w:val="0086603F"/>
    <w:rsid w:val="008761B1"/>
    <w:rsid w:val="00877EFD"/>
    <w:rsid w:val="00886DE9"/>
    <w:rsid w:val="00887818"/>
    <w:rsid w:val="008A406F"/>
    <w:rsid w:val="008A662D"/>
    <w:rsid w:val="008A6D3A"/>
    <w:rsid w:val="008B607F"/>
    <w:rsid w:val="008D44A4"/>
    <w:rsid w:val="008E2DAD"/>
    <w:rsid w:val="009270BB"/>
    <w:rsid w:val="009325FC"/>
    <w:rsid w:val="00934FBC"/>
    <w:rsid w:val="009412EF"/>
    <w:rsid w:val="00941409"/>
    <w:rsid w:val="00944582"/>
    <w:rsid w:val="00946966"/>
    <w:rsid w:val="009472A5"/>
    <w:rsid w:val="0095035F"/>
    <w:rsid w:val="00956530"/>
    <w:rsid w:val="00960C6D"/>
    <w:rsid w:val="00961201"/>
    <w:rsid w:val="00963C25"/>
    <w:rsid w:val="00966447"/>
    <w:rsid w:val="00972F7A"/>
    <w:rsid w:val="00976E04"/>
    <w:rsid w:val="0098021D"/>
    <w:rsid w:val="00990C21"/>
    <w:rsid w:val="00993CE0"/>
    <w:rsid w:val="00993EEF"/>
    <w:rsid w:val="009B06F9"/>
    <w:rsid w:val="009E206E"/>
    <w:rsid w:val="009E5746"/>
    <w:rsid w:val="009F5CF7"/>
    <w:rsid w:val="00A0147A"/>
    <w:rsid w:val="00A11273"/>
    <w:rsid w:val="00A13AE4"/>
    <w:rsid w:val="00A158F2"/>
    <w:rsid w:val="00A241F0"/>
    <w:rsid w:val="00A40A41"/>
    <w:rsid w:val="00A52A92"/>
    <w:rsid w:val="00A66B31"/>
    <w:rsid w:val="00A74242"/>
    <w:rsid w:val="00A75DC4"/>
    <w:rsid w:val="00A92E02"/>
    <w:rsid w:val="00A93E9C"/>
    <w:rsid w:val="00A95F5B"/>
    <w:rsid w:val="00AA094E"/>
    <w:rsid w:val="00AA161E"/>
    <w:rsid w:val="00AB3603"/>
    <w:rsid w:val="00AB5D47"/>
    <w:rsid w:val="00AC6985"/>
    <w:rsid w:val="00AE04BC"/>
    <w:rsid w:val="00AF22CB"/>
    <w:rsid w:val="00B053EB"/>
    <w:rsid w:val="00B07236"/>
    <w:rsid w:val="00B16CA2"/>
    <w:rsid w:val="00B37CB8"/>
    <w:rsid w:val="00B42F73"/>
    <w:rsid w:val="00B444F9"/>
    <w:rsid w:val="00B62D73"/>
    <w:rsid w:val="00B64DA4"/>
    <w:rsid w:val="00B72FEE"/>
    <w:rsid w:val="00B87445"/>
    <w:rsid w:val="00B91791"/>
    <w:rsid w:val="00B93A13"/>
    <w:rsid w:val="00BA5F5B"/>
    <w:rsid w:val="00BA71FF"/>
    <w:rsid w:val="00BB5697"/>
    <w:rsid w:val="00BC57FC"/>
    <w:rsid w:val="00BD4111"/>
    <w:rsid w:val="00BE1035"/>
    <w:rsid w:val="00BF0B0C"/>
    <w:rsid w:val="00C0607A"/>
    <w:rsid w:val="00C262BA"/>
    <w:rsid w:val="00C27868"/>
    <w:rsid w:val="00C305FA"/>
    <w:rsid w:val="00C33724"/>
    <w:rsid w:val="00C45933"/>
    <w:rsid w:val="00C5098A"/>
    <w:rsid w:val="00C53244"/>
    <w:rsid w:val="00C53C21"/>
    <w:rsid w:val="00C55A33"/>
    <w:rsid w:val="00C55C20"/>
    <w:rsid w:val="00C576C6"/>
    <w:rsid w:val="00C64800"/>
    <w:rsid w:val="00C73EC4"/>
    <w:rsid w:val="00C770DD"/>
    <w:rsid w:val="00C7768B"/>
    <w:rsid w:val="00C90367"/>
    <w:rsid w:val="00C949FB"/>
    <w:rsid w:val="00CB094D"/>
    <w:rsid w:val="00CD2725"/>
    <w:rsid w:val="00CF35BE"/>
    <w:rsid w:val="00CF4206"/>
    <w:rsid w:val="00CF72E9"/>
    <w:rsid w:val="00D1653D"/>
    <w:rsid w:val="00D202B0"/>
    <w:rsid w:val="00D211E9"/>
    <w:rsid w:val="00D24C37"/>
    <w:rsid w:val="00D27326"/>
    <w:rsid w:val="00D540A2"/>
    <w:rsid w:val="00D660FE"/>
    <w:rsid w:val="00D67D45"/>
    <w:rsid w:val="00D72596"/>
    <w:rsid w:val="00D828FB"/>
    <w:rsid w:val="00D82AB9"/>
    <w:rsid w:val="00DA38C0"/>
    <w:rsid w:val="00DA47E6"/>
    <w:rsid w:val="00DB571A"/>
    <w:rsid w:val="00DC28E4"/>
    <w:rsid w:val="00DC5F91"/>
    <w:rsid w:val="00DC618B"/>
    <w:rsid w:val="00DF7ABE"/>
    <w:rsid w:val="00E04051"/>
    <w:rsid w:val="00E25976"/>
    <w:rsid w:val="00E3095E"/>
    <w:rsid w:val="00E52140"/>
    <w:rsid w:val="00E56E19"/>
    <w:rsid w:val="00E6260B"/>
    <w:rsid w:val="00E65694"/>
    <w:rsid w:val="00E70B67"/>
    <w:rsid w:val="00E73A43"/>
    <w:rsid w:val="00E75F98"/>
    <w:rsid w:val="00E7664F"/>
    <w:rsid w:val="00E81529"/>
    <w:rsid w:val="00EA67DD"/>
    <w:rsid w:val="00EA7EB2"/>
    <w:rsid w:val="00EB6E8A"/>
    <w:rsid w:val="00EC17DF"/>
    <w:rsid w:val="00EC2D5B"/>
    <w:rsid w:val="00EC43E4"/>
    <w:rsid w:val="00ED02FC"/>
    <w:rsid w:val="00ED5A0A"/>
    <w:rsid w:val="00EF6E0B"/>
    <w:rsid w:val="00F005C3"/>
    <w:rsid w:val="00F14DB3"/>
    <w:rsid w:val="00F164DE"/>
    <w:rsid w:val="00F237E4"/>
    <w:rsid w:val="00F302F0"/>
    <w:rsid w:val="00F5751E"/>
    <w:rsid w:val="00F6528E"/>
    <w:rsid w:val="00F67FB2"/>
    <w:rsid w:val="00F760F1"/>
    <w:rsid w:val="00F8402B"/>
    <w:rsid w:val="00F86A8A"/>
    <w:rsid w:val="00F931C2"/>
    <w:rsid w:val="00F9362C"/>
    <w:rsid w:val="00FC1725"/>
    <w:rsid w:val="00FD455F"/>
    <w:rsid w:val="00FD7D9B"/>
    <w:rsid w:val="00FE3B0B"/>
    <w:rsid w:val="00FE6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470D924D"/>
  <w15:chartTrackingRefBased/>
  <w15:docId w15:val="{E2C842BC-25C8-47E4-8147-AD15B6F7B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6DE9"/>
  </w:style>
  <w:style w:type="paragraph" w:styleId="Heading1">
    <w:name w:val="heading 1"/>
    <w:basedOn w:val="Normal"/>
    <w:next w:val="Normal"/>
    <w:link w:val="Heading1Char"/>
    <w:uiPriority w:val="9"/>
    <w:qFormat/>
    <w:rsid w:val="009565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4C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6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530"/>
  </w:style>
  <w:style w:type="paragraph" w:styleId="Footer">
    <w:name w:val="footer"/>
    <w:basedOn w:val="Normal"/>
    <w:link w:val="FooterChar"/>
    <w:uiPriority w:val="99"/>
    <w:unhideWhenUsed/>
    <w:rsid w:val="00956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530"/>
  </w:style>
  <w:style w:type="character" w:customStyle="1" w:styleId="Heading1Char">
    <w:name w:val="Heading 1 Char"/>
    <w:basedOn w:val="DefaultParagraphFont"/>
    <w:link w:val="Heading1"/>
    <w:uiPriority w:val="9"/>
    <w:rsid w:val="009565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1791"/>
    <w:pPr>
      <w:outlineLvl w:val="9"/>
    </w:pPr>
    <w:rPr>
      <w:lang w:val="en-US"/>
    </w:rPr>
  </w:style>
  <w:style w:type="paragraph" w:styleId="TOC1">
    <w:name w:val="toc 1"/>
    <w:basedOn w:val="Normal"/>
    <w:next w:val="Normal"/>
    <w:autoRedefine/>
    <w:uiPriority w:val="39"/>
    <w:unhideWhenUsed/>
    <w:rsid w:val="00B91791"/>
    <w:pPr>
      <w:spacing w:after="100"/>
    </w:pPr>
  </w:style>
  <w:style w:type="character" w:styleId="Hyperlink">
    <w:name w:val="Hyperlink"/>
    <w:basedOn w:val="DefaultParagraphFont"/>
    <w:uiPriority w:val="99"/>
    <w:unhideWhenUsed/>
    <w:rsid w:val="00B91791"/>
    <w:rPr>
      <w:color w:val="0563C1" w:themeColor="hyperlink"/>
      <w:u w:val="single"/>
    </w:rPr>
  </w:style>
  <w:style w:type="character" w:customStyle="1" w:styleId="Heading2Char">
    <w:name w:val="Heading 2 Char"/>
    <w:basedOn w:val="DefaultParagraphFont"/>
    <w:link w:val="Heading2"/>
    <w:uiPriority w:val="9"/>
    <w:rsid w:val="00804C0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C2D5B"/>
    <w:pPr>
      <w:spacing w:after="100"/>
      <w:ind w:left="220"/>
    </w:pPr>
  </w:style>
  <w:style w:type="paragraph" w:styleId="ListParagraph">
    <w:name w:val="List Paragraph"/>
    <w:basedOn w:val="Normal"/>
    <w:uiPriority w:val="34"/>
    <w:qFormat/>
    <w:rsid w:val="000F50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orkshop.autodata-group.com/login?destination=node" TargetMode="Externa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2" Type="http://schemas.openxmlformats.org/officeDocument/2006/relationships/chartUserShapes" Target="../drawings/drawing3.xml"/><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2" Type="http://schemas.openxmlformats.org/officeDocument/2006/relationships/chartUserShapes" Target="../drawings/drawing4.xml"/><Relationship Id="rId1" Type="http://schemas.openxmlformats.org/officeDocument/2006/relationships/oleObject" Target="file:///D:\University%20work\Year%201\Maths%20&amp;%20Study%20skills\Study%20skills\Assignment%201\ConrodAssignment1_2_.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168.21</c:v>
                </c:pt>
                <c:pt idx="1">
                  <c:v>168.19915706214431</c:v>
                </c:pt>
                <c:pt idx="2">
                  <c:v>168.16663596535335</c:v>
                </c:pt>
                <c:pt idx="3">
                  <c:v>168.11245985305709</c:v>
                </c:pt>
                <c:pt idx="4">
                  <c:v>168.03666727464423</c:v>
                </c:pt>
                <c:pt idx="5">
                  <c:v>167.93931215096896</c:v>
                </c:pt>
                <c:pt idx="6">
                  <c:v>167.82046372605808</c:v>
                </c:pt>
                <c:pt idx="7">
                  <c:v>167.68020650501629</c:v>
                </c:pt>
                <c:pt idx="8">
                  <c:v>167.51864017812784</c:v>
                </c:pt>
                <c:pt idx="9">
                  <c:v>167.33587953115241</c:v>
                </c:pt>
                <c:pt idx="10">
                  <c:v>167.13205434181461</c:v>
                </c:pt>
                <c:pt idx="11">
                  <c:v>166.90730926248713</c:v>
                </c:pt>
                <c:pt idx="12">
                  <c:v>166.66180368907044</c:v>
                </c:pt>
                <c:pt idx="13">
                  <c:v>166.39571161607378</c:v>
                </c:pt>
                <c:pt idx="14">
                  <c:v>166.10922147790646</c:v>
                </c:pt>
                <c:pt idx="15">
                  <c:v>165.80253597639262</c:v>
                </c:pt>
                <c:pt idx="16">
                  <c:v>165.47587189452815</c:v>
                </c:pt>
                <c:pt idx="17">
                  <c:v>165.12945989650504</c:v>
                </c:pt>
                <c:pt idx="18">
                  <c:v>164.76354431403573</c:v>
                </c:pt>
                <c:pt idx="19">
                  <c:v>164.37838291901954</c:v>
                </c:pt>
                <c:pt idx="20">
                  <c:v>163.97424668260308</c:v>
                </c:pt>
                <c:pt idx="21">
                  <c:v>163.55141952069735</c:v>
                </c:pt>
                <c:pt idx="22">
                  <c:v>163.11019802602908</c:v>
                </c:pt>
                <c:pt idx="23">
                  <c:v>162.65089118681539</c:v>
                </c:pt>
                <c:pt idx="24">
                  <c:v>162.17382009217002</c:v>
                </c:pt>
                <c:pt idx="25">
                  <c:v>161.67931762436382</c:v>
                </c:pt>
                <c:pt idx="26">
                  <c:v>161.16772813808367</c:v>
                </c:pt>
                <c:pt idx="27">
                  <c:v>160.6394071268528</c:v>
                </c:pt>
                <c:pt idx="28">
                  <c:v>160.09472087679944</c:v>
                </c:pt>
                <c:pt idx="29">
                  <c:v>159.53404610798339</c:v>
                </c:pt>
                <c:pt idx="30">
                  <c:v>158.95776960351665</c:v>
                </c:pt>
                <c:pt idx="31">
                  <c:v>158.36628782674066</c:v>
                </c:pt>
                <c:pt idx="32">
                  <c:v>157.76000652675239</c:v>
                </c:pt>
                <c:pt idx="33">
                  <c:v>157.13934033260119</c:v>
                </c:pt>
                <c:pt idx="34">
                  <c:v>156.50471233651024</c:v>
                </c:pt>
                <c:pt idx="35">
                  <c:v>155.85655366650957</c:v>
                </c:pt>
                <c:pt idx="36">
                  <c:v>155.1953030489025</c:v>
                </c:pt>
                <c:pt idx="37">
                  <c:v>154.52140636102231</c:v>
                </c:pt>
                <c:pt idx="38">
                  <c:v>153.83531617477237</c:v>
                </c:pt>
                <c:pt idx="39">
                  <c:v>153.13749129148155</c:v>
                </c:pt>
                <c:pt idx="40">
                  <c:v>152.42839626864318</c:v>
                </c:pt>
                <c:pt idx="41">
                  <c:v>151.70850093914569</c:v>
                </c:pt>
                <c:pt idx="42">
                  <c:v>150.97827992364091</c:v>
                </c:pt>
                <c:pt idx="43">
                  <c:v>150.23821213673526</c:v>
                </c:pt>
                <c:pt idx="44">
                  <c:v>149.48878028772737</c:v>
                </c:pt>
                <c:pt idx="45">
                  <c:v>148.73047037665322</c:v>
                </c:pt>
                <c:pt idx="46">
                  <c:v>147.9637711864379</c:v>
                </c:pt>
                <c:pt idx="47">
                  <c:v>147.18917377198795</c:v>
                </c:pt>
                <c:pt idx="48">
                  <c:v>146.40717094709319</c:v>
                </c:pt>
                <c:pt idx="49">
                  <c:v>145.61825677004009</c:v>
                </c:pt>
                <c:pt idx="50">
                  <c:v>144.8229260288683</c:v>
                </c:pt>
                <c:pt idx="51">
                  <c:v>144.02167372723102</c:v>
                </c:pt>
                <c:pt idx="52">
                  <c:v>143.21499457184467</c:v>
                </c:pt>
                <c:pt idx="53">
                  <c:v>142.40338246253535</c:v>
                </c:pt>
                <c:pt idx="54">
                  <c:v>141.58732998590943</c:v>
                </c:pt>
                <c:pt idx="55">
                  <c:v>140.76732791368894</c:v>
                </c:pt>
                <c:pt idx="56">
                  <c:v>139.94386470676491</c:v>
                </c:pt>
                <c:pt idx="57">
                  <c:v>139.11742602602749</c:v>
                </c:pt>
                <c:pt idx="58">
                  <c:v>138.28849425103405</c:v>
                </c:pt>
                <c:pt idx="59">
                  <c:v>137.45754800757422</c:v>
                </c:pt>
                <c:pt idx="60">
                  <c:v>136.62506170518171</c:v>
                </c:pt>
                <c:pt idx="61">
                  <c:v>135.79150508563171</c:v>
                </c:pt>
                <c:pt idx="62">
                  <c:v>134.95734278344332</c:v>
                </c:pt>
                <c:pt idx="63">
                  <c:v>134.12303389938302</c:v>
                </c:pt>
                <c:pt idx="64">
                  <c:v>133.28903158793761</c:v>
                </c:pt>
                <c:pt idx="65">
                  <c:v>132.45578265968973</c:v>
                </c:pt>
                <c:pt idx="66">
                  <c:v>131.62372719949011</c:v>
                </c:pt>
                <c:pt idx="67">
                  <c:v>130.793298201277</c:v>
                </c:pt>
                <c:pt idx="68">
                  <c:v>129.96492122034286</c:v>
                </c:pt>
                <c:pt idx="69">
                  <c:v>129.13901404379499</c:v>
                </c:pt>
                <c:pt idx="70">
                  <c:v>128.31598637989816</c:v>
                </c:pt>
                <c:pt idx="71">
                  <c:v>127.49623956692463</c:v>
                </c:pt>
                <c:pt idx="72">
                  <c:v>126.68016630207057</c:v>
                </c:pt>
                <c:pt idx="73">
                  <c:v>125.86815039092828</c:v>
                </c:pt>
                <c:pt idx="74">
                  <c:v>125.06056651793112</c:v>
                </c:pt>
                <c:pt idx="75">
                  <c:v>124.25778003811266</c:v>
                </c:pt>
                <c:pt idx="76">
                  <c:v>123.46014679044498</c:v>
                </c:pt>
                <c:pt idx="77">
                  <c:v>122.66801293294284</c:v>
                </c:pt>
                <c:pt idx="78">
                  <c:v>121.88171479964045</c:v>
                </c:pt>
                <c:pt idx="79">
                  <c:v>121.10157877946908</c:v>
                </c:pt>
                <c:pt idx="80">
                  <c:v>120.32792121698408</c:v>
                </c:pt>
                <c:pt idx="81">
                  <c:v>119.56104833481083</c:v>
                </c:pt>
                <c:pt idx="82">
                  <c:v>118.80125617760336</c:v>
                </c:pt>
                <c:pt idx="83">
                  <c:v>118.04883057723247</c:v>
                </c:pt>
                <c:pt idx="84">
                  <c:v>117.30404713884904</c:v>
                </c:pt>
                <c:pt idx="85">
                  <c:v>116.56717124739657</c:v>
                </c:pt>
                <c:pt idx="86">
                  <c:v>115.83845809408132</c:v>
                </c:pt>
                <c:pt idx="87">
                  <c:v>115.11815272224483</c:v>
                </c:pt>
                <c:pt idx="88">
                  <c:v>114.40649009202474</c:v>
                </c:pt>
                <c:pt idx="89">
                  <c:v>113.70369516313524</c:v>
                </c:pt>
                <c:pt idx="90">
                  <c:v>113.00998299504822</c:v>
                </c:pt>
                <c:pt idx="91">
                  <c:v>112.32555886381171</c:v>
                </c:pt>
                <c:pt idx="92">
                  <c:v>111.65061839470096</c:v>
                </c:pt>
                <c:pt idx="93">
                  <c:v>110.98534770986443</c:v>
                </c:pt>
                <c:pt idx="94">
                  <c:v>110.32992359009523</c:v>
                </c:pt>
                <c:pt idx="95">
                  <c:v>109.68451364983633</c:v>
                </c:pt>
                <c:pt idx="96">
                  <c:v>109.0492765245066</c:v>
                </c:pt>
                <c:pt idx="97">
                  <c:v>108.42436206922321</c:v>
                </c:pt>
                <c:pt idx="98">
                  <c:v>107.80991156798487</c:v>
                </c:pt>
                <c:pt idx="99">
                  <c:v>107.20605795237798</c:v>
                </c:pt>
                <c:pt idx="100">
                  <c:v>106.61292602886833</c:v>
                </c:pt>
                <c:pt idx="101">
                  <c:v>106.03063271374552</c:v>
                </c:pt>
                <c:pt idx="102">
                  <c:v>105.45928727479833</c:v>
                </c:pt>
                <c:pt idx="103">
                  <c:v>104.89899157881163</c:v>
                </c:pt>
                <c:pt idx="104">
                  <c:v>104.34984034399369</c:v>
                </c:pt>
                <c:pt idx="105">
                  <c:v>103.81192139646244</c:v>
                </c:pt>
                <c:pt idx="106">
                  <c:v>103.2853159299447</c:v>
                </c:pt>
                <c:pt idx="107">
                  <c:v>102.77009876786681</c:v>
                </c:pt>
                <c:pt idx="108">
                  <c:v>102.26633862704607</c:v>
                </c:pt>
                <c:pt idx="109">
                  <c:v>101.77409838222185</c:v>
                </c:pt>
                <c:pt idx="110">
                  <c:v>101.29343533069928</c:v>
                </c:pt>
                <c:pt idx="111">
                  <c:v>100.82440145641119</c:v>
                </c:pt>
                <c:pt idx="112">
                  <c:v>100.36704369274103</c:v>
                </c:pt>
                <c:pt idx="113">
                  <c:v>99.921404183483531</c:v>
                </c:pt>
                <c:pt idx="114">
                  <c:v>99.487520541358279</c:v>
                </c:pt>
                <c:pt idx="115">
                  <c:v>99.06542610352713</c:v>
                </c:pt>
                <c:pt idx="116">
                  <c:v>98.655150183603055</c:v>
                </c:pt>
                <c:pt idx="117">
                  <c:v>98.256718319675443</c:v>
                </c:pt>
                <c:pt idx="118">
                  <c:v>97.870152517911762</c:v>
                </c:pt>
                <c:pt idx="119">
                  <c:v>97.495471491331628</c:v>
                </c:pt>
                <c:pt idx="120">
                  <c:v>97.132690893383227</c:v>
                </c:pt>
                <c:pt idx="121">
                  <c:v>96.781823545985787</c:v>
                </c:pt>
                <c:pt idx="122">
                  <c:v>96.442879661733684</c:v>
                </c:pt>
                <c:pt idx="123">
                  <c:v>96.115867059988844</c:v>
                </c:pt>
                <c:pt idx="124">
                  <c:v>95.800791376617809</c:v>
                </c:pt>
                <c:pt idx="125">
                  <c:v>95.497656267157112</c:v>
                </c:pt>
                <c:pt idx="126">
                  <c:v>95.206463603217998</c:v>
                </c:pt>
                <c:pt idx="127">
                  <c:v>94.927213661965993</c:v>
                </c:pt>
                <c:pt idx="128">
                  <c:v>94.659905308533212</c:v>
                </c:pt>
                <c:pt idx="129">
                  <c:v>94.404536171244217</c:v>
                </c:pt>
                <c:pt idx="130">
                  <c:v>94.161102809555558</c:v>
                </c:pt>
                <c:pt idx="131">
                  <c:v>93.929600874626402</c:v>
                </c:pt>
                <c:pt idx="132">
                  <c:v>93.710025262455616</c:v>
                </c:pt>
                <c:pt idx="133">
                  <c:v>93.502370259534757</c:v>
                </c:pt>
                <c:pt idx="134">
                  <c:v>93.30662968097991</c:v>
                </c:pt>
                <c:pt idx="135">
                  <c:v>93.122797001117021</c:v>
                </c:pt>
                <c:pt idx="136">
                  <c:v>92.950865476505911</c:v>
                </c:pt>
                <c:pt idx="137">
                  <c:v>92.790828261396769</c:v>
                </c:pt>
                <c:pt idx="138">
                  <c:v>92.642678515620503</c:v>
                </c:pt>
                <c:pt idx="139">
                  <c:v>92.506409504920256</c:v>
                </c:pt>
                <c:pt idx="140">
                  <c:v>92.382014693737204</c:v>
                </c:pt>
                <c:pt idx="141">
                  <c:v>92.269487830466076</c:v>
                </c:pt>
                <c:pt idx="142">
                  <c:v>92.168823025199885</c:v>
                </c:pt>
                <c:pt idx="143">
                  <c:v>92.080014819984754</c:v>
                </c:pt>
                <c:pt idx="144">
                  <c:v>92.003058251605708</c:v>
                </c:pt>
                <c:pt idx="145">
                  <c:v>91.937948906925527</c:v>
                </c:pt>
                <c:pt idx="146">
                  <c:v>91.884682970797115</c:v>
                </c:pt>
                <c:pt idx="147">
                  <c:v>91.8432572665686</c:v>
                </c:pt>
                <c:pt idx="148">
                  <c:v>91.8136692891986</c:v>
                </c:pt>
              </c:numCache>
            </c:numRef>
          </c:val>
          <c:smooth val="0"/>
          <c:extLst>
            <c:ext xmlns:c16="http://schemas.microsoft.com/office/drawing/2014/chart" uri="{C3380CC4-5D6E-409C-BE32-E72D297353CC}">
              <c16:uniqueId val="{00000000-9FC3-405E-B1FE-0BE54AE78962}"/>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-5.4214689278495598E-2</c:v>
                </c:pt>
                <c:pt idx="1">
                  <c:v>-0.16260548395479191</c:v>
                </c:pt>
                <c:pt idx="2">
                  <c:v>-0.2708805614813059</c:v>
                </c:pt>
                <c:pt idx="3">
                  <c:v>-0.37896289206429401</c:v>
                </c:pt>
                <c:pt idx="4">
                  <c:v>-0.48677561837635608</c:v>
                </c:pt>
                <c:pt idx="5">
                  <c:v>-0.59424212455439829</c:v>
                </c:pt>
                <c:pt idx="6">
                  <c:v>-0.70128610520896473</c:v>
                </c:pt>
                <c:pt idx="7">
                  <c:v>-0.8078316344422376</c:v>
                </c:pt>
                <c:pt idx="8">
                  <c:v>-0.91380323487712189</c:v>
                </c:pt>
                <c:pt idx="9">
                  <c:v>-1.0191259466890301</c:v>
                </c:pt>
                <c:pt idx="10">
                  <c:v>-1.1237253966373828</c:v>
                </c:pt>
                <c:pt idx="11">
                  <c:v>-1.2275278670834666</c:v>
                </c:pt>
                <c:pt idx="12">
                  <c:v>-1.3304603649832814</c:v>
                </c:pt>
                <c:pt idx="13">
                  <c:v>-1.4324506908366175</c:v>
                </c:pt>
                <c:pt idx="14">
                  <c:v>-1.5334275075692005</c:v>
                </c:pt>
                <c:pt idx="15">
                  <c:v>-1.633320409322323</c:v>
                </c:pt>
                <c:pt idx="16">
                  <c:v>-1.7320599901155731</c:v>
                </c:pt>
                <c:pt idx="17">
                  <c:v>-1.829577912346565</c:v>
                </c:pt>
                <c:pt idx="18">
                  <c:v>-1.925806975080917</c:v>
                </c:pt>
                <c:pt idx="19">
                  <c:v>-2.0206811820823134</c:v>
                </c:pt>
                <c:pt idx="20">
                  <c:v>-2.1141358095286478</c:v>
                </c:pt>
                <c:pt idx="21">
                  <c:v>-2.2061074733413473</c:v>
                </c:pt>
                <c:pt idx="22">
                  <c:v>-2.2965341960684782</c:v>
                </c:pt>
                <c:pt idx="23">
                  <c:v>-2.3853554732268374</c:v>
                </c:pt>
                <c:pt idx="24">
                  <c:v>-2.4725123390309984</c:v>
                </c:pt>
                <c:pt idx="25">
                  <c:v>-2.5579474314007196</c:v>
                </c:pt>
                <c:pt idx="26">
                  <c:v>-2.6416050561543609</c:v>
                </c:pt>
                <c:pt idx="27">
                  <c:v>-2.723431250266799</c:v>
                </c:pt>
                <c:pt idx="28">
                  <c:v>-2.8033738440802836</c:v>
                </c:pt>
                <c:pt idx="29">
                  <c:v>-2.881382522333666</c:v>
                </c:pt>
                <c:pt idx="30">
                  <c:v>-2.9574088838799639</c:v>
                </c:pt>
                <c:pt idx="31">
                  <c:v>-3.0314064999413404</c:v>
                </c:pt>
                <c:pt idx="32">
                  <c:v>-3.1033309707559904</c:v>
                </c:pt>
                <c:pt idx="33">
                  <c:v>-3.1731399804547777</c:v>
                </c:pt>
                <c:pt idx="34">
                  <c:v>-3.2407933500033437</c:v>
                </c:pt>
                <c:pt idx="35">
                  <c:v>-3.3062530880353331</c:v>
                </c:pt>
                <c:pt idx="36">
                  <c:v>-3.3694834394009376</c:v>
                </c:pt>
                <c:pt idx="37">
                  <c:v>-3.4304509312497089</c:v>
                </c:pt>
                <c:pt idx="38">
                  <c:v>-3.4891244164541035</c:v>
                </c:pt>
                <c:pt idx="39">
                  <c:v>-3.545475114191845</c:v>
                </c:pt>
                <c:pt idx="40">
                  <c:v>-3.5994766474874496</c:v>
                </c:pt>
                <c:pt idx="41">
                  <c:v>-3.651105077523908</c:v>
                </c:pt>
                <c:pt idx="42">
                  <c:v>-3.7003389345282751</c:v>
                </c:pt>
                <c:pt idx="43">
                  <c:v>-3.7471592450394549</c:v>
                </c:pt>
                <c:pt idx="44">
                  <c:v>-3.7915495553707501</c:v>
                </c:pt>
                <c:pt idx="45">
                  <c:v>-3.8334959510765998</c:v>
                </c:pt>
                <c:pt idx="46">
                  <c:v>-3.8729870722497139</c:v>
                </c:pt>
                <c:pt idx="47">
                  <c:v>-3.9100141244738036</c:v>
                </c:pt>
                <c:pt idx="48">
                  <c:v>-3.9445708852655055</c:v>
                </c:pt>
                <c:pt idx="49">
                  <c:v>-3.9766537058589786</c:v>
                </c:pt>
                <c:pt idx="50">
                  <c:v>-4.0062615081863839</c:v>
                </c:pt>
                <c:pt idx="51">
                  <c:v>-4.0333957769317408</c:v>
                </c:pt>
                <c:pt idx="52">
                  <c:v>-4.0580605465466135</c:v>
                </c:pt>
                <c:pt idx="53">
                  <c:v>-4.0802623831295648</c:v>
                </c:pt>
                <c:pt idx="54">
                  <c:v>-4.1000103611024485</c:v>
                </c:pt>
                <c:pt idx="55">
                  <c:v>-4.1173160346201589</c:v>
                </c:pt>
                <c:pt idx="56">
                  <c:v>-4.1321934036871255</c:v>
                </c:pt>
                <c:pt idx="57">
                  <c:v>-4.1446588749671776</c:v>
                </c:pt>
                <c:pt idx="58">
                  <c:v>-4.1547312172991724</c:v>
                </c:pt>
                <c:pt idx="59">
                  <c:v>-4.1624315119625512</c:v>
                </c:pt>
                <c:pt idx="60">
                  <c:v>-4.1677830977499752</c:v>
                </c:pt>
                <c:pt idx="61">
                  <c:v>-4.1708115109419452</c:v>
                </c:pt>
                <c:pt idx="62">
                  <c:v>-4.1715444203015295</c:v>
                </c:pt>
                <c:pt idx="63">
                  <c:v>-4.1700115572270136</c:v>
                </c:pt>
                <c:pt idx="64">
                  <c:v>-4.1662446412394152</c:v>
                </c:pt>
                <c:pt idx="65">
                  <c:v>-4.160277300998132</c:v>
                </c:pt>
                <c:pt idx="66">
                  <c:v>-4.1521449910655397</c:v>
                </c:pt>
                <c:pt idx="67">
                  <c:v>-4.1418849046706887</c:v>
                </c:pt>
                <c:pt idx="68">
                  <c:v>-4.1295358827393613</c:v>
                </c:pt>
                <c:pt idx="69">
                  <c:v>-4.1151383194841173</c:v>
                </c:pt>
                <c:pt idx="70">
                  <c:v>-4.0987340648676707</c:v>
                </c:pt>
                <c:pt idx="71">
                  <c:v>-4.0803663242702726</c:v>
                </c:pt>
                <c:pt idx="72">
                  <c:v>-4.0600795557114822</c:v>
                </c:pt>
                <c:pt idx="73">
                  <c:v>-4.0379193649857825</c:v>
                </c:pt>
                <c:pt idx="74">
                  <c:v>-4.0139323990923259</c:v>
                </c:pt>
                <c:pt idx="75">
                  <c:v>-3.9881662383383794</c:v>
                </c:pt>
                <c:pt idx="76">
                  <c:v>-3.9606692875106826</c:v>
                </c:pt>
                <c:pt idx="77">
                  <c:v>-3.931490666511976</c:v>
                </c:pt>
                <c:pt idx="78">
                  <c:v>-3.9006801008568459</c:v>
                </c:pt>
                <c:pt idx="79">
                  <c:v>-3.8682878124249949</c:v>
                </c:pt>
                <c:pt idx="80">
                  <c:v>-3.8343644108662289</c:v>
                </c:pt>
                <c:pt idx="81">
                  <c:v>-3.7989607860373553</c:v>
                </c:pt>
                <c:pt idx="82">
                  <c:v>-3.7621280018544923</c:v>
                </c:pt>
                <c:pt idx="83">
                  <c:v>-3.7239171919171099</c:v>
                </c:pt>
                <c:pt idx="84">
                  <c:v>-3.6843794572623518</c:v>
                </c:pt>
                <c:pt idx="85">
                  <c:v>-3.6435657665762733</c:v>
                </c:pt>
                <c:pt idx="86">
                  <c:v>-3.6015268591824419</c:v>
                </c:pt>
                <c:pt idx="87">
                  <c:v>-3.5583131511004495</c:v>
                </c:pt>
                <c:pt idx="88">
                  <c:v>-3.5139746444475151</c:v>
                </c:pt>
                <c:pt idx="89">
                  <c:v>-3.4685608404350887</c:v>
                </c:pt>
                <c:pt idx="90">
                  <c:v>-3.4221206561825563</c:v>
                </c:pt>
                <c:pt idx="91">
                  <c:v>-3.3747023455537568</c:v>
                </c:pt>
                <c:pt idx="92">
                  <c:v>-3.326353424182642</c:v>
                </c:pt>
                <c:pt idx="93">
                  <c:v>-3.2771205988459684</c:v>
                </c:pt>
                <c:pt idx="94">
                  <c:v>-3.2270497012945043</c:v>
                </c:pt>
                <c:pt idx="95">
                  <c:v>-3.1761856266486883</c:v>
                </c:pt>
                <c:pt idx="96">
                  <c:v>-3.1245722764169415</c:v>
                </c:pt>
                <c:pt idx="97">
                  <c:v>-3.0722525061916879</c:v>
                </c:pt>
                <c:pt idx="98">
                  <c:v>-3.0192680780344712</c:v>
                </c:pt>
                <c:pt idx="99">
                  <c:v>-2.9656596175482264</c:v>
                </c:pt>
                <c:pt idx="100">
                  <c:v>-2.9114665756140568</c:v>
                </c:pt>
                <c:pt idx="101">
                  <c:v>-2.8567271947359525</c:v>
                </c:pt>
                <c:pt idx="102">
                  <c:v>-2.8014784799334786</c:v>
                </c:pt>
                <c:pt idx="103">
                  <c:v>-2.7457561740897063</c:v>
                </c:pt>
                <c:pt idx="104">
                  <c:v>-2.6895947376562646</c:v>
                </c:pt>
                <c:pt idx="105">
                  <c:v>-2.6330273325886817</c:v>
                </c:pt>
                <c:pt idx="106">
                  <c:v>-2.5760858103894435</c:v>
                </c:pt>
                <c:pt idx="107">
                  <c:v>-2.5188007041037248</c:v>
                </c:pt>
                <c:pt idx="108">
                  <c:v>-2.461201224121083</c:v>
                </c:pt>
                <c:pt idx="109">
                  <c:v>-2.4033152576128454</c:v>
                </c:pt>
                <c:pt idx="110">
                  <c:v>-2.3451693714404342</c:v>
                </c:pt>
                <c:pt idx="111">
                  <c:v>-2.2867888183507996</c:v>
                </c:pt>
                <c:pt idx="112">
                  <c:v>-2.2281975462875181</c:v>
                </c:pt>
                <c:pt idx="113">
                  <c:v>-2.1694182106262616</c:v>
                </c:pt>
                <c:pt idx="114">
                  <c:v>-2.1104721891557432</c:v>
                </c:pt>
                <c:pt idx="115">
                  <c:v>-2.0513795996203754</c:v>
                </c:pt>
                <c:pt idx="116">
                  <c:v>-1.9921593196380627</c:v>
                </c:pt>
                <c:pt idx="117">
                  <c:v>-1.9328290088184019</c:v>
                </c:pt>
                <c:pt idx="118">
                  <c:v>-1.8734051329006718</c:v>
                </c:pt>
                <c:pt idx="119">
                  <c:v>-1.8139029897420043</c:v>
                </c:pt>
                <c:pt idx="120">
                  <c:v>-1.7543367369871987</c:v>
                </c:pt>
                <c:pt idx="121">
                  <c:v>-1.6947194212605154</c:v>
                </c:pt>
                <c:pt idx="122">
                  <c:v>-1.6350630087242022</c:v>
                </c:pt>
                <c:pt idx="123">
                  <c:v>-1.575378416855173</c:v>
                </c:pt>
                <c:pt idx="124">
                  <c:v>-1.5156755473034877</c:v>
                </c:pt>
                <c:pt idx="125">
                  <c:v>-1.4559633196955701</c:v>
                </c:pt>
                <c:pt idx="126">
                  <c:v>-1.3962497062600221</c:v>
                </c:pt>
                <c:pt idx="127">
                  <c:v>-1.3365417671639079</c:v>
                </c:pt>
                <c:pt idx="128">
                  <c:v>-1.2768456864449718</c:v>
                </c:pt>
                <c:pt idx="129">
                  <c:v>-1.2171668084432952</c:v>
                </c:pt>
                <c:pt idx="130">
                  <c:v>-1.1575096746457803</c:v>
                </c:pt>
                <c:pt idx="131">
                  <c:v>-1.0978780608539296</c:v>
                </c:pt>
                <c:pt idx="132">
                  <c:v>-1.0382750146042952</c:v>
                </c:pt>
                <c:pt idx="133">
                  <c:v>-0.97870289277423694</c:v>
                </c:pt>
                <c:pt idx="134">
                  <c:v>-0.91916339931444213</c:v>
                </c:pt>
                <c:pt idx="135">
                  <c:v>-0.85965762305555415</c:v>
                </c:pt>
                <c:pt idx="136">
                  <c:v>-0.8001860755457102</c:v>
                </c:pt>
                <c:pt idx="137">
                  <c:v>-0.74074872888132859</c:v>
                </c:pt>
                <c:pt idx="138">
                  <c:v>-0.6813450535012322</c:v>
                </c:pt>
                <c:pt idx="139">
                  <c:v>-0.62197405591525978</c:v>
                </c:pt>
                <c:pt idx="140">
                  <c:v>-0.56263431635564132</c:v>
                </c:pt>
                <c:pt idx="141">
                  <c:v>-0.50332402633095796</c:v>
                </c:pt>
                <c:pt idx="142">
                  <c:v>-0.44404102607565221</c:v>
                </c:pt>
                <c:pt idx="143">
                  <c:v>-0.38478284189523038</c:v>
                </c:pt>
                <c:pt idx="144">
                  <c:v>-0.32554672340090463</c:v>
                </c:pt>
                <c:pt idx="145">
                  <c:v>-0.26632968064205897</c:v>
                </c:pt>
                <c:pt idx="146">
                  <c:v>-0.20712852114257885</c:v>
                </c:pt>
                <c:pt idx="147">
                  <c:v>-0.14793988684999704</c:v>
                </c:pt>
              </c:numCache>
            </c:numRef>
          </c:val>
          <c:smooth val="0"/>
          <c:extLst>
            <c:ext xmlns:c16="http://schemas.microsoft.com/office/drawing/2014/chart" uri="{C3380CC4-5D6E-409C-BE32-E72D297353CC}">
              <c16:uniqueId val="{00000000-45BD-40CF-B50C-5CC631CA3C7D}"/>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-541.95397338148155</c:v>
                </c:pt>
                <c:pt idx="1">
                  <c:v>-541.37538763256998</c:v>
                </c:pt>
                <c:pt idx="2">
                  <c:v>-540.41165291494053</c:v>
                </c:pt>
                <c:pt idx="3">
                  <c:v>-539.06363156031034</c:v>
                </c:pt>
                <c:pt idx="4">
                  <c:v>-537.33253089021105</c:v>
                </c:pt>
                <c:pt idx="5">
                  <c:v>-535.2199032728322</c:v>
                </c:pt>
                <c:pt idx="6">
                  <c:v>-532.72764616636437</c:v>
                </c:pt>
                <c:pt idx="7">
                  <c:v>-529.85800217442147</c:v>
                </c:pt>
                <c:pt idx="8">
                  <c:v>-526.6135590595411</c:v>
                </c:pt>
                <c:pt idx="9">
                  <c:v>-522.99724974176343</c:v>
                </c:pt>
                <c:pt idx="10">
                  <c:v>-519.01235223041908</c:v>
                </c:pt>
                <c:pt idx="11">
                  <c:v>-514.66248949907367</c:v>
                </c:pt>
                <c:pt idx="12">
                  <c:v>-509.95162926668058</c:v>
                </c:pt>
                <c:pt idx="13">
                  <c:v>-504.88408366291537</c:v>
                </c:pt>
                <c:pt idx="14">
                  <c:v>-499.46450876561244</c:v>
                </c:pt>
                <c:pt idx="15">
                  <c:v>-493.69790396625035</c:v>
                </c:pt>
                <c:pt idx="16">
                  <c:v>-487.58961115495936</c:v>
                </c:pt>
                <c:pt idx="17">
                  <c:v>-481.14531367176028</c:v>
                </c:pt>
                <c:pt idx="18">
                  <c:v>-474.37103500698186</c:v>
                </c:pt>
                <c:pt idx="19">
                  <c:v>-467.27313723167185</c:v>
                </c:pt>
                <c:pt idx="20">
                  <c:v>-459.8583190634975</c:v>
                </c:pt>
                <c:pt idx="21">
                  <c:v>-452.13361363565463</c:v>
                </c:pt>
                <c:pt idx="22">
                  <c:v>-444.10638579179596</c:v>
                </c:pt>
                <c:pt idx="23">
                  <c:v>-435.78432902080522</c:v>
                </c:pt>
                <c:pt idx="24">
                  <c:v>-427.17546184860566</c:v>
                </c:pt>
                <c:pt idx="25">
                  <c:v>-418.28812376820679</c:v>
                </c:pt>
                <c:pt idx="26">
                  <c:v>-409.13097056219038</c:v>
                </c:pt>
                <c:pt idx="27">
                  <c:v>-399.71296906742282</c:v>
                </c:pt>
                <c:pt idx="28">
                  <c:v>-390.04339126691212</c:v>
                </c:pt>
                <c:pt idx="29">
                  <c:v>-380.13180773148969</c:v>
                </c:pt>
                <c:pt idx="30">
                  <c:v>-369.98808030688224</c:v>
                </c:pt>
                <c:pt idx="31">
                  <c:v>-359.62235407325016</c:v>
                </c:pt>
                <c:pt idx="32">
                  <c:v>-349.04504849393669</c:v>
                </c:pt>
                <c:pt idx="33">
                  <c:v>-338.26684774282967</c:v>
                </c:pt>
                <c:pt idx="34">
                  <c:v>-327.29869015994728</c:v>
                </c:pt>
                <c:pt idx="35">
                  <c:v>-316.15175682802254</c:v>
                </c:pt>
                <c:pt idx="36">
                  <c:v>-304.8374592438563</c:v>
                </c:pt>
                <c:pt idx="37">
                  <c:v>-293.36742602197319</c:v>
                </c:pt>
                <c:pt idx="38">
                  <c:v>-281.75348868870742</c:v>
                </c:pt>
                <c:pt idx="39">
                  <c:v>-270.00766647802266</c:v>
                </c:pt>
                <c:pt idx="40">
                  <c:v>-258.14215018229226</c:v>
                </c:pt>
                <c:pt idx="41">
                  <c:v>-246.16928502183555</c:v>
                </c:pt>
                <c:pt idx="42">
                  <c:v>-234.10155255589871</c:v>
                </c:pt>
                <c:pt idx="43">
                  <c:v>-221.95155165647628</c:v>
                </c:pt>
                <c:pt idx="44">
                  <c:v>-209.73197852924841</c:v>
                </c:pt>
                <c:pt idx="45">
                  <c:v>-197.45560586557076</c:v>
                </c:pt>
                <c:pt idx="46">
                  <c:v>-185.13526112044821</c:v>
                </c:pt>
                <c:pt idx="47">
                  <c:v>-172.78380395850945</c:v>
                </c:pt>
                <c:pt idx="48">
                  <c:v>-160.41410296736558</c:v>
                </c:pt>
                <c:pt idx="49">
                  <c:v>-148.0390116370267</c:v>
                </c:pt>
                <c:pt idx="50">
                  <c:v>-135.67134372678424</c:v>
                </c:pt>
                <c:pt idx="51">
                  <c:v>-123.3238480743637</c:v>
                </c:pt>
                <c:pt idx="52">
                  <c:v>-111.00918291475637</c:v>
                </c:pt>
                <c:pt idx="53">
                  <c:v>-98.739889864418728</c:v>
                </c:pt>
                <c:pt idx="54">
                  <c:v>-86.528367588551973</c:v>
                </c:pt>
                <c:pt idx="55">
                  <c:v>-74.386845334832856</c:v>
                </c:pt>
                <c:pt idx="56">
                  <c:v>-62.327356400260214</c:v>
                </c:pt>
                <c:pt idx="57">
                  <c:v>-50.361711659974162</c:v>
                </c:pt>
                <c:pt idx="58">
                  <c:v>-38.501473316894241</c:v>
                </c:pt>
                <c:pt idx="59">
                  <c:v>-26.757928937120035</c:v>
                </c:pt>
                <c:pt idx="60">
                  <c:v>-15.142065959850015</c:v>
                </c:pt>
                <c:pt idx="61">
                  <c:v>-3.6645467979212754</c:v>
                </c:pt>
                <c:pt idx="62">
                  <c:v>7.664315372579722</c:v>
                </c:pt>
                <c:pt idx="63">
                  <c:v>18.834579937991869</c:v>
                </c:pt>
                <c:pt idx="64">
                  <c:v>29.836701206416016</c:v>
                </c:pt>
                <c:pt idx="65">
                  <c:v>40.661549662961427</c:v>
                </c:pt>
                <c:pt idx="66">
                  <c:v>51.300431974254934</c:v>
                </c:pt>
                <c:pt idx="67">
                  <c:v>61.745109656636821</c:v>
                </c:pt>
                <c:pt idx="68">
                  <c:v>71.987816276219974</c:v>
                </c:pt>
                <c:pt idx="69">
                  <c:v>82.021273082233392</c:v>
                </c:pt>
                <c:pt idx="70">
                  <c:v>91.838702986990484</c:v>
                </c:pt>
                <c:pt idx="71">
                  <c:v>101.43384279395207</c:v>
                </c:pt>
                <c:pt idx="72">
                  <c:v>110.80095362849818</c:v>
                </c:pt>
                <c:pt idx="73">
                  <c:v>119.93482946728307</c:v>
                </c:pt>
                <c:pt idx="74">
                  <c:v>128.83080376973277</c:v>
                </c:pt>
                <c:pt idx="75">
                  <c:v>137.48475413848382</c:v>
                </c:pt>
                <c:pt idx="76">
                  <c:v>145.89310499353303</c:v>
                </c:pt>
                <c:pt idx="77">
                  <c:v>154.05282827565037</c:v>
                </c:pt>
                <c:pt idx="78">
                  <c:v>161.96144215925523</c:v>
                </c:pt>
                <c:pt idx="79">
                  <c:v>169.61700779382971</c:v>
                </c:pt>
                <c:pt idx="80">
                  <c:v>177.01812414436802</c:v>
                </c:pt>
                <c:pt idx="81">
                  <c:v>184.16392091431533</c:v>
                </c:pt>
                <c:pt idx="82">
                  <c:v>191.05404968691175</c:v>
                </c:pt>
                <c:pt idx="83">
                  <c:v>197.68867327379036</c:v>
                </c:pt>
                <c:pt idx="84">
                  <c:v>204.06845343039271</c:v>
                </c:pt>
                <c:pt idx="85">
                  <c:v>210.19453696915713</c:v>
                </c:pt>
                <c:pt idx="86">
                  <c:v>216.0685404099616</c:v>
                </c:pt>
                <c:pt idx="87">
                  <c:v>221.69253326467242</c:v>
                </c:pt>
                <c:pt idx="88">
                  <c:v>227.0690200621317</c:v>
                </c:pt>
                <c:pt idx="89">
                  <c:v>232.20092126266189</c:v>
                </c:pt>
                <c:pt idx="90">
                  <c:v>237.09155314399766</c:v>
                </c:pt>
                <c:pt idx="91">
                  <c:v>241.74460685557395</c:v>
                </c:pt>
                <c:pt idx="92">
                  <c:v>246.16412668336807</c:v>
                </c:pt>
                <c:pt idx="93">
                  <c:v>250.3544877573205</c:v>
                </c:pt>
                <c:pt idx="94">
                  <c:v>254.32037322907996</c:v>
                </c:pt>
                <c:pt idx="95">
                  <c:v>258.06675115873423</c:v>
                </c:pt>
                <c:pt idx="96">
                  <c:v>261.5988511262679</c:v>
                </c:pt>
                <c:pt idx="97">
                  <c:v>264.92214078608356</c:v>
                </c:pt>
                <c:pt idx="98">
                  <c:v>268.04230243122396</c:v>
                </c:pt>
                <c:pt idx="99">
                  <c:v>270.96520967084814</c:v>
                </c:pt>
                <c:pt idx="100">
                  <c:v>273.6969043905213</c:v>
                </c:pt>
                <c:pt idx="101">
                  <c:v>276.24357401236921</c:v>
                </c:pt>
                <c:pt idx="102">
                  <c:v>278.61152921886179</c:v>
                </c:pt>
                <c:pt idx="103">
                  <c:v>280.80718216720868</c:v>
                </c:pt>
                <c:pt idx="104">
                  <c:v>282.83702533791421</c:v>
                </c:pt>
                <c:pt idx="105">
                  <c:v>284.70761099619102</c:v>
                </c:pt>
                <c:pt idx="106">
                  <c:v>286.4255314285935</c:v>
                </c:pt>
                <c:pt idx="107">
                  <c:v>287.99739991320905</c:v>
                </c:pt>
                <c:pt idx="108">
                  <c:v>289.42983254118815</c:v>
                </c:pt>
                <c:pt idx="109">
                  <c:v>290.72943086205561</c:v>
                </c:pt>
                <c:pt idx="110">
                  <c:v>291.90276544817317</c:v>
                </c:pt>
                <c:pt idx="111">
                  <c:v>292.9563603164076</c:v>
                </c:pt>
                <c:pt idx="112">
                  <c:v>293.89667830628241</c:v>
                </c:pt>
                <c:pt idx="113">
                  <c:v>294.73010735259209</c:v>
                </c:pt>
                <c:pt idx="114">
                  <c:v>295.46294767683889</c:v>
                </c:pt>
                <c:pt idx="115">
                  <c:v>296.10139991156359</c:v>
                </c:pt>
                <c:pt idx="116">
                  <c:v>296.6515540983039</c:v>
                </c:pt>
                <c:pt idx="117">
                  <c:v>297.11937958865065</c:v>
                </c:pt>
                <c:pt idx="118">
                  <c:v>297.51071579333762</c:v>
                </c:pt>
                <c:pt idx="119">
                  <c:v>297.83126377402766</c:v>
                </c:pt>
                <c:pt idx="120">
                  <c:v>298.08657863341637</c:v>
                </c:pt>
                <c:pt idx="121">
                  <c:v>298.28206268156629</c:v>
                </c:pt>
                <c:pt idx="122">
                  <c:v>298.42295934514596</c:v>
                </c:pt>
                <c:pt idx="123">
                  <c:v>298.5143477584262</c:v>
                </c:pt>
                <c:pt idx="124">
                  <c:v>298.56113803958806</c:v>
                </c:pt>
                <c:pt idx="125">
                  <c:v>298.5680671777402</c:v>
                </c:pt>
                <c:pt idx="126">
                  <c:v>298.5396954805708</c:v>
                </c:pt>
                <c:pt idx="127">
                  <c:v>298.48040359468087</c:v>
                </c:pt>
                <c:pt idx="128">
                  <c:v>298.39439000838297</c:v>
                </c:pt>
                <c:pt idx="129">
                  <c:v>298.28566898757458</c:v>
                </c:pt>
                <c:pt idx="130">
                  <c:v>298.15806895925334</c:v>
                </c:pt>
                <c:pt idx="131">
                  <c:v>298.01523124817209</c:v>
                </c:pt>
                <c:pt idx="132">
                  <c:v>297.86060915029111</c:v>
                </c:pt>
                <c:pt idx="133">
                  <c:v>297.69746729897406</c:v>
                </c:pt>
                <c:pt idx="134">
                  <c:v>297.52888129443988</c:v>
                </c:pt>
                <c:pt idx="135">
                  <c:v>297.35773754921979</c:v>
                </c:pt>
                <c:pt idx="136">
                  <c:v>297.18673332190804</c:v>
                </c:pt>
                <c:pt idx="137">
                  <c:v>297.01837690048194</c:v>
                </c:pt>
                <c:pt idx="138">
                  <c:v>296.85498792986209</c:v>
                </c:pt>
                <c:pt idx="139">
                  <c:v>296.69869779809233</c:v>
                </c:pt>
                <c:pt idx="140">
                  <c:v>296.55145012341677</c:v>
                </c:pt>
                <c:pt idx="141">
                  <c:v>296.41500127652876</c:v>
                </c:pt>
                <c:pt idx="142">
                  <c:v>296.29092090210918</c:v>
                </c:pt>
                <c:pt idx="143">
                  <c:v>296.18059247162876</c:v>
                </c:pt>
                <c:pt idx="144">
                  <c:v>296.08521379422825</c:v>
                </c:pt>
                <c:pt idx="145">
                  <c:v>296.00579749740064</c:v>
                </c:pt>
                <c:pt idx="146">
                  <c:v>295.94317146290905</c:v>
                </c:pt>
              </c:numCache>
            </c:numRef>
          </c:val>
          <c:smooth val="0"/>
          <c:extLst>
            <c:ext xmlns:c16="http://schemas.microsoft.com/office/drawing/2014/chart" uri="{C3380CC4-5D6E-409C-BE32-E72D297353CC}">
              <c16:uniqueId val="{00000000-476E-42AB-8DAE-8A47A9E9EFB5}"/>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-214.61377345906669</c:v>
                </c:pt>
                <c:pt idx="1">
                  <c:v>-214.38465350249771</c:v>
                </c:pt>
                <c:pt idx="2">
                  <c:v>-214.00301455431645</c:v>
                </c:pt>
                <c:pt idx="3">
                  <c:v>-213.4691980978829</c:v>
                </c:pt>
                <c:pt idx="4">
                  <c:v>-212.78368223252357</c:v>
                </c:pt>
                <c:pt idx="5">
                  <c:v>-211.94708169604155</c:v>
                </c:pt>
                <c:pt idx="6">
                  <c:v>-210.96014788188029</c:v>
                </c:pt>
                <c:pt idx="7">
                  <c:v>-209.8237688610709</c:v>
                </c:pt>
                <c:pt idx="8">
                  <c:v>-208.53896938757828</c:v>
                </c:pt>
                <c:pt idx="9">
                  <c:v>-207.10691089773832</c:v>
                </c:pt>
                <c:pt idx="10">
                  <c:v>-205.52889148324596</c:v>
                </c:pt>
                <c:pt idx="11">
                  <c:v>-203.80634584163317</c:v>
                </c:pt>
                <c:pt idx="12">
                  <c:v>-201.94084518960551</c:v>
                </c:pt>
                <c:pt idx="13">
                  <c:v>-199.93409713051449</c:v>
                </c:pt>
                <c:pt idx="14">
                  <c:v>-197.78794547118252</c:v>
                </c:pt>
                <c:pt idx="15">
                  <c:v>-195.50436997063514</c:v>
                </c:pt>
                <c:pt idx="16">
                  <c:v>-193.08548601736391</c:v>
                </c:pt>
                <c:pt idx="17">
                  <c:v>-190.53354421401707</c:v>
                </c:pt>
                <c:pt idx="18">
                  <c:v>-187.85092986276481</c:v>
                </c:pt>
                <c:pt idx="19">
                  <c:v>-185.04016234374205</c:v>
                </c:pt>
                <c:pt idx="20">
                  <c:v>-182.10389434914501</c:v>
                </c:pt>
                <c:pt idx="21">
                  <c:v>-179.04491099971924</c:v>
                </c:pt>
                <c:pt idx="22">
                  <c:v>-175.8661287735512</c:v>
                </c:pt>
                <c:pt idx="23">
                  <c:v>-172.57059429223887</c:v>
                </c:pt>
                <c:pt idx="24">
                  <c:v>-169.16148289204784</c:v>
                </c:pt>
                <c:pt idx="25">
                  <c:v>-165.64209701220989</c:v>
                </c:pt>
                <c:pt idx="26">
                  <c:v>-162.0158643426274</c:v>
                </c:pt>
                <c:pt idx="27">
                  <c:v>-158.28633575069944</c:v>
                </c:pt>
                <c:pt idx="28">
                  <c:v>-154.4571829416972</c:v>
                </c:pt>
                <c:pt idx="29">
                  <c:v>-150.53219586166992</c:v>
                </c:pt>
                <c:pt idx="30">
                  <c:v>-146.51527980152537</c:v>
                </c:pt>
                <c:pt idx="31">
                  <c:v>-142.41045221300706</c:v>
                </c:pt>
                <c:pt idx="32">
                  <c:v>-138.22183920359893</c:v>
                </c:pt>
                <c:pt idx="33">
                  <c:v>-133.95367170616055</c:v>
                </c:pt>
                <c:pt idx="34">
                  <c:v>-129.61028130333912</c:v>
                </c:pt>
                <c:pt idx="35">
                  <c:v>-125.19609570389693</c:v>
                </c:pt>
                <c:pt idx="36">
                  <c:v>-120.7156338605671</c:v>
                </c:pt>
                <c:pt idx="37">
                  <c:v>-116.17350070470138</c:v>
                </c:pt>
                <c:pt idx="38">
                  <c:v>-111.57438152072814</c:v>
                </c:pt>
                <c:pt idx="39">
                  <c:v>-106.92303592529697</c:v>
                </c:pt>
                <c:pt idx="40">
                  <c:v>-102.22429147218774</c:v>
                </c:pt>
                <c:pt idx="41">
                  <c:v>-97.483036868646877</c:v>
                </c:pt>
                <c:pt idx="42">
                  <c:v>-92.704214812135888</c:v>
                </c:pt>
                <c:pt idx="43">
                  <c:v>-87.892814455964611</c:v>
                </c:pt>
                <c:pt idx="44">
                  <c:v>-83.05386349758237</c:v>
                </c:pt>
                <c:pt idx="45">
                  <c:v>-78.192419922766021</c:v>
                </c:pt>
                <c:pt idx="46">
                  <c:v>-73.313563403697486</c:v>
                </c:pt>
                <c:pt idx="47">
                  <c:v>-68.422386367569743</c:v>
                </c:pt>
                <c:pt idx="48">
                  <c:v>-63.523984775076769</c:v>
                </c:pt>
                <c:pt idx="49">
                  <c:v>-58.623448608262578</c:v>
                </c:pt>
                <c:pt idx="50">
                  <c:v>-53.725852115806561</c:v>
                </c:pt>
                <c:pt idx="51">
                  <c:v>-48.836243837448023</c:v>
                </c:pt>
                <c:pt idx="52">
                  <c:v>-43.959636434243521</c:v>
                </c:pt>
                <c:pt idx="53">
                  <c:v>-39.100996386309816</c:v>
                </c:pt>
                <c:pt idx="54">
                  <c:v>-34.26523356506658</c:v>
                </c:pt>
                <c:pt idx="55">
                  <c:v>-29.457190752593814</c:v>
                </c:pt>
                <c:pt idx="56">
                  <c:v>-24.681633134503045</c:v>
                </c:pt>
                <c:pt idx="57">
                  <c:v>-19.943237817349768</c:v>
                </c:pt>
                <c:pt idx="58">
                  <c:v>-15.24658343349012</c:v>
                </c:pt>
                <c:pt idx="59">
                  <c:v>-10.596139859099534</c:v>
                </c:pt>
                <c:pt idx="60">
                  <c:v>-5.996258120100606</c:v>
                </c:pt>
                <c:pt idx="61">
                  <c:v>-1.451160531976825</c:v>
                </c:pt>
                <c:pt idx="62">
                  <c:v>3.0350688875415699</c:v>
                </c:pt>
                <c:pt idx="63">
                  <c:v>7.45849365544478</c:v>
                </c:pt>
                <c:pt idx="64">
                  <c:v>11.815333677740743</c:v>
                </c:pt>
                <c:pt idx="65">
                  <c:v>16.101973666532725</c:v>
                </c:pt>
                <c:pt idx="66">
                  <c:v>20.314971061804954</c:v>
                </c:pt>
                <c:pt idx="67">
                  <c:v>24.451063424028181</c:v>
                </c:pt>
                <c:pt idx="68">
                  <c:v>28.50717524538311</c:v>
                </c:pt>
                <c:pt idx="69">
                  <c:v>32.480424140564423</c:v>
                </c:pt>
                <c:pt idx="70">
                  <c:v>36.368126382848232</c:v>
                </c:pt>
                <c:pt idx="71">
                  <c:v>40.167801746405019</c:v>
                </c:pt>
                <c:pt idx="72">
                  <c:v>43.877177636885278</c:v>
                </c:pt>
                <c:pt idx="73">
                  <c:v>47.494192469044094</c:v>
                </c:pt>
                <c:pt idx="74">
                  <c:v>51.016998292814179</c:v>
                </c:pt>
                <c:pt idx="75">
                  <c:v>54.443962638839594</c:v>
                </c:pt>
                <c:pt idx="76">
                  <c:v>57.77366957743908</c:v>
                </c:pt>
                <c:pt idx="77">
                  <c:v>61.00491999715755</c:v>
                </c:pt>
                <c:pt idx="78">
                  <c:v>64.136731095065073</c:v>
                </c:pt>
                <c:pt idx="79">
                  <c:v>67.168335086356564</c:v>
                </c:pt>
                <c:pt idx="80">
                  <c:v>70.099177161169735</c:v>
                </c:pt>
                <c:pt idx="81">
                  <c:v>72.928912682068869</c:v>
                </c:pt>
                <c:pt idx="82">
                  <c:v>75.657403676017054</c:v>
                </c:pt>
                <c:pt idx="83">
                  <c:v>78.284714616420985</c:v>
                </c:pt>
                <c:pt idx="84">
                  <c:v>80.811107558435509</c:v>
                </c:pt>
                <c:pt idx="85">
                  <c:v>83.237036639786226</c:v>
                </c:pt>
                <c:pt idx="86">
                  <c:v>85.563142002344804</c:v>
                </c:pt>
                <c:pt idx="87">
                  <c:v>87.790243172810278</c:v>
                </c:pt>
                <c:pt idx="88">
                  <c:v>89.919331944604153</c:v>
                </c:pt>
                <c:pt idx="89">
                  <c:v>91.951564820014113</c:v>
                </c:pt>
                <c:pt idx="90">
                  <c:v>93.888255045023072</c:v>
                </c:pt>
                <c:pt idx="91">
                  <c:v>95.730864314807292</c:v>
                </c:pt>
                <c:pt idx="92">
                  <c:v>97.480994166613755</c:v>
                </c:pt>
                <c:pt idx="93">
                  <c:v>99.140377151898917</c:v>
                </c:pt>
                <c:pt idx="94">
                  <c:v>100.71086779871567</c:v>
                </c:pt>
                <c:pt idx="95">
                  <c:v>102.19443345885877</c:v>
                </c:pt>
                <c:pt idx="96">
                  <c:v>103.59314504600209</c:v>
                </c:pt>
                <c:pt idx="97">
                  <c:v>104.90916775128909</c:v>
                </c:pt>
                <c:pt idx="98">
                  <c:v>106.1447517627647</c:v>
                </c:pt>
                <c:pt idx="99">
                  <c:v>107.30222302965586</c:v>
                </c:pt>
                <c:pt idx="100">
                  <c:v>108.38397413864644</c:v>
                </c:pt>
                <c:pt idx="101">
                  <c:v>109.39245530889821</c:v>
                </c:pt>
                <c:pt idx="102">
                  <c:v>110.33016557066928</c:v>
                </c:pt>
                <c:pt idx="103">
                  <c:v>111.19964413821464</c:v>
                </c:pt>
                <c:pt idx="104">
                  <c:v>112.00346203381403</c:v>
                </c:pt>
                <c:pt idx="105">
                  <c:v>112.74421395449166</c:v>
                </c:pt>
                <c:pt idx="106">
                  <c:v>113.42451044572303</c:v>
                </c:pt>
                <c:pt idx="107">
                  <c:v>114.04697036563078</c:v>
                </c:pt>
                <c:pt idx="108">
                  <c:v>114.61421368631051</c:v>
                </c:pt>
                <c:pt idx="109">
                  <c:v>115.12885462137403</c:v>
                </c:pt>
                <c:pt idx="110">
                  <c:v>115.59349511747658</c:v>
                </c:pt>
                <c:pt idx="111">
                  <c:v>116.01071868529742</c:v>
                </c:pt>
                <c:pt idx="112">
                  <c:v>116.38308460928783</c:v>
                </c:pt>
                <c:pt idx="113">
                  <c:v>116.71312251162647</c:v>
                </c:pt>
                <c:pt idx="114">
                  <c:v>117.0033272800282</c:v>
                </c:pt>
                <c:pt idx="115">
                  <c:v>117.25615436497918</c:v>
                </c:pt>
                <c:pt idx="116">
                  <c:v>117.47401542292835</c:v>
                </c:pt>
                <c:pt idx="117">
                  <c:v>117.65927431710566</c:v>
                </c:pt>
                <c:pt idx="118">
                  <c:v>117.8142434541617</c:v>
                </c:pt>
                <c:pt idx="119">
                  <c:v>117.94118045451496</c:v>
                </c:pt>
                <c:pt idx="120">
                  <c:v>118.04228513883288</c:v>
                </c:pt>
                <c:pt idx="121">
                  <c:v>118.11969682190025</c:v>
                </c:pt>
                <c:pt idx="122">
                  <c:v>118.1754919006778</c:v>
                </c:pt>
                <c:pt idx="123">
                  <c:v>118.21168171233678</c:v>
                </c:pt>
                <c:pt idx="124">
                  <c:v>118.23021066367687</c:v>
                </c:pt>
                <c:pt idx="125">
                  <c:v>118.23295460238512</c:v>
                </c:pt>
                <c:pt idx="126">
                  <c:v>118.22171941030604</c:v>
                </c:pt>
                <c:pt idx="127">
                  <c:v>118.19823982349362</c:v>
                </c:pt>
                <c:pt idx="128">
                  <c:v>118.16417844331966</c:v>
                </c:pt>
                <c:pt idx="129">
                  <c:v>118.12112491907953</c:v>
                </c:pt>
                <c:pt idx="130">
                  <c:v>118.07059530786432</c:v>
                </c:pt>
                <c:pt idx="131">
                  <c:v>118.01403157427615</c:v>
                </c:pt>
                <c:pt idx="132">
                  <c:v>117.95280122351528</c:v>
                </c:pt>
                <c:pt idx="133">
                  <c:v>117.88819705039373</c:v>
                </c:pt>
                <c:pt idx="134">
                  <c:v>117.82143699259819</c:v>
                </c:pt>
                <c:pt idx="135">
                  <c:v>117.75366406949104</c:v>
                </c:pt>
                <c:pt idx="136">
                  <c:v>117.68594639547558</c:v>
                </c:pt>
                <c:pt idx="137">
                  <c:v>117.61927725259085</c:v>
                </c:pt>
                <c:pt idx="138">
                  <c:v>117.55457522022539</c:v>
                </c:pt>
                <c:pt idx="139">
                  <c:v>117.49268432804456</c:v>
                </c:pt>
                <c:pt idx="140">
                  <c:v>117.43437424887304</c:v>
                </c:pt>
                <c:pt idx="141">
                  <c:v>117.38034050550539</c:v>
                </c:pt>
                <c:pt idx="142">
                  <c:v>117.33120467723523</c:v>
                </c:pt>
                <c:pt idx="143">
                  <c:v>117.28751461876499</c:v>
                </c:pt>
                <c:pt idx="144">
                  <c:v>117.24974466251439</c:v>
                </c:pt>
                <c:pt idx="145">
                  <c:v>117.21829580897065</c:v>
                </c:pt>
                <c:pt idx="146">
                  <c:v>117.19349589931198</c:v>
                </c:pt>
              </c:numCache>
            </c:numRef>
          </c:val>
          <c:smooth val="0"/>
          <c:extLst>
            <c:ext xmlns:c16="http://schemas.microsoft.com/office/drawing/2014/chart" uri="{C3380CC4-5D6E-409C-BE32-E72D297353CC}">
              <c16:uniqueId val="{00000001-476E-42AB-8DAE-8A47A9E9EFB5}"/>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168.21</c:v>
                </c:pt>
                <c:pt idx="1">
                  <c:v>168.11245985305709</c:v>
                </c:pt>
                <c:pt idx="2">
                  <c:v>167.82046372605808</c:v>
                </c:pt>
                <c:pt idx="3">
                  <c:v>167.33587953115241</c:v>
                </c:pt>
                <c:pt idx="4">
                  <c:v>166.66180368907044</c:v>
                </c:pt>
                <c:pt idx="5">
                  <c:v>165.80253597639262</c:v>
                </c:pt>
                <c:pt idx="6">
                  <c:v>164.76354431403573</c:v>
                </c:pt>
                <c:pt idx="7">
                  <c:v>163.55141952069735</c:v>
                </c:pt>
                <c:pt idx="8">
                  <c:v>162.17382009216999</c:v>
                </c:pt>
                <c:pt idx="9">
                  <c:v>160.63940712685277</c:v>
                </c:pt>
                <c:pt idx="10">
                  <c:v>158.95776960351665</c:v>
                </c:pt>
                <c:pt idx="11">
                  <c:v>157.13934033260119</c:v>
                </c:pt>
                <c:pt idx="12">
                  <c:v>155.19530304890247</c:v>
                </c:pt>
                <c:pt idx="13">
                  <c:v>153.13749129148152</c:v>
                </c:pt>
                <c:pt idx="14">
                  <c:v>150.97827992364086</c:v>
                </c:pt>
                <c:pt idx="15">
                  <c:v>148.73047037665319</c:v>
                </c:pt>
                <c:pt idx="16">
                  <c:v>146.40717094709319</c:v>
                </c:pt>
                <c:pt idx="17">
                  <c:v>144.02167372723102</c:v>
                </c:pt>
                <c:pt idx="18">
                  <c:v>141.58732998590943</c:v>
                </c:pt>
                <c:pt idx="19">
                  <c:v>139.11742602602749</c:v>
                </c:pt>
                <c:pt idx="20">
                  <c:v>136.62506170518171</c:v>
                </c:pt>
                <c:pt idx="21">
                  <c:v>134.12303389938305</c:v>
                </c:pt>
                <c:pt idx="22">
                  <c:v>131.62372719949013</c:v>
                </c:pt>
                <c:pt idx="23">
                  <c:v>129.13901404379502</c:v>
                </c:pt>
                <c:pt idx="24">
                  <c:v>126.68016630207063</c:v>
                </c:pt>
                <c:pt idx="25">
                  <c:v>124.25778003811271</c:v>
                </c:pt>
                <c:pt idx="26">
                  <c:v>121.88171479964052</c:v>
                </c:pt>
                <c:pt idx="27">
                  <c:v>119.56104833481091</c:v>
                </c:pt>
                <c:pt idx="28">
                  <c:v>117.30404713884909</c:v>
                </c:pt>
                <c:pt idx="29">
                  <c:v>115.11815272224487</c:v>
                </c:pt>
                <c:pt idx="30">
                  <c:v>113.00998299504826</c:v>
                </c:pt>
                <c:pt idx="31">
                  <c:v>110.98534770986444</c:v>
                </c:pt>
                <c:pt idx="32">
                  <c:v>109.0492765245066</c:v>
                </c:pt>
                <c:pt idx="33">
                  <c:v>107.20605795237798</c:v>
                </c:pt>
                <c:pt idx="34">
                  <c:v>105.4592872747983</c:v>
                </c:pt>
                <c:pt idx="35">
                  <c:v>103.81192139646244</c:v>
                </c:pt>
                <c:pt idx="36">
                  <c:v>102.26633862704605</c:v>
                </c:pt>
                <c:pt idx="37">
                  <c:v>100.82440145641119</c:v>
                </c:pt>
                <c:pt idx="38">
                  <c:v>99.487520541358251</c:v>
                </c:pt>
                <c:pt idx="39">
                  <c:v>98.2567183196754</c:v>
                </c:pt>
                <c:pt idx="40">
                  <c:v>97.13269089338317</c:v>
                </c:pt>
                <c:pt idx="41">
                  <c:v>96.115867059988815</c:v>
                </c:pt>
                <c:pt idx="42">
                  <c:v>95.206463603217969</c:v>
                </c:pt>
                <c:pt idx="43">
                  <c:v>94.40453617124416</c:v>
                </c:pt>
                <c:pt idx="44">
                  <c:v>93.710025262455545</c:v>
                </c:pt>
                <c:pt idx="45">
                  <c:v>93.12279700111695</c:v>
                </c:pt>
                <c:pt idx="46">
                  <c:v>92.642678515620446</c:v>
                </c:pt>
                <c:pt idx="47">
                  <c:v>92.269487830466034</c:v>
                </c:pt>
                <c:pt idx="48">
                  <c:v>92.00305825160568</c:v>
                </c:pt>
                <c:pt idx="49">
                  <c:v>91.843257266568571</c:v>
                </c:pt>
                <c:pt idx="50">
                  <c:v>91.789999999999992</c:v>
                </c:pt>
                <c:pt idx="51">
                  <c:v>91.843257266568571</c:v>
                </c:pt>
                <c:pt idx="52">
                  <c:v>92.00305825160568</c:v>
                </c:pt>
                <c:pt idx="53">
                  <c:v>92.269487830466034</c:v>
                </c:pt>
                <c:pt idx="54">
                  <c:v>92.642678515620446</c:v>
                </c:pt>
                <c:pt idx="55">
                  <c:v>93.122797001116965</c:v>
                </c:pt>
                <c:pt idx="56">
                  <c:v>93.710025262455545</c:v>
                </c:pt>
                <c:pt idx="57">
                  <c:v>94.40453617124416</c:v>
                </c:pt>
                <c:pt idx="58">
                  <c:v>95.206463603217969</c:v>
                </c:pt>
                <c:pt idx="59">
                  <c:v>96.11586705998883</c:v>
                </c:pt>
                <c:pt idx="60">
                  <c:v>97.13269089338317</c:v>
                </c:pt>
                <c:pt idx="61">
                  <c:v>98.2567183196754</c:v>
                </c:pt>
                <c:pt idx="62">
                  <c:v>99.487520541358265</c:v>
                </c:pt>
                <c:pt idx="63">
                  <c:v>100.82440145641119</c:v>
                </c:pt>
                <c:pt idx="64">
                  <c:v>102.26633862704607</c:v>
                </c:pt>
                <c:pt idx="65">
                  <c:v>103.81192139646245</c:v>
                </c:pt>
                <c:pt idx="66">
                  <c:v>105.45928727479836</c:v>
                </c:pt>
                <c:pt idx="67">
                  <c:v>107.20605795237802</c:v>
                </c:pt>
                <c:pt idx="68">
                  <c:v>109.04927652450667</c:v>
                </c:pt>
                <c:pt idx="69">
                  <c:v>110.9853477098645</c:v>
                </c:pt>
                <c:pt idx="70">
                  <c:v>113.00998299504833</c:v>
                </c:pt>
                <c:pt idx="71">
                  <c:v>115.11815272224497</c:v>
                </c:pt>
                <c:pt idx="72">
                  <c:v>117.30404713884919</c:v>
                </c:pt>
                <c:pt idx="73">
                  <c:v>119.56104833481105</c:v>
                </c:pt>
                <c:pt idx="74">
                  <c:v>121.88171479964063</c:v>
                </c:pt>
                <c:pt idx="75">
                  <c:v>124.25778003811286</c:v>
                </c:pt>
                <c:pt idx="76">
                  <c:v>126.6801663020708</c:v>
                </c:pt>
                <c:pt idx="77">
                  <c:v>129.13901404379521</c:v>
                </c:pt>
                <c:pt idx="78">
                  <c:v>131.62372719949033</c:v>
                </c:pt>
                <c:pt idx="79">
                  <c:v>134.12303389938324</c:v>
                </c:pt>
                <c:pt idx="80">
                  <c:v>136.62506170518188</c:v>
                </c:pt>
                <c:pt idx="81">
                  <c:v>139.11742602602766</c:v>
                </c:pt>
                <c:pt idx="82">
                  <c:v>141.58732998590958</c:v>
                </c:pt>
                <c:pt idx="83">
                  <c:v>144.02167372723116</c:v>
                </c:pt>
                <c:pt idx="84">
                  <c:v>146.40717094709331</c:v>
                </c:pt>
                <c:pt idx="85">
                  <c:v>148.73047037665327</c:v>
                </c:pt>
                <c:pt idx="86">
                  <c:v>150.97827992364094</c:v>
                </c:pt>
                <c:pt idx="87">
                  <c:v>153.13749129148158</c:v>
                </c:pt>
                <c:pt idx="88">
                  <c:v>155.19530304890253</c:v>
                </c:pt>
                <c:pt idx="89">
                  <c:v>157.13934033260122</c:v>
                </c:pt>
                <c:pt idx="90">
                  <c:v>158.95776960351668</c:v>
                </c:pt>
                <c:pt idx="91">
                  <c:v>160.6394071268528</c:v>
                </c:pt>
                <c:pt idx="92">
                  <c:v>162.17382009217002</c:v>
                </c:pt>
                <c:pt idx="93">
                  <c:v>163.55141952069735</c:v>
                </c:pt>
                <c:pt idx="94">
                  <c:v>164.7635443140357</c:v>
                </c:pt>
                <c:pt idx="95">
                  <c:v>165.80253597639256</c:v>
                </c:pt>
                <c:pt idx="96">
                  <c:v>166.66180368907044</c:v>
                </c:pt>
                <c:pt idx="97">
                  <c:v>167.33587953115241</c:v>
                </c:pt>
                <c:pt idx="98">
                  <c:v>167.82046372605805</c:v>
                </c:pt>
                <c:pt idx="99">
                  <c:v>168.11245985305709</c:v>
                </c:pt>
                <c:pt idx="100">
                  <c:v>168.21</c:v>
                </c:pt>
                <c:pt idx="101">
                  <c:v>168.11245985305709</c:v>
                </c:pt>
                <c:pt idx="102">
                  <c:v>167.82046372605811</c:v>
                </c:pt>
                <c:pt idx="103">
                  <c:v>167.33587953115247</c:v>
                </c:pt>
                <c:pt idx="104">
                  <c:v>166.6618036890705</c:v>
                </c:pt>
                <c:pt idx="105">
                  <c:v>165.80253597639268</c:v>
                </c:pt>
                <c:pt idx="106">
                  <c:v>164.76354431403581</c:v>
                </c:pt>
                <c:pt idx="107">
                  <c:v>163.55141952069746</c:v>
                </c:pt>
                <c:pt idx="108">
                  <c:v>162.17382009217013</c:v>
                </c:pt>
                <c:pt idx="109">
                  <c:v>160.63940712685294</c:v>
                </c:pt>
                <c:pt idx="110">
                  <c:v>158.95776960351682</c:v>
                </c:pt>
                <c:pt idx="111">
                  <c:v>157.13934033260139</c:v>
                </c:pt>
                <c:pt idx="112">
                  <c:v>155.19530304890276</c:v>
                </c:pt>
                <c:pt idx="113">
                  <c:v>153.13749129148184</c:v>
                </c:pt>
                <c:pt idx="114">
                  <c:v>150.9782799236412</c:v>
                </c:pt>
                <c:pt idx="115">
                  <c:v>148.73047037665353</c:v>
                </c:pt>
                <c:pt idx="116">
                  <c:v>146.40717094709356</c:v>
                </c:pt>
                <c:pt idx="117">
                  <c:v>144.02167372723142</c:v>
                </c:pt>
                <c:pt idx="118">
                  <c:v>141.58732998590983</c:v>
                </c:pt>
                <c:pt idx="119">
                  <c:v>139.11742602602791</c:v>
                </c:pt>
                <c:pt idx="120">
                  <c:v>136.62506170518216</c:v>
                </c:pt>
                <c:pt idx="121">
                  <c:v>134.1230338993835</c:v>
                </c:pt>
                <c:pt idx="122">
                  <c:v>131.62372719949059</c:v>
                </c:pt>
                <c:pt idx="123">
                  <c:v>129.1390140437955</c:v>
                </c:pt>
                <c:pt idx="124">
                  <c:v>126.6801663020711</c:v>
                </c:pt>
                <c:pt idx="125">
                  <c:v>124.25778003811318</c:v>
                </c:pt>
                <c:pt idx="126">
                  <c:v>121.88171479964099</c:v>
                </c:pt>
                <c:pt idx="127">
                  <c:v>119.56104833481139</c:v>
                </c:pt>
                <c:pt idx="128">
                  <c:v>117.30404713884954</c:v>
                </c:pt>
                <c:pt idx="129">
                  <c:v>115.11815272224533</c:v>
                </c:pt>
                <c:pt idx="130">
                  <c:v>113.0099829950487</c:v>
                </c:pt>
                <c:pt idx="131">
                  <c:v>110.98534770986488</c:v>
                </c:pt>
                <c:pt idx="132">
                  <c:v>109.04927652450704</c:v>
                </c:pt>
                <c:pt idx="133">
                  <c:v>107.2060579523784</c:v>
                </c:pt>
                <c:pt idx="134">
                  <c:v>105.4592872747987</c:v>
                </c:pt>
                <c:pt idx="135">
                  <c:v>103.81192139646281</c:v>
                </c:pt>
                <c:pt idx="136">
                  <c:v>102.26633862704641</c:v>
                </c:pt>
                <c:pt idx="137">
                  <c:v>100.82440145641152</c:v>
                </c:pt>
                <c:pt idx="138">
                  <c:v>99.487520541358577</c:v>
                </c:pt>
                <c:pt idx="139">
                  <c:v>98.256718319675713</c:v>
                </c:pt>
                <c:pt idx="140">
                  <c:v>97.132690893383455</c:v>
                </c:pt>
                <c:pt idx="141">
                  <c:v>96.115867059989085</c:v>
                </c:pt>
                <c:pt idx="142">
                  <c:v>95.206463603218211</c:v>
                </c:pt>
                <c:pt idx="143">
                  <c:v>94.404536171244388</c:v>
                </c:pt>
                <c:pt idx="144">
                  <c:v>93.710025262455744</c:v>
                </c:pt>
                <c:pt idx="145">
                  <c:v>93.122797001117121</c:v>
                </c:pt>
                <c:pt idx="146">
                  <c:v>92.642678515620588</c:v>
                </c:pt>
                <c:pt idx="147">
                  <c:v>92.269487830466147</c:v>
                </c:pt>
                <c:pt idx="148">
                  <c:v>92.003058251605751</c:v>
                </c:pt>
              </c:numCache>
            </c:numRef>
          </c:val>
          <c:smooth val="0"/>
          <c:extLst>
            <c:ext xmlns:c16="http://schemas.microsoft.com/office/drawing/2014/chart" uri="{C3380CC4-5D6E-409C-BE32-E72D297353CC}">
              <c16:uniqueId val="{00000000-28D3-46F8-87CB-5BB68AC30962}"/>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userShapes r:id="rId2"/>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-0.48770073471459341</c:v>
                </c:pt>
                <c:pt idx="1">
                  <c:v>-1.4599806349950484</c:v>
                </c:pt>
                <c:pt idx="2">
                  <c:v>-2.4229209745283242</c:v>
                </c:pt>
                <c:pt idx="3">
                  <c:v>-3.3703792104098791</c:v>
                </c:pt>
                <c:pt idx="4">
                  <c:v>-4.2963385633890994</c:v>
                </c:pt>
                <c:pt idx="5">
                  <c:v>-5.1949583117844602</c:v>
                </c:pt>
                <c:pt idx="6">
                  <c:v>-6.0606239666918782</c:v>
                </c:pt>
                <c:pt idx="7">
                  <c:v>-6.8879971426368058</c:v>
                </c:pt>
                <c:pt idx="8">
                  <c:v>-7.6720648265860802</c:v>
                </c:pt>
                <c:pt idx="9">
                  <c:v>-8.4081876166806069</c:v>
                </c:pt>
                <c:pt idx="10">
                  <c:v>-9.0921463545772951</c:v>
                </c:pt>
                <c:pt idx="11">
                  <c:v>-9.7201864184935971</c:v>
                </c:pt>
                <c:pt idx="12">
                  <c:v>-10.28905878710475</c:v>
                </c:pt>
                <c:pt idx="13">
                  <c:v>-10.796056839203343</c:v>
                </c:pt>
                <c:pt idx="14">
                  <c:v>-11.239047734938339</c:v>
                </c:pt>
                <c:pt idx="15">
                  <c:v>-11.616497147799976</c:v>
                </c:pt>
                <c:pt idx="16">
                  <c:v>-11.927486099310869</c:v>
                </c:pt>
                <c:pt idx="17">
                  <c:v>-12.171718706607919</c:v>
                </c:pt>
                <c:pt idx="18">
                  <c:v>-12.349519799409732</c:v>
                </c:pt>
                <c:pt idx="19">
                  <c:v>-12.461821604228902</c:v>
                </c:pt>
                <c:pt idx="20">
                  <c:v>-12.510139028993308</c:v>
                </c:pt>
                <c:pt idx="21">
                  <c:v>-12.496533499464562</c:v>
                </c:pt>
                <c:pt idx="22">
                  <c:v>-12.423565778475592</c:v>
                </c:pt>
                <c:pt idx="23">
                  <c:v>-12.294238708621918</c:v>
                </c:pt>
                <c:pt idx="24">
                  <c:v>-12.111931319789591</c:v>
                </c:pt>
                <c:pt idx="25">
                  <c:v>-11.880326192360968</c:v>
                </c:pt>
                <c:pt idx="26">
                  <c:v>-11.60333232414807</c:v>
                </c:pt>
                <c:pt idx="27">
                  <c:v>-11.2850059798091</c:v>
                </c:pt>
                <c:pt idx="28">
                  <c:v>-10.929472083021068</c:v>
                </c:pt>
                <c:pt idx="29">
                  <c:v>-10.540848635983053</c:v>
                </c:pt>
                <c:pt idx="30">
                  <c:v>-10.123176425919096</c:v>
                </c:pt>
                <c:pt idx="31">
                  <c:v>-9.6803559267892325</c:v>
                </c:pt>
                <c:pt idx="32">
                  <c:v>-9.2160928606431014</c:v>
                </c:pt>
                <c:pt idx="33">
                  <c:v>-8.7338533878983782</c:v>
                </c:pt>
                <c:pt idx="34">
                  <c:v>-8.2368293916793078</c:v>
                </c:pt>
                <c:pt idx="35">
                  <c:v>-7.727913847081922</c:v>
                </c:pt>
                <c:pt idx="36">
                  <c:v>-7.2096858531742916</c:v>
                </c:pt>
                <c:pt idx="37">
                  <c:v>-6.6844045752647219</c:v>
                </c:pt>
                <c:pt idx="38">
                  <c:v>-6.1540111084142515</c:v>
                </c:pt>
                <c:pt idx="39">
                  <c:v>-5.6201371314611483</c:v>
                </c:pt>
                <c:pt idx="40">
                  <c:v>-5.0841191669717745</c:v>
                </c:pt>
                <c:pt idx="41">
                  <c:v>-4.5470172838542311</c:v>
                </c:pt>
                <c:pt idx="42">
                  <c:v>-4.0096371598690439</c:v>
                </c:pt>
                <c:pt idx="43">
                  <c:v>-3.4725545439430756</c:v>
                </c:pt>
                <c:pt idx="44">
                  <c:v>-2.9361413066929738</c:v>
                </c:pt>
                <c:pt idx="45">
                  <c:v>-2.4005924274825214</c:v>
                </c:pt>
                <c:pt idx="46">
                  <c:v>-1.8659534257720622</c:v>
                </c:pt>
                <c:pt idx="47">
                  <c:v>-1.3321478943017693</c:v>
                </c:pt>
                <c:pt idx="48">
                  <c:v>-0.79900492518554245</c:v>
                </c:pt>
                <c:pt idx="49">
                  <c:v>-0.26628633284289549</c:v>
                </c:pt>
                <c:pt idx="50">
                  <c:v>0.26628633284289549</c:v>
                </c:pt>
                <c:pt idx="51">
                  <c:v>0.79900492518554245</c:v>
                </c:pt>
                <c:pt idx="52">
                  <c:v>1.3321478943017693</c:v>
                </c:pt>
                <c:pt idx="53">
                  <c:v>1.8659534257720622</c:v>
                </c:pt>
                <c:pt idx="54">
                  <c:v>2.4005924274825929</c:v>
                </c:pt>
                <c:pt idx="55">
                  <c:v>2.9361413066929032</c:v>
                </c:pt>
                <c:pt idx="56">
                  <c:v>3.4725545439430756</c:v>
                </c:pt>
                <c:pt idx="57">
                  <c:v>4.0096371598690439</c:v>
                </c:pt>
                <c:pt idx="58">
                  <c:v>4.5470172838543021</c:v>
                </c:pt>
                <c:pt idx="59">
                  <c:v>5.0841191669717025</c:v>
                </c:pt>
                <c:pt idx="60">
                  <c:v>5.6201371314611483</c:v>
                </c:pt>
                <c:pt idx="61">
                  <c:v>6.1540111084143225</c:v>
                </c:pt>
                <c:pt idx="62">
                  <c:v>6.6844045752646508</c:v>
                </c:pt>
                <c:pt idx="63">
                  <c:v>7.2096858531743626</c:v>
                </c:pt>
                <c:pt idx="64">
                  <c:v>7.727913847081922</c:v>
                </c:pt>
                <c:pt idx="65">
                  <c:v>8.236829391679521</c:v>
                </c:pt>
                <c:pt idx="66">
                  <c:v>8.7338533878983071</c:v>
                </c:pt>
                <c:pt idx="67">
                  <c:v>9.2160928606432417</c:v>
                </c:pt>
                <c:pt idx="68">
                  <c:v>9.6803559267891615</c:v>
                </c:pt>
                <c:pt idx="69">
                  <c:v>10.123176425919169</c:v>
                </c:pt>
                <c:pt idx="70">
                  <c:v>10.540848635983195</c:v>
                </c:pt>
                <c:pt idx="71">
                  <c:v>10.929472083021068</c:v>
                </c:pt>
                <c:pt idx="72">
                  <c:v>11.285005979809311</c:v>
                </c:pt>
                <c:pt idx="73">
                  <c:v>11.603332324147928</c:v>
                </c:pt>
                <c:pt idx="74">
                  <c:v>11.88032619236111</c:v>
                </c:pt>
                <c:pt idx="75">
                  <c:v>12.111931319789731</c:v>
                </c:pt>
                <c:pt idx="76">
                  <c:v>12.294238708622061</c:v>
                </c:pt>
                <c:pt idx="77">
                  <c:v>12.423565778475592</c:v>
                </c:pt>
                <c:pt idx="78">
                  <c:v>12.496533499464562</c:v>
                </c:pt>
                <c:pt idx="79">
                  <c:v>12.510139028993166</c:v>
                </c:pt>
                <c:pt idx="80">
                  <c:v>12.461821604228902</c:v>
                </c:pt>
                <c:pt idx="81">
                  <c:v>12.34951979940959</c:v>
                </c:pt>
                <c:pt idx="82">
                  <c:v>12.171718706607919</c:v>
                </c:pt>
                <c:pt idx="83">
                  <c:v>11.927486099310727</c:v>
                </c:pt>
                <c:pt idx="84">
                  <c:v>11.616497147799834</c:v>
                </c:pt>
                <c:pt idx="85">
                  <c:v>11.239047734938339</c:v>
                </c:pt>
                <c:pt idx="86">
                  <c:v>10.796056839203201</c:v>
                </c:pt>
                <c:pt idx="87">
                  <c:v>10.28905878710475</c:v>
                </c:pt>
                <c:pt idx="88">
                  <c:v>9.720186418493455</c:v>
                </c:pt>
                <c:pt idx="89">
                  <c:v>9.0921463545772951</c:v>
                </c:pt>
                <c:pt idx="90">
                  <c:v>8.4081876166806069</c:v>
                </c:pt>
                <c:pt idx="91">
                  <c:v>7.6720648265860802</c:v>
                </c:pt>
                <c:pt idx="92">
                  <c:v>6.8879971426366637</c:v>
                </c:pt>
                <c:pt idx="93">
                  <c:v>6.0606239666917352</c:v>
                </c:pt>
                <c:pt idx="94">
                  <c:v>5.1949583117843181</c:v>
                </c:pt>
                <c:pt idx="95">
                  <c:v>4.2963385633893827</c:v>
                </c:pt>
                <c:pt idx="96">
                  <c:v>3.3703792104098791</c:v>
                </c:pt>
                <c:pt idx="97">
                  <c:v>2.4229209745281817</c:v>
                </c:pt>
                <c:pt idx="98">
                  <c:v>1.4599806349951905</c:v>
                </c:pt>
                <c:pt idx="99">
                  <c:v>0.48770073471459341</c:v>
                </c:pt>
                <c:pt idx="100">
                  <c:v>-0.48770073471459341</c:v>
                </c:pt>
                <c:pt idx="101">
                  <c:v>-1.4599806349949063</c:v>
                </c:pt>
                <c:pt idx="102">
                  <c:v>-2.4229209745281817</c:v>
                </c:pt>
                <c:pt idx="103">
                  <c:v>-3.3703792104098791</c:v>
                </c:pt>
                <c:pt idx="104">
                  <c:v>-4.2963385633890994</c:v>
                </c:pt>
                <c:pt idx="105">
                  <c:v>-5.1949583117843181</c:v>
                </c:pt>
                <c:pt idx="106">
                  <c:v>-6.0606239666917352</c:v>
                </c:pt>
                <c:pt idx="107">
                  <c:v>-6.8879971426366637</c:v>
                </c:pt>
                <c:pt idx="108">
                  <c:v>-7.6720648265859381</c:v>
                </c:pt>
                <c:pt idx="109">
                  <c:v>-8.4081876166806069</c:v>
                </c:pt>
                <c:pt idx="110">
                  <c:v>-9.092146354577153</c:v>
                </c:pt>
                <c:pt idx="111">
                  <c:v>-9.7201864184931708</c:v>
                </c:pt>
                <c:pt idx="112">
                  <c:v>-10.289058787104608</c:v>
                </c:pt>
                <c:pt idx="113">
                  <c:v>-10.796056839203201</c:v>
                </c:pt>
                <c:pt idx="114">
                  <c:v>-11.239047734938339</c:v>
                </c:pt>
                <c:pt idx="115">
                  <c:v>-11.616497147799834</c:v>
                </c:pt>
                <c:pt idx="116">
                  <c:v>-11.927486099310727</c:v>
                </c:pt>
                <c:pt idx="117">
                  <c:v>-12.171718706607919</c:v>
                </c:pt>
                <c:pt idx="118">
                  <c:v>-12.34951979940959</c:v>
                </c:pt>
                <c:pt idx="119">
                  <c:v>-12.461821604228758</c:v>
                </c:pt>
                <c:pt idx="120">
                  <c:v>-12.510139028993308</c:v>
                </c:pt>
                <c:pt idx="121">
                  <c:v>-12.496533499464562</c:v>
                </c:pt>
                <c:pt idx="122">
                  <c:v>-12.423565778475449</c:v>
                </c:pt>
                <c:pt idx="123">
                  <c:v>-12.29423870862199</c:v>
                </c:pt>
                <c:pt idx="124">
                  <c:v>-12.111931319789591</c:v>
                </c:pt>
                <c:pt idx="125">
                  <c:v>-11.880326192360968</c:v>
                </c:pt>
                <c:pt idx="126">
                  <c:v>-11.603332324147999</c:v>
                </c:pt>
                <c:pt idx="127">
                  <c:v>-11.28500597980924</c:v>
                </c:pt>
                <c:pt idx="128">
                  <c:v>-10.929472083021068</c:v>
                </c:pt>
                <c:pt idx="129">
                  <c:v>-10.540848635983124</c:v>
                </c:pt>
                <c:pt idx="130">
                  <c:v>-10.123176425919096</c:v>
                </c:pt>
                <c:pt idx="131">
                  <c:v>-9.6803559267892325</c:v>
                </c:pt>
                <c:pt idx="132">
                  <c:v>-9.2160928606431725</c:v>
                </c:pt>
                <c:pt idx="133">
                  <c:v>-8.7338533878985203</c:v>
                </c:pt>
                <c:pt idx="134">
                  <c:v>-8.2368293916794499</c:v>
                </c:pt>
                <c:pt idx="135">
                  <c:v>-7.7279138470819921</c:v>
                </c:pt>
                <c:pt idx="136">
                  <c:v>-7.2096858531744337</c:v>
                </c:pt>
                <c:pt idx="137">
                  <c:v>-6.6844045752647219</c:v>
                </c:pt>
                <c:pt idx="138">
                  <c:v>-6.1540111084143225</c:v>
                </c:pt>
                <c:pt idx="139">
                  <c:v>-5.6201371314612905</c:v>
                </c:pt>
                <c:pt idx="140">
                  <c:v>-5.0841191669718455</c:v>
                </c:pt>
                <c:pt idx="141">
                  <c:v>-4.5470172838543732</c:v>
                </c:pt>
                <c:pt idx="142">
                  <c:v>-4.009637159869115</c:v>
                </c:pt>
                <c:pt idx="143">
                  <c:v>-3.4725545439432182</c:v>
                </c:pt>
                <c:pt idx="144">
                  <c:v>-2.9361413066931163</c:v>
                </c:pt>
                <c:pt idx="145">
                  <c:v>-2.400592427482664</c:v>
                </c:pt>
                <c:pt idx="146">
                  <c:v>-1.8659534257722044</c:v>
                </c:pt>
                <c:pt idx="147">
                  <c:v>-1.3321478943019827</c:v>
                </c:pt>
              </c:numCache>
            </c:numRef>
          </c:val>
          <c:smooth val="0"/>
          <c:extLst>
            <c:ext xmlns:c16="http://schemas.microsoft.com/office/drawing/2014/chart" uri="{C3380CC4-5D6E-409C-BE32-E72D297353CC}">
              <c16:uniqueId val="{00000000-D263-410D-A6D6-C7E0FA47558E}"/>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-19228.09407614281</c:v>
                </c:pt>
                <c:pt idx="1">
                  <c:v>-18489.983451176784</c:v>
                </c:pt>
                <c:pt idx="2">
                  <c:v>-17286.621170774906</c:v>
                </c:pt>
                <c:pt idx="3">
                  <c:v>-15658.156669691436</c:v>
                </c:pt>
                <c:pt idx="4">
                  <c:v>-13660.401649019605</c:v>
                </c:pt>
                <c:pt idx="5">
                  <c:v>-11363.914266186724</c:v>
                </c:pt>
                <c:pt idx="6">
                  <c:v>-8852.1462821518071</c:v>
                </c:pt>
                <c:pt idx="7">
                  <c:v>-6218.2996159016566</c:v>
                </c:pt>
                <c:pt idx="8">
                  <c:v>-3560.6829885992397</c:v>
                </c:pt>
                <c:pt idx="9">
                  <c:v>-976.65562409616768</c:v>
                </c:pt>
                <c:pt idx="10">
                  <c:v>1444.3402068010869</c:v>
                </c:pt>
                <c:pt idx="11">
                  <c:v>3627.7348747351289</c:v>
                </c:pt>
                <c:pt idx="12">
                  <c:v>5519.5960409673007</c:v>
                </c:pt>
                <c:pt idx="13">
                  <c:v>7090.0879247648872</c:v>
                </c:pt>
                <c:pt idx="14">
                  <c:v>8333.9418314800005</c:v>
                </c:pt>
                <c:pt idx="15">
                  <c:v>9267.9305208328333</c:v>
                </c:pt>
                <c:pt idx="16">
                  <c:v>9926.0150489019597</c:v>
                </c:pt>
                <c:pt idx="17">
                  <c:v>10353.264051611432</c:v>
                </c:pt>
                <c:pt idx="18">
                  <c:v>10599.710942818418</c:v>
                </c:pt>
                <c:pt idx="19">
                  <c:v>10715.058945245913</c:v>
                </c:pt>
                <c:pt idx="20">
                  <c:v>10744.723735070853</c:v>
                </c:pt>
                <c:pt idx="21">
                  <c:v>10727.289848181697</c:v>
                </c:pt>
                <c:pt idx="22">
                  <c:v>10693.162070508672</c:v>
                </c:pt>
                <c:pt idx="23">
                  <c:v>10664.050310226969</c:v>
                </c:pt>
                <c:pt idx="24">
                  <c:v>10652.912580284734</c:v>
                </c:pt>
                <c:pt idx="25">
                  <c:v>10664.050310226257</c:v>
                </c:pt>
                <c:pt idx="26">
                  <c:v>10693.162070508317</c:v>
                </c:pt>
                <c:pt idx="27">
                  <c:v>10727.289848182763</c:v>
                </c:pt>
                <c:pt idx="28">
                  <c:v>10744.723735070498</c:v>
                </c:pt>
                <c:pt idx="29">
                  <c:v>10715.058945245559</c:v>
                </c:pt>
                <c:pt idx="30">
                  <c:v>10599.710942818774</c:v>
                </c:pt>
                <c:pt idx="31">
                  <c:v>10353.264051611432</c:v>
                </c:pt>
                <c:pt idx="32">
                  <c:v>9926.0150489012303</c:v>
                </c:pt>
                <c:pt idx="33">
                  <c:v>9267.9305208335627</c:v>
                </c:pt>
                <c:pt idx="34">
                  <c:v>8333.9418314796621</c:v>
                </c:pt>
                <c:pt idx="35">
                  <c:v>7090.0879247641769</c:v>
                </c:pt>
                <c:pt idx="36">
                  <c:v>5519.5960409687214</c:v>
                </c:pt>
                <c:pt idx="37">
                  <c:v>3627.7348747343826</c:v>
                </c:pt>
                <c:pt idx="38">
                  <c:v>1444.3402068014598</c:v>
                </c:pt>
                <c:pt idx="39">
                  <c:v>-976.65562409616768</c:v>
                </c:pt>
                <c:pt idx="40">
                  <c:v>-3560.6829885985289</c:v>
                </c:pt>
                <c:pt idx="41">
                  <c:v>-6218.2996159023669</c:v>
                </c:pt>
                <c:pt idx="42">
                  <c:v>-8852.1462821518071</c:v>
                </c:pt>
                <c:pt idx="43">
                  <c:v>-11363.914266185304</c:v>
                </c:pt>
                <c:pt idx="44">
                  <c:v>-13660.401649021025</c:v>
                </c:pt>
                <c:pt idx="45">
                  <c:v>-15658.156669691436</c:v>
                </c:pt>
                <c:pt idx="46">
                  <c:v>-17286.621170774197</c:v>
                </c:pt>
                <c:pt idx="47">
                  <c:v>-18489.983451178203</c:v>
                </c:pt>
                <c:pt idx="48">
                  <c:v>-19228.094076141388</c:v>
                </c:pt>
                <c:pt idx="49">
                  <c:v>-19476.813697097838</c:v>
                </c:pt>
                <c:pt idx="50">
                  <c:v>-19228.094076141388</c:v>
                </c:pt>
                <c:pt idx="51">
                  <c:v>-18489.983451178203</c:v>
                </c:pt>
                <c:pt idx="52">
                  <c:v>-17286.621170774197</c:v>
                </c:pt>
                <c:pt idx="53">
                  <c:v>-15658.156669692145</c:v>
                </c:pt>
                <c:pt idx="54">
                  <c:v>-13660.401649019605</c:v>
                </c:pt>
                <c:pt idx="55">
                  <c:v>-11363.914266186015</c:v>
                </c:pt>
                <c:pt idx="56">
                  <c:v>-8852.1462821525165</c:v>
                </c:pt>
                <c:pt idx="57">
                  <c:v>-6218.2996159009463</c:v>
                </c:pt>
                <c:pt idx="58">
                  <c:v>-3560.68298859995</c:v>
                </c:pt>
                <c:pt idx="59">
                  <c:v>-976.6556240947466</c:v>
                </c:pt>
                <c:pt idx="60">
                  <c:v>1444.3402067993281</c:v>
                </c:pt>
                <c:pt idx="61">
                  <c:v>3627.7348747361771</c:v>
                </c:pt>
                <c:pt idx="62">
                  <c:v>5519.5960409683485</c:v>
                </c:pt>
                <c:pt idx="63">
                  <c:v>7090.0879247631283</c:v>
                </c:pt>
                <c:pt idx="64">
                  <c:v>8333.9418314796458</c:v>
                </c:pt>
                <c:pt idx="65">
                  <c:v>9267.9305208356764</c:v>
                </c:pt>
                <c:pt idx="66">
                  <c:v>9926.0150488994714</c:v>
                </c:pt>
                <c:pt idx="67">
                  <c:v>10353.264051612861</c:v>
                </c:pt>
                <c:pt idx="68">
                  <c:v>10599.710942817699</c:v>
                </c:pt>
                <c:pt idx="69">
                  <c:v>10715.058945245913</c:v>
                </c:pt>
                <c:pt idx="70">
                  <c:v>10744.723735071204</c:v>
                </c:pt>
                <c:pt idx="71">
                  <c:v>10727.289848182409</c:v>
                </c:pt>
                <c:pt idx="72">
                  <c:v>10693.162070508679</c:v>
                </c:pt>
                <c:pt idx="73">
                  <c:v>10664.050310226256</c:v>
                </c:pt>
                <c:pt idx="74">
                  <c:v>10652.912580285089</c:v>
                </c:pt>
                <c:pt idx="75">
                  <c:v>10664.050310226256</c:v>
                </c:pt>
                <c:pt idx="76">
                  <c:v>10693.162070509034</c:v>
                </c:pt>
                <c:pt idx="77">
                  <c:v>10727.289848182409</c:v>
                </c:pt>
                <c:pt idx="78">
                  <c:v>10744.723735069427</c:v>
                </c:pt>
                <c:pt idx="79">
                  <c:v>10715.058945246625</c:v>
                </c:pt>
                <c:pt idx="80">
                  <c:v>10599.710942818063</c:v>
                </c:pt>
                <c:pt idx="81">
                  <c:v>10353.264051611432</c:v>
                </c:pt>
                <c:pt idx="82">
                  <c:v>9926.0150489012485</c:v>
                </c:pt>
                <c:pt idx="83">
                  <c:v>9267.9305208331898</c:v>
                </c:pt>
                <c:pt idx="84">
                  <c:v>8333.9418314796621</c:v>
                </c:pt>
                <c:pt idx="85">
                  <c:v>7090.0879247648872</c:v>
                </c:pt>
                <c:pt idx="86">
                  <c:v>5519.5960409669269</c:v>
                </c:pt>
                <c:pt idx="87">
                  <c:v>3627.7348747347737</c:v>
                </c:pt>
                <c:pt idx="88">
                  <c:v>1444.340206801442</c:v>
                </c:pt>
                <c:pt idx="89">
                  <c:v>-976.65562409616768</c:v>
                </c:pt>
                <c:pt idx="90">
                  <c:v>-3560.6829885992397</c:v>
                </c:pt>
                <c:pt idx="91">
                  <c:v>-6218.2996159016566</c:v>
                </c:pt>
                <c:pt idx="92">
                  <c:v>-8852.1462821518071</c:v>
                </c:pt>
                <c:pt idx="93">
                  <c:v>-11363.914266186724</c:v>
                </c:pt>
                <c:pt idx="94">
                  <c:v>-13660.401649018182</c:v>
                </c:pt>
                <c:pt idx="95">
                  <c:v>-15658.156669692857</c:v>
                </c:pt>
                <c:pt idx="96">
                  <c:v>-17286.621170773484</c:v>
                </c:pt>
                <c:pt idx="97">
                  <c:v>-18489.983451176788</c:v>
                </c:pt>
                <c:pt idx="98">
                  <c:v>-19228.094076142803</c:v>
                </c:pt>
                <c:pt idx="99">
                  <c:v>-19476.813697095706</c:v>
                </c:pt>
                <c:pt idx="100">
                  <c:v>-19228.094076142803</c:v>
                </c:pt>
                <c:pt idx="101">
                  <c:v>-18489.98345117749</c:v>
                </c:pt>
                <c:pt idx="102">
                  <c:v>-17286.621170774197</c:v>
                </c:pt>
                <c:pt idx="103">
                  <c:v>-15658.156669691445</c:v>
                </c:pt>
                <c:pt idx="104">
                  <c:v>-13660.401649019605</c:v>
                </c:pt>
                <c:pt idx="105">
                  <c:v>-11363.914266186706</c:v>
                </c:pt>
                <c:pt idx="106">
                  <c:v>-8852.1462821518071</c:v>
                </c:pt>
                <c:pt idx="107">
                  <c:v>-6218.2996159023851</c:v>
                </c:pt>
                <c:pt idx="108">
                  <c:v>-3560.6829885985289</c:v>
                </c:pt>
                <c:pt idx="109">
                  <c:v>-976.65562409616768</c:v>
                </c:pt>
                <c:pt idx="110">
                  <c:v>1444.3402068017974</c:v>
                </c:pt>
                <c:pt idx="111">
                  <c:v>3627.734874732997</c:v>
                </c:pt>
                <c:pt idx="112">
                  <c:v>5519.5960409669269</c:v>
                </c:pt>
                <c:pt idx="113">
                  <c:v>7090.0879247648872</c:v>
                </c:pt>
                <c:pt idx="114">
                  <c:v>8333.9418314793074</c:v>
                </c:pt>
                <c:pt idx="115">
                  <c:v>9267.9305208335445</c:v>
                </c:pt>
                <c:pt idx="116">
                  <c:v>9926.0150489005373</c:v>
                </c:pt>
                <c:pt idx="117">
                  <c:v>10353.264051612143</c:v>
                </c:pt>
                <c:pt idx="118">
                  <c:v>10599.710942817708</c:v>
                </c:pt>
                <c:pt idx="119">
                  <c:v>10715.058945245923</c:v>
                </c:pt>
                <c:pt idx="120">
                  <c:v>10744.723735070129</c:v>
                </c:pt>
                <c:pt idx="121">
                  <c:v>10727.289848183118</c:v>
                </c:pt>
                <c:pt idx="122">
                  <c:v>10693.162070507613</c:v>
                </c:pt>
                <c:pt idx="123">
                  <c:v>10664.050310226969</c:v>
                </c:pt>
                <c:pt idx="124">
                  <c:v>10652.912580284734</c:v>
                </c:pt>
                <c:pt idx="125">
                  <c:v>10664.050310226256</c:v>
                </c:pt>
                <c:pt idx="126">
                  <c:v>10693.162070507609</c:v>
                </c:pt>
                <c:pt idx="127">
                  <c:v>10727.289848183833</c:v>
                </c:pt>
                <c:pt idx="128">
                  <c:v>10744.723735069072</c:v>
                </c:pt>
                <c:pt idx="129">
                  <c:v>10715.058945246616</c:v>
                </c:pt>
                <c:pt idx="130">
                  <c:v>10599.710942818072</c:v>
                </c:pt>
                <c:pt idx="131">
                  <c:v>10353.264051611422</c:v>
                </c:pt>
                <c:pt idx="132">
                  <c:v>9926.0150489016123</c:v>
                </c:pt>
                <c:pt idx="133">
                  <c:v>9267.9305208335445</c:v>
                </c:pt>
                <c:pt idx="134">
                  <c:v>8333.9418314796621</c:v>
                </c:pt>
                <c:pt idx="135">
                  <c:v>7090.087924765242</c:v>
                </c:pt>
                <c:pt idx="136">
                  <c:v>5519.596040968011</c:v>
                </c:pt>
                <c:pt idx="137">
                  <c:v>3627.7348747354663</c:v>
                </c:pt>
                <c:pt idx="138">
                  <c:v>1444.3402068010869</c:v>
                </c:pt>
                <c:pt idx="139">
                  <c:v>-976.6556240947466</c:v>
                </c:pt>
                <c:pt idx="140">
                  <c:v>-3560.6829885985289</c:v>
                </c:pt>
                <c:pt idx="141">
                  <c:v>-6218.2996159009463</c:v>
                </c:pt>
                <c:pt idx="142">
                  <c:v>-8852.1462821503865</c:v>
                </c:pt>
                <c:pt idx="143">
                  <c:v>-11363.914266186015</c:v>
                </c:pt>
                <c:pt idx="144">
                  <c:v>-13660.401649019605</c:v>
                </c:pt>
                <c:pt idx="145">
                  <c:v>-15658.156669689304</c:v>
                </c:pt>
                <c:pt idx="146">
                  <c:v>-17286.621170774906</c:v>
                </c:pt>
              </c:numCache>
            </c:numRef>
          </c:val>
          <c:smooth val="0"/>
          <c:extLst>
            <c:ext xmlns:c16="http://schemas.microsoft.com/office/drawing/2014/chart" uri="{C3380CC4-5D6E-409C-BE32-E72D297353CC}">
              <c16:uniqueId val="{00000000-44B7-4C7A-BA99-CC349E31083F}"/>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-7614.3252541525535</c:v>
                </c:pt>
                <c:pt idx="1">
                  <c:v>-7322.033446666007</c:v>
                </c:pt>
                <c:pt idx="2">
                  <c:v>-6845.501983626863</c:v>
                </c:pt>
                <c:pt idx="3">
                  <c:v>-6200.6300411978091</c:v>
                </c:pt>
                <c:pt idx="4">
                  <c:v>-5409.5190530117634</c:v>
                </c:pt>
                <c:pt idx="5">
                  <c:v>-4500.1100494099428</c:v>
                </c:pt>
                <c:pt idx="6">
                  <c:v>-3505.4499277321156</c:v>
                </c:pt>
                <c:pt idx="7">
                  <c:v>-2462.4466478970562</c:v>
                </c:pt>
                <c:pt idx="8">
                  <c:v>-1410.0304634852989</c:v>
                </c:pt>
                <c:pt idx="9">
                  <c:v>-386.7556271420824</c:v>
                </c:pt>
                <c:pt idx="10">
                  <c:v>571.9587218932304</c:v>
                </c:pt>
                <c:pt idx="11">
                  <c:v>1436.5830103951112</c:v>
                </c:pt>
                <c:pt idx="12">
                  <c:v>2185.760032223051</c:v>
                </c:pt>
                <c:pt idx="13">
                  <c:v>2807.6748182068955</c:v>
                </c:pt>
                <c:pt idx="14">
                  <c:v>3300.2409652660804</c:v>
                </c:pt>
                <c:pt idx="15">
                  <c:v>3670.1004862498021</c:v>
                </c:pt>
                <c:pt idx="16">
                  <c:v>3930.7019593651762</c:v>
                </c:pt>
                <c:pt idx="17">
                  <c:v>4099.892564438127</c:v>
                </c:pt>
                <c:pt idx="18">
                  <c:v>4197.4855333560936</c:v>
                </c:pt>
                <c:pt idx="19">
                  <c:v>4243.1633423173816</c:v>
                </c:pt>
                <c:pt idx="20">
                  <c:v>4254.910599088058</c:v>
                </c:pt>
                <c:pt idx="21">
                  <c:v>4248.0067798799528</c:v>
                </c:pt>
                <c:pt idx="22">
                  <c:v>4234.4921799214344</c:v>
                </c:pt>
                <c:pt idx="23">
                  <c:v>4222.96392284988</c:v>
                </c:pt>
                <c:pt idx="24">
                  <c:v>4218.5533817927544</c:v>
                </c:pt>
                <c:pt idx="25">
                  <c:v>4222.963922849598</c:v>
                </c:pt>
                <c:pt idx="26">
                  <c:v>4234.4921799212934</c:v>
                </c:pt>
                <c:pt idx="27">
                  <c:v>4248.0067798803748</c:v>
                </c:pt>
                <c:pt idx="28">
                  <c:v>4254.910599087917</c:v>
                </c:pt>
                <c:pt idx="29">
                  <c:v>4243.1633423172416</c:v>
                </c:pt>
                <c:pt idx="30">
                  <c:v>4197.4855333562346</c:v>
                </c:pt>
                <c:pt idx="31">
                  <c:v>4099.892564438127</c:v>
                </c:pt>
                <c:pt idx="32">
                  <c:v>3930.7019593648874</c:v>
                </c:pt>
                <c:pt idx="33">
                  <c:v>3670.1004862500909</c:v>
                </c:pt>
                <c:pt idx="34">
                  <c:v>3300.2409652659462</c:v>
                </c:pt>
                <c:pt idx="35">
                  <c:v>2807.6748182066144</c:v>
                </c:pt>
                <c:pt idx="36">
                  <c:v>2185.760032223614</c:v>
                </c:pt>
                <c:pt idx="37">
                  <c:v>1436.5830103948156</c:v>
                </c:pt>
                <c:pt idx="38">
                  <c:v>571.95872189337808</c:v>
                </c:pt>
                <c:pt idx="39">
                  <c:v>-386.7556271420824</c:v>
                </c:pt>
                <c:pt idx="40">
                  <c:v>-1410.0304634850174</c:v>
                </c:pt>
                <c:pt idx="41">
                  <c:v>-2462.4466478973372</c:v>
                </c:pt>
                <c:pt idx="42">
                  <c:v>-3505.4499277321156</c:v>
                </c:pt>
                <c:pt idx="43">
                  <c:v>-4500.1100494093807</c:v>
                </c:pt>
                <c:pt idx="44">
                  <c:v>-5409.5190530123264</c:v>
                </c:pt>
                <c:pt idx="45">
                  <c:v>-6200.6300411978091</c:v>
                </c:pt>
                <c:pt idx="46">
                  <c:v>-6845.5019836265819</c:v>
                </c:pt>
                <c:pt idx="47">
                  <c:v>-7322.033446666569</c:v>
                </c:pt>
                <c:pt idx="48">
                  <c:v>-7614.3252541519896</c:v>
                </c:pt>
                <c:pt idx="49">
                  <c:v>-7712.818224050744</c:v>
                </c:pt>
                <c:pt idx="50">
                  <c:v>-7614.3252541519896</c:v>
                </c:pt>
                <c:pt idx="51">
                  <c:v>-7322.033446666569</c:v>
                </c:pt>
                <c:pt idx="52">
                  <c:v>-6845.5019836265819</c:v>
                </c:pt>
                <c:pt idx="53">
                  <c:v>-6200.6300411980901</c:v>
                </c:pt>
                <c:pt idx="54">
                  <c:v>-5409.5190530117634</c:v>
                </c:pt>
                <c:pt idx="55">
                  <c:v>-4500.1100494096618</c:v>
                </c:pt>
                <c:pt idx="56">
                  <c:v>-3505.4499277323966</c:v>
                </c:pt>
                <c:pt idx="57">
                  <c:v>-2462.4466478967747</c:v>
                </c:pt>
                <c:pt idx="58">
                  <c:v>-1410.0304634855802</c:v>
                </c:pt>
                <c:pt idx="59">
                  <c:v>-386.75562714151965</c:v>
                </c:pt>
                <c:pt idx="60">
                  <c:v>571.95872189253396</c:v>
                </c:pt>
                <c:pt idx="61">
                  <c:v>1436.5830103955261</c:v>
                </c:pt>
                <c:pt idx="62">
                  <c:v>2185.7600322234662</c:v>
                </c:pt>
                <c:pt idx="63">
                  <c:v>2807.6748182061988</c:v>
                </c:pt>
                <c:pt idx="64">
                  <c:v>3300.2409652659398</c:v>
                </c:pt>
                <c:pt idx="65">
                  <c:v>3670.100486250928</c:v>
                </c:pt>
                <c:pt idx="66">
                  <c:v>3930.7019593641908</c:v>
                </c:pt>
                <c:pt idx="67">
                  <c:v>4099.8925644386936</c:v>
                </c:pt>
                <c:pt idx="68">
                  <c:v>4197.4855333558089</c:v>
                </c:pt>
                <c:pt idx="69">
                  <c:v>4243.1633423173816</c:v>
                </c:pt>
                <c:pt idx="70">
                  <c:v>4254.9105990881972</c:v>
                </c:pt>
                <c:pt idx="71">
                  <c:v>4248.0067798802338</c:v>
                </c:pt>
                <c:pt idx="72">
                  <c:v>4234.4921799214371</c:v>
                </c:pt>
                <c:pt idx="73">
                  <c:v>4222.9639228495971</c:v>
                </c:pt>
                <c:pt idx="74">
                  <c:v>4218.5533817928954</c:v>
                </c:pt>
                <c:pt idx="75">
                  <c:v>4222.9639228495971</c:v>
                </c:pt>
                <c:pt idx="76">
                  <c:v>4234.4921799215772</c:v>
                </c:pt>
                <c:pt idx="77">
                  <c:v>4248.0067798802338</c:v>
                </c:pt>
                <c:pt idx="78">
                  <c:v>4254.9105990874932</c:v>
                </c:pt>
                <c:pt idx="79">
                  <c:v>4243.1633423176636</c:v>
                </c:pt>
                <c:pt idx="80">
                  <c:v>4197.4855333559535</c:v>
                </c:pt>
                <c:pt idx="81">
                  <c:v>4099.892564438127</c:v>
                </c:pt>
                <c:pt idx="82">
                  <c:v>3930.7019593648947</c:v>
                </c:pt>
                <c:pt idx="83">
                  <c:v>3670.1004862499435</c:v>
                </c:pt>
                <c:pt idx="84">
                  <c:v>3300.2409652659462</c:v>
                </c:pt>
                <c:pt idx="85">
                  <c:v>2807.6748182068955</c:v>
                </c:pt>
                <c:pt idx="86">
                  <c:v>2185.7600322229032</c:v>
                </c:pt>
                <c:pt idx="87">
                  <c:v>1436.5830103949704</c:v>
                </c:pt>
                <c:pt idx="88">
                  <c:v>571.95872189337103</c:v>
                </c:pt>
                <c:pt idx="89">
                  <c:v>-386.7556271420824</c:v>
                </c:pt>
                <c:pt idx="90">
                  <c:v>-1410.0304634852989</c:v>
                </c:pt>
                <c:pt idx="91">
                  <c:v>-2462.4466478970562</c:v>
                </c:pt>
                <c:pt idx="92">
                  <c:v>-3505.4499277321156</c:v>
                </c:pt>
                <c:pt idx="93">
                  <c:v>-4500.1100494099428</c:v>
                </c:pt>
                <c:pt idx="94">
                  <c:v>-5409.5190530112004</c:v>
                </c:pt>
                <c:pt idx="95">
                  <c:v>-6200.6300411983711</c:v>
                </c:pt>
                <c:pt idx="96">
                  <c:v>-6845.5019836263</c:v>
                </c:pt>
                <c:pt idx="97">
                  <c:v>-7322.0334466660079</c:v>
                </c:pt>
                <c:pt idx="98">
                  <c:v>-7614.3252541525499</c:v>
                </c:pt>
                <c:pt idx="99">
                  <c:v>-7712.8182240499</c:v>
                </c:pt>
                <c:pt idx="100">
                  <c:v>-7614.3252541525499</c:v>
                </c:pt>
                <c:pt idx="101">
                  <c:v>-7322.0334466662862</c:v>
                </c:pt>
                <c:pt idx="102">
                  <c:v>-6845.5019836265819</c:v>
                </c:pt>
                <c:pt idx="103">
                  <c:v>-6200.6300411978127</c:v>
                </c:pt>
                <c:pt idx="104">
                  <c:v>-5409.5190530117634</c:v>
                </c:pt>
                <c:pt idx="105">
                  <c:v>-4500.1100494099355</c:v>
                </c:pt>
                <c:pt idx="106">
                  <c:v>-3505.4499277321156</c:v>
                </c:pt>
                <c:pt idx="107">
                  <c:v>-2462.4466478973445</c:v>
                </c:pt>
                <c:pt idx="108">
                  <c:v>-1410.0304634850174</c:v>
                </c:pt>
                <c:pt idx="109">
                  <c:v>-386.7556271420824</c:v>
                </c:pt>
                <c:pt idx="110">
                  <c:v>571.95872189351178</c:v>
                </c:pt>
                <c:pt idx="111">
                  <c:v>1436.5830103942669</c:v>
                </c:pt>
                <c:pt idx="112">
                  <c:v>2185.7600322229032</c:v>
                </c:pt>
                <c:pt idx="113">
                  <c:v>2807.6748182068955</c:v>
                </c:pt>
                <c:pt idx="114">
                  <c:v>3300.2409652658057</c:v>
                </c:pt>
                <c:pt idx="115">
                  <c:v>3670.1004862500836</c:v>
                </c:pt>
                <c:pt idx="116">
                  <c:v>3930.7019593646128</c:v>
                </c:pt>
                <c:pt idx="117">
                  <c:v>4099.892564438409</c:v>
                </c:pt>
                <c:pt idx="118">
                  <c:v>4197.4855333558125</c:v>
                </c:pt>
                <c:pt idx="119">
                  <c:v>4243.1633423173853</c:v>
                </c:pt>
                <c:pt idx="120">
                  <c:v>4254.9105990877715</c:v>
                </c:pt>
                <c:pt idx="121">
                  <c:v>4248.0067798805148</c:v>
                </c:pt>
                <c:pt idx="122">
                  <c:v>4234.4921799210151</c:v>
                </c:pt>
                <c:pt idx="123">
                  <c:v>4222.96392284988</c:v>
                </c:pt>
                <c:pt idx="124">
                  <c:v>4218.5533817927544</c:v>
                </c:pt>
                <c:pt idx="125">
                  <c:v>4222.9639228495971</c:v>
                </c:pt>
                <c:pt idx="126">
                  <c:v>4234.4921799210133</c:v>
                </c:pt>
                <c:pt idx="127">
                  <c:v>4248.0067798807977</c:v>
                </c:pt>
                <c:pt idx="128">
                  <c:v>4254.9105990873531</c:v>
                </c:pt>
                <c:pt idx="129">
                  <c:v>4243.16334231766</c:v>
                </c:pt>
                <c:pt idx="130">
                  <c:v>4197.4855333559572</c:v>
                </c:pt>
                <c:pt idx="131">
                  <c:v>4099.8925644381234</c:v>
                </c:pt>
                <c:pt idx="132">
                  <c:v>3930.7019593650389</c:v>
                </c:pt>
                <c:pt idx="133">
                  <c:v>3670.1004862500836</c:v>
                </c:pt>
                <c:pt idx="134">
                  <c:v>3300.2409652659462</c:v>
                </c:pt>
                <c:pt idx="135">
                  <c:v>2807.674818207036</c:v>
                </c:pt>
                <c:pt idx="136">
                  <c:v>2185.7600322233325</c:v>
                </c:pt>
                <c:pt idx="137">
                  <c:v>1436.5830103952446</c:v>
                </c:pt>
                <c:pt idx="138">
                  <c:v>571.9587218932304</c:v>
                </c:pt>
                <c:pt idx="139">
                  <c:v>-386.75562714151965</c:v>
                </c:pt>
                <c:pt idx="140">
                  <c:v>-1410.0304634850174</c:v>
                </c:pt>
                <c:pt idx="141">
                  <c:v>-2462.4466478967747</c:v>
                </c:pt>
                <c:pt idx="142">
                  <c:v>-3505.4499277315531</c:v>
                </c:pt>
                <c:pt idx="143">
                  <c:v>-4500.1100494096618</c:v>
                </c:pt>
                <c:pt idx="144">
                  <c:v>-5409.5190530117634</c:v>
                </c:pt>
                <c:pt idx="145">
                  <c:v>-6200.6300411969651</c:v>
                </c:pt>
                <c:pt idx="146">
                  <c:v>-6845.501983626863</c:v>
                </c:pt>
              </c:numCache>
            </c:numRef>
          </c:val>
          <c:smooth val="0"/>
          <c:extLst>
            <c:ext xmlns:c16="http://schemas.microsoft.com/office/drawing/2014/chart" uri="{C3380CC4-5D6E-409C-BE32-E72D297353CC}">
              <c16:uniqueId val="{00000001-44B7-4C7A-BA99-CC349E31083F}"/>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168.21</c:v>
                </c:pt>
                <c:pt idx="1">
                  <c:v>167.82046372605808</c:v>
                </c:pt>
                <c:pt idx="2">
                  <c:v>166.66180368907044</c:v>
                </c:pt>
                <c:pt idx="3">
                  <c:v>164.76354431403573</c:v>
                </c:pt>
                <c:pt idx="4">
                  <c:v>162.17382009217002</c:v>
                </c:pt>
                <c:pt idx="5">
                  <c:v>158.95776960351665</c:v>
                </c:pt>
                <c:pt idx="6">
                  <c:v>155.1953030489025</c:v>
                </c:pt>
                <c:pt idx="7">
                  <c:v>150.97827992364088</c:v>
                </c:pt>
                <c:pt idx="8">
                  <c:v>146.40717094709319</c:v>
                </c:pt>
                <c:pt idx="9">
                  <c:v>141.58732998590943</c:v>
                </c:pt>
                <c:pt idx="10">
                  <c:v>136.62506170518171</c:v>
                </c:pt>
                <c:pt idx="11">
                  <c:v>131.62372719949013</c:v>
                </c:pt>
                <c:pt idx="12">
                  <c:v>126.6801663020706</c:v>
                </c:pt>
                <c:pt idx="13">
                  <c:v>121.88171479964048</c:v>
                </c:pt>
                <c:pt idx="14">
                  <c:v>117.30404713884904</c:v>
                </c:pt>
                <c:pt idx="15">
                  <c:v>113.0099829950482</c:v>
                </c:pt>
                <c:pt idx="16">
                  <c:v>109.04927652450657</c:v>
                </c:pt>
                <c:pt idx="17">
                  <c:v>105.45928727479824</c:v>
                </c:pt>
                <c:pt idx="18">
                  <c:v>102.266338627046</c:v>
                </c:pt>
                <c:pt idx="19">
                  <c:v>99.487520541358208</c:v>
                </c:pt>
                <c:pt idx="20">
                  <c:v>97.132690893383156</c:v>
                </c:pt>
                <c:pt idx="21">
                  <c:v>95.206463603217941</c:v>
                </c:pt>
                <c:pt idx="22">
                  <c:v>93.710025262455559</c:v>
                </c:pt>
                <c:pt idx="23">
                  <c:v>92.642678515620446</c:v>
                </c:pt>
                <c:pt idx="24">
                  <c:v>92.00305825160568</c:v>
                </c:pt>
                <c:pt idx="25">
                  <c:v>91.789999999999992</c:v>
                </c:pt>
                <c:pt idx="26">
                  <c:v>92.003058251605694</c:v>
                </c:pt>
                <c:pt idx="27">
                  <c:v>92.642678515620446</c:v>
                </c:pt>
                <c:pt idx="28">
                  <c:v>93.710025262455531</c:v>
                </c:pt>
                <c:pt idx="29">
                  <c:v>95.206463603217927</c:v>
                </c:pt>
                <c:pt idx="30">
                  <c:v>97.132690893383142</c:v>
                </c:pt>
                <c:pt idx="31">
                  <c:v>99.48752054135818</c:v>
                </c:pt>
                <c:pt idx="32">
                  <c:v>102.26633862704597</c:v>
                </c:pt>
                <c:pt idx="33">
                  <c:v>105.45928727479821</c:v>
                </c:pt>
                <c:pt idx="34">
                  <c:v>109.04927652450651</c:v>
                </c:pt>
                <c:pt idx="35">
                  <c:v>113.00998299504815</c:v>
                </c:pt>
                <c:pt idx="36">
                  <c:v>117.30404713884897</c:v>
                </c:pt>
                <c:pt idx="37">
                  <c:v>121.88171479964036</c:v>
                </c:pt>
                <c:pt idx="38">
                  <c:v>126.6801663020705</c:v>
                </c:pt>
                <c:pt idx="39">
                  <c:v>131.62372719949002</c:v>
                </c:pt>
                <c:pt idx="40">
                  <c:v>136.62506170518159</c:v>
                </c:pt>
                <c:pt idx="41">
                  <c:v>141.58732998590932</c:v>
                </c:pt>
                <c:pt idx="42">
                  <c:v>146.40717094709311</c:v>
                </c:pt>
                <c:pt idx="43">
                  <c:v>150.9782799236408</c:v>
                </c:pt>
                <c:pt idx="44">
                  <c:v>155.19530304890242</c:v>
                </c:pt>
                <c:pt idx="45">
                  <c:v>158.95776960351662</c:v>
                </c:pt>
                <c:pt idx="46">
                  <c:v>162.17382009216999</c:v>
                </c:pt>
                <c:pt idx="47">
                  <c:v>164.7635443140357</c:v>
                </c:pt>
                <c:pt idx="48">
                  <c:v>166.66180368907044</c:v>
                </c:pt>
                <c:pt idx="49">
                  <c:v>167.82046372605805</c:v>
                </c:pt>
                <c:pt idx="50">
                  <c:v>168.21</c:v>
                </c:pt>
                <c:pt idx="51">
                  <c:v>167.82046372605805</c:v>
                </c:pt>
                <c:pt idx="52">
                  <c:v>166.66180368907044</c:v>
                </c:pt>
                <c:pt idx="53">
                  <c:v>164.7635443140357</c:v>
                </c:pt>
                <c:pt idx="54">
                  <c:v>162.17382009216999</c:v>
                </c:pt>
                <c:pt idx="55">
                  <c:v>158.9577696035166</c:v>
                </c:pt>
                <c:pt idx="56">
                  <c:v>155.19530304890242</c:v>
                </c:pt>
                <c:pt idx="57">
                  <c:v>150.9782799236408</c:v>
                </c:pt>
                <c:pt idx="58">
                  <c:v>146.40717094709308</c:v>
                </c:pt>
                <c:pt idx="59">
                  <c:v>141.58732998590932</c:v>
                </c:pt>
                <c:pt idx="60">
                  <c:v>136.62506170518157</c:v>
                </c:pt>
                <c:pt idx="61">
                  <c:v>131.62372719949002</c:v>
                </c:pt>
                <c:pt idx="62">
                  <c:v>126.68016630207045</c:v>
                </c:pt>
                <c:pt idx="63">
                  <c:v>121.88171479964032</c:v>
                </c:pt>
                <c:pt idx="64">
                  <c:v>117.30404713884893</c:v>
                </c:pt>
                <c:pt idx="65">
                  <c:v>113.00998299504806</c:v>
                </c:pt>
                <c:pt idx="66">
                  <c:v>109.04927652450638</c:v>
                </c:pt>
                <c:pt idx="67">
                  <c:v>105.45928727479813</c:v>
                </c:pt>
                <c:pt idx="68">
                  <c:v>102.26633862704585</c:v>
                </c:pt>
                <c:pt idx="69">
                  <c:v>99.487520541358094</c:v>
                </c:pt>
                <c:pt idx="70">
                  <c:v>97.132690893383042</c:v>
                </c:pt>
                <c:pt idx="71">
                  <c:v>95.206463603217827</c:v>
                </c:pt>
                <c:pt idx="72">
                  <c:v>93.71002526245546</c:v>
                </c:pt>
                <c:pt idx="73">
                  <c:v>92.642678515620389</c:v>
                </c:pt>
                <c:pt idx="74">
                  <c:v>92.003058251605665</c:v>
                </c:pt>
                <c:pt idx="75">
                  <c:v>91.789999999999992</c:v>
                </c:pt>
                <c:pt idx="76">
                  <c:v>92.003058251605722</c:v>
                </c:pt>
                <c:pt idx="77">
                  <c:v>92.642678515620503</c:v>
                </c:pt>
                <c:pt idx="78">
                  <c:v>93.710025262455645</c:v>
                </c:pt>
                <c:pt idx="79">
                  <c:v>95.206463603218083</c:v>
                </c:pt>
                <c:pt idx="80">
                  <c:v>97.132690893383298</c:v>
                </c:pt>
                <c:pt idx="81">
                  <c:v>99.487520541358379</c:v>
                </c:pt>
                <c:pt idx="82">
                  <c:v>102.26633862704618</c:v>
                </c:pt>
                <c:pt idx="83">
                  <c:v>105.45928727479844</c:v>
                </c:pt>
                <c:pt idx="84">
                  <c:v>109.04927652450675</c:v>
                </c:pt>
                <c:pt idx="85">
                  <c:v>113.00998299504839</c:v>
                </c:pt>
                <c:pt idx="86">
                  <c:v>117.30404713884921</c:v>
                </c:pt>
                <c:pt idx="87">
                  <c:v>121.88171479964063</c:v>
                </c:pt>
                <c:pt idx="88">
                  <c:v>126.68016630207073</c:v>
                </c:pt>
                <c:pt idx="89">
                  <c:v>131.62372719949022</c:v>
                </c:pt>
                <c:pt idx="90">
                  <c:v>136.62506170518176</c:v>
                </c:pt>
                <c:pt idx="91">
                  <c:v>141.58732998590946</c:v>
                </c:pt>
                <c:pt idx="92">
                  <c:v>146.40717094709319</c:v>
                </c:pt>
                <c:pt idx="93">
                  <c:v>150.97827992364086</c:v>
                </c:pt>
                <c:pt idx="94">
                  <c:v>155.19530304890245</c:v>
                </c:pt>
                <c:pt idx="95">
                  <c:v>158.95776960351657</c:v>
                </c:pt>
                <c:pt idx="96">
                  <c:v>162.17382009216996</c:v>
                </c:pt>
                <c:pt idx="97">
                  <c:v>164.76354431403564</c:v>
                </c:pt>
                <c:pt idx="98">
                  <c:v>166.66180368907038</c:v>
                </c:pt>
                <c:pt idx="99">
                  <c:v>167.82046372605805</c:v>
                </c:pt>
                <c:pt idx="100">
                  <c:v>168.21</c:v>
                </c:pt>
                <c:pt idx="101">
                  <c:v>167.82046372605814</c:v>
                </c:pt>
                <c:pt idx="102">
                  <c:v>166.66180368907055</c:v>
                </c:pt>
                <c:pt idx="103">
                  <c:v>164.76354431403587</c:v>
                </c:pt>
                <c:pt idx="104">
                  <c:v>162.17382009217022</c:v>
                </c:pt>
                <c:pt idx="105">
                  <c:v>158.95776960351691</c:v>
                </c:pt>
                <c:pt idx="106">
                  <c:v>155.19530304890282</c:v>
                </c:pt>
                <c:pt idx="107">
                  <c:v>150.97827992364125</c:v>
                </c:pt>
                <c:pt idx="108">
                  <c:v>146.40717094709362</c:v>
                </c:pt>
                <c:pt idx="109">
                  <c:v>141.58732998590989</c:v>
                </c:pt>
                <c:pt idx="110">
                  <c:v>136.62506170518222</c:v>
                </c:pt>
                <c:pt idx="111">
                  <c:v>131.6237271994907</c:v>
                </c:pt>
                <c:pt idx="112">
                  <c:v>126.68016630207126</c:v>
                </c:pt>
                <c:pt idx="113">
                  <c:v>121.88171479964113</c:v>
                </c:pt>
                <c:pt idx="114">
                  <c:v>117.30404713884968</c:v>
                </c:pt>
                <c:pt idx="115">
                  <c:v>113.00998299504883</c:v>
                </c:pt>
                <c:pt idx="116">
                  <c:v>109.04927652450715</c:v>
                </c:pt>
                <c:pt idx="117">
                  <c:v>105.45928727479881</c:v>
                </c:pt>
                <c:pt idx="118">
                  <c:v>102.26633862704649</c:v>
                </c:pt>
                <c:pt idx="119">
                  <c:v>99.487520541358663</c:v>
                </c:pt>
                <c:pt idx="120">
                  <c:v>97.13269089338354</c:v>
                </c:pt>
                <c:pt idx="121">
                  <c:v>95.206463603218253</c:v>
                </c:pt>
                <c:pt idx="122">
                  <c:v>93.710025262455773</c:v>
                </c:pt>
                <c:pt idx="123">
                  <c:v>92.642678515620617</c:v>
                </c:pt>
                <c:pt idx="124">
                  <c:v>92.003058251605765</c:v>
                </c:pt>
                <c:pt idx="125">
                  <c:v>91.789999999999992</c:v>
                </c:pt>
                <c:pt idx="126">
                  <c:v>92.003058251605609</c:v>
                </c:pt>
                <c:pt idx="127">
                  <c:v>92.642678515620275</c:v>
                </c:pt>
                <c:pt idx="128">
                  <c:v>93.710025262455247</c:v>
                </c:pt>
                <c:pt idx="129">
                  <c:v>95.206463603217571</c:v>
                </c:pt>
                <c:pt idx="130">
                  <c:v>97.132690893382659</c:v>
                </c:pt>
                <c:pt idx="131">
                  <c:v>99.487520541357611</c:v>
                </c:pt>
                <c:pt idx="132">
                  <c:v>102.26633862704529</c:v>
                </c:pt>
                <c:pt idx="133">
                  <c:v>105.45928727479742</c:v>
                </c:pt>
                <c:pt idx="134">
                  <c:v>109.04927652450561</c:v>
                </c:pt>
                <c:pt idx="135">
                  <c:v>113.00998299504715</c:v>
                </c:pt>
                <c:pt idx="136">
                  <c:v>117.30404713884788</c:v>
                </c:pt>
                <c:pt idx="137">
                  <c:v>121.88171479963921</c:v>
                </c:pt>
                <c:pt idx="138">
                  <c:v>126.68016630206927</c:v>
                </c:pt>
                <c:pt idx="139">
                  <c:v>131.62372719948874</c:v>
                </c:pt>
                <c:pt idx="140">
                  <c:v>136.62506170518026</c:v>
                </c:pt>
                <c:pt idx="141">
                  <c:v>141.58732998590799</c:v>
                </c:pt>
                <c:pt idx="142">
                  <c:v>146.40717094709177</c:v>
                </c:pt>
                <c:pt idx="143">
                  <c:v>150.97827992363952</c:v>
                </c:pt>
                <c:pt idx="144">
                  <c:v>155.19530304890125</c:v>
                </c:pt>
                <c:pt idx="145">
                  <c:v>158.95776960351554</c:v>
                </c:pt>
                <c:pt idx="146">
                  <c:v>162.17382009216905</c:v>
                </c:pt>
                <c:pt idx="147">
                  <c:v>164.76354431403499</c:v>
                </c:pt>
                <c:pt idx="148">
                  <c:v>166.66180368906993</c:v>
                </c:pt>
              </c:numCache>
            </c:numRef>
          </c:val>
          <c:smooth val="0"/>
          <c:extLst>
            <c:ext xmlns:c16="http://schemas.microsoft.com/office/drawing/2014/chart" uri="{C3380CC4-5D6E-409C-BE32-E72D297353CC}">
              <c16:uniqueId val="{00000000-1AAE-4B8B-9BD4-AFBF15137959}"/>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userShapes r:id="rId2"/>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-1.9476813697096418</c:v>
                </c:pt>
                <c:pt idx="1">
                  <c:v>-5.7933001849382038</c:v>
                </c:pt>
                <c:pt idx="2">
                  <c:v>-9.4912968751735605</c:v>
                </c:pt>
                <c:pt idx="3">
                  <c:v>-12.948621109328542</c:v>
                </c:pt>
                <c:pt idx="4">
                  <c:v>-16.080252443266829</c:v>
                </c:pt>
                <c:pt idx="5">
                  <c:v>-18.81233277307075</c:v>
                </c:pt>
                <c:pt idx="6">
                  <c:v>-21.085115626308095</c:v>
                </c:pt>
                <c:pt idx="7">
                  <c:v>-22.855544882738457</c:v>
                </c:pt>
                <c:pt idx="8">
                  <c:v>-24.099204805918788</c:v>
                </c:pt>
                <c:pt idx="9">
                  <c:v>-24.811341403638636</c:v>
                </c:pt>
                <c:pt idx="10">
                  <c:v>-25.006672528457869</c:v>
                </c:pt>
                <c:pt idx="11">
                  <c:v>-24.717804487097652</c:v>
                </c:pt>
                <c:pt idx="12">
                  <c:v>-23.992257512150626</c:v>
                </c:pt>
                <c:pt idx="13">
                  <c:v>-22.888338303957166</c:v>
                </c:pt>
                <c:pt idx="14">
                  <c:v>-21.470320719004189</c:v>
                </c:pt>
                <c:pt idx="15">
                  <c:v>-19.803532352708189</c:v>
                </c:pt>
                <c:pt idx="16">
                  <c:v>-17.949946248541622</c:v>
                </c:pt>
                <c:pt idx="17">
                  <c:v>-15.96474323876123</c:v>
                </c:pt>
                <c:pt idx="18">
                  <c:v>-13.894090428438943</c:v>
                </c:pt>
                <c:pt idx="19">
                  <c:v>-11.774148239875259</c:v>
                </c:pt>
                <c:pt idx="20">
                  <c:v>-9.6311364508260766</c:v>
                </c:pt>
                <c:pt idx="21">
                  <c:v>-7.4821917038119059</c:v>
                </c:pt>
                <c:pt idx="22">
                  <c:v>-5.3367337341755663</c:v>
                </c:pt>
                <c:pt idx="23">
                  <c:v>-3.1981013200738317</c:v>
                </c:pt>
                <c:pt idx="24">
                  <c:v>-1.0652912580284377</c:v>
                </c:pt>
                <c:pt idx="25">
                  <c:v>1.065291258028509</c:v>
                </c:pt>
                <c:pt idx="26">
                  <c:v>3.1981013200737607</c:v>
                </c:pt>
                <c:pt idx="27">
                  <c:v>5.3367337341754242</c:v>
                </c:pt>
                <c:pt idx="28">
                  <c:v>7.482191703811977</c:v>
                </c:pt>
                <c:pt idx="29">
                  <c:v>9.6311364508260766</c:v>
                </c:pt>
                <c:pt idx="30">
                  <c:v>11.774148239875188</c:v>
                </c:pt>
                <c:pt idx="31">
                  <c:v>13.894090428438943</c:v>
                </c:pt>
                <c:pt idx="32">
                  <c:v>15.96474323876123</c:v>
                </c:pt>
                <c:pt idx="33">
                  <c:v>17.949946248541476</c:v>
                </c:pt>
                <c:pt idx="34">
                  <c:v>19.803532352708189</c:v>
                </c:pt>
                <c:pt idx="35">
                  <c:v>21.470320719004121</c:v>
                </c:pt>
                <c:pt idx="36">
                  <c:v>22.888338303956957</c:v>
                </c:pt>
                <c:pt idx="37">
                  <c:v>23.992257512150701</c:v>
                </c:pt>
                <c:pt idx="38">
                  <c:v>24.717804487097577</c:v>
                </c:pt>
                <c:pt idx="39">
                  <c:v>25.006672528457869</c:v>
                </c:pt>
                <c:pt idx="40">
                  <c:v>24.811341403638636</c:v>
                </c:pt>
                <c:pt idx="41">
                  <c:v>24.09920480591893</c:v>
                </c:pt>
                <c:pt idx="42">
                  <c:v>22.855544882738457</c:v>
                </c:pt>
                <c:pt idx="43">
                  <c:v>21.085115626308095</c:v>
                </c:pt>
                <c:pt idx="44">
                  <c:v>18.812332773071034</c:v>
                </c:pt>
                <c:pt idx="45">
                  <c:v>16.080252443266829</c:v>
                </c:pt>
                <c:pt idx="46">
                  <c:v>12.948621109328542</c:v>
                </c:pt>
                <c:pt idx="47">
                  <c:v>9.4912968751737026</c:v>
                </c:pt>
                <c:pt idx="48">
                  <c:v>5.7933001849380616</c:v>
                </c:pt>
                <c:pt idx="49">
                  <c:v>1.9476813697097839</c:v>
                </c:pt>
                <c:pt idx="50">
                  <c:v>-1.9476813697097839</c:v>
                </c:pt>
                <c:pt idx="51">
                  <c:v>-5.7933001849380616</c:v>
                </c:pt>
                <c:pt idx="52">
                  <c:v>-9.4912968751737026</c:v>
                </c:pt>
                <c:pt idx="53">
                  <c:v>-12.948621109328542</c:v>
                </c:pt>
                <c:pt idx="54">
                  <c:v>-16.080252443266971</c:v>
                </c:pt>
                <c:pt idx="55">
                  <c:v>-18.812332773070892</c:v>
                </c:pt>
                <c:pt idx="56">
                  <c:v>-21.085115626308095</c:v>
                </c:pt>
                <c:pt idx="57">
                  <c:v>-22.855544882738599</c:v>
                </c:pt>
                <c:pt idx="58">
                  <c:v>-24.099204805918788</c:v>
                </c:pt>
                <c:pt idx="59">
                  <c:v>-24.811341403638778</c:v>
                </c:pt>
                <c:pt idx="60">
                  <c:v>-25.006672528457727</c:v>
                </c:pt>
                <c:pt idx="61">
                  <c:v>-24.717804487097862</c:v>
                </c:pt>
                <c:pt idx="62">
                  <c:v>-23.992257512150626</c:v>
                </c:pt>
                <c:pt idx="63">
                  <c:v>-22.888338303956957</c:v>
                </c:pt>
                <c:pt idx="64">
                  <c:v>-21.470320719004331</c:v>
                </c:pt>
                <c:pt idx="65">
                  <c:v>-19.803532352708402</c:v>
                </c:pt>
                <c:pt idx="66">
                  <c:v>-17.949946248541266</c:v>
                </c:pt>
                <c:pt idx="67">
                  <c:v>-15.964743238761372</c:v>
                </c:pt>
                <c:pt idx="68">
                  <c:v>-13.894090428438799</c:v>
                </c:pt>
                <c:pt idx="69">
                  <c:v>-11.774148239875259</c:v>
                </c:pt>
                <c:pt idx="70">
                  <c:v>-9.6311364508260766</c:v>
                </c:pt>
                <c:pt idx="71">
                  <c:v>-7.4821917038118357</c:v>
                </c:pt>
                <c:pt idx="72">
                  <c:v>-5.336733734175354</c:v>
                </c:pt>
                <c:pt idx="73">
                  <c:v>-3.1981013200736181</c:v>
                </c:pt>
                <c:pt idx="74">
                  <c:v>-1.0652912580283669</c:v>
                </c:pt>
                <c:pt idx="75">
                  <c:v>1.0652912580286511</c:v>
                </c:pt>
                <c:pt idx="76">
                  <c:v>3.1981013200739024</c:v>
                </c:pt>
                <c:pt idx="77">
                  <c:v>5.3367337341757093</c:v>
                </c:pt>
                <c:pt idx="78">
                  <c:v>7.482191703812191</c:v>
                </c:pt>
                <c:pt idx="79">
                  <c:v>9.6311364508260766</c:v>
                </c:pt>
                <c:pt idx="80">
                  <c:v>11.774148239875402</c:v>
                </c:pt>
                <c:pt idx="81">
                  <c:v>13.894090428439014</c:v>
                </c:pt>
                <c:pt idx="82">
                  <c:v>15.964743238761301</c:v>
                </c:pt>
                <c:pt idx="83">
                  <c:v>17.949946248541551</c:v>
                </c:pt>
                <c:pt idx="84">
                  <c:v>19.803532352708189</c:v>
                </c:pt>
                <c:pt idx="85">
                  <c:v>21.470320719004121</c:v>
                </c:pt>
                <c:pt idx="86">
                  <c:v>22.888338303957099</c:v>
                </c:pt>
                <c:pt idx="87">
                  <c:v>23.992257512150484</c:v>
                </c:pt>
                <c:pt idx="88">
                  <c:v>24.717804487097439</c:v>
                </c:pt>
                <c:pt idx="89">
                  <c:v>25.006672528457727</c:v>
                </c:pt>
                <c:pt idx="90">
                  <c:v>24.811341403638494</c:v>
                </c:pt>
                <c:pt idx="91">
                  <c:v>24.099204805918646</c:v>
                </c:pt>
                <c:pt idx="92">
                  <c:v>22.855544882738315</c:v>
                </c:pt>
                <c:pt idx="93">
                  <c:v>21.085115626307953</c:v>
                </c:pt>
                <c:pt idx="94">
                  <c:v>18.812332773070608</c:v>
                </c:pt>
                <c:pt idx="95">
                  <c:v>16.080252443266971</c:v>
                </c:pt>
                <c:pt idx="96">
                  <c:v>12.9486211093284</c:v>
                </c:pt>
                <c:pt idx="97">
                  <c:v>9.4912968751737026</c:v>
                </c:pt>
                <c:pt idx="98">
                  <c:v>5.793300184938345</c:v>
                </c:pt>
                <c:pt idx="99">
                  <c:v>1.9476813697097839</c:v>
                </c:pt>
                <c:pt idx="100">
                  <c:v>-1.9476813697093576</c:v>
                </c:pt>
                <c:pt idx="101">
                  <c:v>-5.7933001849379187</c:v>
                </c:pt>
                <c:pt idx="102">
                  <c:v>-9.4912968751734166</c:v>
                </c:pt>
                <c:pt idx="103">
                  <c:v>-12.948621109328256</c:v>
                </c:pt>
                <c:pt idx="104">
                  <c:v>-16.080252443266545</c:v>
                </c:pt>
                <c:pt idx="105">
                  <c:v>-18.812332773070466</c:v>
                </c:pt>
                <c:pt idx="106">
                  <c:v>-21.085115626307807</c:v>
                </c:pt>
                <c:pt idx="107">
                  <c:v>-22.855544882738169</c:v>
                </c:pt>
                <c:pt idx="108">
                  <c:v>-24.099204805918646</c:v>
                </c:pt>
                <c:pt idx="109">
                  <c:v>-24.811341403638352</c:v>
                </c:pt>
                <c:pt idx="110">
                  <c:v>-25.006672528457585</c:v>
                </c:pt>
                <c:pt idx="111">
                  <c:v>-24.717804487097226</c:v>
                </c:pt>
                <c:pt idx="112">
                  <c:v>-23.992257512150626</c:v>
                </c:pt>
                <c:pt idx="113">
                  <c:v>-22.888338303957241</c:v>
                </c:pt>
                <c:pt idx="114">
                  <c:v>-21.470320719004263</c:v>
                </c:pt>
                <c:pt idx="115">
                  <c:v>-19.803532352708402</c:v>
                </c:pt>
                <c:pt idx="116">
                  <c:v>-17.949946248541693</c:v>
                </c:pt>
                <c:pt idx="117">
                  <c:v>-15.964743238761585</c:v>
                </c:pt>
                <c:pt idx="118">
                  <c:v>-13.894090428439156</c:v>
                </c:pt>
                <c:pt idx="119">
                  <c:v>-11.774148239875615</c:v>
                </c:pt>
                <c:pt idx="120">
                  <c:v>-9.6311364508264301</c:v>
                </c:pt>
                <c:pt idx="121">
                  <c:v>-7.4821917038124042</c:v>
                </c:pt>
                <c:pt idx="122">
                  <c:v>-5.3367337341757803</c:v>
                </c:pt>
                <c:pt idx="123">
                  <c:v>-3.1981013200742576</c:v>
                </c:pt>
                <c:pt idx="124">
                  <c:v>-1.065291258028864</c:v>
                </c:pt>
                <c:pt idx="125">
                  <c:v>1.0652912580280827</c:v>
                </c:pt>
                <c:pt idx="126">
                  <c:v>3.1981013200733339</c:v>
                </c:pt>
                <c:pt idx="127">
                  <c:v>5.3367337341748557</c:v>
                </c:pt>
                <c:pt idx="128">
                  <c:v>7.4821917038116226</c:v>
                </c:pt>
                <c:pt idx="129">
                  <c:v>9.6311364508254371</c:v>
                </c:pt>
                <c:pt idx="130">
                  <c:v>11.77414823987476</c:v>
                </c:pt>
                <c:pt idx="131">
                  <c:v>13.894090428438375</c:v>
                </c:pt>
                <c:pt idx="132">
                  <c:v>15.96474323876066</c:v>
                </c:pt>
                <c:pt idx="133">
                  <c:v>17.949946248540982</c:v>
                </c:pt>
                <c:pt idx="134">
                  <c:v>19.803532352707691</c:v>
                </c:pt>
                <c:pt idx="135">
                  <c:v>21.470320719003624</c:v>
                </c:pt>
                <c:pt idx="136">
                  <c:v>22.888338303956672</c:v>
                </c:pt>
                <c:pt idx="137">
                  <c:v>23.992257512150275</c:v>
                </c:pt>
                <c:pt idx="138">
                  <c:v>24.717804487097368</c:v>
                </c:pt>
                <c:pt idx="139">
                  <c:v>25.006672528457585</c:v>
                </c:pt>
                <c:pt idx="140">
                  <c:v>24.811341403638636</c:v>
                </c:pt>
                <c:pt idx="141">
                  <c:v>24.09920480591893</c:v>
                </c:pt>
                <c:pt idx="142">
                  <c:v>22.855544882738741</c:v>
                </c:pt>
                <c:pt idx="143">
                  <c:v>21.085115626308664</c:v>
                </c:pt>
                <c:pt idx="144">
                  <c:v>18.812332773071461</c:v>
                </c:pt>
                <c:pt idx="145">
                  <c:v>16.08025244326754</c:v>
                </c:pt>
                <c:pt idx="146">
                  <c:v>12.948621109329679</c:v>
                </c:pt>
                <c:pt idx="147">
                  <c:v>9.4912968751746973</c:v>
                </c:pt>
              </c:numCache>
            </c:numRef>
          </c:val>
          <c:smooth val="0"/>
          <c:extLst>
            <c:ext xmlns:c16="http://schemas.microsoft.com/office/drawing/2014/chart" uri="{C3380CC4-5D6E-409C-BE32-E72D297353CC}">
              <c16:uniqueId val="{00000000-81A1-4CCA-A2C6-FD0E6E5B19DD}"/>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[ConrodAssignment1_2_.xlsx]Sheet1!$C$8:$ES$8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[ConrodAssignment1_2_.xlsx]Sheet1!$C$19:$ES$19</c:f>
              <c:numCache>
                <c:formatCode>General</c:formatCode>
                <c:ptCount val="147"/>
                <c:pt idx="0">
                  <c:v>-19228.09407614281</c:v>
                </c:pt>
                <c:pt idx="1">
                  <c:v>-18489.983451176784</c:v>
                </c:pt>
                <c:pt idx="2">
                  <c:v>-17286.621170774906</c:v>
                </c:pt>
                <c:pt idx="3">
                  <c:v>-15658.156669691436</c:v>
                </c:pt>
                <c:pt idx="4">
                  <c:v>-13660.401649019605</c:v>
                </c:pt>
                <c:pt idx="5">
                  <c:v>-11363.914266186724</c:v>
                </c:pt>
                <c:pt idx="6">
                  <c:v>-8852.1462821518071</c:v>
                </c:pt>
                <c:pt idx="7">
                  <c:v>-6218.2996159016566</c:v>
                </c:pt>
                <c:pt idx="8">
                  <c:v>-3560.6829885992397</c:v>
                </c:pt>
                <c:pt idx="9">
                  <c:v>-976.65562409616768</c:v>
                </c:pt>
                <c:pt idx="10">
                  <c:v>1444.3402068010869</c:v>
                </c:pt>
                <c:pt idx="11">
                  <c:v>3627.7348747351289</c:v>
                </c:pt>
                <c:pt idx="12">
                  <c:v>5519.5960409673007</c:v>
                </c:pt>
                <c:pt idx="13">
                  <c:v>7090.0879247648872</c:v>
                </c:pt>
                <c:pt idx="14">
                  <c:v>8333.9418314800005</c:v>
                </c:pt>
                <c:pt idx="15">
                  <c:v>9267.9305208328333</c:v>
                </c:pt>
                <c:pt idx="16">
                  <c:v>9926.0150489019597</c:v>
                </c:pt>
                <c:pt idx="17">
                  <c:v>10353.264051611432</c:v>
                </c:pt>
                <c:pt idx="18">
                  <c:v>10599.710942818418</c:v>
                </c:pt>
                <c:pt idx="19">
                  <c:v>10715.058945245913</c:v>
                </c:pt>
                <c:pt idx="20">
                  <c:v>10744.723735070853</c:v>
                </c:pt>
                <c:pt idx="21">
                  <c:v>10727.289848181697</c:v>
                </c:pt>
                <c:pt idx="22">
                  <c:v>10693.162070508672</c:v>
                </c:pt>
                <c:pt idx="23">
                  <c:v>10664.050310226969</c:v>
                </c:pt>
                <c:pt idx="24">
                  <c:v>10652.912580284734</c:v>
                </c:pt>
                <c:pt idx="25">
                  <c:v>10664.050310226257</c:v>
                </c:pt>
                <c:pt idx="26">
                  <c:v>10693.162070508317</c:v>
                </c:pt>
                <c:pt idx="27">
                  <c:v>10727.289848182763</c:v>
                </c:pt>
                <c:pt idx="28">
                  <c:v>10744.723735070498</c:v>
                </c:pt>
                <c:pt idx="29">
                  <c:v>10715.058945245559</c:v>
                </c:pt>
                <c:pt idx="30">
                  <c:v>10599.710942818774</c:v>
                </c:pt>
                <c:pt idx="31">
                  <c:v>10353.264051611432</c:v>
                </c:pt>
                <c:pt idx="32">
                  <c:v>9926.0150489012303</c:v>
                </c:pt>
                <c:pt idx="33">
                  <c:v>9267.9305208335627</c:v>
                </c:pt>
                <c:pt idx="34">
                  <c:v>8333.9418314796621</c:v>
                </c:pt>
                <c:pt idx="35">
                  <c:v>7090.0879247641769</c:v>
                </c:pt>
                <c:pt idx="36">
                  <c:v>5519.5960409687214</c:v>
                </c:pt>
                <c:pt idx="37">
                  <c:v>3627.7348747343826</c:v>
                </c:pt>
                <c:pt idx="38">
                  <c:v>1444.3402068014598</c:v>
                </c:pt>
                <c:pt idx="39">
                  <c:v>-976.65562409616768</c:v>
                </c:pt>
                <c:pt idx="40">
                  <c:v>-3560.6829885985289</c:v>
                </c:pt>
                <c:pt idx="41">
                  <c:v>-6218.2996159023669</c:v>
                </c:pt>
                <c:pt idx="42">
                  <c:v>-8852.1462821518071</c:v>
                </c:pt>
                <c:pt idx="43">
                  <c:v>-11363.914266185304</c:v>
                </c:pt>
                <c:pt idx="44">
                  <c:v>-13660.401649021025</c:v>
                </c:pt>
                <c:pt idx="45">
                  <c:v>-15658.156669691436</c:v>
                </c:pt>
                <c:pt idx="46">
                  <c:v>-17286.621170774197</c:v>
                </c:pt>
                <c:pt idx="47">
                  <c:v>-18489.983451178203</c:v>
                </c:pt>
                <c:pt idx="48">
                  <c:v>-19228.094076141388</c:v>
                </c:pt>
                <c:pt idx="49">
                  <c:v>-19476.813697097838</c:v>
                </c:pt>
                <c:pt idx="50">
                  <c:v>-19228.094076141388</c:v>
                </c:pt>
                <c:pt idx="51">
                  <c:v>-18489.983451178203</c:v>
                </c:pt>
                <c:pt idx="52">
                  <c:v>-17286.621170774197</c:v>
                </c:pt>
                <c:pt idx="53">
                  <c:v>-15658.156669692145</c:v>
                </c:pt>
                <c:pt idx="54">
                  <c:v>-13660.401649019605</c:v>
                </c:pt>
                <c:pt idx="55">
                  <c:v>-11363.914266186015</c:v>
                </c:pt>
                <c:pt idx="56">
                  <c:v>-8852.1462821525165</c:v>
                </c:pt>
                <c:pt idx="57">
                  <c:v>-6218.2996159009463</c:v>
                </c:pt>
                <c:pt idx="58">
                  <c:v>-3560.68298859995</c:v>
                </c:pt>
                <c:pt idx="59">
                  <c:v>-976.6556240947466</c:v>
                </c:pt>
                <c:pt idx="60">
                  <c:v>1444.3402067993281</c:v>
                </c:pt>
                <c:pt idx="61">
                  <c:v>3627.7348747361771</c:v>
                </c:pt>
                <c:pt idx="62">
                  <c:v>5519.5960409683485</c:v>
                </c:pt>
                <c:pt idx="63">
                  <c:v>7090.0879247631283</c:v>
                </c:pt>
                <c:pt idx="64">
                  <c:v>8333.9418314796458</c:v>
                </c:pt>
                <c:pt idx="65">
                  <c:v>9267.9305208356764</c:v>
                </c:pt>
                <c:pt idx="66">
                  <c:v>9926.0150488994714</c:v>
                </c:pt>
                <c:pt idx="67">
                  <c:v>10353.264051612861</c:v>
                </c:pt>
                <c:pt idx="68">
                  <c:v>10599.710942817699</c:v>
                </c:pt>
                <c:pt idx="69">
                  <c:v>10715.058945245913</c:v>
                </c:pt>
                <c:pt idx="70">
                  <c:v>10744.723735071204</c:v>
                </c:pt>
                <c:pt idx="71">
                  <c:v>10727.289848182409</c:v>
                </c:pt>
                <c:pt idx="72">
                  <c:v>10693.162070508679</c:v>
                </c:pt>
                <c:pt idx="73">
                  <c:v>10664.050310226256</c:v>
                </c:pt>
                <c:pt idx="74">
                  <c:v>10652.912580285089</c:v>
                </c:pt>
                <c:pt idx="75">
                  <c:v>10664.050310226256</c:v>
                </c:pt>
                <c:pt idx="76">
                  <c:v>10693.162070509034</c:v>
                </c:pt>
                <c:pt idx="77">
                  <c:v>10727.289848182409</c:v>
                </c:pt>
                <c:pt idx="78">
                  <c:v>10744.723735069427</c:v>
                </c:pt>
                <c:pt idx="79">
                  <c:v>10715.058945246625</c:v>
                </c:pt>
                <c:pt idx="80">
                  <c:v>10599.710942818063</c:v>
                </c:pt>
                <c:pt idx="81">
                  <c:v>10353.264051611432</c:v>
                </c:pt>
                <c:pt idx="82">
                  <c:v>9926.0150489012485</c:v>
                </c:pt>
                <c:pt idx="83">
                  <c:v>9267.9305208331898</c:v>
                </c:pt>
                <c:pt idx="84">
                  <c:v>8333.9418314796621</c:v>
                </c:pt>
                <c:pt idx="85">
                  <c:v>7090.0879247648872</c:v>
                </c:pt>
                <c:pt idx="86">
                  <c:v>5519.5960409669269</c:v>
                </c:pt>
                <c:pt idx="87">
                  <c:v>3627.7348747347737</c:v>
                </c:pt>
                <c:pt idx="88">
                  <c:v>1444.340206801442</c:v>
                </c:pt>
                <c:pt idx="89">
                  <c:v>-976.65562409616768</c:v>
                </c:pt>
                <c:pt idx="90">
                  <c:v>-3560.6829885992397</c:v>
                </c:pt>
                <c:pt idx="91">
                  <c:v>-6218.2996159016566</c:v>
                </c:pt>
                <c:pt idx="92">
                  <c:v>-8852.1462821518071</c:v>
                </c:pt>
                <c:pt idx="93">
                  <c:v>-11363.914266186724</c:v>
                </c:pt>
                <c:pt idx="94">
                  <c:v>-13660.401649018182</c:v>
                </c:pt>
                <c:pt idx="95">
                  <c:v>-15658.156669692857</c:v>
                </c:pt>
                <c:pt idx="96">
                  <c:v>-17286.621170773484</c:v>
                </c:pt>
                <c:pt idx="97">
                  <c:v>-18489.983451176788</c:v>
                </c:pt>
                <c:pt idx="98">
                  <c:v>-19228.094076142803</c:v>
                </c:pt>
                <c:pt idx="99">
                  <c:v>-19476.813697095706</c:v>
                </c:pt>
                <c:pt idx="100">
                  <c:v>-19228.094076142803</c:v>
                </c:pt>
                <c:pt idx="101">
                  <c:v>-18489.98345117749</c:v>
                </c:pt>
                <c:pt idx="102">
                  <c:v>-17286.621170774197</c:v>
                </c:pt>
                <c:pt idx="103">
                  <c:v>-15658.156669691445</c:v>
                </c:pt>
                <c:pt idx="104">
                  <c:v>-13660.401649019605</c:v>
                </c:pt>
                <c:pt idx="105">
                  <c:v>-11363.914266186706</c:v>
                </c:pt>
                <c:pt idx="106">
                  <c:v>-8852.1462821518071</c:v>
                </c:pt>
                <c:pt idx="107">
                  <c:v>-6218.2996159023851</c:v>
                </c:pt>
                <c:pt idx="108">
                  <c:v>-3560.6829885985289</c:v>
                </c:pt>
                <c:pt idx="109">
                  <c:v>-976.65562409616768</c:v>
                </c:pt>
                <c:pt idx="110">
                  <c:v>1444.3402068017974</c:v>
                </c:pt>
                <c:pt idx="111">
                  <c:v>3627.734874732997</c:v>
                </c:pt>
                <c:pt idx="112">
                  <c:v>5519.5960409669269</c:v>
                </c:pt>
                <c:pt idx="113">
                  <c:v>7090.0879247648872</c:v>
                </c:pt>
                <c:pt idx="114">
                  <c:v>8333.9418314793074</c:v>
                </c:pt>
                <c:pt idx="115">
                  <c:v>9267.9305208335445</c:v>
                </c:pt>
                <c:pt idx="116">
                  <c:v>9926.0150489005373</c:v>
                </c:pt>
                <c:pt idx="117">
                  <c:v>10353.264051612143</c:v>
                </c:pt>
                <c:pt idx="118">
                  <c:v>10599.710942817708</c:v>
                </c:pt>
                <c:pt idx="119">
                  <c:v>10715.058945245923</c:v>
                </c:pt>
                <c:pt idx="120">
                  <c:v>10744.723735070129</c:v>
                </c:pt>
                <c:pt idx="121">
                  <c:v>10727.289848183118</c:v>
                </c:pt>
                <c:pt idx="122">
                  <c:v>10693.162070507613</c:v>
                </c:pt>
                <c:pt idx="123">
                  <c:v>10664.050310226969</c:v>
                </c:pt>
                <c:pt idx="124">
                  <c:v>10652.912580284734</c:v>
                </c:pt>
                <c:pt idx="125">
                  <c:v>10664.050310226256</c:v>
                </c:pt>
                <c:pt idx="126">
                  <c:v>10693.162070507609</c:v>
                </c:pt>
                <c:pt idx="127">
                  <c:v>10727.289848183833</c:v>
                </c:pt>
                <c:pt idx="128">
                  <c:v>10744.723735069072</c:v>
                </c:pt>
                <c:pt idx="129">
                  <c:v>10715.058945246616</c:v>
                </c:pt>
                <c:pt idx="130">
                  <c:v>10599.710942818072</c:v>
                </c:pt>
                <c:pt idx="131">
                  <c:v>10353.264051611422</c:v>
                </c:pt>
                <c:pt idx="132">
                  <c:v>9926.0150489016123</c:v>
                </c:pt>
                <c:pt idx="133">
                  <c:v>9267.9305208335445</c:v>
                </c:pt>
                <c:pt idx="134">
                  <c:v>8333.9418314796621</c:v>
                </c:pt>
                <c:pt idx="135">
                  <c:v>7090.087924765242</c:v>
                </c:pt>
                <c:pt idx="136">
                  <c:v>5519.596040968011</c:v>
                </c:pt>
                <c:pt idx="137">
                  <c:v>3627.7348747354663</c:v>
                </c:pt>
                <c:pt idx="138">
                  <c:v>1444.3402068010869</c:v>
                </c:pt>
                <c:pt idx="139">
                  <c:v>-976.6556240947466</c:v>
                </c:pt>
                <c:pt idx="140">
                  <c:v>-3560.6829885985289</c:v>
                </c:pt>
                <c:pt idx="141">
                  <c:v>-6218.2996159009463</c:v>
                </c:pt>
                <c:pt idx="142">
                  <c:v>-8852.1462821503865</c:v>
                </c:pt>
                <c:pt idx="143">
                  <c:v>-11363.914266186015</c:v>
                </c:pt>
                <c:pt idx="144">
                  <c:v>-13660.401649019605</c:v>
                </c:pt>
                <c:pt idx="145">
                  <c:v>-15658.156669689304</c:v>
                </c:pt>
                <c:pt idx="146">
                  <c:v>-17286.621170774906</c:v>
                </c:pt>
              </c:numCache>
            </c:numRef>
          </c:val>
          <c:smooth val="0"/>
          <c:extLst>
            <c:ext xmlns:c16="http://schemas.microsoft.com/office/drawing/2014/chart" uri="{C3380CC4-5D6E-409C-BE32-E72D297353CC}">
              <c16:uniqueId val="{00000000-1BA0-4F72-8DB2-A4527871912C}"/>
            </c:ext>
          </c:extLst>
        </c:ser>
        <c:ser>
          <c:idx val="1"/>
          <c:order val="1"/>
          <c:tx>
            <c:v>Force</c:v>
          </c:tx>
          <c:marker>
            <c:symbol val="none"/>
          </c:marker>
          <c:cat>
            <c:numRef>
              <c:f>[ConrodAssignment1_2_.xlsx]Sheet1!$C$8:$ES$8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[ConrodAssignment1_2_.xlsx]Sheet1!$C$20:$ES$20</c:f>
              <c:numCache>
                <c:formatCode>General</c:formatCode>
                <c:ptCount val="147"/>
                <c:pt idx="0">
                  <c:v>-7614.3252541525535</c:v>
                </c:pt>
                <c:pt idx="1">
                  <c:v>-7322.033446666007</c:v>
                </c:pt>
                <c:pt idx="2">
                  <c:v>-6845.501983626863</c:v>
                </c:pt>
                <c:pt idx="3">
                  <c:v>-6200.6300411978091</c:v>
                </c:pt>
                <c:pt idx="4">
                  <c:v>-5409.5190530117634</c:v>
                </c:pt>
                <c:pt idx="5">
                  <c:v>-4500.1100494099428</c:v>
                </c:pt>
                <c:pt idx="6">
                  <c:v>-3505.4499277321156</c:v>
                </c:pt>
                <c:pt idx="7">
                  <c:v>-2462.4466478970562</c:v>
                </c:pt>
                <c:pt idx="8">
                  <c:v>-1410.0304634852989</c:v>
                </c:pt>
                <c:pt idx="9">
                  <c:v>-386.7556271420824</c:v>
                </c:pt>
                <c:pt idx="10">
                  <c:v>571.9587218932304</c:v>
                </c:pt>
                <c:pt idx="11">
                  <c:v>1436.5830103951112</c:v>
                </c:pt>
                <c:pt idx="12">
                  <c:v>2185.760032223051</c:v>
                </c:pt>
                <c:pt idx="13">
                  <c:v>2807.6748182068955</c:v>
                </c:pt>
                <c:pt idx="14">
                  <c:v>3300.2409652660804</c:v>
                </c:pt>
                <c:pt idx="15">
                  <c:v>3670.1004862498021</c:v>
                </c:pt>
                <c:pt idx="16">
                  <c:v>3930.7019593651762</c:v>
                </c:pt>
                <c:pt idx="17">
                  <c:v>4099.892564438127</c:v>
                </c:pt>
                <c:pt idx="18">
                  <c:v>4197.4855333560936</c:v>
                </c:pt>
                <c:pt idx="19">
                  <c:v>4243.1633423173816</c:v>
                </c:pt>
                <c:pt idx="20">
                  <c:v>4254.910599088058</c:v>
                </c:pt>
                <c:pt idx="21">
                  <c:v>4248.0067798799528</c:v>
                </c:pt>
                <c:pt idx="22">
                  <c:v>4234.4921799214344</c:v>
                </c:pt>
                <c:pt idx="23">
                  <c:v>4222.96392284988</c:v>
                </c:pt>
                <c:pt idx="24">
                  <c:v>4218.5533817927544</c:v>
                </c:pt>
                <c:pt idx="25">
                  <c:v>4222.963922849598</c:v>
                </c:pt>
                <c:pt idx="26">
                  <c:v>4234.4921799212934</c:v>
                </c:pt>
                <c:pt idx="27">
                  <c:v>4248.0067798803748</c:v>
                </c:pt>
                <c:pt idx="28">
                  <c:v>4254.910599087917</c:v>
                </c:pt>
                <c:pt idx="29">
                  <c:v>4243.1633423172416</c:v>
                </c:pt>
                <c:pt idx="30">
                  <c:v>4197.4855333562346</c:v>
                </c:pt>
                <c:pt idx="31">
                  <c:v>4099.892564438127</c:v>
                </c:pt>
                <c:pt idx="32">
                  <c:v>3930.7019593648874</c:v>
                </c:pt>
                <c:pt idx="33">
                  <c:v>3670.1004862500909</c:v>
                </c:pt>
                <c:pt idx="34">
                  <c:v>3300.2409652659462</c:v>
                </c:pt>
                <c:pt idx="35">
                  <c:v>2807.6748182066144</c:v>
                </c:pt>
                <c:pt idx="36">
                  <c:v>2185.760032223614</c:v>
                </c:pt>
                <c:pt idx="37">
                  <c:v>1436.5830103948156</c:v>
                </c:pt>
                <c:pt idx="38">
                  <c:v>571.95872189337808</c:v>
                </c:pt>
                <c:pt idx="39">
                  <c:v>-386.7556271420824</c:v>
                </c:pt>
                <c:pt idx="40">
                  <c:v>-1410.0304634850174</c:v>
                </c:pt>
                <c:pt idx="41">
                  <c:v>-2462.4466478973372</c:v>
                </c:pt>
                <c:pt idx="42">
                  <c:v>-3505.4499277321156</c:v>
                </c:pt>
                <c:pt idx="43">
                  <c:v>-4500.1100494093807</c:v>
                </c:pt>
                <c:pt idx="44">
                  <c:v>-5409.5190530123264</c:v>
                </c:pt>
                <c:pt idx="45">
                  <c:v>-6200.6300411978091</c:v>
                </c:pt>
                <c:pt idx="46">
                  <c:v>-6845.5019836265819</c:v>
                </c:pt>
                <c:pt idx="47">
                  <c:v>-7322.033446666569</c:v>
                </c:pt>
                <c:pt idx="48">
                  <c:v>-7614.3252541519896</c:v>
                </c:pt>
                <c:pt idx="49">
                  <c:v>-7712.818224050744</c:v>
                </c:pt>
                <c:pt idx="50">
                  <c:v>-7614.3252541519896</c:v>
                </c:pt>
                <c:pt idx="51">
                  <c:v>-7322.033446666569</c:v>
                </c:pt>
                <c:pt idx="52">
                  <c:v>-6845.5019836265819</c:v>
                </c:pt>
                <c:pt idx="53">
                  <c:v>-6200.6300411980901</c:v>
                </c:pt>
                <c:pt idx="54">
                  <c:v>-5409.5190530117634</c:v>
                </c:pt>
                <c:pt idx="55">
                  <c:v>-4500.1100494096618</c:v>
                </c:pt>
                <c:pt idx="56">
                  <c:v>-3505.4499277323966</c:v>
                </c:pt>
                <c:pt idx="57">
                  <c:v>-2462.4466478967747</c:v>
                </c:pt>
                <c:pt idx="58">
                  <c:v>-1410.0304634855802</c:v>
                </c:pt>
                <c:pt idx="59">
                  <c:v>-386.75562714151965</c:v>
                </c:pt>
                <c:pt idx="60">
                  <c:v>571.95872189253396</c:v>
                </c:pt>
                <c:pt idx="61">
                  <c:v>1436.5830103955261</c:v>
                </c:pt>
                <c:pt idx="62">
                  <c:v>2185.7600322234662</c:v>
                </c:pt>
                <c:pt idx="63">
                  <c:v>2807.6748182061988</c:v>
                </c:pt>
                <c:pt idx="64">
                  <c:v>3300.2409652659398</c:v>
                </c:pt>
                <c:pt idx="65">
                  <c:v>3670.100486250928</c:v>
                </c:pt>
                <c:pt idx="66">
                  <c:v>3930.7019593641908</c:v>
                </c:pt>
                <c:pt idx="67">
                  <c:v>4099.8925644386936</c:v>
                </c:pt>
                <c:pt idx="68">
                  <c:v>4197.4855333558089</c:v>
                </c:pt>
                <c:pt idx="69">
                  <c:v>4243.1633423173816</c:v>
                </c:pt>
                <c:pt idx="70">
                  <c:v>4254.9105990881972</c:v>
                </c:pt>
                <c:pt idx="71">
                  <c:v>4248.0067798802338</c:v>
                </c:pt>
                <c:pt idx="72">
                  <c:v>4234.4921799214371</c:v>
                </c:pt>
                <c:pt idx="73">
                  <c:v>4222.9639228495971</c:v>
                </c:pt>
                <c:pt idx="74">
                  <c:v>4218.5533817928954</c:v>
                </c:pt>
                <c:pt idx="75">
                  <c:v>4222.9639228495971</c:v>
                </c:pt>
                <c:pt idx="76">
                  <c:v>4234.4921799215772</c:v>
                </c:pt>
                <c:pt idx="77">
                  <c:v>4248.0067798802338</c:v>
                </c:pt>
                <c:pt idx="78">
                  <c:v>4254.9105990874932</c:v>
                </c:pt>
                <c:pt idx="79">
                  <c:v>4243.1633423176636</c:v>
                </c:pt>
                <c:pt idx="80">
                  <c:v>4197.4855333559535</c:v>
                </c:pt>
                <c:pt idx="81">
                  <c:v>4099.892564438127</c:v>
                </c:pt>
                <c:pt idx="82">
                  <c:v>3930.7019593648947</c:v>
                </c:pt>
                <c:pt idx="83">
                  <c:v>3670.1004862499435</c:v>
                </c:pt>
                <c:pt idx="84">
                  <c:v>3300.2409652659462</c:v>
                </c:pt>
                <c:pt idx="85">
                  <c:v>2807.6748182068955</c:v>
                </c:pt>
                <c:pt idx="86">
                  <c:v>2185.7600322229032</c:v>
                </c:pt>
                <c:pt idx="87">
                  <c:v>1436.5830103949704</c:v>
                </c:pt>
                <c:pt idx="88">
                  <c:v>571.95872189337103</c:v>
                </c:pt>
                <c:pt idx="89">
                  <c:v>-386.7556271420824</c:v>
                </c:pt>
                <c:pt idx="90">
                  <c:v>-1410.0304634852989</c:v>
                </c:pt>
                <c:pt idx="91">
                  <c:v>-2462.4466478970562</c:v>
                </c:pt>
                <c:pt idx="92">
                  <c:v>-3505.4499277321156</c:v>
                </c:pt>
                <c:pt idx="93">
                  <c:v>-4500.1100494099428</c:v>
                </c:pt>
                <c:pt idx="94">
                  <c:v>-5409.5190530112004</c:v>
                </c:pt>
                <c:pt idx="95">
                  <c:v>-6200.6300411983711</c:v>
                </c:pt>
                <c:pt idx="96">
                  <c:v>-6845.5019836263</c:v>
                </c:pt>
                <c:pt idx="97">
                  <c:v>-7322.0334466660079</c:v>
                </c:pt>
                <c:pt idx="98">
                  <c:v>-7614.3252541525499</c:v>
                </c:pt>
                <c:pt idx="99">
                  <c:v>-7712.8182240499</c:v>
                </c:pt>
                <c:pt idx="100">
                  <c:v>-7614.3252541525499</c:v>
                </c:pt>
                <c:pt idx="101">
                  <c:v>-7322.0334466662862</c:v>
                </c:pt>
                <c:pt idx="102">
                  <c:v>-6845.5019836265819</c:v>
                </c:pt>
                <c:pt idx="103">
                  <c:v>-6200.6300411978127</c:v>
                </c:pt>
                <c:pt idx="104">
                  <c:v>-5409.5190530117634</c:v>
                </c:pt>
                <c:pt idx="105">
                  <c:v>-4500.1100494099355</c:v>
                </c:pt>
                <c:pt idx="106">
                  <c:v>-3505.4499277321156</c:v>
                </c:pt>
                <c:pt idx="107">
                  <c:v>-2462.4466478973445</c:v>
                </c:pt>
                <c:pt idx="108">
                  <c:v>-1410.0304634850174</c:v>
                </c:pt>
                <c:pt idx="109">
                  <c:v>-386.7556271420824</c:v>
                </c:pt>
                <c:pt idx="110">
                  <c:v>571.95872189351178</c:v>
                </c:pt>
                <c:pt idx="111">
                  <c:v>1436.5830103942669</c:v>
                </c:pt>
                <c:pt idx="112">
                  <c:v>2185.7600322229032</c:v>
                </c:pt>
                <c:pt idx="113">
                  <c:v>2807.6748182068955</c:v>
                </c:pt>
                <c:pt idx="114">
                  <c:v>3300.2409652658057</c:v>
                </c:pt>
                <c:pt idx="115">
                  <c:v>3670.1004862500836</c:v>
                </c:pt>
                <c:pt idx="116">
                  <c:v>3930.7019593646128</c:v>
                </c:pt>
                <c:pt idx="117">
                  <c:v>4099.892564438409</c:v>
                </c:pt>
                <c:pt idx="118">
                  <c:v>4197.4855333558125</c:v>
                </c:pt>
                <c:pt idx="119">
                  <c:v>4243.1633423173853</c:v>
                </c:pt>
                <c:pt idx="120">
                  <c:v>4254.9105990877715</c:v>
                </c:pt>
                <c:pt idx="121">
                  <c:v>4248.0067798805148</c:v>
                </c:pt>
                <c:pt idx="122">
                  <c:v>4234.4921799210151</c:v>
                </c:pt>
                <c:pt idx="123">
                  <c:v>4222.96392284988</c:v>
                </c:pt>
                <c:pt idx="124">
                  <c:v>4218.5533817927544</c:v>
                </c:pt>
                <c:pt idx="125">
                  <c:v>4222.9639228495971</c:v>
                </c:pt>
                <c:pt idx="126">
                  <c:v>4234.4921799210133</c:v>
                </c:pt>
                <c:pt idx="127">
                  <c:v>4248.0067798807977</c:v>
                </c:pt>
                <c:pt idx="128">
                  <c:v>4254.9105990873531</c:v>
                </c:pt>
                <c:pt idx="129">
                  <c:v>4243.16334231766</c:v>
                </c:pt>
                <c:pt idx="130">
                  <c:v>4197.4855333559572</c:v>
                </c:pt>
                <c:pt idx="131">
                  <c:v>4099.8925644381234</c:v>
                </c:pt>
                <c:pt idx="132">
                  <c:v>3930.7019593650389</c:v>
                </c:pt>
                <c:pt idx="133">
                  <c:v>3670.1004862500836</c:v>
                </c:pt>
                <c:pt idx="134">
                  <c:v>3300.2409652659462</c:v>
                </c:pt>
                <c:pt idx="135">
                  <c:v>2807.674818207036</c:v>
                </c:pt>
                <c:pt idx="136">
                  <c:v>2185.7600322233325</c:v>
                </c:pt>
                <c:pt idx="137">
                  <c:v>1436.5830103952446</c:v>
                </c:pt>
                <c:pt idx="138">
                  <c:v>571.9587218932304</c:v>
                </c:pt>
                <c:pt idx="139">
                  <c:v>-386.75562714151965</c:v>
                </c:pt>
                <c:pt idx="140">
                  <c:v>-1410.0304634850174</c:v>
                </c:pt>
                <c:pt idx="141">
                  <c:v>-2462.4466478967747</c:v>
                </c:pt>
                <c:pt idx="142">
                  <c:v>-3505.4499277315531</c:v>
                </c:pt>
                <c:pt idx="143">
                  <c:v>-4500.1100494096618</c:v>
                </c:pt>
                <c:pt idx="144">
                  <c:v>-5409.5190530117634</c:v>
                </c:pt>
                <c:pt idx="145">
                  <c:v>-6200.6300411969651</c:v>
                </c:pt>
                <c:pt idx="146">
                  <c:v>-6845.501983626863</c:v>
                </c:pt>
              </c:numCache>
            </c:numRef>
          </c:val>
          <c:smooth val="0"/>
          <c:extLst>
            <c:ext xmlns:c16="http://schemas.microsoft.com/office/drawing/2014/chart" uri="{C3380CC4-5D6E-409C-BE32-E72D297353CC}">
              <c16:uniqueId val="{00000001-1BA0-4F72-8DB2-A4527871912C}"/>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numFmt formatCode="General" sourceLinked="1"/>
        <c:majorTickMark val="out"/>
        <c:minorTickMark val="none"/>
        <c:tickLblPos val="nextTo"/>
        <c:crossAx val="85992192"/>
        <c:crosses val="autoZero"/>
        <c:crossBetween val="between"/>
      </c:valAx>
    </c:plotArea>
    <c:legend>
      <c:legendPos val="r"/>
      <c:layout>
        <c:manualLayout>
          <c:xMode val="edge"/>
          <c:yMode val="edge"/>
          <c:x val="0.77653225475721788"/>
          <c:y val="0.50413847750078178"/>
          <c:w val="0.22063599553122509"/>
          <c:h val="0.16320318940276871"/>
        </c:manualLayout>
      </c:layout>
      <c:overlay val="0"/>
    </c:legend>
    <c:plotVisOnly val="1"/>
    <c:dispBlanksAs val="gap"/>
    <c:showDLblsOverMax val="0"/>
  </c:chart>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0.02351</cdr:x>
      <cdr:y>0.05556</cdr:y>
    </cdr:from>
    <cdr:to>
      <cdr:x>0.42857</cdr:x>
      <cdr:y>0.15278</cdr:y>
    </cdr:to>
    <cdr:sp macro="" textlink="">
      <cdr:nvSpPr>
        <cdr:cNvPr id="2" name="TextBox 1">
          <a:extLst xmlns:a="http://schemas.openxmlformats.org/drawingml/2006/main">
            <a:ext uri="{FF2B5EF4-FFF2-40B4-BE49-F238E27FC236}">
              <a16:creationId xmlns:a16="http://schemas.microsoft.com/office/drawing/2014/main" id="{F1C02C61-9E1E-43C5-86AE-F2F40885473F}"/>
            </a:ext>
          </a:extLst>
        </cdr:cNvPr>
        <cdr:cNvSpPr txBox="1"/>
      </cdr:nvSpPr>
      <cdr:spPr>
        <a:xfrm xmlns:a="http://schemas.openxmlformats.org/drawingml/2006/main">
          <a:off x="123825" y="152400"/>
          <a:ext cx="2133600" cy="2667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Y</a:t>
          </a:r>
          <a:r>
            <a:rPr lang="en-GB" sz="1100" baseline="0"/>
            <a:t> Time (s)   </a:t>
          </a:r>
          <a:endParaRPr lang="en-GB" sz="1100"/>
        </a:p>
      </cdr:txBody>
    </cdr:sp>
  </cdr:relSizeAnchor>
  <cdr:relSizeAnchor xmlns:cdr="http://schemas.openxmlformats.org/drawingml/2006/chartDrawing">
    <cdr:from>
      <cdr:x>0.83906</cdr:x>
      <cdr:y>0.81597</cdr:y>
    </cdr:from>
    <cdr:to>
      <cdr:x>0.98915</cdr:x>
      <cdr:y>0.97569</cdr:y>
    </cdr:to>
    <cdr:sp macro="" textlink="">
      <cdr:nvSpPr>
        <cdr:cNvPr id="3" name="TextBox 2">
          <a:extLst xmlns:a="http://schemas.openxmlformats.org/drawingml/2006/main">
            <a:ext uri="{FF2B5EF4-FFF2-40B4-BE49-F238E27FC236}">
              <a16:creationId xmlns:a16="http://schemas.microsoft.com/office/drawing/2014/main" id="{4DB39F27-4324-4285-B1D8-7DF880C08E27}"/>
            </a:ext>
          </a:extLst>
        </cdr:cNvPr>
        <cdr:cNvSpPr txBox="1"/>
      </cdr:nvSpPr>
      <cdr:spPr>
        <a:xfrm xmlns:a="http://schemas.openxmlformats.org/drawingml/2006/main">
          <a:off x="4419600" y="2238375"/>
          <a:ext cx="790575" cy="438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X Distance (mm) </a:t>
          </a:r>
          <a:r>
            <a:rPr lang="en-GB" sz="1100" baseline="0"/>
            <a:t> </a:t>
          </a:r>
          <a:r>
            <a:rPr lang="en-GB" sz="1100"/>
            <a:t> </a:t>
          </a:r>
        </a:p>
      </cdr:txBody>
    </cdr:sp>
  </cdr:relSizeAnchor>
</c:userShapes>
</file>

<file path=word/drawings/drawing2.xml><?xml version="1.0" encoding="utf-8"?>
<c:userShapes xmlns:c="http://schemas.openxmlformats.org/drawingml/2006/chart">
  <cdr:relSizeAnchor xmlns:cdr="http://schemas.openxmlformats.org/drawingml/2006/chartDrawing">
    <cdr:from>
      <cdr:x>0.02351</cdr:x>
      <cdr:y>0.05556</cdr:y>
    </cdr:from>
    <cdr:to>
      <cdr:x>0.42857</cdr:x>
      <cdr:y>0.15278</cdr:y>
    </cdr:to>
    <cdr:sp macro="" textlink="">
      <cdr:nvSpPr>
        <cdr:cNvPr id="2" name="TextBox 1">
          <a:extLst xmlns:a="http://schemas.openxmlformats.org/drawingml/2006/main">
            <a:ext uri="{FF2B5EF4-FFF2-40B4-BE49-F238E27FC236}">
              <a16:creationId xmlns:a16="http://schemas.microsoft.com/office/drawing/2014/main" id="{F1C02C61-9E1E-43C5-86AE-F2F40885473F}"/>
            </a:ext>
          </a:extLst>
        </cdr:cNvPr>
        <cdr:cNvSpPr txBox="1"/>
      </cdr:nvSpPr>
      <cdr:spPr>
        <a:xfrm xmlns:a="http://schemas.openxmlformats.org/drawingml/2006/main">
          <a:off x="123825" y="152400"/>
          <a:ext cx="2133600" cy="2667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Y</a:t>
          </a:r>
          <a:r>
            <a:rPr lang="en-GB" sz="1100" baseline="0"/>
            <a:t> Time (s)   </a:t>
          </a:r>
          <a:endParaRPr lang="en-GB" sz="1100"/>
        </a:p>
      </cdr:txBody>
    </cdr:sp>
  </cdr:relSizeAnchor>
  <cdr:relSizeAnchor xmlns:cdr="http://schemas.openxmlformats.org/drawingml/2006/chartDrawing">
    <cdr:from>
      <cdr:x>0.83906</cdr:x>
      <cdr:y>0.81597</cdr:y>
    </cdr:from>
    <cdr:to>
      <cdr:x>0.98915</cdr:x>
      <cdr:y>0.97569</cdr:y>
    </cdr:to>
    <cdr:sp macro="" textlink="">
      <cdr:nvSpPr>
        <cdr:cNvPr id="3" name="TextBox 2">
          <a:extLst xmlns:a="http://schemas.openxmlformats.org/drawingml/2006/main">
            <a:ext uri="{FF2B5EF4-FFF2-40B4-BE49-F238E27FC236}">
              <a16:creationId xmlns:a16="http://schemas.microsoft.com/office/drawing/2014/main" id="{4DB39F27-4324-4285-B1D8-7DF880C08E27}"/>
            </a:ext>
          </a:extLst>
        </cdr:cNvPr>
        <cdr:cNvSpPr txBox="1"/>
      </cdr:nvSpPr>
      <cdr:spPr>
        <a:xfrm xmlns:a="http://schemas.openxmlformats.org/drawingml/2006/main">
          <a:off x="4419600" y="2238375"/>
          <a:ext cx="790575" cy="438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X Distance (mm) </a:t>
          </a:r>
          <a:r>
            <a:rPr lang="en-GB" sz="1100" baseline="0"/>
            <a:t> </a:t>
          </a:r>
          <a:r>
            <a:rPr lang="en-GB" sz="1100"/>
            <a:t> </a:t>
          </a:r>
        </a:p>
      </cdr:txBody>
    </cdr:sp>
  </cdr:relSizeAnchor>
</c:userShapes>
</file>

<file path=word/drawings/drawing3.xml><?xml version="1.0" encoding="utf-8"?>
<c:userShapes xmlns:c="http://schemas.openxmlformats.org/drawingml/2006/chart">
  <cdr:relSizeAnchor xmlns:cdr="http://schemas.openxmlformats.org/drawingml/2006/chartDrawing">
    <cdr:from>
      <cdr:x>0.02351</cdr:x>
      <cdr:y>0.05556</cdr:y>
    </cdr:from>
    <cdr:to>
      <cdr:x>0.42857</cdr:x>
      <cdr:y>0.15278</cdr:y>
    </cdr:to>
    <cdr:sp macro="" textlink="">
      <cdr:nvSpPr>
        <cdr:cNvPr id="2" name="TextBox 1">
          <a:extLst xmlns:a="http://schemas.openxmlformats.org/drawingml/2006/main">
            <a:ext uri="{FF2B5EF4-FFF2-40B4-BE49-F238E27FC236}">
              <a16:creationId xmlns:a16="http://schemas.microsoft.com/office/drawing/2014/main" id="{F1C02C61-9E1E-43C5-86AE-F2F40885473F}"/>
            </a:ext>
          </a:extLst>
        </cdr:cNvPr>
        <cdr:cNvSpPr txBox="1"/>
      </cdr:nvSpPr>
      <cdr:spPr>
        <a:xfrm xmlns:a="http://schemas.openxmlformats.org/drawingml/2006/main">
          <a:off x="123825" y="152400"/>
          <a:ext cx="2133600" cy="2667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Y</a:t>
          </a:r>
          <a:r>
            <a:rPr lang="en-GB" sz="1100" baseline="0"/>
            <a:t> Time (s)   </a:t>
          </a:r>
          <a:endParaRPr lang="en-GB" sz="1100"/>
        </a:p>
      </cdr:txBody>
    </cdr:sp>
  </cdr:relSizeAnchor>
  <cdr:relSizeAnchor xmlns:cdr="http://schemas.openxmlformats.org/drawingml/2006/chartDrawing">
    <cdr:from>
      <cdr:x>0.83906</cdr:x>
      <cdr:y>0.81597</cdr:y>
    </cdr:from>
    <cdr:to>
      <cdr:x>0.98915</cdr:x>
      <cdr:y>0.97569</cdr:y>
    </cdr:to>
    <cdr:sp macro="" textlink="">
      <cdr:nvSpPr>
        <cdr:cNvPr id="3" name="TextBox 2">
          <a:extLst xmlns:a="http://schemas.openxmlformats.org/drawingml/2006/main">
            <a:ext uri="{FF2B5EF4-FFF2-40B4-BE49-F238E27FC236}">
              <a16:creationId xmlns:a16="http://schemas.microsoft.com/office/drawing/2014/main" id="{4DB39F27-4324-4285-B1D8-7DF880C08E27}"/>
            </a:ext>
          </a:extLst>
        </cdr:cNvPr>
        <cdr:cNvSpPr txBox="1"/>
      </cdr:nvSpPr>
      <cdr:spPr>
        <a:xfrm xmlns:a="http://schemas.openxmlformats.org/drawingml/2006/main">
          <a:off x="4419600" y="2238375"/>
          <a:ext cx="790575" cy="438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X Distance (mm) </a:t>
          </a:r>
          <a:r>
            <a:rPr lang="en-GB" sz="1100" baseline="0"/>
            <a:t> </a:t>
          </a:r>
          <a:r>
            <a:rPr lang="en-GB" sz="1100"/>
            <a:t> </a:t>
          </a:r>
        </a:p>
      </cdr:txBody>
    </cdr:sp>
  </cdr:relSizeAnchor>
</c:userShapes>
</file>

<file path=word/drawings/drawing4.xml><?xml version="1.0" encoding="utf-8"?>
<c:userShapes xmlns:c="http://schemas.openxmlformats.org/drawingml/2006/chart">
  <cdr:relSizeAnchor xmlns:cdr="http://schemas.openxmlformats.org/drawingml/2006/chartDrawing">
    <cdr:from>
      <cdr:x>0</cdr:x>
      <cdr:y>0.29127</cdr:y>
    </cdr:from>
    <cdr:to>
      <cdr:x>0.14165</cdr:x>
      <cdr:y>0.3693</cdr:y>
    </cdr:to>
    <cdr:sp macro="" textlink="">
      <cdr:nvSpPr>
        <cdr:cNvPr id="2" name="TextBox 1">
          <a:extLst xmlns:a="http://schemas.openxmlformats.org/drawingml/2006/main">
            <a:ext uri="{FF2B5EF4-FFF2-40B4-BE49-F238E27FC236}">
              <a16:creationId xmlns:a16="http://schemas.microsoft.com/office/drawing/2014/main" id="{6BF67496-CD1D-4D1E-8A3F-2D6F6D07990B}"/>
            </a:ext>
          </a:extLst>
        </cdr:cNvPr>
        <cdr:cNvSpPr txBox="1"/>
      </cdr:nvSpPr>
      <cdr:spPr>
        <a:xfrm xmlns:a="http://schemas.openxmlformats.org/drawingml/2006/main">
          <a:off x="0" y="819727"/>
          <a:ext cx="659958" cy="21960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Velocity </a:t>
          </a:r>
        </a:p>
      </cdr:txBody>
    </cdr:sp>
  </cdr:relSizeAnchor>
  <cdr:relSizeAnchor xmlns:cdr="http://schemas.openxmlformats.org/drawingml/2006/chartDrawing">
    <cdr:from>
      <cdr:x>0.80609</cdr:x>
      <cdr:y>0.37037</cdr:y>
    </cdr:from>
    <cdr:to>
      <cdr:x>0.92842</cdr:x>
      <cdr:y>0.44974</cdr:y>
    </cdr:to>
    <cdr:sp macro="" textlink="">
      <cdr:nvSpPr>
        <cdr:cNvPr id="3" name="TextBox 2">
          <a:extLst xmlns:a="http://schemas.openxmlformats.org/drawingml/2006/main">
            <a:ext uri="{FF2B5EF4-FFF2-40B4-BE49-F238E27FC236}">
              <a16:creationId xmlns:a16="http://schemas.microsoft.com/office/drawing/2014/main" id="{1F8CB8EF-65EC-4E97-81D4-5CDB018BD26A}"/>
            </a:ext>
          </a:extLst>
        </cdr:cNvPr>
        <cdr:cNvSpPr txBox="1"/>
      </cdr:nvSpPr>
      <cdr:spPr>
        <a:xfrm xmlns:a="http://schemas.openxmlformats.org/drawingml/2006/main">
          <a:off x="3755568" y="1042340"/>
          <a:ext cx="569941" cy="22337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Time</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72EDD5-D1EA-41B2-A6B6-50A6F2C56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9</Pages>
  <Words>1750</Words>
  <Characters>9980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Thomas (1901066)</dc:creator>
  <cp:keywords/>
  <dc:description/>
  <cp:lastModifiedBy>Bradley Thomas (1901066)</cp:lastModifiedBy>
  <cp:revision>63</cp:revision>
  <dcterms:created xsi:type="dcterms:W3CDTF">2019-11-14T16:19:00Z</dcterms:created>
  <dcterms:modified xsi:type="dcterms:W3CDTF">2019-11-26T17:05:00Z</dcterms:modified>
</cp:coreProperties>
</file>