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1CE" w:rsidRPr="00EC6EF4" w:rsidRDefault="00EC6EF4" w:rsidP="00EC6EF4">
      <w:pPr>
        <w:jc w:val="center"/>
        <w:rPr>
          <w:b/>
          <w:sz w:val="48"/>
          <w:szCs w:val="48"/>
          <w:u w:val="single"/>
        </w:rPr>
      </w:pPr>
      <w:r w:rsidRPr="00EC6EF4">
        <w:rPr>
          <w:b/>
          <w:sz w:val="48"/>
          <w:szCs w:val="48"/>
          <w:u w:val="single"/>
        </w:rPr>
        <w:t>AHHI 4001</w:t>
      </w:r>
    </w:p>
    <w:p w:rsidR="00EC6EF4" w:rsidRDefault="00EC6EF4" w:rsidP="00EC6EF4">
      <w:pPr>
        <w:jc w:val="center"/>
        <w:rPr>
          <w:b/>
          <w:sz w:val="48"/>
          <w:szCs w:val="48"/>
          <w:u w:val="single"/>
        </w:rPr>
      </w:pPr>
      <w:r w:rsidRPr="00EC6EF4">
        <w:rPr>
          <w:b/>
          <w:sz w:val="48"/>
          <w:szCs w:val="48"/>
          <w:u w:val="single"/>
        </w:rPr>
        <w:t>AN INTRODUCTION TO HISTORY</w:t>
      </w:r>
    </w:p>
    <w:p w:rsidR="00EC6EF4" w:rsidRDefault="00EC6EF4" w:rsidP="00EC6EF4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ASSIGNMENT T</w:t>
      </w:r>
      <w:r w:rsidR="002D24FA">
        <w:rPr>
          <w:b/>
          <w:sz w:val="48"/>
          <w:szCs w:val="48"/>
          <w:u w:val="single"/>
        </w:rPr>
        <w:t>HREE</w:t>
      </w:r>
    </w:p>
    <w:p w:rsidR="00EC6EF4" w:rsidRDefault="00EC6EF4" w:rsidP="00EC6EF4">
      <w:pPr>
        <w:jc w:val="center"/>
        <w:rPr>
          <w:b/>
          <w:sz w:val="48"/>
          <w:szCs w:val="48"/>
          <w:u w:val="single"/>
        </w:rPr>
      </w:pPr>
    </w:p>
    <w:p w:rsidR="00EC6EF4" w:rsidRPr="001869F7" w:rsidRDefault="00EC6EF4" w:rsidP="00EC6EF4">
      <w:pPr>
        <w:jc w:val="center"/>
        <w:rPr>
          <w:sz w:val="44"/>
          <w:szCs w:val="44"/>
          <w:u w:val="single"/>
        </w:rPr>
      </w:pPr>
      <w:r w:rsidRPr="001869F7">
        <w:rPr>
          <w:sz w:val="44"/>
          <w:szCs w:val="44"/>
          <w:u w:val="single"/>
        </w:rPr>
        <w:t xml:space="preserve">BOOK REVIEW (25%) – DEADLINE </w:t>
      </w:r>
      <w:r w:rsidR="00CB7AE1">
        <w:rPr>
          <w:sz w:val="44"/>
          <w:szCs w:val="44"/>
          <w:u w:val="single"/>
        </w:rPr>
        <w:t>9</w:t>
      </w:r>
      <w:r w:rsidR="00CB7AE1" w:rsidRPr="00CB7AE1">
        <w:rPr>
          <w:sz w:val="44"/>
          <w:szCs w:val="44"/>
          <w:u w:val="single"/>
          <w:vertAlign w:val="superscript"/>
        </w:rPr>
        <w:t>th</w:t>
      </w:r>
      <w:r w:rsidR="00CB7AE1">
        <w:rPr>
          <w:sz w:val="44"/>
          <w:szCs w:val="44"/>
          <w:u w:val="single"/>
        </w:rPr>
        <w:t xml:space="preserve"> DECEMBER</w:t>
      </w:r>
      <w:r w:rsidR="00AE63B8">
        <w:rPr>
          <w:sz w:val="44"/>
          <w:szCs w:val="44"/>
          <w:u w:val="single"/>
        </w:rPr>
        <w:t xml:space="preserve"> (AMENDED FROM 18</w:t>
      </w:r>
      <w:r w:rsidR="00AE63B8" w:rsidRPr="00AE63B8">
        <w:rPr>
          <w:sz w:val="44"/>
          <w:szCs w:val="44"/>
          <w:u w:val="single"/>
          <w:vertAlign w:val="superscript"/>
        </w:rPr>
        <w:t>TH</w:t>
      </w:r>
      <w:r w:rsidR="00AE63B8">
        <w:rPr>
          <w:sz w:val="44"/>
          <w:szCs w:val="44"/>
          <w:u w:val="single"/>
        </w:rPr>
        <w:t xml:space="preserve"> NOVEMBER)</w:t>
      </w:r>
    </w:p>
    <w:p w:rsidR="00EC6EF4" w:rsidRDefault="00EC6EF4" w:rsidP="00EC6EF4">
      <w:pPr>
        <w:jc w:val="center"/>
        <w:rPr>
          <w:sz w:val="44"/>
          <w:szCs w:val="44"/>
        </w:rPr>
      </w:pPr>
    </w:p>
    <w:p w:rsidR="00EC6EF4" w:rsidRDefault="00EC6EF4" w:rsidP="00EC6EF4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STUDENTS HAVE A CHOICE OVER MATERIAL SELECTION, </w:t>
      </w:r>
      <w:r w:rsidRPr="003834F1">
        <w:rPr>
          <w:b/>
          <w:sz w:val="44"/>
          <w:szCs w:val="44"/>
          <w:u w:val="single"/>
        </w:rPr>
        <w:t>EITHER</w:t>
      </w:r>
      <w:r>
        <w:rPr>
          <w:sz w:val="44"/>
          <w:szCs w:val="44"/>
        </w:rPr>
        <w:t>:</w:t>
      </w:r>
    </w:p>
    <w:p w:rsidR="003834F1" w:rsidRDefault="003834F1" w:rsidP="00EC6EF4">
      <w:pPr>
        <w:jc w:val="both"/>
        <w:rPr>
          <w:sz w:val="44"/>
          <w:szCs w:val="44"/>
        </w:rPr>
      </w:pPr>
    </w:p>
    <w:p w:rsidR="00EC6EF4" w:rsidRDefault="00EC6EF4" w:rsidP="00EC6EF4">
      <w:pPr>
        <w:ind w:left="720"/>
        <w:jc w:val="both"/>
        <w:rPr>
          <w:sz w:val="44"/>
          <w:szCs w:val="44"/>
        </w:rPr>
      </w:pPr>
      <w:r>
        <w:rPr>
          <w:sz w:val="44"/>
          <w:szCs w:val="44"/>
        </w:rPr>
        <w:t>A BOOK RELATING TO ANY OF THE THREE COMPONENTS OF THE COURSE - 1000 WORDS</w:t>
      </w:r>
    </w:p>
    <w:p w:rsidR="003834F1" w:rsidRDefault="003834F1" w:rsidP="00EC6EF4">
      <w:pPr>
        <w:ind w:left="720"/>
        <w:jc w:val="both"/>
        <w:rPr>
          <w:sz w:val="44"/>
          <w:szCs w:val="44"/>
        </w:rPr>
      </w:pPr>
    </w:p>
    <w:p w:rsidR="00EC6EF4" w:rsidRPr="003834F1" w:rsidRDefault="00EC6EF4" w:rsidP="00EC6EF4">
      <w:pPr>
        <w:ind w:left="720"/>
        <w:jc w:val="both"/>
        <w:rPr>
          <w:b/>
          <w:sz w:val="44"/>
          <w:szCs w:val="44"/>
          <w:u w:val="single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3834F1">
        <w:rPr>
          <w:b/>
          <w:sz w:val="44"/>
          <w:szCs w:val="44"/>
          <w:u w:val="single"/>
        </w:rPr>
        <w:t>OR</w:t>
      </w:r>
      <w:r w:rsidR="001869F7" w:rsidRPr="003834F1">
        <w:rPr>
          <w:b/>
          <w:sz w:val="44"/>
          <w:szCs w:val="44"/>
          <w:u w:val="single"/>
        </w:rPr>
        <w:t>, ALTERNATIVELY</w:t>
      </w:r>
      <w:r w:rsidRPr="003834F1">
        <w:rPr>
          <w:b/>
          <w:sz w:val="44"/>
          <w:szCs w:val="44"/>
          <w:u w:val="single"/>
        </w:rPr>
        <w:t>:</w:t>
      </w:r>
    </w:p>
    <w:p w:rsidR="003834F1" w:rsidRPr="003834F1" w:rsidRDefault="003834F1" w:rsidP="00EC6EF4">
      <w:pPr>
        <w:ind w:left="720"/>
        <w:jc w:val="both"/>
        <w:rPr>
          <w:b/>
          <w:sz w:val="44"/>
          <w:szCs w:val="44"/>
          <w:u w:val="single"/>
        </w:rPr>
      </w:pPr>
    </w:p>
    <w:p w:rsidR="00EC6EF4" w:rsidRDefault="00EC6EF4" w:rsidP="00EC6EF4">
      <w:pPr>
        <w:ind w:left="720"/>
        <w:jc w:val="both"/>
        <w:rPr>
          <w:sz w:val="44"/>
          <w:szCs w:val="44"/>
        </w:rPr>
      </w:pPr>
      <w:r>
        <w:rPr>
          <w:sz w:val="44"/>
          <w:szCs w:val="44"/>
        </w:rPr>
        <w:t>TWO JOURNAL</w:t>
      </w:r>
      <w:r w:rsidR="003834F1">
        <w:rPr>
          <w:sz w:val="44"/>
          <w:szCs w:val="44"/>
        </w:rPr>
        <w:t xml:space="preserve"> ARTICLES</w:t>
      </w:r>
      <w:r>
        <w:rPr>
          <w:sz w:val="44"/>
          <w:szCs w:val="44"/>
        </w:rPr>
        <w:t xml:space="preserve"> RELATING TO ANY OF THE THREE COMPONENTS OF THE COURSE – 500 WORDS EACH</w:t>
      </w:r>
      <w:r w:rsidR="003834F1">
        <w:rPr>
          <w:sz w:val="44"/>
          <w:szCs w:val="44"/>
        </w:rPr>
        <w:t>.</w:t>
      </w:r>
    </w:p>
    <w:p w:rsidR="003834F1" w:rsidRDefault="003834F1" w:rsidP="003834F1">
      <w:pPr>
        <w:jc w:val="both"/>
        <w:rPr>
          <w:sz w:val="44"/>
          <w:szCs w:val="44"/>
        </w:rPr>
      </w:pPr>
    </w:p>
    <w:p w:rsidR="001869F7" w:rsidRDefault="00F77B97" w:rsidP="003834F1">
      <w:pPr>
        <w:jc w:val="both"/>
        <w:rPr>
          <w:b/>
          <w:sz w:val="44"/>
          <w:szCs w:val="44"/>
        </w:rPr>
      </w:pPr>
      <w:r>
        <w:rPr>
          <w:sz w:val="44"/>
          <w:szCs w:val="44"/>
        </w:rPr>
        <w:t xml:space="preserve">A NOTE ON </w:t>
      </w:r>
      <w:r w:rsidR="003834F1">
        <w:rPr>
          <w:sz w:val="44"/>
          <w:szCs w:val="44"/>
        </w:rPr>
        <w:t xml:space="preserve">JOURNAL ARTICLES RELATING TO </w:t>
      </w:r>
      <w:r w:rsidR="003834F1" w:rsidRPr="003834F1">
        <w:rPr>
          <w:b/>
          <w:sz w:val="44"/>
          <w:szCs w:val="44"/>
        </w:rPr>
        <w:t>THE ORIGINS OF THE FIRST WORLD WAR</w:t>
      </w:r>
      <w:r w:rsidR="003834F1">
        <w:rPr>
          <w:b/>
          <w:sz w:val="44"/>
          <w:szCs w:val="44"/>
        </w:rPr>
        <w:t>:</w:t>
      </w:r>
    </w:p>
    <w:p w:rsidR="003834F1" w:rsidRDefault="00A17C1B" w:rsidP="003834F1">
      <w:pPr>
        <w:jc w:val="both"/>
        <w:rPr>
          <w:sz w:val="44"/>
          <w:szCs w:val="44"/>
        </w:rPr>
      </w:pPr>
      <w:r>
        <w:rPr>
          <w:sz w:val="44"/>
          <w:szCs w:val="44"/>
        </w:rPr>
        <w:t>As well as the three journals I list in the select</w:t>
      </w:r>
      <w:r w:rsidR="003834F1">
        <w:rPr>
          <w:sz w:val="44"/>
          <w:szCs w:val="44"/>
        </w:rPr>
        <w:t xml:space="preserve"> bibliography in the module handbook, i.e. by Niall Ferguson, M.R. Gordon, and Talbot Imlay, others you may wish to consider include:</w:t>
      </w:r>
    </w:p>
    <w:p w:rsidR="003834F1" w:rsidRDefault="003834F1" w:rsidP="003834F1">
      <w:pPr>
        <w:jc w:val="both"/>
        <w:rPr>
          <w:sz w:val="44"/>
          <w:szCs w:val="44"/>
        </w:rPr>
      </w:pPr>
      <w:proofErr w:type="spellStart"/>
      <w:r>
        <w:rPr>
          <w:sz w:val="44"/>
          <w:szCs w:val="44"/>
        </w:rPr>
        <w:t>Geiss</w:t>
      </w:r>
      <w:proofErr w:type="spellEnd"/>
      <w:r>
        <w:rPr>
          <w:sz w:val="44"/>
          <w:szCs w:val="44"/>
        </w:rPr>
        <w:t>, ‘The Outbreak of the First World War and German War Aims’</w:t>
      </w:r>
      <w:r w:rsidR="00A17C1B">
        <w:rPr>
          <w:sz w:val="44"/>
          <w:szCs w:val="44"/>
        </w:rPr>
        <w:t>,</w:t>
      </w:r>
      <w:r>
        <w:rPr>
          <w:sz w:val="44"/>
          <w:szCs w:val="44"/>
        </w:rPr>
        <w:t xml:space="preserve"> </w:t>
      </w:r>
      <w:r w:rsidR="00A17C1B">
        <w:rPr>
          <w:sz w:val="44"/>
          <w:szCs w:val="44"/>
        </w:rPr>
        <w:t>J. of Contemporary History I (1966)</w:t>
      </w:r>
    </w:p>
    <w:p w:rsidR="00A17C1B" w:rsidRDefault="00A17C1B" w:rsidP="003834F1">
      <w:pPr>
        <w:jc w:val="both"/>
        <w:rPr>
          <w:sz w:val="44"/>
          <w:szCs w:val="44"/>
        </w:rPr>
      </w:pPr>
      <w:r>
        <w:rPr>
          <w:sz w:val="44"/>
          <w:szCs w:val="44"/>
        </w:rPr>
        <w:t>Wilson, K.M. ‘</w:t>
      </w:r>
      <w:proofErr w:type="spellStart"/>
      <w:r>
        <w:rPr>
          <w:sz w:val="44"/>
          <w:szCs w:val="44"/>
        </w:rPr>
        <w:t>Agadir</w:t>
      </w:r>
      <w:proofErr w:type="spellEnd"/>
      <w:r>
        <w:rPr>
          <w:sz w:val="44"/>
          <w:szCs w:val="44"/>
        </w:rPr>
        <w:t xml:space="preserve"> Crisis’, Historical Journal, XV (1972)</w:t>
      </w:r>
    </w:p>
    <w:p w:rsidR="00A17C1B" w:rsidRDefault="00A17C1B" w:rsidP="003834F1">
      <w:pPr>
        <w:jc w:val="both"/>
        <w:rPr>
          <w:sz w:val="44"/>
          <w:szCs w:val="44"/>
        </w:rPr>
      </w:pPr>
      <w:r>
        <w:rPr>
          <w:sz w:val="44"/>
          <w:szCs w:val="44"/>
        </w:rPr>
        <w:t>Kaiser, D.E. ‘Germany and the Origins of the First World War, J. of Modern History, LV, (1983)</w:t>
      </w:r>
    </w:p>
    <w:p w:rsidR="005A03F1" w:rsidRDefault="005A03F1" w:rsidP="003834F1">
      <w:pPr>
        <w:jc w:val="both"/>
        <w:rPr>
          <w:sz w:val="44"/>
          <w:szCs w:val="44"/>
        </w:rPr>
      </w:pPr>
      <w:proofErr w:type="spellStart"/>
      <w:r>
        <w:rPr>
          <w:sz w:val="44"/>
          <w:szCs w:val="44"/>
        </w:rPr>
        <w:t>Ekstein</w:t>
      </w:r>
      <w:proofErr w:type="gramStart"/>
      <w:r>
        <w:rPr>
          <w:sz w:val="44"/>
          <w:szCs w:val="44"/>
        </w:rPr>
        <w:t>,M</w:t>
      </w:r>
      <w:proofErr w:type="spellEnd"/>
      <w:proofErr w:type="gramEnd"/>
      <w:r>
        <w:rPr>
          <w:sz w:val="44"/>
          <w:szCs w:val="44"/>
        </w:rPr>
        <w:t>. ‘Sir Edward Grey and Imperial Germany’, J. of Contemporary History, VI (1971)</w:t>
      </w:r>
    </w:p>
    <w:p w:rsidR="005A03F1" w:rsidRDefault="005A03F1" w:rsidP="003834F1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There are many others; a search of the bibliographies in the leading books of the period, including Martel and Ferguson, will reveal to you many more articles, and from here you can </w:t>
      </w:r>
      <w:r>
        <w:rPr>
          <w:sz w:val="44"/>
          <w:szCs w:val="44"/>
        </w:rPr>
        <w:lastRenderedPageBreak/>
        <w:t>compile a concise bibliography of the war and how it came about</w:t>
      </w:r>
    </w:p>
    <w:p w:rsidR="00F77B97" w:rsidRDefault="00F77B97" w:rsidP="003834F1">
      <w:pPr>
        <w:jc w:val="both"/>
        <w:rPr>
          <w:b/>
          <w:sz w:val="44"/>
          <w:szCs w:val="44"/>
          <w:u w:val="single"/>
        </w:rPr>
      </w:pPr>
      <w:proofErr w:type="gramStart"/>
      <w:r w:rsidRPr="00F77B97">
        <w:rPr>
          <w:b/>
          <w:sz w:val="44"/>
          <w:szCs w:val="44"/>
          <w:u w:val="single"/>
        </w:rPr>
        <w:t>REMEMBER</w:t>
      </w:r>
      <w:r>
        <w:rPr>
          <w:b/>
          <w:sz w:val="44"/>
          <w:szCs w:val="44"/>
          <w:u w:val="single"/>
        </w:rPr>
        <w:t xml:space="preserve"> :</w:t>
      </w:r>
      <w:proofErr w:type="gramEnd"/>
    </w:p>
    <w:p w:rsidR="009D6204" w:rsidRPr="008F58BD" w:rsidRDefault="009D6204" w:rsidP="009D6204">
      <w:pPr>
        <w:ind w:right="-440"/>
        <w:rPr>
          <w:b/>
          <w:bCs/>
          <w:u w:val="single"/>
        </w:rPr>
      </w:pPr>
      <w:proofErr w:type="gramStart"/>
      <w:r w:rsidRPr="008F58BD">
        <w:rPr>
          <w:b/>
          <w:bCs/>
          <w:u w:val="single"/>
        </w:rPr>
        <w:t>Level 4 Book Review.</w:t>
      </w:r>
      <w:proofErr w:type="gramEnd"/>
    </w:p>
    <w:p w:rsidR="009D6204" w:rsidRPr="008F58BD" w:rsidRDefault="009D6204" w:rsidP="009D6204">
      <w:pPr>
        <w:numPr>
          <w:ilvl w:val="0"/>
          <w:numId w:val="2"/>
        </w:numPr>
        <w:spacing w:after="0" w:line="240" w:lineRule="auto"/>
        <w:ind w:right="-440"/>
      </w:pPr>
      <w:r w:rsidRPr="008F58BD">
        <w:t xml:space="preserve">Position text within its wider </w:t>
      </w:r>
      <w:proofErr w:type="spellStart"/>
      <w:r w:rsidRPr="008F58BD">
        <w:t>historiographical</w:t>
      </w:r>
      <w:proofErr w:type="spellEnd"/>
      <w:r w:rsidRPr="008F58BD">
        <w:t xml:space="preserve"> context-30%</w:t>
      </w:r>
    </w:p>
    <w:p w:rsidR="009D6204" w:rsidRPr="008F58BD" w:rsidRDefault="009D6204" w:rsidP="009D6204">
      <w:pPr>
        <w:numPr>
          <w:ilvl w:val="0"/>
          <w:numId w:val="2"/>
        </w:numPr>
        <w:spacing w:after="0" w:line="240" w:lineRule="auto"/>
        <w:ind w:right="-440"/>
      </w:pPr>
      <w:r w:rsidRPr="008F58BD">
        <w:t>Discern both strengths and weaknesses of the text-30%</w:t>
      </w:r>
    </w:p>
    <w:p w:rsidR="009D6204" w:rsidRPr="008F58BD" w:rsidRDefault="009D6204" w:rsidP="009D6204">
      <w:pPr>
        <w:numPr>
          <w:ilvl w:val="0"/>
          <w:numId w:val="2"/>
        </w:numPr>
        <w:spacing w:after="0" w:line="240" w:lineRule="auto"/>
        <w:ind w:right="-440"/>
      </w:pPr>
      <w:r w:rsidRPr="008F58BD">
        <w:t>Display a knowledge of the topic-10%</w:t>
      </w:r>
    </w:p>
    <w:p w:rsidR="009D6204" w:rsidRPr="008F58BD" w:rsidRDefault="009D6204" w:rsidP="009D6204">
      <w:pPr>
        <w:numPr>
          <w:ilvl w:val="0"/>
          <w:numId w:val="2"/>
        </w:numPr>
        <w:spacing w:after="0" w:line="240" w:lineRule="auto"/>
        <w:ind w:right="-440"/>
      </w:pPr>
      <w:r w:rsidRPr="008F58BD">
        <w:t>Write with structure, clarity and good grammar-20%</w:t>
      </w:r>
    </w:p>
    <w:p w:rsidR="009D6204" w:rsidRPr="008F58BD" w:rsidRDefault="009D6204" w:rsidP="009D6204">
      <w:pPr>
        <w:numPr>
          <w:ilvl w:val="0"/>
          <w:numId w:val="2"/>
        </w:numPr>
        <w:spacing w:after="0" w:line="240" w:lineRule="auto"/>
        <w:ind w:right="-440"/>
      </w:pPr>
      <w:r w:rsidRPr="008F58BD">
        <w:t>Follow established scholarly conventions on referencing and bibliography-10%</w:t>
      </w:r>
    </w:p>
    <w:p w:rsidR="009D6204" w:rsidRPr="008F58BD" w:rsidRDefault="009D6204" w:rsidP="009D6204">
      <w:pPr>
        <w:pStyle w:val="NoSpacing"/>
        <w:rPr>
          <w:sz w:val="24"/>
          <w:szCs w:val="24"/>
        </w:rPr>
      </w:pPr>
    </w:p>
    <w:p w:rsidR="005A03F1" w:rsidRDefault="005A03F1" w:rsidP="003834F1">
      <w:pPr>
        <w:jc w:val="both"/>
        <w:rPr>
          <w:sz w:val="44"/>
          <w:szCs w:val="44"/>
        </w:rPr>
      </w:pPr>
    </w:p>
    <w:p w:rsidR="001951F3" w:rsidRDefault="005A03F1" w:rsidP="003834F1">
      <w:pPr>
        <w:jc w:val="both"/>
        <w:rPr>
          <w:sz w:val="44"/>
          <w:szCs w:val="44"/>
        </w:rPr>
      </w:pPr>
      <w:r>
        <w:rPr>
          <w:sz w:val="44"/>
          <w:szCs w:val="44"/>
        </w:rPr>
        <w:t>Hope this additional material is of help. If you have a query about suitability of an article or book for the review just get in touch</w:t>
      </w:r>
    </w:p>
    <w:p w:rsidR="005A03F1" w:rsidRDefault="005A03F1" w:rsidP="003834F1">
      <w:pPr>
        <w:jc w:val="both"/>
        <w:rPr>
          <w:sz w:val="44"/>
          <w:szCs w:val="44"/>
        </w:rPr>
      </w:pPr>
    </w:p>
    <w:p w:rsidR="005A03F1" w:rsidRDefault="005A03F1" w:rsidP="003834F1">
      <w:pPr>
        <w:jc w:val="both"/>
        <w:rPr>
          <w:sz w:val="44"/>
          <w:szCs w:val="44"/>
        </w:rPr>
      </w:pPr>
      <w:r>
        <w:rPr>
          <w:sz w:val="44"/>
          <w:szCs w:val="44"/>
        </w:rPr>
        <w:t>Lester</w:t>
      </w:r>
    </w:p>
    <w:p w:rsidR="004B7C3C" w:rsidRDefault="004B7C3C" w:rsidP="003834F1">
      <w:pPr>
        <w:jc w:val="both"/>
        <w:rPr>
          <w:sz w:val="44"/>
          <w:szCs w:val="44"/>
        </w:rPr>
      </w:pPr>
      <w:r>
        <w:rPr>
          <w:sz w:val="44"/>
          <w:szCs w:val="44"/>
        </w:rPr>
        <w:t>28</w:t>
      </w:r>
      <w:r w:rsidRPr="004B7C3C">
        <w:rPr>
          <w:sz w:val="44"/>
          <w:szCs w:val="44"/>
          <w:vertAlign w:val="superscript"/>
        </w:rPr>
        <w:t>th</w:t>
      </w:r>
      <w:r>
        <w:rPr>
          <w:sz w:val="44"/>
          <w:szCs w:val="44"/>
        </w:rPr>
        <w:t xml:space="preserve"> October 2010</w:t>
      </w:r>
    </w:p>
    <w:p w:rsidR="00A17C1B" w:rsidRPr="003834F1" w:rsidRDefault="00A17C1B" w:rsidP="003834F1">
      <w:pPr>
        <w:jc w:val="both"/>
        <w:rPr>
          <w:sz w:val="44"/>
          <w:szCs w:val="44"/>
        </w:rPr>
      </w:pPr>
    </w:p>
    <w:p w:rsidR="003834F1" w:rsidRPr="003834F1" w:rsidRDefault="003834F1" w:rsidP="003834F1">
      <w:pPr>
        <w:jc w:val="both"/>
        <w:rPr>
          <w:sz w:val="44"/>
          <w:szCs w:val="44"/>
        </w:rPr>
      </w:pPr>
    </w:p>
    <w:p w:rsidR="003834F1" w:rsidRDefault="003834F1" w:rsidP="003834F1">
      <w:pPr>
        <w:jc w:val="both"/>
        <w:rPr>
          <w:b/>
          <w:sz w:val="44"/>
          <w:szCs w:val="44"/>
        </w:rPr>
      </w:pPr>
    </w:p>
    <w:p w:rsidR="003834F1" w:rsidRDefault="003834F1" w:rsidP="003834F1">
      <w:pPr>
        <w:jc w:val="both"/>
        <w:rPr>
          <w:sz w:val="44"/>
          <w:szCs w:val="44"/>
        </w:rPr>
      </w:pPr>
    </w:p>
    <w:p w:rsidR="001869F7" w:rsidRDefault="001869F7" w:rsidP="003834F1">
      <w:pPr>
        <w:ind w:left="720"/>
        <w:jc w:val="both"/>
        <w:rPr>
          <w:sz w:val="44"/>
          <w:szCs w:val="44"/>
        </w:rPr>
      </w:pPr>
    </w:p>
    <w:sectPr w:rsidR="001869F7" w:rsidSect="00B971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E36A7"/>
    <w:multiLevelType w:val="hybridMultilevel"/>
    <w:tmpl w:val="D22C7B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D60234F"/>
    <w:multiLevelType w:val="hybridMultilevel"/>
    <w:tmpl w:val="6FD24DC2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C6EF4"/>
    <w:rsid w:val="00051943"/>
    <w:rsid w:val="001869F7"/>
    <w:rsid w:val="001951F3"/>
    <w:rsid w:val="002D24FA"/>
    <w:rsid w:val="002F1454"/>
    <w:rsid w:val="00301DB0"/>
    <w:rsid w:val="00365165"/>
    <w:rsid w:val="003834F1"/>
    <w:rsid w:val="003945C5"/>
    <w:rsid w:val="004B7C3C"/>
    <w:rsid w:val="005A03F1"/>
    <w:rsid w:val="00804E89"/>
    <w:rsid w:val="00976BFC"/>
    <w:rsid w:val="009D6204"/>
    <w:rsid w:val="00A07E55"/>
    <w:rsid w:val="00A10843"/>
    <w:rsid w:val="00A17C1B"/>
    <w:rsid w:val="00AE63B8"/>
    <w:rsid w:val="00B971CE"/>
    <w:rsid w:val="00CB7AE1"/>
    <w:rsid w:val="00CE68BB"/>
    <w:rsid w:val="00EC6EF4"/>
    <w:rsid w:val="00F77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1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7B97"/>
    <w:pPr>
      <w:ind w:left="720"/>
      <w:contextualSpacing/>
    </w:pPr>
  </w:style>
  <w:style w:type="paragraph" w:styleId="NoSpacing">
    <w:name w:val="No Spacing"/>
    <w:uiPriority w:val="1"/>
    <w:qFormat/>
    <w:rsid w:val="009D620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sh019</cp:lastModifiedBy>
  <cp:revision>2</cp:revision>
  <dcterms:created xsi:type="dcterms:W3CDTF">2010-10-29T10:05:00Z</dcterms:created>
  <dcterms:modified xsi:type="dcterms:W3CDTF">2010-10-29T10:05:00Z</dcterms:modified>
</cp:coreProperties>
</file>