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DF0D83" w14:textId="7337F52B" w:rsidR="00AA407C" w:rsidRDefault="00C039FB">
      <w:pPr>
        <w:rPr>
          <w:lang w:val="en-GB"/>
        </w:rPr>
      </w:pPr>
      <w:r w:rsidRPr="00EE7F9C">
        <w:rPr>
          <w:rFonts w:asciiTheme="majorBidi" w:hAnsiTheme="majorBidi" w:cstheme="majorBidi"/>
          <w:b/>
          <w:bCs/>
          <w:noProof/>
          <w:rtl/>
          <w:lang w:val="ar-SA"/>
        </w:rPr>
        <w:drawing>
          <wp:anchor distT="0" distB="0" distL="114300" distR="114300" simplePos="0" relativeHeight="251661312" behindDoc="1" locked="0" layoutInCell="1" allowOverlap="1" wp14:anchorId="44C57752" wp14:editId="2DC60E2D">
            <wp:simplePos x="1920240" y="899160"/>
            <wp:positionH relativeFrom="margin">
              <wp:align>center</wp:align>
            </wp:positionH>
            <wp:positionV relativeFrom="margin">
              <wp:align>top</wp:align>
            </wp:positionV>
            <wp:extent cx="3810000" cy="125730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anchor>
        </w:drawing>
      </w:r>
    </w:p>
    <w:p w14:paraId="5114DD9A" w14:textId="77777777" w:rsidR="00AA407C" w:rsidRDefault="00AA407C">
      <w:pPr>
        <w:rPr>
          <w:lang w:val="en-GB"/>
        </w:rPr>
      </w:pPr>
    </w:p>
    <w:p w14:paraId="42E1ACCF" w14:textId="77777777" w:rsidR="00AA407C" w:rsidRDefault="00AA407C">
      <w:pPr>
        <w:rPr>
          <w:lang w:val="en-GB"/>
        </w:rPr>
      </w:pPr>
    </w:p>
    <w:p w14:paraId="6F5E6AA6" w14:textId="77777777" w:rsidR="00AA407C" w:rsidRDefault="00AA407C">
      <w:pPr>
        <w:rPr>
          <w:lang w:val="en-GB"/>
        </w:rPr>
      </w:pPr>
    </w:p>
    <w:p w14:paraId="501EC2A6" w14:textId="77777777" w:rsidR="00AA407C" w:rsidRDefault="00AA407C">
      <w:pPr>
        <w:rPr>
          <w:lang w:val="en-GB"/>
        </w:rPr>
      </w:pPr>
    </w:p>
    <w:p w14:paraId="7DCAC383" w14:textId="77777777" w:rsidR="00C039FB" w:rsidRDefault="00C039FB">
      <w:pPr>
        <w:rPr>
          <w:lang w:val="en-GB"/>
        </w:rPr>
      </w:pPr>
    </w:p>
    <w:p w14:paraId="42D36186" w14:textId="77777777" w:rsidR="00C039FB" w:rsidRDefault="00C039FB">
      <w:pPr>
        <w:rPr>
          <w:lang w:val="en-GB"/>
        </w:rPr>
      </w:pPr>
    </w:p>
    <w:p w14:paraId="6DAC16A3" w14:textId="77777777" w:rsidR="00AA407C" w:rsidRDefault="00AA407C">
      <w:pPr>
        <w:rPr>
          <w:lang w:val="en-GB"/>
        </w:rPr>
      </w:pPr>
    </w:p>
    <w:p w14:paraId="142588E6" w14:textId="77777777" w:rsidR="00AA407C" w:rsidRDefault="00AA407C">
      <w:pPr>
        <w:rPr>
          <w:lang w:val="en-GB"/>
        </w:rPr>
      </w:pPr>
    </w:p>
    <w:p w14:paraId="20A5E3A3" w14:textId="77777777" w:rsidR="00C039FB" w:rsidRPr="00C039FB" w:rsidRDefault="00C039FB" w:rsidP="00C039FB">
      <w:pPr>
        <w:jc w:val="center"/>
        <w:rPr>
          <w:rFonts w:ascii="Times New Roman" w:hAnsi="Times New Roman" w:cs="Times New Roman"/>
          <w:bCs/>
          <w:sz w:val="44"/>
          <w:szCs w:val="44"/>
          <w:lang w:val="en-GB"/>
        </w:rPr>
      </w:pPr>
      <w:r w:rsidRPr="00C039FB">
        <w:rPr>
          <w:rFonts w:ascii="Arial" w:hAnsi="Arial" w:cs="Arial"/>
          <w:bCs/>
          <w:sz w:val="44"/>
          <w:szCs w:val="44"/>
          <w:lang w:val="en-GB"/>
        </w:rPr>
        <w:t>Digital Technologies</w:t>
      </w:r>
      <w:r w:rsidRPr="00C039FB">
        <w:rPr>
          <w:rFonts w:ascii="Times New Roman" w:hAnsi="Times New Roman" w:cs="Times New Roman"/>
          <w:bCs/>
          <w:sz w:val="44"/>
          <w:szCs w:val="44"/>
          <w:lang w:val="en-GB"/>
        </w:rPr>
        <w:t xml:space="preserve"> </w:t>
      </w:r>
    </w:p>
    <w:p w14:paraId="432D7CA2" w14:textId="17DD522A" w:rsidR="00C039FB" w:rsidRPr="00386A14" w:rsidRDefault="00C039FB" w:rsidP="00C039FB">
      <w:pPr>
        <w:jc w:val="center"/>
        <w:rPr>
          <w:rFonts w:ascii="Times New Roman" w:hAnsi="Times New Roman" w:cs="Times New Roman"/>
          <w:sz w:val="28"/>
          <w:szCs w:val="28"/>
          <w:lang w:val="en-GB"/>
        </w:rPr>
      </w:pPr>
      <w:r w:rsidRPr="00386A14">
        <w:rPr>
          <w:rFonts w:ascii="Times New Roman" w:hAnsi="Times New Roman" w:cs="Times New Roman"/>
          <w:sz w:val="28"/>
          <w:szCs w:val="28"/>
          <w:lang w:val="en-GB"/>
        </w:rPr>
        <w:t>DIGITAL SKILLS</w:t>
      </w:r>
    </w:p>
    <w:p w14:paraId="4313329C" w14:textId="148F9345" w:rsidR="00C039FB" w:rsidRPr="00571E5E" w:rsidRDefault="00C039FB" w:rsidP="00C039FB">
      <w:pPr>
        <w:jc w:val="center"/>
        <w:rPr>
          <w:rFonts w:ascii="Times New Roman" w:hAnsi="Times New Roman" w:cs="Times New Roman"/>
          <w:sz w:val="24"/>
          <w:szCs w:val="24"/>
          <w:lang w:val="en-GB"/>
        </w:rPr>
      </w:pPr>
      <w:bookmarkStart w:id="0" w:name="_Toc155904210"/>
      <w:r w:rsidRPr="00571E5E">
        <w:rPr>
          <w:rFonts w:ascii="Times New Roman" w:hAnsi="Times New Roman" w:cs="Times New Roman"/>
          <w:sz w:val="24"/>
          <w:szCs w:val="24"/>
          <w:lang w:val="en-GB"/>
        </w:rPr>
        <w:t xml:space="preserve">Supervisor: </w:t>
      </w:r>
      <w:bookmarkEnd w:id="0"/>
      <w:r>
        <w:rPr>
          <w:rFonts w:ascii="Times New Roman" w:hAnsi="Times New Roman" w:cs="Times New Roman"/>
          <w:sz w:val="24"/>
          <w:szCs w:val="24"/>
          <w:lang w:val="en-GB"/>
        </w:rPr>
        <w:t>Mark Huntly</w:t>
      </w:r>
    </w:p>
    <w:p w14:paraId="7DAE4654" w14:textId="77777777" w:rsidR="00AA407C" w:rsidRDefault="00AA407C">
      <w:pPr>
        <w:rPr>
          <w:lang w:val="en-GB"/>
        </w:rPr>
      </w:pPr>
    </w:p>
    <w:p w14:paraId="518B54F8" w14:textId="77777777" w:rsidR="00AA407C" w:rsidRDefault="00AA407C">
      <w:pPr>
        <w:rPr>
          <w:lang w:val="en-GB"/>
        </w:rPr>
      </w:pPr>
    </w:p>
    <w:p w14:paraId="792542C2" w14:textId="77777777" w:rsidR="00AA407C" w:rsidRDefault="00AA407C">
      <w:pPr>
        <w:rPr>
          <w:lang w:val="en-GB"/>
        </w:rPr>
      </w:pPr>
    </w:p>
    <w:p w14:paraId="16809C1A" w14:textId="77777777" w:rsidR="00AA407C" w:rsidRDefault="00AA407C">
      <w:pPr>
        <w:rPr>
          <w:lang w:val="en-GB"/>
        </w:rPr>
      </w:pPr>
    </w:p>
    <w:p w14:paraId="69020280" w14:textId="77777777" w:rsidR="00AA407C" w:rsidRDefault="00AA407C">
      <w:pPr>
        <w:rPr>
          <w:lang w:val="en-GB"/>
        </w:rPr>
      </w:pPr>
    </w:p>
    <w:p w14:paraId="245625A2" w14:textId="77777777" w:rsidR="00AA407C" w:rsidRDefault="00AA407C">
      <w:pPr>
        <w:rPr>
          <w:lang w:val="en-GB"/>
        </w:rPr>
      </w:pPr>
    </w:p>
    <w:p w14:paraId="0D74C15D" w14:textId="77777777" w:rsidR="00C039FB" w:rsidRPr="00C039FB" w:rsidRDefault="00C039FB" w:rsidP="00C039FB">
      <w:pPr>
        <w:pStyle w:val="NormalnyWeb"/>
        <w:spacing w:line="360" w:lineRule="auto"/>
        <w:jc w:val="center"/>
        <w:rPr>
          <w:rFonts w:asciiTheme="majorBidi" w:hAnsiTheme="majorBidi" w:cstheme="majorBidi"/>
          <w:b/>
          <w:bCs/>
          <w:sz w:val="28"/>
          <w:szCs w:val="28"/>
          <w:lang w:val="en-GB"/>
        </w:rPr>
      </w:pPr>
      <w:r w:rsidRPr="00C039FB">
        <w:rPr>
          <w:rFonts w:asciiTheme="majorBidi" w:hAnsiTheme="majorBidi" w:cstheme="majorBidi"/>
          <w:b/>
          <w:bCs/>
          <w:sz w:val="28"/>
          <w:szCs w:val="28"/>
          <w:lang w:val="en-GB"/>
        </w:rPr>
        <w:t>GABRIELA CIUBA</w:t>
      </w:r>
    </w:p>
    <w:p w14:paraId="532ABB3D" w14:textId="77777777" w:rsidR="00C039FB" w:rsidRPr="00C039FB" w:rsidRDefault="00C039FB" w:rsidP="00C039FB">
      <w:pPr>
        <w:pStyle w:val="NormalnyWeb"/>
        <w:spacing w:line="360" w:lineRule="auto"/>
        <w:jc w:val="center"/>
        <w:rPr>
          <w:rFonts w:asciiTheme="majorBidi" w:hAnsiTheme="majorBidi" w:cstheme="majorBidi"/>
          <w:b/>
          <w:bCs/>
          <w:sz w:val="28"/>
          <w:szCs w:val="28"/>
          <w:lang w:val="en-GB"/>
        </w:rPr>
      </w:pPr>
      <w:r w:rsidRPr="00C039FB">
        <w:rPr>
          <w:rFonts w:asciiTheme="majorBidi" w:hAnsiTheme="majorBidi" w:cstheme="majorBidi"/>
          <w:b/>
          <w:bCs/>
          <w:sz w:val="28"/>
          <w:szCs w:val="28"/>
          <w:lang w:val="en-GB"/>
        </w:rPr>
        <w:t>1806307</w:t>
      </w:r>
    </w:p>
    <w:p w14:paraId="3089E7D6" w14:textId="77777777" w:rsidR="00AA407C" w:rsidRDefault="00AA407C">
      <w:pPr>
        <w:rPr>
          <w:lang w:val="en-GB"/>
        </w:rPr>
      </w:pPr>
    </w:p>
    <w:p w14:paraId="676D633A" w14:textId="77777777" w:rsidR="00AA407C" w:rsidRDefault="00AA407C">
      <w:pPr>
        <w:rPr>
          <w:lang w:val="en-GB"/>
        </w:rPr>
      </w:pPr>
    </w:p>
    <w:p w14:paraId="78FFB33C" w14:textId="77777777" w:rsidR="00AA407C" w:rsidRDefault="00AA407C">
      <w:pPr>
        <w:rPr>
          <w:lang w:val="en-GB"/>
        </w:rPr>
      </w:pPr>
    </w:p>
    <w:p w14:paraId="0A4F86AF" w14:textId="7F4D5094" w:rsidR="00AA407C" w:rsidRDefault="00C039FB">
      <w:pPr>
        <w:rPr>
          <w:lang w:val="en-GB"/>
        </w:rPr>
      </w:pPr>
      <w:r w:rsidRPr="00EE7F9C">
        <w:rPr>
          <w:rFonts w:asciiTheme="majorBidi" w:hAnsiTheme="majorBidi" w:cstheme="majorBidi"/>
          <w:b/>
          <w:bCs/>
          <w:noProof/>
        </w:rPr>
        <mc:AlternateContent>
          <mc:Choice Requires="wps">
            <w:drawing>
              <wp:anchor distT="0" distB="0" distL="114300" distR="114300" simplePos="0" relativeHeight="251663360" behindDoc="0" locked="0" layoutInCell="1" allowOverlap="1" wp14:anchorId="3732A6A9" wp14:editId="096C540F">
                <wp:simplePos x="0" y="0"/>
                <wp:positionH relativeFrom="margin">
                  <wp:posOffset>-565785</wp:posOffset>
                </wp:positionH>
                <wp:positionV relativeFrom="margin">
                  <wp:posOffset>7551420</wp:posOffset>
                </wp:positionV>
                <wp:extent cx="6772275" cy="624840"/>
                <wp:effectExtent l="0" t="0" r="28575" b="22860"/>
                <wp:wrapSquare wrapText="bothSides"/>
                <wp:docPr id="8" name="Text Box 8"/>
                <wp:cNvGraphicFramePr/>
                <a:graphic xmlns:a="http://schemas.openxmlformats.org/drawingml/2006/main">
                  <a:graphicData uri="http://schemas.microsoft.com/office/word/2010/wordprocessingShape">
                    <wps:wsp>
                      <wps:cNvSpPr txBox="1"/>
                      <wps:spPr>
                        <a:xfrm>
                          <a:off x="0" y="0"/>
                          <a:ext cx="6772275" cy="624840"/>
                        </a:xfrm>
                        <a:prstGeom prst="rect">
                          <a:avLst/>
                        </a:prstGeom>
                        <a:solidFill>
                          <a:schemeClr val="lt1"/>
                        </a:solidFill>
                        <a:ln w="6350">
                          <a:solidFill>
                            <a:schemeClr val="bg1"/>
                          </a:solidFill>
                        </a:ln>
                      </wps:spPr>
                      <wps:txbx>
                        <w:txbxContent>
                          <w:p w14:paraId="62C0E42F" w14:textId="77777777" w:rsidR="00C039FB" w:rsidRPr="00B75A6B" w:rsidRDefault="00C039FB" w:rsidP="00C039FB">
                            <w:pPr>
                              <w:jc w:val="center"/>
                              <w:rPr>
                                <w:rFonts w:ascii="Times New Roman" w:hAnsi="Times New Roman" w:cs="Times New Roman"/>
                                <w:lang w:val="en-GB"/>
                              </w:rPr>
                            </w:pPr>
                            <w:r w:rsidRPr="00B75A6B">
                              <w:rPr>
                                <w:rFonts w:ascii="Times New Roman" w:hAnsi="Times New Roman" w:cs="Times New Roman"/>
                                <w:lang w:val="en-GB"/>
                              </w:rPr>
                              <w:t>‘This project is submitted in partial fulfilment of the requirements for the Certificate of Higher Education:</w:t>
                            </w:r>
                          </w:p>
                          <w:p w14:paraId="1CFEC428" w14:textId="77777777" w:rsidR="00C039FB" w:rsidRPr="00B75A6B" w:rsidRDefault="00C039FB" w:rsidP="00C039FB">
                            <w:pPr>
                              <w:jc w:val="center"/>
                              <w:rPr>
                                <w:rFonts w:ascii="Times New Roman" w:hAnsi="Times New Roman" w:cs="Times New Roman"/>
                                <w:lang w:val="en-GB"/>
                              </w:rPr>
                            </w:pPr>
                            <w:r w:rsidRPr="00B75A6B">
                              <w:rPr>
                                <w:rFonts w:ascii="Times New Roman" w:hAnsi="Times New Roman" w:cs="Times New Roman"/>
                                <w:lang w:val="en-GB"/>
                              </w:rPr>
                              <w:t>Digital Skills, 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32A6A9" id="_x0000_t202" coordsize="21600,21600" o:spt="202" path="m,l,21600r21600,l21600,xe">
                <v:stroke joinstyle="miter"/>
                <v:path gradientshapeok="t" o:connecttype="rect"/>
              </v:shapetype>
              <v:shape id="Text Box 8" o:spid="_x0000_s1026" type="#_x0000_t202" style="position:absolute;margin-left:-44.55pt;margin-top:594.6pt;width:533.25pt;height:49.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" fillcolor="white [3201]" strokecolor="white [3212]" strokeweight=".5pt">
                <v:textbox>
                  <w:txbxContent>
                    <w:p w14:paraId="62C0E42F" w14:textId="77777777" w:rsidR="00C039FB" w:rsidRPr="00B75A6B" w:rsidRDefault="00C039FB" w:rsidP="00C039FB">
                      <w:pPr>
                        <w:jc w:val="center"/>
                        <w:rPr>
                          <w:rFonts w:ascii="Times New Roman" w:hAnsi="Times New Roman" w:cs="Times New Roman"/>
                          <w:lang w:val="en-GB"/>
                        </w:rPr>
                      </w:pPr>
                      <w:r w:rsidRPr="00B75A6B">
                        <w:rPr>
                          <w:rFonts w:ascii="Times New Roman" w:hAnsi="Times New Roman" w:cs="Times New Roman"/>
                          <w:lang w:val="en-GB"/>
                        </w:rPr>
                        <w:t>‘This project is submitted in partial fulfilment of the requirements for the Certificate of Higher Education:</w:t>
                      </w:r>
                    </w:p>
                    <w:p w14:paraId="1CFEC428" w14:textId="77777777" w:rsidR="00C039FB" w:rsidRPr="00B75A6B" w:rsidRDefault="00C039FB" w:rsidP="00C039FB">
                      <w:pPr>
                        <w:jc w:val="center"/>
                        <w:rPr>
                          <w:rFonts w:ascii="Times New Roman" w:hAnsi="Times New Roman" w:cs="Times New Roman"/>
                          <w:lang w:val="en-GB"/>
                        </w:rPr>
                      </w:pPr>
                      <w:r w:rsidRPr="00B75A6B">
                        <w:rPr>
                          <w:rFonts w:ascii="Times New Roman" w:hAnsi="Times New Roman" w:cs="Times New Roman"/>
                          <w:lang w:val="en-GB"/>
                        </w:rPr>
                        <w:t>Digital Skills, University of Wales Trinity Saint David’</w:t>
                      </w:r>
                    </w:p>
                  </w:txbxContent>
                </v:textbox>
                <w10:wrap type="square" anchorx="margin" anchory="margin"/>
              </v:shape>
            </w:pict>
          </mc:Fallback>
        </mc:AlternateContent>
      </w:r>
    </w:p>
    <w:p w14:paraId="09939E51" w14:textId="22FDD7D2" w:rsidR="00AA407C" w:rsidRDefault="00AA407C">
      <w:pPr>
        <w:rPr>
          <w:lang w:val="en-GB"/>
        </w:rPr>
      </w:pPr>
    </w:p>
    <w:p w14:paraId="581485A9" w14:textId="16B634DD" w:rsidR="00AA407C" w:rsidRPr="00C039FB" w:rsidRDefault="00C039FB" w:rsidP="00C039FB">
      <w:pPr>
        <w:jc w:val="center"/>
        <w:rPr>
          <w:b/>
          <w:bCs/>
          <w:lang w:val="en-GB"/>
        </w:rPr>
      </w:pPr>
      <w:r w:rsidRPr="00C039FB">
        <w:rPr>
          <w:b/>
          <w:bCs/>
          <w:lang w:val="en-GB"/>
        </w:rPr>
        <w:t>2</w:t>
      </w:r>
      <w:r w:rsidR="004D2822">
        <w:rPr>
          <w:b/>
          <w:bCs/>
          <w:lang w:val="en-GB"/>
        </w:rPr>
        <w:t>9</w:t>
      </w:r>
      <w:r w:rsidRPr="00C039FB">
        <w:rPr>
          <w:b/>
          <w:bCs/>
          <w:lang w:val="en-GB"/>
        </w:rPr>
        <w:t xml:space="preserve"> April 2024</w:t>
      </w:r>
    </w:p>
    <w:p w14:paraId="2DAEF9E9" w14:textId="77777777" w:rsidR="00C039FB" w:rsidRPr="00B75A6B" w:rsidRDefault="00C039FB" w:rsidP="00C039FB">
      <w:pPr>
        <w:rPr>
          <w:lang w:val="en-GB"/>
        </w:rPr>
      </w:pPr>
      <w:r>
        <w:rPr>
          <w:noProof/>
        </w:rPr>
        <w:lastRenderedPageBreak/>
        <mc:AlternateContent>
          <mc:Choice Requires="wps">
            <w:drawing>
              <wp:anchor distT="0" distB="0" distL="114300" distR="114300" simplePos="0" relativeHeight="251665408" behindDoc="0" locked="0" layoutInCell="1" allowOverlap="1" wp14:anchorId="27B25234" wp14:editId="7F0866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Pole tekstowe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9F692" w14:textId="77777777" w:rsidR="00C039FB" w:rsidRDefault="00C039FB" w:rsidP="00C039FB">
                            <w:pPr>
                              <w:pStyle w:val="Bezodstpw"/>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7B25234" id="Pole tekstowe 52" o:spid="_x0000_s1027"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p w14:paraId="68B9F692" w14:textId="77777777" w:rsidR="00C039FB" w:rsidRDefault="00C039FB" w:rsidP="00C039FB">
                      <w:pPr>
                        <w:pStyle w:val="Bezodstpw"/>
                        <w:jc w:val="right"/>
                        <w:rPr>
                          <w:color w:val="595959" w:themeColor="text1" w:themeTint="A6"/>
                          <w:sz w:val="18"/>
                          <w:szCs w:val="18"/>
                        </w:rPr>
                      </w:pPr>
                    </w:p>
                  </w:txbxContent>
                </v:textbox>
                <w10:wrap type="square" anchorx="page" anchory="page"/>
              </v:shape>
            </w:pict>
          </mc:Fallback>
        </mc:AlternateContent>
      </w:r>
      <w:r w:rsidRPr="00BB0905">
        <w:rPr>
          <w:rFonts w:ascii="Times New Roman" w:hAnsi="Times New Roman" w:cs="Times New Roman"/>
          <w:b/>
          <w:bCs/>
          <w:sz w:val="24"/>
          <w:szCs w:val="24"/>
          <w:lang w:val="en-GB"/>
        </w:rPr>
        <w:t>DECLARATION</w:t>
      </w:r>
    </w:p>
    <w:p w14:paraId="2CB63032" w14:textId="77777777" w:rsidR="00C039FB" w:rsidRPr="00BB0905" w:rsidRDefault="00C039FB" w:rsidP="00C039FB">
      <w:pPr>
        <w:spacing w:line="360" w:lineRule="auto"/>
        <w:rPr>
          <w:rFonts w:ascii="Times New Roman" w:hAnsi="Times New Roman" w:cs="Times New Roman"/>
          <w:sz w:val="24"/>
          <w:szCs w:val="24"/>
          <w:lang w:val="en-GB"/>
        </w:rPr>
      </w:pPr>
      <w:r w:rsidRPr="00BB0905">
        <w:rPr>
          <w:rFonts w:ascii="Times New Roman" w:hAnsi="Times New Roman" w:cs="Times New Roman"/>
          <w:sz w:val="24"/>
          <w:szCs w:val="24"/>
          <w:lang w:val="en-GB"/>
        </w:rPr>
        <w:t xml:space="preserve"> ‘I have read and understood the University Regulations concerning plagiarism and I undertake:</w:t>
      </w:r>
    </w:p>
    <w:p w14:paraId="6463ABC1" w14:textId="77777777" w:rsidR="00C039FB" w:rsidRPr="00BB0905" w:rsidRDefault="00C039FB" w:rsidP="00C039FB">
      <w:pPr>
        <w:spacing w:line="360" w:lineRule="auto"/>
        <w:rPr>
          <w:rFonts w:ascii="Times New Roman" w:hAnsi="Times New Roman" w:cs="Times New Roman"/>
          <w:sz w:val="24"/>
          <w:szCs w:val="24"/>
          <w:lang w:val="en-GB"/>
        </w:rPr>
      </w:pPr>
      <w:r w:rsidRPr="00BB0905">
        <w:rPr>
          <w:rFonts w:ascii="Times New Roman" w:hAnsi="Times New Roman" w:cs="Times New Roman"/>
          <w:sz w:val="24"/>
          <w:szCs w:val="24"/>
          <w:lang w:val="en-GB"/>
        </w:rPr>
        <w:t xml:space="preserve"> • That all material presented for examination is my own work and has not been written for me, in whole or in part by any other person(s). </w:t>
      </w:r>
    </w:p>
    <w:p w14:paraId="5EC0F0CA" w14:textId="77777777" w:rsidR="00C039FB" w:rsidRPr="00BB0905" w:rsidRDefault="00C039FB" w:rsidP="00C039FB">
      <w:pPr>
        <w:spacing w:line="360" w:lineRule="auto"/>
        <w:rPr>
          <w:rFonts w:ascii="Times New Roman" w:hAnsi="Times New Roman" w:cs="Times New Roman"/>
          <w:sz w:val="24"/>
          <w:szCs w:val="24"/>
          <w:lang w:val="en-GB"/>
        </w:rPr>
      </w:pPr>
      <w:r w:rsidRPr="00BB0905">
        <w:rPr>
          <w:rFonts w:ascii="Times New Roman" w:hAnsi="Times New Roman" w:cs="Times New Roman"/>
          <w:sz w:val="24"/>
          <w:szCs w:val="24"/>
          <w:lang w:val="en-GB"/>
        </w:rPr>
        <w:t>• That any quotation or paraphrase from the published or unpublished work of another person has been duly acknowledged in the project.</w:t>
      </w:r>
    </w:p>
    <w:p w14:paraId="2AE261E1" w14:textId="77777777" w:rsidR="00C039FB" w:rsidRPr="00BB0905" w:rsidRDefault="00C039FB" w:rsidP="00C039FB">
      <w:pPr>
        <w:spacing w:line="360" w:lineRule="auto"/>
        <w:rPr>
          <w:rFonts w:ascii="Times New Roman" w:hAnsi="Times New Roman" w:cs="Times New Roman"/>
          <w:sz w:val="24"/>
          <w:szCs w:val="24"/>
          <w:lang w:val="en-GB"/>
        </w:rPr>
      </w:pPr>
    </w:p>
    <w:p w14:paraId="49D1CF2D" w14:textId="77777777" w:rsidR="00C039FB" w:rsidRPr="00BB0905" w:rsidRDefault="00C039FB" w:rsidP="00C039FB">
      <w:pPr>
        <w:spacing w:line="360" w:lineRule="auto"/>
        <w:rPr>
          <w:rFonts w:ascii="Times New Roman" w:hAnsi="Times New Roman" w:cs="Times New Roman"/>
          <w:b/>
          <w:bCs/>
          <w:sz w:val="24"/>
          <w:szCs w:val="24"/>
          <w:lang w:val="en-GB"/>
        </w:rPr>
      </w:pPr>
      <w:r w:rsidRPr="00BB0905">
        <w:rPr>
          <w:rFonts w:ascii="Times New Roman" w:hAnsi="Times New Roman" w:cs="Times New Roman"/>
          <w:b/>
          <w:bCs/>
          <w:sz w:val="24"/>
          <w:szCs w:val="24"/>
          <w:lang w:val="en-GB"/>
        </w:rPr>
        <w:t>FORM OF CONSENT</w:t>
      </w:r>
    </w:p>
    <w:p w14:paraId="1105D468" w14:textId="74B555CE" w:rsidR="00C039FB" w:rsidRPr="00BB0905" w:rsidRDefault="00C039FB" w:rsidP="00C039FB">
      <w:pPr>
        <w:spacing w:line="360" w:lineRule="auto"/>
        <w:rPr>
          <w:rFonts w:ascii="Times New Roman" w:hAnsi="Times New Roman" w:cs="Times New Roman"/>
          <w:b/>
          <w:bCs/>
          <w:sz w:val="24"/>
          <w:szCs w:val="24"/>
          <w:lang w:val="en-GB"/>
        </w:rPr>
      </w:pPr>
      <w:r w:rsidRPr="00BB0905">
        <w:rPr>
          <w:rFonts w:ascii="Times New Roman" w:hAnsi="Times New Roman" w:cs="Times New Roman"/>
          <w:sz w:val="24"/>
          <w:szCs w:val="24"/>
          <w:lang w:val="en-GB"/>
        </w:rPr>
        <w:t>I Gabriela Ciuba hereby consent that my Project, submitted in candidature for the Certificate of Higher Education: Level 4 degree, if successful, may be made available for inter-library loan or photocopying (subject to the law of copyright), and that the title and abstract may be made available to outside organizations</w:t>
      </w:r>
      <w:r>
        <w:rPr>
          <w:rFonts w:ascii="Times New Roman" w:hAnsi="Times New Roman" w:cs="Times New Roman"/>
          <w:sz w:val="24"/>
          <w:szCs w:val="24"/>
          <w:lang w:val="en-GB"/>
        </w:rPr>
        <w:t>.</w:t>
      </w:r>
    </w:p>
    <w:p w14:paraId="2C235324" w14:textId="4053F3A0" w:rsidR="00AA407C" w:rsidRDefault="00AA407C">
      <w:pPr>
        <w:rPr>
          <w:lang w:val="en-GB"/>
        </w:rPr>
      </w:pPr>
    </w:p>
    <w:p w14:paraId="4F58366C" w14:textId="77777777" w:rsidR="00AA407C" w:rsidRDefault="00AA407C">
      <w:pPr>
        <w:rPr>
          <w:lang w:val="en-GB"/>
        </w:rPr>
      </w:pPr>
    </w:p>
    <w:p w14:paraId="79F596DD" w14:textId="77777777" w:rsidR="00AA407C" w:rsidRDefault="00AA407C">
      <w:pPr>
        <w:rPr>
          <w:lang w:val="en-GB"/>
        </w:rPr>
      </w:pPr>
    </w:p>
    <w:p w14:paraId="4F413505" w14:textId="77777777" w:rsidR="00AA407C" w:rsidRDefault="00AA407C">
      <w:pPr>
        <w:rPr>
          <w:lang w:val="en-GB"/>
        </w:rPr>
      </w:pPr>
    </w:p>
    <w:p w14:paraId="5B96626B" w14:textId="77777777" w:rsidR="00AA407C" w:rsidRDefault="00AA407C">
      <w:pPr>
        <w:rPr>
          <w:lang w:val="en-GB"/>
        </w:rPr>
      </w:pPr>
    </w:p>
    <w:p w14:paraId="4FACD51A" w14:textId="77777777" w:rsidR="00AA407C" w:rsidRDefault="00AA407C">
      <w:pPr>
        <w:rPr>
          <w:lang w:val="en-GB"/>
        </w:rPr>
      </w:pPr>
    </w:p>
    <w:p w14:paraId="00AEF45C" w14:textId="77777777" w:rsidR="00AA407C" w:rsidRDefault="00AA407C">
      <w:pPr>
        <w:rPr>
          <w:lang w:val="en-GB"/>
        </w:rPr>
      </w:pPr>
    </w:p>
    <w:p w14:paraId="1ECF6ABA" w14:textId="77777777" w:rsidR="00AA407C" w:rsidRDefault="00AA407C">
      <w:pPr>
        <w:rPr>
          <w:lang w:val="en-GB"/>
        </w:rPr>
      </w:pPr>
    </w:p>
    <w:p w14:paraId="675B37C9" w14:textId="77777777" w:rsidR="00AA407C" w:rsidRDefault="00AA407C">
      <w:pPr>
        <w:rPr>
          <w:lang w:val="en-GB"/>
        </w:rPr>
      </w:pPr>
    </w:p>
    <w:p w14:paraId="676A9030" w14:textId="77777777" w:rsidR="00AA407C" w:rsidRDefault="00AA407C">
      <w:pPr>
        <w:rPr>
          <w:lang w:val="en-GB"/>
        </w:rPr>
      </w:pPr>
    </w:p>
    <w:p w14:paraId="3CD0E3E0" w14:textId="77777777" w:rsidR="00AA407C" w:rsidRDefault="00AA407C">
      <w:pPr>
        <w:rPr>
          <w:lang w:val="en-GB"/>
        </w:rPr>
      </w:pPr>
    </w:p>
    <w:p w14:paraId="2CA0AC0D" w14:textId="77777777" w:rsidR="00505F02" w:rsidRDefault="00505F02" w:rsidP="00AA407C">
      <w:pPr>
        <w:pStyle w:val="Nagwek1"/>
        <w:rPr>
          <w:lang w:val="en-GB"/>
        </w:rPr>
      </w:pPr>
    </w:p>
    <w:sdt>
      <w:sdtPr>
        <w:rPr>
          <w:rFonts w:asciiTheme="minorHAnsi" w:eastAsiaTheme="minorHAnsi" w:hAnsiTheme="minorHAnsi" w:cstheme="minorBidi"/>
          <w:color w:val="auto"/>
          <w:sz w:val="22"/>
          <w:szCs w:val="22"/>
          <w:lang w:eastAsia="en-US"/>
          <w14:ligatures w14:val="standardContextual"/>
        </w:rPr>
        <w:id w:val="-1811095798"/>
        <w:docPartObj>
          <w:docPartGallery w:val="Table of Contents"/>
          <w:docPartUnique/>
        </w:docPartObj>
      </w:sdtPr>
      <w:sdtEndPr>
        <w:rPr>
          <w:b/>
          <w:bCs/>
        </w:rPr>
      </w:sdtEndPr>
      <w:sdtContent>
        <w:p w14:paraId="4C0997FA" w14:textId="5697B353" w:rsidR="00386A14" w:rsidRDefault="00386A14">
          <w:pPr>
            <w:pStyle w:val="Nagwekspisutreci"/>
          </w:pPr>
          <w:proofErr w:type="spellStart"/>
          <w:r>
            <w:t>Table</w:t>
          </w:r>
          <w:proofErr w:type="spellEnd"/>
          <w:r>
            <w:t xml:space="preserve"> of </w:t>
          </w:r>
          <w:proofErr w:type="spellStart"/>
          <w:r>
            <w:t>contents</w:t>
          </w:r>
          <w:proofErr w:type="spellEnd"/>
        </w:p>
        <w:p w14:paraId="09DDD5B8" w14:textId="7268A551" w:rsidR="00386A14" w:rsidRDefault="00386A14">
          <w:pPr>
            <w:pStyle w:val="Spistreci1"/>
            <w:tabs>
              <w:tab w:val="right" w:leader="dot" w:pos="9062"/>
            </w:tabs>
            <w:rPr>
              <w:rFonts w:eastAsiaTheme="minorEastAsia"/>
              <w:noProof/>
              <w:kern w:val="2"/>
              <w:sz w:val="24"/>
              <w:szCs w:val="24"/>
              <w:lang w:eastAsia="pl-PL"/>
            </w:rPr>
          </w:pPr>
          <w:r>
            <w:fldChar w:fldCharType="begin"/>
          </w:r>
          <w:r>
            <w:instrText xml:space="preserve"> TOC \o "1-3" \h \z \u </w:instrText>
          </w:r>
          <w:r>
            <w:fldChar w:fldCharType="separate"/>
          </w:r>
          <w:hyperlink w:anchor="_Toc165121226" w:history="1">
            <w:r w:rsidRPr="00894385">
              <w:rPr>
                <w:rStyle w:val="Hipercze"/>
                <w:noProof/>
                <w:lang w:val="en-GB"/>
              </w:rPr>
              <w:t>Introduction</w:t>
            </w:r>
            <w:r>
              <w:rPr>
                <w:noProof/>
                <w:webHidden/>
              </w:rPr>
              <w:tab/>
            </w:r>
            <w:r>
              <w:rPr>
                <w:noProof/>
                <w:webHidden/>
              </w:rPr>
              <w:fldChar w:fldCharType="begin"/>
            </w:r>
            <w:r>
              <w:rPr>
                <w:noProof/>
                <w:webHidden/>
              </w:rPr>
              <w:instrText xml:space="preserve"> PAGEREF _Toc165121226 \h </w:instrText>
            </w:r>
            <w:r>
              <w:rPr>
                <w:noProof/>
                <w:webHidden/>
              </w:rPr>
            </w:r>
            <w:r>
              <w:rPr>
                <w:noProof/>
                <w:webHidden/>
              </w:rPr>
              <w:fldChar w:fldCharType="separate"/>
            </w:r>
            <w:r>
              <w:rPr>
                <w:noProof/>
                <w:webHidden/>
              </w:rPr>
              <w:t>4</w:t>
            </w:r>
            <w:r>
              <w:rPr>
                <w:noProof/>
                <w:webHidden/>
              </w:rPr>
              <w:fldChar w:fldCharType="end"/>
            </w:r>
          </w:hyperlink>
        </w:p>
        <w:p w14:paraId="1E5C9843" w14:textId="5BF0EEAF" w:rsidR="00386A14" w:rsidRDefault="00000000">
          <w:pPr>
            <w:pStyle w:val="Spistreci1"/>
            <w:tabs>
              <w:tab w:val="right" w:leader="dot" w:pos="9062"/>
            </w:tabs>
            <w:rPr>
              <w:rFonts w:eastAsiaTheme="minorEastAsia"/>
              <w:noProof/>
              <w:kern w:val="2"/>
              <w:sz w:val="24"/>
              <w:szCs w:val="24"/>
              <w:lang w:eastAsia="pl-PL"/>
            </w:rPr>
          </w:pPr>
          <w:hyperlink w:anchor="_Toc165121227" w:history="1">
            <w:r w:rsidR="00386A14" w:rsidRPr="00894385">
              <w:rPr>
                <w:rStyle w:val="Hipercze"/>
                <w:noProof/>
                <w:lang w:val="en-GB"/>
              </w:rPr>
              <w:t>Career fair poster</w:t>
            </w:r>
            <w:r w:rsidR="00386A14">
              <w:rPr>
                <w:noProof/>
                <w:webHidden/>
              </w:rPr>
              <w:tab/>
            </w:r>
            <w:r w:rsidR="00386A14">
              <w:rPr>
                <w:noProof/>
                <w:webHidden/>
              </w:rPr>
              <w:fldChar w:fldCharType="begin"/>
            </w:r>
            <w:r w:rsidR="00386A14">
              <w:rPr>
                <w:noProof/>
                <w:webHidden/>
              </w:rPr>
              <w:instrText xml:space="preserve"> PAGEREF _Toc165121227 \h </w:instrText>
            </w:r>
            <w:r w:rsidR="00386A14">
              <w:rPr>
                <w:noProof/>
                <w:webHidden/>
              </w:rPr>
            </w:r>
            <w:r w:rsidR="00386A14">
              <w:rPr>
                <w:noProof/>
                <w:webHidden/>
              </w:rPr>
              <w:fldChar w:fldCharType="separate"/>
            </w:r>
            <w:r w:rsidR="00386A14">
              <w:rPr>
                <w:noProof/>
                <w:webHidden/>
              </w:rPr>
              <w:t>4</w:t>
            </w:r>
            <w:r w:rsidR="00386A14">
              <w:rPr>
                <w:noProof/>
                <w:webHidden/>
              </w:rPr>
              <w:fldChar w:fldCharType="end"/>
            </w:r>
          </w:hyperlink>
        </w:p>
        <w:p w14:paraId="614A0074" w14:textId="6BC72237" w:rsidR="00386A14" w:rsidRDefault="00000000">
          <w:pPr>
            <w:pStyle w:val="Spistreci2"/>
            <w:tabs>
              <w:tab w:val="right" w:leader="dot" w:pos="9062"/>
            </w:tabs>
            <w:rPr>
              <w:rFonts w:eastAsiaTheme="minorEastAsia"/>
              <w:noProof/>
              <w:kern w:val="2"/>
              <w:sz w:val="24"/>
              <w:szCs w:val="24"/>
              <w:lang w:eastAsia="pl-PL"/>
            </w:rPr>
          </w:pPr>
          <w:hyperlink w:anchor="_Toc165121228" w:history="1">
            <w:r w:rsidR="00386A14" w:rsidRPr="00894385">
              <w:rPr>
                <w:rStyle w:val="Hipercze"/>
                <w:noProof/>
                <w:lang w:val="en-GB"/>
              </w:rPr>
              <w:t>Software engineers and programmers</w:t>
            </w:r>
            <w:r w:rsidR="00386A14">
              <w:rPr>
                <w:noProof/>
                <w:webHidden/>
              </w:rPr>
              <w:tab/>
            </w:r>
            <w:r w:rsidR="00386A14">
              <w:rPr>
                <w:noProof/>
                <w:webHidden/>
              </w:rPr>
              <w:fldChar w:fldCharType="begin"/>
            </w:r>
            <w:r w:rsidR="00386A14">
              <w:rPr>
                <w:noProof/>
                <w:webHidden/>
              </w:rPr>
              <w:instrText xml:space="preserve"> PAGEREF _Toc165121228 \h </w:instrText>
            </w:r>
            <w:r w:rsidR="00386A14">
              <w:rPr>
                <w:noProof/>
                <w:webHidden/>
              </w:rPr>
            </w:r>
            <w:r w:rsidR="00386A14">
              <w:rPr>
                <w:noProof/>
                <w:webHidden/>
              </w:rPr>
              <w:fldChar w:fldCharType="separate"/>
            </w:r>
            <w:r w:rsidR="00386A14">
              <w:rPr>
                <w:noProof/>
                <w:webHidden/>
              </w:rPr>
              <w:t>4</w:t>
            </w:r>
            <w:r w:rsidR="00386A14">
              <w:rPr>
                <w:noProof/>
                <w:webHidden/>
              </w:rPr>
              <w:fldChar w:fldCharType="end"/>
            </w:r>
          </w:hyperlink>
        </w:p>
        <w:p w14:paraId="6F00523B" w14:textId="169EE100" w:rsidR="00386A14" w:rsidRDefault="00000000">
          <w:pPr>
            <w:pStyle w:val="Spistreci2"/>
            <w:tabs>
              <w:tab w:val="right" w:leader="dot" w:pos="9062"/>
            </w:tabs>
            <w:rPr>
              <w:rFonts w:eastAsiaTheme="minorEastAsia"/>
              <w:noProof/>
              <w:kern w:val="2"/>
              <w:sz w:val="24"/>
              <w:szCs w:val="24"/>
              <w:lang w:eastAsia="pl-PL"/>
            </w:rPr>
          </w:pPr>
          <w:hyperlink w:anchor="_Toc165121229" w:history="1">
            <w:r w:rsidR="00386A14" w:rsidRPr="00894385">
              <w:rPr>
                <w:rStyle w:val="Hipercze"/>
                <w:noProof/>
                <w:lang w:val="en-GB"/>
              </w:rPr>
              <w:t>Data scientists and data analytics</w:t>
            </w:r>
            <w:r w:rsidR="00386A14">
              <w:rPr>
                <w:noProof/>
                <w:webHidden/>
              </w:rPr>
              <w:tab/>
            </w:r>
            <w:r w:rsidR="00386A14">
              <w:rPr>
                <w:noProof/>
                <w:webHidden/>
              </w:rPr>
              <w:fldChar w:fldCharType="begin"/>
            </w:r>
            <w:r w:rsidR="00386A14">
              <w:rPr>
                <w:noProof/>
                <w:webHidden/>
              </w:rPr>
              <w:instrText xml:space="preserve"> PAGEREF _Toc165121229 \h </w:instrText>
            </w:r>
            <w:r w:rsidR="00386A14">
              <w:rPr>
                <w:noProof/>
                <w:webHidden/>
              </w:rPr>
            </w:r>
            <w:r w:rsidR="00386A14">
              <w:rPr>
                <w:noProof/>
                <w:webHidden/>
              </w:rPr>
              <w:fldChar w:fldCharType="separate"/>
            </w:r>
            <w:r w:rsidR="00386A14">
              <w:rPr>
                <w:noProof/>
                <w:webHidden/>
              </w:rPr>
              <w:t>5</w:t>
            </w:r>
            <w:r w:rsidR="00386A14">
              <w:rPr>
                <w:noProof/>
                <w:webHidden/>
              </w:rPr>
              <w:fldChar w:fldCharType="end"/>
            </w:r>
          </w:hyperlink>
        </w:p>
        <w:p w14:paraId="7A5F9771" w14:textId="3F0FEB28" w:rsidR="00386A14" w:rsidRDefault="00000000">
          <w:pPr>
            <w:pStyle w:val="Spistreci2"/>
            <w:tabs>
              <w:tab w:val="right" w:leader="dot" w:pos="9062"/>
            </w:tabs>
            <w:rPr>
              <w:rFonts w:eastAsiaTheme="minorEastAsia"/>
              <w:noProof/>
              <w:kern w:val="2"/>
              <w:sz w:val="24"/>
              <w:szCs w:val="24"/>
              <w:lang w:eastAsia="pl-PL"/>
            </w:rPr>
          </w:pPr>
          <w:hyperlink w:anchor="_Toc165121230" w:history="1">
            <w:r w:rsidR="00386A14" w:rsidRPr="00894385">
              <w:rPr>
                <w:rStyle w:val="Hipercze"/>
                <w:noProof/>
                <w:lang w:val="en-GB"/>
              </w:rPr>
              <w:t>Machine learning and artificial intelligence</w:t>
            </w:r>
            <w:r w:rsidR="00386A14">
              <w:rPr>
                <w:noProof/>
                <w:webHidden/>
              </w:rPr>
              <w:tab/>
            </w:r>
            <w:r w:rsidR="00386A14">
              <w:rPr>
                <w:noProof/>
                <w:webHidden/>
              </w:rPr>
              <w:fldChar w:fldCharType="begin"/>
            </w:r>
            <w:r w:rsidR="00386A14">
              <w:rPr>
                <w:noProof/>
                <w:webHidden/>
              </w:rPr>
              <w:instrText xml:space="preserve"> PAGEREF _Toc165121230 \h </w:instrText>
            </w:r>
            <w:r w:rsidR="00386A14">
              <w:rPr>
                <w:noProof/>
                <w:webHidden/>
              </w:rPr>
            </w:r>
            <w:r w:rsidR="00386A14">
              <w:rPr>
                <w:noProof/>
                <w:webHidden/>
              </w:rPr>
              <w:fldChar w:fldCharType="separate"/>
            </w:r>
            <w:r w:rsidR="00386A14">
              <w:rPr>
                <w:noProof/>
                <w:webHidden/>
              </w:rPr>
              <w:t>6</w:t>
            </w:r>
            <w:r w:rsidR="00386A14">
              <w:rPr>
                <w:noProof/>
                <w:webHidden/>
              </w:rPr>
              <w:fldChar w:fldCharType="end"/>
            </w:r>
          </w:hyperlink>
        </w:p>
        <w:p w14:paraId="4041CD8D" w14:textId="55BFEC28" w:rsidR="00386A14" w:rsidRDefault="00000000">
          <w:pPr>
            <w:pStyle w:val="Spistreci2"/>
            <w:tabs>
              <w:tab w:val="right" w:leader="dot" w:pos="9062"/>
            </w:tabs>
            <w:rPr>
              <w:rFonts w:eastAsiaTheme="minorEastAsia"/>
              <w:noProof/>
              <w:kern w:val="2"/>
              <w:sz w:val="24"/>
              <w:szCs w:val="24"/>
              <w:lang w:eastAsia="pl-PL"/>
            </w:rPr>
          </w:pPr>
          <w:hyperlink w:anchor="_Toc165121231" w:history="1">
            <w:r w:rsidR="00386A14" w:rsidRPr="00894385">
              <w:rPr>
                <w:rStyle w:val="Hipercze"/>
                <w:noProof/>
                <w:lang w:val="en-GB"/>
              </w:rPr>
              <w:t>Benefits of digital technology</w:t>
            </w:r>
            <w:r w:rsidR="00386A14">
              <w:rPr>
                <w:noProof/>
                <w:webHidden/>
              </w:rPr>
              <w:tab/>
            </w:r>
            <w:r w:rsidR="00386A14">
              <w:rPr>
                <w:noProof/>
                <w:webHidden/>
              </w:rPr>
              <w:fldChar w:fldCharType="begin"/>
            </w:r>
            <w:r w:rsidR="00386A14">
              <w:rPr>
                <w:noProof/>
                <w:webHidden/>
              </w:rPr>
              <w:instrText xml:space="preserve"> PAGEREF _Toc165121231 \h </w:instrText>
            </w:r>
            <w:r w:rsidR="00386A14">
              <w:rPr>
                <w:noProof/>
                <w:webHidden/>
              </w:rPr>
            </w:r>
            <w:r w:rsidR="00386A14">
              <w:rPr>
                <w:noProof/>
                <w:webHidden/>
              </w:rPr>
              <w:fldChar w:fldCharType="separate"/>
            </w:r>
            <w:r w:rsidR="00386A14">
              <w:rPr>
                <w:noProof/>
                <w:webHidden/>
              </w:rPr>
              <w:t>6</w:t>
            </w:r>
            <w:r w:rsidR="00386A14">
              <w:rPr>
                <w:noProof/>
                <w:webHidden/>
              </w:rPr>
              <w:fldChar w:fldCharType="end"/>
            </w:r>
          </w:hyperlink>
        </w:p>
        <w:p w14:paraId="37776BAC" w14:textId="589353CA" w:rsidR="00386A14" w:rsidRDefault="00000000">
          <w:pPr>
            <w:pStyle w:val="Spistreci1"/>
            <w:tabs>
              <w:tab w:val="right" w:leader="dot" w:pos="9062"/>
            </w:tabs>
            <w:rPr>
              <w:rFonts w:eastAsiaTheme="minorEastAsia"/>
              <w:noProof/>
              <w:kern w:val="2"/>
              <w:sz w:val="24"/>
              <w:szCs w:val="24"/>
              <w:lang w:eastAsia="pl-PL"/>
            </w:rPr>
          </w:pPr>
          <w:hyperlink w:anchor="_Toc165121232" w:history="1">
            <w:r w:rsidR="00386A14" w:rsidRPr="00894385">
              <w:rPr>
                <w:rStyle w:val="Hipercze"/>
                <w:noProof/>
                <w:lang w:val="en-GB"/>
              </w:rPr>
              <w:t>Conclusion</w:t>
            </w:r>
            <w:r w:rsidR="00386A14">
              <w:rPr>
                <w:noProof/>
                <w:webHidden/>
              </w:rPr>
              <w:tab/>
            </w:r>
            <w:r w:rsidR="00386A14">
              <w:rPr>
                <w:noProof/>
                <w:webHidden/>
              </w:rPr>
              <w:fldChar w:fldCharType="begin"/>
            </w:r>
            <w:r w:rsidR="00386A14">
              <w:rPr>
                <w:noProof/>
                <w:webHidden/>
              </w:rPr>
              <w:instrText xml:space="preserve"> PAGEREF _Toc165121232 \h </w:instrText>
            </w:r>
            <w:r w:rsidR="00386A14">
              <w:rPr>
                <w:noProof/>
                <w:webHidden/>
              </w:rPr>
            </w:r>
            <w:r w:rsidR="00386A14">
              <w:rPr>
                <w:noProof/>
                <w:webHidden/>
              </w:rPr>
              <w:fldChar w:fldCharType="separate"/>
            </w:r>
            <w:r w:rsidR="00386A14">
              <w:rPr>
                <w:noProof/>
                <w:webHidden/>
              </w:rPr>
              <w:t>7</w:t>
            </w:r>
            <w:r w:rsidR="00386A14">
              <w:rPr>
                <w:noProof/>
                <w:webHidden/>
              </w:rPr>
              <w:fldChar w:fldCharType="end"/>
            </w:r>
          </w:hyperlink>
        </w:p>
        <w:p w14:paraId="7B6A69F7" w14:textId="2193F91C" w:rsidR="00386A14" w:rsidRDefault="00000000">
          <w:pPr>
            <w:pStyle w:val="Spistreci1"/>
            <w:tabs>
              <w:tab w:val="right" w:leader="dot" w:pos="9062"/>
            </w:tabs>
            <w:rPr>
              <w:rFonts w:eastAsiaTheme="minorEastAsia"/>
              <w:noProof/>
              <w:kern w:val="2"/>
              <w:sz w:val="24"/>
              <w:szCs w:val="24"/>
              <w:lang w:eastAsia="pl-PL"/>
            </w:rPr>
          </w:pPr>
          <w:hyperlink w:anchor="_Toc165121233" w:history="1">
            <w:r w:rsidR="00386A14" w:rsidRPr="00894385">
              <w:rPr>
                <w:rStyle w:val="Hipercze"/>
                <w:noProof/>
                <w:lang w:val="en-GB"/>
              </w:rPr>
              <w:t>References</w:t>
            </w:r>
            <w:r w:rsidR="00386A14">
              <w:rPr>
                <w:noProof/>
                <w:webHidden/>
              </w:rPr>
              <w:tab/>
            </w:r>
            <w:r w:rsidR="00386A14">
              <w:rPr>
                <w:noProof/>
                <w:webHidden/>
              </w:rPr>
              <w:fldChar w:fldCharType="begin"/>
            </w:r>
            <w:r w:rsidR="00386A14">
              <w:rPr>
                <w:noProof/>
                <w:webHidden/>
              </w:rPr>
              <w:instrText xml:space="preserve"> PAGEREF _Toc165121233 \h </w:instrText>
            </w:r>
            <w:r w:rsidR="00386A14">
              <w:rPr>
                <w:noProof/>
                <w:webHidden/>
              </w:rPr>
            </w:r>
            <w:r w:rsidR="00386A14">
              <w:rPr>
                <w:noProof/>
                <w:webHidden/>
              </w:rPr>
              <w:fldChar w:fldCharType="separate"/>
            </w:r>
            <w:r w:rsidR="00386A14">
              <w:rPr>
                <w:noProof/>
                <w:webHidden/>
              </w:rPr>
              <w:t>7</w:t>
            </w:r>
            <w:r w:rsidR="00386A14">
              <w:rPr>
                <w:noProof/>
                <w:webHidden/>
              </w:rPr>
              <w:fldChar w:fldCharType="end"/>
            </w:r>
          </w:hyperlink>
        </w:p>
        <w:p w14:paraId="271823F2" w14:textId="03103293" w:rsidR="00386A14" w:rsidRDefault="00386A14">
          <w:r>
            <w:rPr>
              <w:b/>
              <w:bCs/>
            </w:rPr>
            <w:fldChar w:fldCharType="end"/>
          </w:r>
        </w:p>
      </w:sdtContent>
    </w:sdt>
    <w:p w14:paraId="5AC4D419" w14:textId="77777777" w:rsidR="00386A14" w:rsidRDefault="00386A14" w:rsidP="00386A14">
      <w:pPr>
        <w:rPr>
          <w:lang w:val="en-GB"/>
        </w:rPr>
      </w:pPr>
    </w:p>
    <w:p w14:paraId="61F0B65E" w14:textId="77777777" w:rsidR="00386A14" w:rsidRDefault="00386A14" w:rsidP="00386A14">
      <w:pPr>
        <w:rPr>
          <w:lang w:val="en-GB"/>
        </w:rPr>
      </w:pPr>
    </w:p>
    <w:p w14:paraId="5D02CFDA" w14:textId="77777777" w:rsidR="00386A14" w:rsidRDefault="00386A14" w:rsidP="00386A14">
      <w:pPr>
        <w:rPr>
          <w:lang w:val="en-GB"/>
        </w:rPr>
      </w:pPr>
    </w:p>
    <w:p w14:paraId="5AD121D1" w14:textId="77777777" w:rsidR="00386A14" w:rsidRDefault="00386A14" w:rsidP="00386A14">
      <w:pPr>
        <w:rPr>
          <w:lang w:val="en-GB"/>
        </w:rPr>
      </w:pPr>
    </w:p>
    <w:p w14:paraId="27530606" w14:textId="77777777" w:rsidR="00386A14" w:rsidRDefault="00386A14" w:rsidP="00386A14">
      <w:pPr>
        <w:rPr>
          <w:lang w:val="en-GB"/>
        </w:rPr>
      </w:pPr>
    </w:p>
    <w:p w14:paraId="6E491475" w14:textId="77777777" w:rsidR="00386A14" w:rsidRDefault="00386A14" w:rsidP="00386A14">
      <w:pPr>
        <w:rPr>
          <w:lang w:val="en-GB"/>
        </w:rPr>
      </w:pPr>
    </w:p>
    <w:p w14:paraId="3CC54026" w14:textId="77777777" w:rsidR="00386A14" w:rsidRDefault="00386A14" w:rsidP="00386A14">
      <w:pPr>
        <w:rPr>
          <w:lang w:val="en-GB"/>
        </w:rPr>
      </w:pPr>
    </w:p>
    <w:p w14:paraId="7C730816" w14:textId="77777777" w:rsidR="00386A14" w:rsidRDefault="00386A14" w:rsidP="00386A14">
      <w:pPr>
        <w:rPr>
          <w:lang w:val="en-GB"/>
        </w:rPr>
      </w:pPr>
    </w:p>
    <w:p w14:paraId="354F90AD" w14:textId="77777777" w:rsidR="00386A14" w:rsidRDefault="00386A14" w:rsidP="00386A14">
      <w:pPr>
        <w:rPr>
          <w:lang w:val="en-GB"/>
        </w:rPr>
      </w:pPr>
    </w:p>
    <w:p w14:paraId="1D517034" w14:textId="77777777" w:rsidR="00386A14" w:rsidRDefault="00386A14" w:rsidP="00386A14">
      <w:pPr>
        <w:rPr>
          <w:lang w:val="en-GB"/>
        </w:rPr>
      </w:pPr>
    </w:p>
    <w:p w14:paraId="7D4361E1" w14:textId="77777777" w:rsidR="00386A14" w:rsidRDefault="00386A14" w:rsidP="00386A14">
      <w:pPr>
        <w:rPr>
          <w:lang w:val="en-GB"/>
        </w:rPr>
      </w:pPr>
    </w:p>
    <w:p w14:paraId="1B820FCA" w14:textId="77777777" w:rsidR="00386A14" w:rsidRDefault="00386A14" w:rsidP="00386A14">
      <w:pPr>
        <w:rPr>
          <w:lang w:val="en-GB"/>
        </w:rPr>
      </w:pPr>
    </w:p>
    <w:p w14:paraId="04D936F5" w14:textId="77777777" w:rsidR="00386A14" w:rsidRDefault="00386A14" w:rsidP="00386A14">
      <w:pPr>
        <w:rPr>
          <w:lang w:val="en-GB"/>
        </w:rPr>
      </w:pPr>
    </w:p>
    <w:p w14:paraId="5FC1B0E0" w14:textId="77777777" w:rsidR="00386A14" w:rsidRDefault="00386A14" w:rsidP="00386A14">
      <w:pPr>
        <w:rPr>
          <w:lang w:val="en-GB"/>
        </w:rPr>
      </w:pPr>
    </w:p>
    <w:p w14:paraId="2640D0CE" w14:textId="77777777" w:rsidR="00386A14" w:rsidRDefault="00386A14" w:rsidP="00386A14">
      <w:pPr>
        <w:rPr>
          <w:lang w:val="en-GB"/>
        </w:rPr>
      </w:pPr>
    </w:p>
    <w:p w14:paraId="3C9A626B" w14:textId="77777777" w:rsidR="00386A14" w:rsidRDefault="00386A14" w:rsidP="00386A14">
      <w:pPr>
        <w:rPr>
          <w:lang w:val="en-GB"/>
        </w:rPr>
      </w:pPr>
    </w:p>
    <w:p w14:paraId="42B892DC" w14:textId="77777777" w:rsidR="00386A14" w:rsidRDefault="00386A14" w:rsidP="00386A14">
      <w:pPr>
        <w:rPr>
          <w:lang w:val="en-GB"/>
        </w:rPr>
      </w:pPr>
    </w:p>
    <w:p w14:paraId="0501BF7B" w14:textId="77777777" w:rsidR="00386A14" w:rsidRPr="00386A14" w:rsidRDefault="00386A14" w:rsidP="00386A14">
      <w:pPr>
        <w:rPr>
          <w:lang w:val="en-GB"/>
        </w:rPr>
      </w:pPr>
    </w:p>
    <w:p w14:paraId="32FA2ED4" w14:textId="137C8FAD" w:rsidR="00AA407C" w:rsidRDefault="00AA407C" w:rsidP="00AA407C">
      <w:pPr>
        <w:pStyle w:val="Nagwek1"/>
        <w:rPr>
          <w:lang w:val="en-GB"/>
        </w:rPr>
      </w:pPr>
      <w:bookmarkStart w:id="1" w:name="_Toc165121226"/>
      <w:r>
        <w:rPr>
          <w:lang w:val="en-GB"/>
        </w:rPr>
        <w:lastRenderedPageBreak/>
        <w:t>Introduction</w:t>
      </w:r>
      <w:bookmarkEnd w:id="1"/>
    </w:p>
    <w:p w14:paraId="3011C7B0" w14:textId="2D43B62C" w:rsidR="009D429D" w:rsidRPr="0095090B" w:rsidRDefault="009D429D" w:rsidP="0095090B">
      <w:pPr>
        <w:spacing w:line="360"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t>In today's "Information Society," technology is transforming how people live. Globalization of work, instantaneous personal communication, and 24/7 access to information are all features of modern life. To comprehend and manage these changes as a person progresses through the many periods of life, digital skills are required.</w:t>
      </w:r>
      <w:r w:rsidRPr="0095090B">
        <w:rPr>
          <w:rFonts w:ascii="Times New Roman" w:hAnsi="Times New Roman" w:cs="Times New Roman"/>
          <w:sz w:val="24"/>
          <w:szCs w:val="24"/>
          <w:lang w:val="en-GB"/>
        </w:rPr>
        <w:fldChar w:fldCharType="begin" w:fldLock="1"/>
      </w:r>
      <w:r w:rsidR="00324A67" w:rsidRPr="0095090B">
        <w:rPr>
          <w:rFonts w:ascii="Times New Roman" w:hAnsi="Times New Roman" w:cs="Times New Roman"/>
          <w:sz w:val="24"/>
          <w:szCs w:val="24"/>
          <w:lang w:val="en-GB"/>
        </w:rPr>
        <w:instrText>ADDIN CSL_CITATION {"citationItems":[{"id":"ITEM-1","itemData":{"DOI":"10.1007/978-3-662-45770-2_16","ISBN":"9783662457696","ISSN":"1868422X","abstract":"How are digital skills developed for those involved in life transitions to employment? Digital skills are developed over time. Some of these skills are developed in formal education, others in informal and non-formal education settings. Digital skills are acquired over time through educational and social use of technology, through formal instruction, informal self-learning and learning from peers. Our world today requires digital skills to enable an individual to succeed in finding, evaluating and creating information for further and higher education, training and employment. This paper examines the need for these skills, some European initiatives and the frameworks which define the skills.","author":[{"dropping-particle":"","family":"Leahy","given":"Denise","non-dropping-particle":"","parse-names":false,"suffix":""},{"dropping-particle":"","family":"Wilson","given":"Diana","non-dropping-particle":"","parse-names":false,"suffix":""}],"container-title":"IFIP Advances in Information and Communication Technology","id":"ITEM-1","issued":{"date-parts":[["2014"]]},"page":"178-189","title":"Digital skills for employment","type":"article-journal","volume":"444"},"uris":["http://www.mendeley.com/documents/?uuid=27e8e7c3-70bc-41d5-8359-35366d13a5d5"]}],"mendeley":{"formattedCitation":"[1]","plainTextFormattedCitation":"[1]","previouslyFormattedCitation":"[1]"},"properties":{"noteIndex":0},"schema":"https://github.com/citation-style-language/schema/raw/master/csl-citation.json"}</w:instrText>
      </w:r>
      <w:r w:rsidRPr="0095090B">
        <w:rPr>
          <w:rFonts w:ascii="Times New Roman" w:hAnsi="Times New Roman" w:cs="Times New Roman"/>
          <w:sz w:val="24"/>
          <w:szCs w:val="24"/>
          <w:lang w:val="en-GB"/>
        </w:rPr>
        <w:fldChar w:fldCharType="separate"/>
      </w:r>
      <w:r w:rsidRPr="0095090B">
        <w:rPr>
          <w:rFonts w:ascii="Times New Roman" w:hAnsi="Times New Roman" w:cs="Times New Roman"/>
          <w:noProof/>
          <w:sz w:val="24"/>
          <w:szCs w:val="24"/>
          <w:lang w:val="en-GB"/>
        </w:rPr>
        <w:t>[1]</w:t>
      </w:r>
      <w:r w:rsidRPr="0095090B">
        <w:rPr>
          <w:rFonts w:ascii="Times New Roman" w:hAnsi="Times New Roman" w:cs="Times New Roman"/>
          <w:sz w:val="24"/>
          <w:szCs w:val="24"/>
          <w:lang w:val="en-GB"/>
        </w:rPr>
        <w:fldChar w:fldCharType="end"/>
      </w:r>
    </w:p>
    <w:p w14:paraId="53C7933A" w14:textId="7DAB77B5" w:rsidR="00AA407C" w:rsidRPr="0095090B" w:rsidRDefault="00AA407C" w:rsidP="0095090B">
      <w:pPr>
        <w:spacing w:line="360"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t>Over the past decade, impressive advances in information, communication and connectivity technologies have enabled new functionalities to become available. Moreover, products and services increasingly incorporate digital technologies. Digital platforms are giving rise to new forms of business strategies.</w:t>
      </w:r>
      <w:r w:rsidRPr="0095090B">
        <w:rPr>
          <w:rFonts w:ascii="Times New Roman" w:hAnsi="Times New Roman" w:cs="Times New Roman"/>
          <w:sz w:val="24"/>
          <w:szCs w:val="24"/>
          <w:lang w:val="en-GB"/>
        </w:rPr>
        <w:fldChar w:fldCharType="begin" w:fldLock="1"/>
      </w:r>
      <w:r w:rsidR="00324A67" w:rsidRPr="0095090B">
        <w:rPr>
          <w:rFonts w:ascii="Times New Roman" w:hAnsi="Times New Roman" w:cs="Times New Roman"/>
          <w:sz w:val="24"/>
          <w:szCs w:val="24"/>
          <w:lang w:val="en-GB"/>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Kata","author":[{"dropping-particle":"","family":"Yusri","given":"Ahmand Zaki dan Diyan","non-dropping-particle":"","parse-names":false,"suffix":""}],"container-title":"Jurnal Ilmu Pendidikan","id":"ITEM-1","issue":"2","issued":{"date-parts":[["2020"]]},"page":"809-820","title":"</w:instrText>
      </w:r>
      <w:r w:rsidR="00324A67" w:rsidRPr="0095090B">
        <w:rPr>
          <w:rFonts w:ascii="Times New Roman" w:eastAsia="MS Gothic" w:hAnsi="Times New Roman" w:cs="Times New Roman"/>
          <w:sz w:val="24"/>
          <w:szCs w:val="24"/>
          <w:lang w:val="en-GB"/>
        </w:rPr>
        <w:instrText>済無</w:instrText>
      </w:r>
      <w:r w:rsidR="00324A67" w:rsidRPr="0095090B">
        <w:rPr>
          <w:rFonts w:ascii="Times New Roman" w:hAnsi="Times New Roman" w:cs="Times New Roman"/>
          <w:sz w:val="24"/>
          <w:szCs w:val="24"/>
          <w:lang w:val="en-GB"/>
        </w:rPr>
        <w:instrText>No Title No Title No Title","type":"article-journal","volume":"7"},"uris":["http://www.mendeley.com/documents/?uuid=1cc8f398-c391-4338-9bf4-15d7cd514605"]}],"mendeley":{"formattedCitation":"[2]","plainTextFormattedCitation":"[2]","previouslyFormattedCitation":"[2]"},"properties":{"noteIndex":0},"schema":"https://github.com/citation-style-language/schema/raw/master/csl-citation.json"}</w:instrText>
      </w:r>
      <w:r w:rsidRPr="0095090B">
        <w:rPr>
          <w:rFonts w:ascii="Times New Roman" w:hAnsi="Times New Roman" w:cs="Times New Roman"/>
          <w:sz w:val="24"/>
          <w:szCs w:val="24"/>
          <w:lang w:val="en-GB"/>
        </w:rPr>
        <w:fldChar w:fldCharType="separate"/>
      </w:r>
      <w:r w:rsidR="009D429D" w:rsidRPr="0095090B">
        <w:rPr>
          <w:rFonts w:ascii="Times New Roman" w:hAnsi="Times New Roman" w:cs="Times New Roman"/>
          <w:noProof/>
          <w:sz w:val="24"/>
          <w:szCs w:val="24"/>
          <w:lang w:val="en-GB"/>
        </w:rPr>
        <w:t>[2]</w:t>
      </w:r>
      <w:r w:rsidRPr="0095090B">
        <w:rPr>
          <w:rFonts w:ascii="Times New Roman" w:hAnsi="Times New Roman" w:cs="Times New Roman"/>
          <w:sz w:val="24"/>
          <w:szCs w:val="24"/>
          <w:lang w:val="en-GB"/>
        </w:rPr>
        <w:fldChar w:fldCharType="end"/>
      </w:r>
      <w:r w:rsidRPr="0095090B">
        <w:rPr>
          <w:rFonts w:ascii="Times New Roman" w:hAnsi="Times New Roman" w:cs="Times New Roman"/>
          <w:sz w:val="24"/>
          <w:szCs w:val="24"/>
          <w:lang w:val="en-GB"/>
        </w:rPr>
        <w:t xml:space="preserve"> </w:t>
      </w:r>
    </w:p>
    <w:p w14:paraId="29AAA97F" w14:textId="77777777" w:rsidR="00324A67" w:rsidRDefault="00324A67">
      <w:pPr>
        <w:rPr>
          <w:lang w:val="en-GB"/>
        </w:rPr>
      </w:pPr>
    </w:p>
    <w:p w14:paraId="78B252E2" w14:textId="2C3396FF" w:rsidR="00324A67" w:rsidRDefault="00F46D29" w:rsidP="00F46D29">
      <w:pPr>
        <w:pStyle w:val="Nagwek1"/>
        <w:rPr>
          <w:lang w:val="en-GB"/>
        </w:rPr>
      </w:pPr>
      <w:bookmarkStart w:id="2" w:name="_Toc165121227"/>
      <w:r>
        <w:rPr>
          <w:lang w:val="en-GB"/>
        </w:rPr>
        <w:t>Career fair poster</w:t>
      </w:r>
      <w:bookmarkEnd w:id="2"/>
      <w:r w:rsidR="00505AE0">
        <w:rPr>
          <w:lang w:val="en-GB"/>
        </w:rPr>
        <w:t xml:space="preserve"> </w:t>
      </w:r>
    </w:p>
    <w:p w14:paraId="6AAD8EB1" w14:textId="77777777" w:rsidR="0020380F" w:rsidRPr="0095090B" w:rsidRDefault="00A12DEA" w:rsidP="0095090B">
      <w:pPr>
        <w:spacing w:line="360" w:lineRule="auto"/>
        <w:jc w:val="both"/>
        <w:rPr>
          <w:rFonts w:ascii="Times New Roman" w:eastAsia="Times New Roman" w:hAnsi="Times New Roman" w:cs="Times New Roman"/>
          <w:sz w:val="24"/>
          <w:szCs w:val="24"/>
          <w:lang w:val="en-GB" w:eastAsia="zh-CN"/>
          <w14:ligatures w14:val="none"/>
        </w:rPr>
      </w:pPr>
      <w:r w:rsidRPr="0095090B">
        <w:rPr>
          <w:rFonts w:ascii="Times New Roman" w:hAnsi="Times New Roman" w:cs="Times New Roman"/>
          <w:sz w:val="24"/>
          <w:szCs w:val="24"/>
          <w:lang w:val="en-GB"/>
        </w:rPr>
        <w:t xml:space="preserve">The aim of the task was to create a promotional poster for a digital industry. </w:t>
      </w:r>
      <w:r w:rsidR="00263606" w:rsidRPr="0095090B">
        <w:rPr>
          <w:rFonts w:ascii="Times New Roman" w:hAnsi="Times New Roman" w:cs="Times New Roman"/>
          <w:sz w:val="24"/>
          <w:szCs w:val="24"/>
          <w:lang w:val="en-GB"/>
        </w:rPr>
        <w:t xml:space="preserve">The poster is intended to serve as an encouragement for young people leaving school. </w:t>
      </w:r>
      <w:r w:rsidR="0020380F" w:rsidRPr="0095090B">
        <w:rPr>
          <w:rFonts w:ascii="Times New Roman" w:eastAsia="Times New Roman" w:hAnsi="Times New Roman" w:cs="Times New Roman"/>
          <w:sz w:val="24"/>
          <w:szCs w:val="24"/>
          <w:lang w:val="en-GB" w:eastAsia="zh-CN"/>
          <w14:ligatures w14:val="none"/>
        </w:rPr>
        <w:t xml:space="preserve">The primary focus of the poster will be on the digital tools that professionals in the field employ. </w:t>
      </w:r>
    </w:p>
    <w:p w14:paraId="2DCA69F8" w14:textId="6186C240" w:rsidR="003E7147" w:rsidRPr="0095090B" w:rsidRDefault="00F6235A" w:rsidP="0095090B">
      <w:pPr>
        <w:spacing w:line="360" w:lineRule="auto"/>
        <w:jc w:val="both"/>
        <w:rPr>
          <w:rFonts w:ascii="Times New Roman" w:eastAsia="Times New Roman" w:hAnsi="Times New Roman" w:cs="Times New Roman"/>
          <w:sz w:val="24"/>
          <w:szCs w:val="24"/>
          <w:lang w:val="en-GB" w:eastAsia="zh-CN"/>
          <w14:ligatures w14:val="none"/>
        </w:rPr>
      </w:pPr>
      <w:r w:rsidRPr="0095090B">
        <w:rPr>
          <w:rFonts w:ascii="Times New Roman" w:hAnsi="Times New Roman" w:cs="Times New Roman"/>
          <w:sz w:val="24"/>
          <w:szCs w:val="24"/>
          <w:lang w:val="en-GB"/>
        </w:rPr>
        <w:t xml:space="preserve">The free online graphic creation tool Canva was used to create the poster. </w:t>
      </w:r>
      <w:r w:rsidR="00F725D7" w:rsidRPr="0095090B">
        <w:rPr>
          <w:rFonts w:ascii="Times New Roman" w:hAnsi="Times New Roman" w:cs="Times New Roman"/>
          <w:sz w:val="24"/>
          <w:szCs w:val="24"/>
          <w:lang w:val="en-GB"/>
        </w:rPr>
        <w:fldChar w:fldCharType="begin" w:fldLock="1"/>
      </w:r>
      <w:r w:rsidR="00F66510" w:rsidRPr="0095090B">
        <w:rPr>
          <w:rFonts w:ascii="Times New Roman" w:hAnsi="Times New Roman" w:cs="Times New Roman"/>
          <w:sz w:val="24"/>
          <w:szCs w:val="24"/>
          <w:lang w:val="en-GB"/>
        </w:rPr>
        <w:instrText>ADDIN CSL_CITATION {"citationItems":[{"id":"ITEM-1","itemData":{"id":"ITEM-1","issued":{"date-parts":[["0"]]},"title":"0c668751599460e825602c7c8244d29b29a9348b @ www.canva.com","type":"article"},"uris":["http://www.mendeley.com/documents/?uuid=b45f6cec-33e3-4813-aab1-1f8ccf48dd78"]}],"mendeley":{"formattedCitation":"[3]","plainTextFormattedCitation":"[3]","previouslyFormattedCitation":"[3]"},"properties":{"noteIndex":0},"schema":"https://github.com/citation-style-language/schema/raw/master/csl-citation.json"}</w:instrText>
      </w:r>
      <w:r w:rsidR="00F725D7" w:rsidRPr="0095090B">
        <w:rPr>
          <w:rFonts w:ascii="Times New Roman" w:hAnsi="Times New Roman" w:cs="Times New Roman"/>
          <w:sz w:val="24"/>
          <w:szCs w:val="24"/>
          <w:lang w:val="en-GB"/>
        </w:rPr>
        <w:fldChar w:fldCharType="separate"/>
      </w:r>
      <w:r w:rsidR="00F725D7" w:rsidRPr="0095090B">
        <w:rPr>
          <w:rFonts w:ascii="Times New Roman" w:hAnsi="Times New Roman" w:cs="Times New Roman"/>
          <w:noProof/>
          <w:sz w:val="24"/>
          <w:szCs w:val="24"/>
          <w:lang w:val="en-GB"/>
        </w:rPr>
        <w:t>[3]</w:t>
      </w:r>
      <w:r w:rsidR="00F725D7" w:rsidRPr="0095090B">
        <w:rPr>
          <w:rFonts w:ascii="Times New Roman" w:hAnsi="Times New Roman" w:cs="Times New Roman"/>
          <w:sz w:val="24"/>
          <w:szCs w:val="24"/>
          <w:lang w:val="en-GB"/>
        </w:rPr>
        <w:fldChar w:fldCharType="end"/>
      </w:r>
      <w:r w:rsidRPr="0095090B">
        <w:rPr>
          <w:rFonts w:ascii="Times New Roman" w:hAnsi="Times New Roman" w:cs="Times New Roman"/>
          <w:sz w:val="24"/>
          <w:szCs w:val="24"/>
          <w:lang w:val="en-GB"/>
        </w:rPr>
        <w:t xml:space="preserve"> </w:t>
      </w:r>
      <w:r w:rsidR="002B0217" w:rsidRPr="0095090B">
        <w:rPr>
          <w:rFonts w:ascii="Times New Roman" w:eastAsia="Times New Roman" w:hAnsi="Times New Roman" w:cs="Times New Roman"/>
          <w:sz w:val="24"/>
          <w:szCs w:val="24"/>
          <w:lang w:val="en-GB" w:eastAsia="zh-CN"/>
          <w14:ligatures w14:val="none"/>
        </w:rPr>
        <w:t>Canva is an online template editor application that allows users to create websites, merchandise, presentations, and images for social media.</w:t>
      </w:r>
      <w:r w:rsidR="003E7147" w:rsidRPr="0095090B">
        <w:rPr>
          <w:rFonts w:ascii="Times New Roman" w:eastAsia="Times New Roman" w:hAnsi="Times New Roman" w:cs="Times New Roman"/>
          <w:sz w:val="24"/>
          <w:szCs w:val="24"/>
          <w:lang w:val="en-GB" w:eastAsia="zh-CN"/>
          <w14:ligatures w14:val="none"/>
        </w:rPr>
        <w:t xml:space="preserve"> The online poster creator offers enormous possibilities. Just choose a poster template and customize it. Thanks to the intuitive drag-and-drop poster creator, you can easily implement any idea.</w:t>
      </w:r>
    </w:p>
    <w:p w14:paraId="2E128674" w14:textId="408F4BB9" w:rsidR="00F74449" w:rsidRPr="0095090B" w:rsidRDefault="00F74449" w:rsidP="0095090B">
      <w:pPr>
        <w:spacing w:line="360"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t>The following chapters describe the digital resources used by industry professionals presented in the poster.</w:t>
      </w:r>
    </w:p>
    <w:p w14:paraId="67C5ECE6" w14:textId="77777777" w:rsidR="00735FA3" w:rsidRDefault="00735FA3">
      <w:pPr>
        <w:rPr>
          <w:lang w:val="en-GB"/>
        </w:rPr>
      </w:pPr>
    </w:p>
    <w:p w14:paraId="5BA4C5F8" w14:textId="20A3EC3E" w:rsidR="00A368C6" w:rsidRPr="00F46D29" w:rsidRDefault="00F46D29" w:rsidP="00F46D29">
      <w:pPr>
        <w:pStyle w:val="Nagwek2"/>
        <w:rPr>
          <w:lang w:val="en-GB"/>
        </w:rPr>
      </w:pPr>
      <w:bookmarkStart w:id="3" w:name="_Toc165121228"/>
      <w:r w:rsidRPr="00F46D29">
        <w:rPr>
          <w:lang w:val="en-GB"/>
        </w:rPr>
        <w:t>Software engineers and programmers</w:t>
      </w:r>
      <w:bookmarkEnd w:id="3"/>
    </w:p>
    <w:p w14:paraId="7B326EBA" w14:textId="22E5BDAB" w:rsidR="00A368C6" w:rsidRPr="0095090B" w:rsidRDefault="00FB1D4A" w:rsidP="0095090B">
      <w:pPr>
        <w:spacing w:line="360"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t xml:space="preserve">The </w:t>
      </w:r>
      <w:hyperlink r:id="rId8" w:tgtFrame="_blank" w:history="1">
        <w:r w:rsidRPr="0095090B">
          <w:rPr>
            <w:rStyle w:val="Hipercze"/>
            <w:rFonts w:ascii="Times New Roman" w:hAnsi="Times New Roman" w:cs="Times New Roman"/>
            <w:color w:val="auto"/>
            <w:sz w:val="24"/>
            <w:szCs w:val="24"/>
            <w:u w:val="none"/>
            <w:lang w:val="en-GB"/>
          </w:rPr>
          <w:t>demand for software engineers</w:t>
        </w:r>
      </w:hyperlink>
      <w:r w:rsidRPr="0095090B">
        <w:rPr>
          <w:rFonts w:ascii="Times New Roman" w:hAnsi="Times New Roman" w:cs="Times New Roman"/>
          <w:sz w:val="24"/>
          <w:szCs w:val="24"/>
          <w:lang w:val="en-GB"/>
        </w:rPr>
        <w:t xml:space="preserve"> is on the rise. </w:t>
      </w:r>
      <w:r w:rsidR="00A368C6" w:rsidRPr="0095090B">
        <w:rPr>
          <w:rFonts w:ascii="Times New Roman" w:hAnsi="Times New Roman" w:cs="Times New Roman"/>
          <w:sz w:val="24"/>
          <w:szCs w:val="24"/>
          <w:lang w:val="en-GB"/>
        </w:rPr>
        <w:t>Programming languages are widely used, and their popularity stems from their superior performance in particular domains. For instance, Java's dependability and cross-platform adaptability make it a popular choice for corporate applications. Because of its ease of use and abundance of libraries that facilitate data analysis, Python has grown to be a preferred choice among scientists and data analysts.</w:t>
      </w:r>
    </w:p>
    <w:p w14:paraId="364D807A" w14:textId="2F1D290F" w:rsidR="00A368C6" w:rsidRPr="0095090B" w:rsidRDefault="00A368C6" w:rsidP="0095090B">
      <w:pPr>
        <w:spacing w:line="360"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lastRenderedPageBreak/>
        <w:t xml:space="preserve">Another well-liked programming language that rules the web development industry is JavaScript. Another flexible technology that is frequently utilized in operating systems, video games, and engineering software is C++. </w:t>
      </w:r>
      <w:r w:rsidRPr="0095090B">
        <w:rPr>
          <w:rFonts w:ascii="Times New Roman" w:hAnsi="Times New Roman" w:cs="Times New Roman"/>
          <w:sz w:val="24"/>
          <w:szCs w:val="24"/>
          <w:lang w:val="en-GB"/>
        </w:rPr>
        <w:fldChar w:fldCharType="begin" w:fldLock="1"/>
      </w:r>
      <w:r w:rsidR="00F66510" w:rsidRPr="0095090B">
        <w:rPr>
          <w:rFonts w:ascii="Times New Roman" w:hAnsi="Times New Roman" w:cs="Times New Roman"/>
          <w:sz w:val="24"/>
          <w:szCs w:val="24"/>
          <w:lang w:val="en-GB"/>
        </w:rPr>
        <w:instrText>ADDIN CSL_CITATION {"citationItems":[{"id":"ITEM-1","itemData":{"id":"ITEM-1","issued":{"date-parts":[["0"]]},"title":"najpopularniejsze-jezyki-programowania-co-jest-na-topie @ coderslab.pl","type":"article"},"uris":["http://www.mendeley.com/documents/?uuid=2c80d9cc-1b2e-4446-93fb-d87b4e4c4690"]}],"mendeley":{"formattedCitation":"[4]","plainTextFormattedCitation":"[4]","previouslyFormattedCitation":"[4]"},"properties":{"noteIndex":0},"schema":"https://github.com/citation-style-language/schema/raw/master/csl-citation.json"}</w:instrText>
      </w:r>
      <w:r w:rsidRPr="0095090B">
        <w:rPr>
          <w:rFonts w:ascii="Times New Roman" w:hAnsi="Times New Roman" w:cs="Times New Roman"/>
          <w:sz w:val="24"/>
          <w:szCs w:val="24"/>
          <w:lang w:val="en-GB"/>
        </w:rPr>
        <w:fldChar w:fldCharType="separate"/>
      </w:r>
      <w:r w:rsidR="00F725D7" w:rsidRPr="0095090B">
        <w:rPr>
          <w:rFonts w:ascii="Times New Roman" w:hAnsi="Times New Roman" w:cs="Times New Roman"/>
          <w:noProof/>
          <w:sz w:val="24"/>
          <w:szCs w:val="24"/>
          <w:lang w:val="en-GB"/>
        </w:rPr>
        <w:t>[4]</w:t>
      </w:r>
      <w:r w:rsidRPr="0095090B">
        <w:rPr>
          <w:rFonts w:ascii="Times New Roman" w:hAnsi="Times New Roman" w:cs="Times New Roman"/>
          <w:sz w:val="24"/>
          <w:szCs w:val="24"/>
          <w:lang w:val="en-GB"/>
        </w:rPr>
        <w:fldChar w:fldCharType="end"/>
      </w:r>
    </w:p>
    <w:p w14:paraId="48F8653C" w14:textId="69234D11" w:rsidR="00A368C6" w:rsidRDefault="00F53684">
      <w:pPr>
        <w:rPr>
          <w:lang w:val="en-GB"/>
        </w:rPr>
      </w:pPr>
      <w:r>
        <w:rPr>
          <w:noProof/>
          <w:lang w:val="en-GB"/>
        </w:rPr>
        <w:drawing>
          <wp:anchor distT="0" distB="0" distL="114300" distR="114300" simplePos="0" relativeHeight="251658240" behindDoc="1" locked="0" layoutInCell="1" allowOverlap="1" wp14:anchorId="54CFDD2A" wp14:editId="4512CE64">
            <wp:simplePos x="0" y="0"/>
            <wp:positionH relativeFrom="column">
              <wp:posOffset>29845</wp:posOffset>
            </wp:positionH>
            <wp:positionV relativeFrom="paragraph">
              <wp:posOffset>77470</wp:posOffset>
            </wp:positionV>
            <wp:extent cx="3276600" cy="2184400"/>
            <wp:effectExtent l="0" t="0" r="0" b="6350"/>
            <wp:wrapTight wrapText="bothSides">
              <wp:wrapPolygon edited="0">
                <wp:start x="0" y="0"/>
                <wp:lineTo x="0" y="21474"/>
                <wp:lineTo x="21474" y="21474"/>
                <wp:lineTo x="21474" y="0"/>
                <wp:lineTo x="0" y="0"/>
              </wp:wrapPolygon>
            </wp:wrapTight>
            <wp:docPr id="1456199046" name="Obraz 1" descr="Obraz zawierający tekst, zrzut ekranu, Czcionka, pismo odręczne&#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199046" name="Obraz 1" descr="Obraz zawierający tekst, zrzut ekranu, Czcionka, pismo odręczne&#10;&#10;Opis wygenerowany automatyczni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76600" cy="2184400"/>
                    </a:xfrm>
                    <a:prstGeom prst="rect">
                      <a:avLst/>
                    </a:prstGeom>
                  </pic:spPr>
                </pic:pic>
              </a:graphicData>
            </a:graphic>
            <wp14:sizeRelH relativeFrom="margin">
              <wp14:pctWidth>0</wp14:pctWidth>
            </wp14:sizeRelH>
            <wp14:sizeRelV relativeFrom="margin">
              <wp14:pctHeight>0</wp14:pctHeight>
            </wp14:sizeRelV>
          </wp:anchor>
        </w:drawing>
      </w:r>
    </w:p>
    <w:p w14:paraId="51043670" w14:textId="54551F19" w:rsidR="00F53684" w:rsidRDefault="00F53684">
      <w:pPr>
        <w:rPr>
          <w:lang w:val="en-GB"/>
        </w:rPr>
      </w:pPr>
    </w:p>
    <w:p w14:paraId="4C78DEA9" w14:textId="77777777" w:rsidR="00F53684" w:rsidRDefault="00F53684">
      <w:pPr>
        <w:rPr>
          <w:lang w:val="en-GB"/>
        </w:rPr>
      </w:pPr>
    </w:p>
    <w:p w14:paraId="0EAD3119" w14:textId="77777777" w:rsidR="00F53684" w:rsidRDefault="00F53684">
      <w:pPr>
        <w:rPr>
          <w:lang w:val="en-GB"/>
        </w:rPr>
      </w:pPr>
    </w:p>
    <w:p w14:paraId="52DCC65F" w14:textId="77777777" w:rsidR="00F53684" w:rsidRDefault="00F53684">
      <w:pPr>
        <w:rPr>
          <w:lang w:val="en-GB"/>
        </w:rPr>
      </w:pPr>
    </w:p>
    <w:p w14:paraId="41531B83" w14:textId="77777777" w:rsidR="00F53684" w:rsidRDefault="00F53684">
      <w:pPr>
        <w:rPr>
          <w:lang w:val="en-GB"/>
        </w:rPr>
      </w:pPr>
    </w:p>
    <w:p w14:paraId="14101BFA" w14:textId="77777777" w:rsidR="00F53684" w:rsidRDefault="00F53684">
      <w:pPr>
        <w:rPr>
          <w:lang w:val="en-GB"/>
        </w:rPr>
      </w:pPr>
    </w:p>
    <w:p w14:paraId="02267C82" w14:textId="1AAD87EA" w:rsidR="007828BC" w:rsidRDefault="007828BC">
      <w:pPr>
        <w:rPr>
          <w:lang w:val="en-GB"/>
        </w:rPr>
      </w:pPr>
      <w:r>
        <w:rPr>
          <w:lang w:val="en-GB"/>
        </w:rPr>
        <w:fldChar w:fldCharType="begin" w:fldLock="1"/>
      </w:r>
      <w:r w:rsidR="00F66510">
        <w:rPr>
          <w:lang w:val="en-GB"/>
        </w:rPr>
        <w:instrText>ADDIN CSL_CITATION {"citationItems":[{"id":"ITEM-1","itemData":{"id":"ITEM-1","issued":{"date-parts":[["0"]]},"title":"36a3d5e78aada95a0197ff341c5d6f4c944c4894 @ www.zdnet.com","type":"article"},"uris":["http://www.mendeley.com/documents/?uuid=7bd84763-ffb5-4b14-804d-c7a26b433ae5"]}],"mendeley":{"formattedCitation":"[5]","plainTextFormattedCitation":"[5]","previouslyFormattedCitation":"[5]"},"properties":{"noteIndex":0},"schema":"https://github.com/citation-style-language/schema/raw/master/csl-citation.json"}</w:instrText>
      </w:r>
      <w:r>
        <w:rPr>
          <w:lang w:val="en-GB"/>
        </w:rPr>
        <w:fldChar w:fldCharType="separate"/>
      </w:r>
      <w:r w:rsidR="00F725D7" w:rsidRPr="00F725D7">
        <w:rPr>
          <w:noProof/>
          <w:lang w:val="en-GB"/>
        </w:rPr>
        <w:t>[5]</w:t>
      </w:r>
      <w:r>
        <w:rPr>
          <w:lang w:val="en-GB"/>
        </w:rPr>
        <w:fldChar w:fldCharType="end"/>
      </w:r>
    </w:p>
    <w:p w14:paraId="3BED3E92" w14:textId="77777777" w:rsidR="00F53684" w:rsidRDefault="00F53684">
      <w:pPr>
        <w:rPr>
          <w:lang w:val="en-GB"/>
        </w:rPr>
      </w:pPr>
    </w:p>
    <w:p w14:paraId="600A19B2" w14:textId="77777777" w:rsidR="0095090B" w:rsidRDefault="0095090B">
      <w:pPr>
        <w:rPr>
          <w:lang w:val="en-GB"/>
        </w:rPr>
      </w:pPr>
    </w:p>
    <w:p w14:paraId="697C8B71" w14:textId="73463A49" w:rsidR="00EE66A8" w:rsidRPr="003E7147" w:rsidRDefault="00F46D29" w:rsidP="00F46D29">
      <w:pPr>
        <w:pStyle w:val="Nagwek2"/>
        <w:rPr>
          <w:rStyle w:val="oypena"/>
          <w:lang w:val="en-GB"/>
        </w:rPr>
      </w:pPr>
      <w:bookmarkStart w:id="4" w:name="_Toc165121229"/>
      <w:r w:rsidRPr="003E7147">
        <w:rPr>
          <w:rStyle w:val="oypena"/>
          <w:lang w:val="en-GB"/>
        </w:rPr>
        <w:t>Data scientists and data analytics</w:t>
      </w:r>
      <w:bookmarkEnd w:id="4"/>
    </w:p>
    <w:p w14:paraId="4D429E41" w14:textId="406215A2" w:rsidR="005D7FE6" w:rsidRPr="0095090B" w:rsidRDefault="00D26EBD" w:rsidP="0095090B">
      <w:pPr>
        <w:spacing w:line="360"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t>In the industry, data analysts are tasked with assisting corporate executives who collaborate to use data to advance a department. Data scientists are very beneficial to businesses due to their capacity to apply relevant trends and make well-informed conclusions in business decision-making.</w:t>
      </w:r>
      <w:r w:rsidRPr="0095090B">
        <w:rPr>
          <w:rFonts w:ascii="Times New Roman" w:hAnsi="Times New Roman" w:cs="Times New Roman"/>
          <w:sz w:val="24"/>
          <w:szCs w:val="24"/>
          <w:lang w:val="en-GB"/>
        </w:rPr>
        <w:fldChar w:fldCharType="begin" w:fldLock="1"/>
      </w:r>
      <w:r w:rsidR="00F66510" w:rsidRPr="0095090B">
        <w:rPr>
          <w:rFonts w:ascii="Times New Roman" w:hAnsi="Times New Roman" w:cs="Times New Roman"/>
          <w:sz w:val="24"/>
          <w:szCs w:val="24"/>
          <w:lang w:val="en-GB"/>
        </w:rPr>
        <w:instrText>ADDIN CSL_CITATION {"citationItems":[{"id":"ITEM-1","itemData":{"id":"ITEM-1","issued":{"date-parts":[["0"]]},"title":"08488139fd8e909cff9c55bd6fbc85a4d7daf9af @ thedatascientist.com","type":"article"},"uris":["http://www.mendeley.com/documents/?uuid=8f915775-3fbe-484b-9875-65b4a306b1fa"]}],"mendeley":{"formattedCitation":"[6]","plainTextFormattedCitation":"[6]","previouslyFormattedCitation":"[6]"},"properties":{"noteIndex":0},"schema":"https://github.com/citation-style-language/schema/raw/master/csl-citation.json"}</w:instrText>
      </w:r>
      <w:r w:rsidRPr="0095090B">
        <w:rPr>
          <w:rFonts w:ascii="Times New Roman" w:hAnsi="Times New Roman" w:cs="Times New Roman"/>
          <w:sz w:val="24"/>
          <w:szCs w:val="24"/>
          <w:lang w:val="en-GB"/>
        </w:rPr>
        <w:fldChar w:fldCharType="separate"/>
      </w:r>
      <w:r w:rsidR="00F725D7" w:rsidRPr="0095090B">
        <w:rPr>
          <w:rFonts w:ascii="Times New Roman" w:hAnsi="Times New Roman" w:cs="Times New Roman"/>
          <w:noProof/>
          <w:sz w:val="24"/>
          <w:szCs w:val="24"/>
          <w:lang w:val="en-GB"/>
        </w:rPr>
        <w:t>[6]</w:t>
      </w:r>
      <w:r w:rsidRPr="0095090B">
        <w:rPr>
          <w:rFonts w:ascii="Times New Roman" w:hAnsi="Times New Roman" w:cs="Times New Roman"/>
          <w:sz w:val="24"/>
          <w:szCs w:val="24"/>
          <w:lang w:val="en-GB"/>
        </w:rPr>
        <w:fldChar w:fldCharType="end"/>
      </w:r>
    </w:p>
    <w:p w14:paraId="5DF006C7" w14:textId="4E00FB19" w:rsidR="00EE66A8" w:rsidRDefault="0095090B">
      <w:pPr>
        <w:rPr>
          <w:lang w:val="en-GB"/>
        </w:rPr>
      </w:pPr>
      <w:r>
        <w:rPr>
          <w:noProof/>
          <w:lang w:val="en-GB"/>
        </w:rPr>
        <w:drawing>
          <wp:anchor distT="0" distB="0" distL="114300" distR="114300" simplePos="0" relativeHeight="251659264" behindDoc="1" locked="0" layoutInCell="1" allowOverlap="1" wp14:anchorId="09FA4733" wp14:editId="46B5842B">
            <wp:simplePos x="0" y="0"/>
            <wp:positionH relativeFrom="column">
              <wp:posOffset>-635</wp:posOffset>
            </wp:positionH>
            <wp:positionV relativeFrom="paragraph">
              <wp:posOffset>279400</wp:posOffset>
            </wp:positionV>
            <wp:extent cx="3787140" cy="2894965"/>
            <wp:effectExtent l="0" t="0" r="3810" b="635"/>
            <wp:wrapTight wrapText="bothSides">
              <wp:wrapPolygon edited="0">
                <wp:start x="0" y="0"/>
                <wp:lineTo x="0" y="21463"/>
                <wp:lineTo x="21513" y="21463"/>
                <wp:lineTo x="21513" y="0"/>
                <wp:lineTo x="0" y="0"/>
              </wp:wrapPolygon>
            </wp:wrapTight>
            <wp:docPr id="429225923" name="Obraz 2" descr="Obraz zawierający tekst, zrzut ekranu, Czcionka, krąg&#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225923" name="Obraz 2" descr="Obraz zawierający tekst, zrzut ekranu, Czcionka, krąg&#10;&#10;Opis wygenerowany automatycznie"/>
                    <pic:cNvPicPr/>
                  </pic:nvPicPr>
                  <pic:blipFill>
                    <a:blip r:embed="rId10">
                      <a:extLst>
                        <a:ext uri="{28A0092B-C50C-407E-A947-70E740481C1C}">
                          <a14:useLocalDpi xmlns:a14="http://schemas.microsoft.com/office/drawing/2010/main" val="0"/>
                        </a:ext>
                      </a:extLst>
                    </a:blip>
                    <a:stretch>
                      <a:fillRect/>
                    </a:stretch>
                  </pic:blipFill>
                  <pic:spPr>
                    <a:xfrm>
                      <a:off x="0" y="0"/>
                      <a:ext cx="3787140" cy="2894965"/>
                    </a:xfrm>
                    <a:prstGeom prst="rect">
                      <a:avLst/>
                    </a:prstGeom>
                  </pic:spPr>
                </pic:pic>
              </a:graphicData>
            </a:graphic>
            <wp14:sizeRelH relativeFrom="margin">
              <wp14:pctWidth>0</wp14:pctWidth>
            </wp14:sizeRelH>
            <wp14:sizeRelV relativeFrom="margin">
              <wp14:pctHeight>0</wp14:pctHeight>
            </wp14:sizeRelV>
          </wp:anchor>
        </w:drawing>
      </w:r>
    </w:p>
    <w:p w14:paraId="6CA01D11" w14:textId="7DAC1726" w:rsidR="00D26EBD" w:rsidRDefault="00D26EBD">
      <w:pPr>
        <w:rPr>
          <w:lang w:val="en-GB"/>
        </w:rPr>
      </w:pPr>
    </w:p>
    <w:p w14:paraId="601382B5" w14:textId="1BAB54B1" w:rsidR="00D26EBD" w:rsidRDefault="00D26EBD">
      <w:pPr>
        <w:rPr>
          <w:lang w:val="en-GB"/>
        </w:rPr>
      </w:pPr>
    </w:p>
    <w:p w14:paraId="40428DD7" w14:textId="77777777" w:rsidR="00D26EBD" w:rsidRDefault="00D26EBD">
      <w:pPr>
        <w:rPr>
          <w:lang w:val="en-GB"/>
        </w:rPr>
      </w:pPr>
    </w:p>
    <w:p w14:paraId="76D43C09" w14:textId="39C87329" w:rsidR="00D26EBD" w:rsidRDefault="00D26EBD">
      <w:pPr>
        <w:rPr>
          <w:lang w:val="en-GB"/>
        </w:rPr>
      </w:pPr>
    </w:p>
    <w:p w14:paraId="52187DAA" w14:textId="49ED94A2" w:rsidR="00D26EBD" w:rsidRDefault="00D26EBD">
      <w:pPr>
        <w:rPr>
          <w:lang w:val="en-GB"/>
        </w:rPr>
      </w:pPr>
    </w:p>
    <w:p w14:paraId="77718DE5" w14:textId="77777777" w:rsidR="00D26EBD" w:rsidRDefault="00D26EBD">
      <w:pPr>
        <w:rPr>
          <w:lang w:val="en-GB"/>
        </w:rPr>
      </w:pPr>
    </w:p>
    <w:p w14:paraId="4F4B909E" w14:textId="7AC5B9CC" w:rsidR="00D26EBD" w:rsidRDefault="00D26EBD">
      <w:pPr>
        <w:rPr>
          <w:lang w:val="en-GB"/>
        </w:rPr>
      </w:pPr>
    </w:p>
    <w:p w14:paraId="5DDB3E69" w14:textId="3481FDCA" w:rsidR="00D26EBD" w:rsidRDefault="00D26EBD">
      <w:pPr>
        <w:rPr>
          <w:lang w:val="en-GB"/>
        </w:rPr>
      </w:pPr>
    </w:p>
    <w:p w14:paraId="04263281" w14:textId="3CCE1424" w:rsidR="00D26EBD" w:rsidRDefault="00D26EBD">
      <w:pPr>
        <w:rPr>
          <w:lang w:val="en-GB"/>
        </w:rPr>
      </w:pPr>
    </w:p>
    <w:p w14:paraId="7B63934C" w14:textId="12AAC9A8" w:rsidR="00D26EBD" w:rsidRDefault="00D26EBD">
      <w:pPr>
        <w:rPr>
          <w:lang w:val="en-GB"/>
        </w:rPr>
      </w:pPr>
    </w:p>
    <w:p w14:paraId="23C2BB7C" w14:textId="0E0011AA" w:rsidR="00D26EBD" w:rsidRDefault="00D26EBD">
      <w:pPr>
        <w:rPr>
          <w:lang w:val="en-GB"/>
        </w:rPr>
      </w:pPr>
      <w:r>
        <w:rPr>
          <w:lang w:val="en-GB"/>
        </w:rPr>
        <w:fldChar w:fldCharType="begin" w:fldLock="1"/>
      </w:r>
      <w:r w:rsidR="00F66510">
        <w:rPr>
          <w:lang w:val="en-GB"/>
        </w:rPr>
        <w:instrText>ADDIN CSL_CITATION {"citationItems":[{"id":"ITEM-1","itemData":{"id":"ITEM-1","issued":{"date-parts":[["0"]]},"title":"08488139fd8e909cff9c55bd6fbc85a4d7daf9af @ thedatascientist.com","type":"article"},"uris":["http://www.mendeley.com/documents/?uuid=8f915775-3fbe-484b-9875-65b4a306b1fa"]}],"mendeley":{"formattedCitation":"[6]","plainTextFormattedCitation":"[6]","previouslyFormattedCitation":"[6]"},"properties":{"noteIndex":0},"schema":"https://github.com/citation-style-language/schema/raw/master/csl-citation.json"}</w:instrText>
      </w:r>
      <w:r>
        <w:rPr>
          <w:lang w:val="en-GB"/>
        </w:rPr>
        <w:fldChar w:fldCharType="separate"/>
      </w:r>
      <w:r w:rsidR="00F725D7" w:rsidRPr="00F725D7">
        <w:rPr>
          <w:noProof/>
          <w:lang w:val="en-GB"/>
        </w:rPr>
        <w:t>[6]</w:t>
      </w:r>
      <w:r>
        <w:rPr>
          <w:lang w:val="en-GB"/>
        </w:rPr>
        <w:fldChar w:fldCharType="end"/>
      </w:r>
    </w:p>
    <w:p w14:paraId="73D8D347" w14:textId="77777777" w:rsidR="005D7FE6" w:rsidRDefault="005D7FE6">
      <w:pPr>
        <w:rPr>
          <w:lang w:val="en-GB"/>
        </w:rPr>
      </w:pPr>
    </w:p>
    <w:p w14:paraId="16C216B6" w14:textId="18906E2C" w:rsidR="00843F29" w:rsidRDefault="00F46D29" w:rsidP="00F46D29">
      <w:pPr>
        <w:pStyle w:val="Nagwek2"/>
        <w:rPr>
          <w:lang w:val="en-GB"/>
        </w:rPr>
      </w:pPr>
      <w:bookmarkStart w:id="5" w:name="_Toc165121230"/>
      <w:r w:rsidRPr="00843F29">
        <w:rPr>
          <w:lang w:val="en-GB"/>
        </w:rPr>
        <w:lastRenderedPageBreak/>
        <w:t>Machine learning and artificial intelligence</w:t>
      </w:r>
      <w:bookmarkEnd w:id="5"/>
    </w:p>
    <w:p w14:paraId="0A945C39" w14:textId="55572612" w:rsidR="00834FEE" w:rsidRPr="0095090B" w:rsidRDefault="00834FEE" w:rsidP="0095090B">
      <w:pPr>
        <w:spacing w:line="276"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t>Organizations can benefit from the automation of several manual data-related and decision-making processes through the use of artificial intelligence and machine learning.</w:t>
      </w:r>
      <w:r w:rsidRPr="0095090B">
        <w:rPr>
          <w:rFonts w:ascii="Times New Roman" w:hAnsi="Times New Roman" w:cs="Times New Roman"/>
          <w:sz w:val="24"/>
          <w:szCs w:val="24"/>
          <w:lang w:val="en-GB"/>
        </w:rPr>
        <w:fldChar w:fldCharType="begin" w:fldLock="1"/>
      </w:r>
      <w:r w:rsidR="00F66510" w:rsidRPr="0095090B">
        <w:rPr>
          <w:rFonts w:ascii="Times New Roman" w:hAnsi="Times New Roman" w:cs="Times New Roman"/>
          <w:sz w:val="24"/>
          <w:szCs w:val="24"/>
          <w:lang w:val="en-GB"/>
        </w:rPr>
        <w:instrText>ADDIN CSL_CITATION {"citationItems":[{"id":"ITEM-1","itemData":{"id":"ITEM-1","issued":{"date-parts":[["0"]]},"title":"cb4658cf78a8b22d57a039ef29787909d1868feb @ ai.engineering.columbia.edu","type":"article"},"uris":["http://www.mendeley.com/documents/?uuid=9a005057-20f4-4503-a778-e07c57e5012a"]}],"mendeley":{"formattedCitation":"[7]","plainTextFormattedCitation":"[7]","previouslyFormattedCitation":"[7]"},"properties":{"noteIndex":0},"schema":"https://github.com/citation-style-language/schema/raw/master/csl-citation.json"}</w:instrText>
      </w:r>
      <w:r w:rsidRPr="0095090B">
        <w:rPr>
          <w:rFonts w:ascii="Times New Roman" w:hAnsi="Times New Roman" w:cs="Times New Roman"/>
          <w:sz w:val="24"/>
          <w:szCs w:val="24"/>
          <w:lang w:val="en-GB"/>
        </w:rPr>
        <w:fldChar w:fldCharType="separate"/>
      </w:r>
      <w:r w:rsidR="00F725D7" w:rsidRPr="0095090B">
        <w:rPr>
          <w:rFonts w:ascii="Times New Roman" w:hAnsi="Times New Roman" w:cs="Times New Roman"/>
          <w:noProof/>
          <w:sz w:val="24"/>
          <w:szCs w:val="24"/>
          <w:lang w:val="en-GB"/>
        </w:rPr>
        <w:t>[7]</w:t>
      </w:r>
      <w:r w:rsidRPr="0095090B">
        <w:rPr>
          <w:rFonts w:ascii="Times New Roman" w:hAnsi="Times New Roman" w:cs="Times New Roman"/>
          <w:sz w:val="24"/>
          <w:szCs w:val="24"/>
          <w:lang w:val="en-GB"/>
        </w:rPr>
        <w:fldChar w:fldCharType="end"/>
      </w:r>
    </w:p>
    <w:p w14:paraId="4296DDB5" w14:textId="3341D374" w:rsidR="00834FEE" w:rsidRPr="0095090B" w:rsidRDefault="00834FEE" w:rsidP="0095090B">
      <w:pPr>
        <w:spacing w:line="276"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t xml:space="preserve">The term "machine learning" refers to a collection of methods that are frequently applied to solve a wide range of real-world issues using computer systems that are capable of learning to solve problems without explicit programming. </w:t>
      </w:r>
      <w:r w:rsidRPr="0095090B">
        <w:rPr>
          <w:rFonts w:ascii="Times New Roman" w:hAnsi="Times New Roman" w:cs="Times New Roman"/>
          <w:sz w:val="24"/>
          <w:szCs w:val="24"/>
          <w:lang w:val="en-GB"/>
        </w:rPr>
        <w:fldChar w:fldCharType="begin" w:fldLock="1"/>
      </w:r>
      <w:r w:rsidR="00F66510" w:rsidRPr="0095090B">
        <w:rPr>
          <w:rFonts w:ascii="Times New Roman" w:hAnsi="Times New Roman" w:cs="Times New Roman"/>
          <w:sz w:val="24"/>
          <w:szCs w:val="24"/>
          <w:lang w:val="en-GB"/>
        </w:rPr>
        <w:instrText>ADDIN CSL_CITATION {"citationItems":[{"id":"ITEM-1","itemData":{"DOI":"10.24251/hicss.2019.630","ISBN":"9780998133126","ISSN":"15301605","abstract":"The application of “machine learning” and “artificial intelligence” has become popular within the last decade. Both terms are frequently used in science and media, sometimes interchangeably, sometimes with different meanings. In this work, we aim to clarify the relationship between these terms and, in particular, to specify the contribution of machine learning to artificial intelligence. We review relevant literature and present a conceptual framework which clarifies the role of machine learning to build (artificial) intelligent agents. Hence, we seek to provide more terminological clarity and a starting point for (interdisciplinary) discussions and future research.","author":[{"dropping-particle":"","family":"Kühl","given":"Niklas","non-dropping-particle":"","parse-names":false,"suffix":""},{"dropping-particle":"","family":"Goutier","given":"Marc","non-dropping-particle":"","parse-names":false,"suffix":""},{"dropping-particle":"","family":"Hirt","given":"Robin","non-dropping-particle":"","parse-names":false,"suffix":""},{"dropping-particle":"","family":"Satzger","given":"Gerhard","non-dropping-particle":"","parse-names":false,"suffix":""}],"container-title":"Proceedings of the Annual Hawaii International Conference on System Sciences","id":"ITEM-1","issued":{"date-parts":[["2019"]]},"page":"5236-5245","title":"Machine learning in artificial intelligence: Towards a common understanding","type":"article-journal","volume":"2019-Janua"},"uris":["http://www.mendeley.com/documents/?uuid=0600be05-7ae3-4320-8c26-efbda559712a"]}],"mendeley":{"formattedCitation":"[8]","plainTextFormattedCitation":"[8]","previouslyFormattedCitation":"[8]"},"properties":{"noteIndex":0},"schema":"https://github.com/citation-style-language/schema/raw/master/csl-citation.json"}</w:instrText>
      </w:r>
      <w:r w:rsidRPr="0095090B">
        <w:rPr>
          <w:rFonts w:ascii="Times New Roman" w:hAnsi="Times New Roman" w:cs="Times New Roman"/>
          <w:sz w:val="24"/>
          <w:szCs w:val="24"/>
          <w:lang w:val="en-GB"/>
        </w:rPr>
        <w:fldChar w:fldCharType="separate"/>
      </w:r>
      <w:r w:rsidR="00F725D7" w:rsidRPr="0095090B">
        <w:rPr>
          <w:rFonts w:ascii="Times New Roman" w:hAnsi="Times New Roman" w:cs="Times New Roman"/>
          <w:noProof/>
          <w:sz w:val="24"/>
          <w:szCs w:val="24"/>
          <w:lang w:val="en-GB"/>
        </w:rPr>
        <w:t>[8]</w:t>
      </w:r>
      <w:r w:rsidRPr="0095090B">
        <w:rPr>
          <w:rFonts w:ascii="Times New Roman" w:hAnsi="Times New Roman" w:cs="Times New Roman"/>
          <w:sz w:val="24"/>
          <w:szCs w:val="24"/>
          <w:lang w:val="en-GB"/>
        </w:rPr>
        <w:fldChar w:fldCharType="end"/>
      </w:r>
      <w:r w:rsidRPr="0095090B">
        <w:rPr>
          <w:rFonts w:ascii="Times New Roman" w:hAnsi="Times New Roman" w:cs="Times New Roman"/>
          <w:sz w:val="24"/>
          <w:szCs w:val="24"/>
          <w:lang w:val="en-GB"/>
        </w:rPr>
        <w:t xml:space="preserve"> </w:t>
      </w:r>
    </w:p>
    <w:p w14:paraId="26036194" w14:textId="11A7A203" w:rsidR="0095090B" w:rsidRDefault="0095090B">
      <w:pPr>
        <w:rPr>
          <w:lang w:val="en-GB"/>
        </w:rPr>
      </w:pPr>
      <w:r>
        <w:rPr>
          <w:noProof/>
          <w:lang w:val="en-GB"/>
        </w:rPr>
        <w:drawing>
          <wp:anchor distT="0" distB="0" distL="114300" distR="114300" simplePos="0" relativeHeight="251660288" behindDoc="1" locked="0" layoutInCell="1" allowOverlap="1" wp14:anchorId="13E6C478" wp14:editId="51BBC92D">
            <wp:simplePos x="0" y="0"/>
            <wp:positionH relativeFrom="column">
              <wp:posOffset>-635</wp:posOffset>
            </wp:positionH>
            <wp:positionV relativeFrom="paragraph">
              <wp:posOffset>146685</wp:posOffset>
            </wp:positionV>
            <wp:extent cx="2945765" cy="1988820"/>
            <wp:effectExtent l="0" t="0" r="6985" b="0"/>
            <wp:wrapTight wrapText="bothSides">
              <wp:wrapPolygon edited="0">
                <wp:start x="0" y="0"/>
                <wp:lineTo x="0" y="21310"/>
                <wp:lineTo x="21512" y="21310"/>
                <wp:lineTo x="21512" y="0"/>
                <wp:lineTo x="0" y="0"/>
              </wp:wrapPolygon>
            </wp:wrapTight>
            <wp:docPr id="1789054208" name="Obraz 3" descr="Obraz zawierający tekst, diagram, zrzut ekranu, design&#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54208" name="Obraz 3" descr="Obraz zawierający tekst, diagram, zrzut ekranu, design&#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45765" cy="1988820"/>
                    </a:xfrm>
                    <a:prstGeom prst="rect">
                      <a:avLst/>
                    </a:prstGeom>
                  </pic:spPr>
                </pic:pic>
              </a:graphicData>
            </a:graphic>
            <wp14:sizeRelH relativeFrom="margin">
              <wp14:pctWidth>0</wp14:pctWidth>
            </wp14:sizeRelH>
            <wp14:sizeRelV relativeFrom="margin">
              <wp14:pctHeight>0</wp14:pctHeight>
            </wp14:sizeRelV>
          </wp:anchor>
        </w:drawing>
      </w:r>
    </w:p>
    <w:p w14:paraId="64A51900" w14:textId="417A4C1D" w:rsidR="0095090B" w:rsidRDefault="0095090B">
      <w:pPr>
        <w:rPr>
          <w:lang w:val="en-GB"/>
        </w:rPr>
      </w:pPr>
    </w:p>
    <w:p w14:paraId="76CAF567" w14:textId="64B1BCDF" w:rsidR="00834FEE" w:rsidRDefault="00834FEE">
      <w:pPr>
        <w:rPr>
          <w:lang w:val="en-GB"/>
        </w:rPr>
      </w:pPr>
    </w:p>
    <w:p w14:paraId="34551838" w14:textId="77777777" w:rsidR="00D26EBD" w:rsidRDefault="00D26EBD">
      <w:pPr>
        <w:rPr>
          <w:lang w:val="en-GB"/>
        </w:rPr>
      </w:pPr>
    </w:p>
    <w:p w14:paraId="6642EBE3" w14:textId="77777777" w:rsidR="00D26EBD" w:rsidRDefault="00D26EBD">
      <w:pPr>
        <w:rPr>
          <w:lang w:val="en-GB"/>
        </w:rPr>
      </w:pPr>
    </w:p>
    <w:p w14:paraId="7BC2B577" w14:textId="77777777" w:rsidR="00D26EBD" w:rsidRDefault="00D26EBD">
      <w:pPr>
        <w:rPr>
          <w:lang w:val="en-GB"/>
        </w:rPr>
      </w:pPr>
    </w:p>
    <w:p w14:paraId="7CA71224" w14:textId="77777777" w:rsidR="00D26EBD" w:rsidRDefault="00D26EBD">
      <w:pPr>
        <w:rPr>
          <w:lang w:val="en-GB"/>
        </w:rPr>
      </w:pPr>
    </w:p>
    <w:p w14:paraId="054D7E6F" w14:textId="20391E43" w:rsidR="00D26EBD" w:rsidRDefault="00F53684">
      <w:pPr>
        <w:rPr>
          <w:lang w:val="en-GB"/>
        </w:rPr>
      </w:pPr>
      <w:r>
        <w:rPr>
          <w:lang w:val="en-GB"/>
        </w:rPr>
        <w:fldChar w:fldCharType="begin" w:fldLock="1"/>
      </w:r>
      <w:r w:rsidR="00F66510">
        <w:rPr>
          <w:lang w:val="en-GB"/>
        </w:rPr>
        <w:instrText>ADDIN CSL_CITATION {"citationItems":[{"id":"ITEM-1","itemData":{"author":[{"dropping-particle":"","family":"Frankfield","given":"Jake","non-dropping-particle":"","parse-names":false,"suffix":""}],"container-title":"Investopedia","id":"ITEM-1","issued":{"date-parts":[["2020"]]},"title":"Artificial-Intelligence-Ai @ Www.Investopedia.Com","type":"article"},"uris":["http://www.mendeley.com/documents/?uuid=acd58ff3-bde8-426f-8985-438a4a0ff92a"]}],"mendeley":{"formattedCitation":"[9]","plainTextFormattedCitation":"[9]","previouslyFormattedCitation":"[9]"},"properties":{"noteIndex":0},"schema":"https://github.com/citation-style-language/schema/raw/master/csl-citation.json"}</w:instrText>
      </w:r>
      <w:r>
        <w:rPr>
          <w:lang w:val="en-GB"/>
        </w:rPr>
        <w:fldChar w:fldCharType="separate"/>
      </w:r>
      <w:r w:rsidR="00F725D7" w:rsidRPr="00F725D7">
        <w:rPr>
          <w:noProof/>
          <w:lang w:val="en-GB"/>
        </w:rPr>
        <w:t>[9]</w:t>
      </w:r>
      <w:r>
        <w:rPr>
          <w:lang w:val="en-GB"/>
        </w:rPr>
        <w:fldChar w:fldCharType="end"/>
      </w:r>
    </w:p>
    <w:p w14:paraId="5F29EDD9" w14:textId="77777777" w:rsidR="00D26EBD" w:rsidRDefault="00D26EBD">
      <w:pPr>
        <w:rPr>
          <w:lang w:val="en-GB"/>
        </w:rPr>
      </w:pPr>
    </w:p>
    <w:p w14:paraId="43A6065A" w14:textId="77777777" w:rsidR="00EE66A8" w:rsidRDefault="00EE66A8">
      <w:pPr>
        <w:rPr>
          <w:lang w:val="en-GB"/>
        </w:rPr>
      </w:pPr>
    </w:p>
    <w:p w14:paraId="010D577F" w14:textId="6D798352" w:rsidR="00F53684" w:rsidRPr="00163902" w:rsidRDefault="00163902" w:rsidP="00F46D29">
      <w:pPr>
        <w:pStyle w:val="Nagwek2"/>
        <w:rPr>
          <w:lang w:val="en-GB"/>
        </w:rPr>
      </w:pPr>
      <w:bookmarkStart w:id="6" w:name="_Toc165121231"/>
      <w:r w:rsidRPr="00163902">
        <w:rPr>
          <w:lang w:val="en-GB"/>
        </w:rPr>
        <w:t>Benefits of digital technology</w:t>
      </w:r>
      <w:bookmarkEnd w:id="6"/>
    </w:p>
    <w:p w14:paraId="3EB4B2A5" w14:textId="4D4E51FF" w:rsidR="00F53684" w:rsidRPr="0095090B" w:rsidRDefault="00AD5C94" w:rsidP="0095090B">
      <w:pPr>
        <w:spacing w:line="360"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t>Employment is rising in the sectors with better educational attainment, more digital material, and more innovative activity. All of these seem to have complimentary effects when it comes to the potential for technological and digital progress to produce jobs.</w:t>
      </w:r>
      <w:r w:rsidR="00C912DF" w:rsidRPr="0095090B">
        <w:rPr>
          <w:rFonts w:ascii="Times New Roman" w:hAnsi="Times New Roman" w:cs="Times New Roman"/>
          <w:sz w:val="24"/>
          <w:szCs w:val="24"/>
          <w:lang w:val="en-GB"/>
        </w:rPr>
        <w:t xml:space="preserve"> The most visible effects of digital transformation can be seen in customer experiences. According to the survey, the area where companies used digital technology most effectively was enhancing interactions with customers. Improving products and services in a consumer-friendly way was most visible, followed by improving the overall customer experience.</w:t>
      </w:r>
      <w:r w:rsidRPr="0095090B">
        <w:rPr>
          <w:rFonts w:ascii="Times New Roman" w:hAnsi="Times New Roman" w:cs="Times New Roman"/>
          <w:sz w:val="24"/>
          <w:szCs w:val="24"/>
          <w:lang w:val="en-GB"/>
        </w:rPr>
        <w:t xml:space="preserve"> </w:t>
      </w:r>
      <w:r w:rsidRPr="0095090B">
        <w:rPr>
          <w:rFonts w:ascii="Times New Roman" w:hAnsi="Times New Roman" w:cs="Times New Roman"/>
          <w:sz w:val="24"/>
          <w:szCs w:val="24"/>
          <w:lang w:val="en-GB"/>
        </w:rPr>
        <w:fldChar w:fldCharType="begin" w:fldLock="1"/>
      </w:r>
      <w:r w:rsidR="00013D69" w:rsidRPr="0095090B">
        <w:rPr>
          <w:rFonts w:ascii="Times New Roman" w:hAnsi="Times New Roman" w:cs="Times New Roman"/>
          <w:sz w:val="24"/>
          <w:szCs w:val="24"/>
          <w:lang w:val="en-GB"/>
        </w:rPr>
        <w:instrText>ADDIN CSL_CITATION {"citationItems":[{"id":"ITEM-1","itemData":{"abstract":"Fitzgerald, M., Kruschwitz, N., Bonnet, D. and Welch, M. (2013). \"Embracing Digital Technology.\" MIT Sloan Management Review 55(1), 1–13","author":[{"dropping-particle":"","family":"Fitzgerald","given":"M.","non-dropping-particle":"","parse-names":false,"suffix":""},{"dropping-particle":"","family":"Kruschwitz","given":"N.","non-dropping-particle":"","parse-names":false,"suffix":""},{"dropping-particle":"","family":"Bonnet","given":"D.","non-dropping-particle":"","parse-names":false,"suffix":""},{"dropping-particle":"","family":"Welch","given":"M.","non-dropping-particle":"","parse-names":false,"suffix":""}],"container-title":"MIT Sloan Management Review","id":"ITEM-1","issue":"2","issued":{"date-parts":[["2014"]]},"page":"1-13","title":"Embracing Digital Technology. A New Strategic Imperative | Capgemini Consulting Worldwide","type":"article-journal","volume":"55"},"uris":["http://www.mendeley.com/documents/?uuid=31c14dae-5632-40fb-a55c-69220e9ef8af"]}],"mendeley":{"formattedCitation":"[10]","plainTextFormattedCitation":"[10]","previouslyFormattedCitation":"[10]"},"properties":{"noteIndex":0},"schema":"https://github.com/citation-style-language/schema/raw/master/csl-citation.json"}</w:instrText>
      </w:r>
      <w:r w:rsidRPr="0095090B">
        <w:rPr>
          <w:rFonts w:ascii="Times New Roman" w:hAnsi="Times New Roman" w:cs="Times New Roman"/>
          <w:sz w:val="24"/>
          <w:szCs w:val="24"/>
          <w:lang w:val="en-GB"/>
        </w:rPr>
        <w:fldChar w:fldCharType="separate"/>
      </w:r>
      <w:r w:rsidRPr="0095090B">
        <w:rPr>
          <w:rFonts w:ascii="Times New Roman" w:hAnsi="Times New Roman" w:cs="Times New Roman"/>
          <w:noProof/>
          <w:sz w:val="24"/>
          <w:szCs w:val="24"/>
          <w:lang w:val="en-GB"/>
        </w:rPr>
        <w:t>[10]</w:t>
      </w:r>
      <w:r w:rsidRPr="0095090B">
        <w:rPr>
          <w:rFonts w:ascii="Times New Roman" w:hAnsi="Times New Roman" w:cs="Times New Roman"/>
          <w:sz w:val="24"/>
          <w:szCs w:val="24"/>
          <w:lang w:val="en-GB"/>
        </w:rPr>
        <w:fldChar w:fldCharType="end"/>
      </w:r>
    </w:p>
    <w:p w14:paraId="7A0194F3" w14:textId="365F2DA6" w:rsidR="00F53684" w:rsidRPr="0095090B" w:rsidRDefault="00013D69" w:rsidP="0095090B">
      <w:pPr>
        <w:spacing w:line="360"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t xml:space="preserve">In today's highly digitalized world, businesses function within deeply entwined business ecosystems; as a result, it is impossible to conceptualize a digital business strategy without taking into account the company ecosystem, alliances, partnerships, and rivals. Additionally, by utilizing digital platforms, businesses can operate in previously undefined sectors and niches as well as transcend conventional industry boundaries. </w:t>
      </w:r>
      <w:r w:rsidRPr="0095090B">
        <w:rPr>
          <w:rFonts w:ascii="Times New Roman" w:hAnsi="Times New Roman" w:cs="Times New Roman"/>
          <w:sz w:val="24"/>
          <w:szCs w:val="24"/>
          <w:lang w:val="en-GB"/>
        </w:rPr>
        <w:fldChar w:fldCharType="begin" w:fldLock="1"/>
      </w:r>
      <w:r w:rsidRPr="0095090B">
        <w:rPr>
          <w:rFonts w:ascii="Times New Roman" w:hAnsi="Times New Roman" w:cs="Times New Roman"/>
          <w:sz w:val="24"/>
          <w:szCs w:val="24"/>
          <w:lang w:val="en-GB"/>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Kata","author":[{"dropping-particle":"","family":"Yusri","given":"Ahmand Zaki dan Diyan","non-dropping-particle":"","parse-names":false,"suffix":""}],"container-title":"Jurnal Ilmu Pendidikan","id":"ITEM-1","issue":"2","issued":{"date-parts":[["2020"]]},"page":"809-820","title":"</w:instrText>
      </w:r>
      <w:r w:rsidRPr="0095090B">
        <w:rPr>
          <w:rFonts w:ascii="Times New Roman" w:eastAsia="MS Gothic" w:hAnsi="Times New Roman" w:cs="Times New Roman"/>
          <w:sz w:val="24"/>
          <w:szCs w:val="24"/>
          <w:lang w:val="en-GB"/>
        </w:rPr>
        <w:instrText>済無</w:instrText>
      </w:r>
      <w:r w:rsidRPr="0095090B">
        <w:rPr>
          <w:rFonts w:ascii="Times New Roman" w:hAnsi="Times New Roman" w:cs="Times New Roman"/>
          <w:sz w:val="24"/>
          <w:szCs w:val="24"/>
          <w:lang w:val="en-GB"/>
        </w:rPr>
        <w:instrText>No Title No Title No Title","type":"article-journal","volume":"7"},"uris":["http://www.mendeley.com/documents/?uuid=1cc8f398-c391-4338-9bf4-15d7cd514605"]}],"mendeley":{"formattedCitation":"[2]","plainTextFormattedCitation":"[2]"},"properties":{"noteIndex":0},"schema":"https://github.com/citation-style-language/schema/raw/master/csl-citation.json"}</w:instrText>
      </w:r>
      <w:r w:rsidRPr="0095090B">
        <w:rPr>
          <w:rFonts w:ascii="Times New Roman" w:hAnsi="Times New Roman" w:cs="Times New Roman"/>
          <w:sz w:val="24"/>
          <w:szCs w:val="24"/>
          <w:lang w:val="en-GB"/>
        </w:rPr>
        <w:fldChar w:fldCharType="separate"/>
      </w:r>
      <w:r w:rsidRPr="0095090B">
        <w:rPr>
          <w:rFonts w:ascii="Times New Roman" w:hAnsi="Times New Roman" w:cs="Times New Roman"/>
          <w:noProof/>
          <w:sz w:val="24"/>
          <w:szCs w:val="24"/>
          <w:lang w:val="en-GB"/>
        </w:rPr>
        <w:t>[2]</w:t>
      </w:r>
      <w:r w:rsidRPr="0095090B">
        <w:rPr>
          <w:rFonts w:ascii="Times New Roman" w:hAnsi="Times New Roman" w:cs="Times New Roman"/>
          <w:sz w:val="24"/>
          <w:szCs w:val="24"/>
          <w:lang w:val="en-GB"/>
        </w:rPr>
        <w:fldChar w:fldCharType="end"/>
      </w:r>
    </w:p>
    <w:p w14:paraId="32D73BDD" w14:textId="77777777" w:rsidR="00F53684" w:rsidRDefault="00F53684">
      <w:pPr>
        <w:rPr>
          <w:lang w:val="en-GB"/>
        </w:rPr>
      </w:pPr>
    </w:p>
    <w:p w14:paraId="08317183" w14:textId="50A85D15" w:rsidR="00324A67" w:rsidRDefault="00324A67" w:rsidP="00324A67">
      <w:pPr>
        <w:pStyle w:val="Nagwek1"/>
        <w:rPr>
          <w:lang w:val="en-GB"/>
        </w:rPr>
      </w:pPr>
      <w:bookmarkStart w:id="7" w:name="_Toc165121232"/>
      <w:r>
        <w:rPr>
          <w:lang w:val="en-GB"/>
        </w:rPr>
        <w:lastRenderedPageBreak/>
        <w:t>Conclusion</w:t>
      </w:r>
      <w:bookmarkEnd w:id="7"/>
    </w:p>
    <w:p w14:paraId="44505538" w14:textId="4573646F" w:rsidR="00324A67" w:rsidRPr="0095090B" w:rsidRDefault="00324A67" w:rsidP="0095090B">
      <w:pPr>
        <w:spacing w:line="360" w:lineRule="auto"/>
        <w:jc w:val="both"/>
        <w:rPr>
          <w:rFonts w:ascii="Times New Roman" w:hAnsi="Times New Roman" w:cs="Times New Roman"/>
          <w:sz w:val="24"/>
          <w:szCs w:val="24"/>
          <w:lang w:val="en-GB"/>
        </w:rPr>
      </w:pPr>
      <w:r w:rsidRPr="0095090B">
        <w:rPr>
          <w:rFonts w:ascii="Times New Roman" w:hAnsi="Times New Roman" w:cs="Times New Roman"/>
          <w:sz w:val="24"/>
          <w:szCs w:val="24"/>
          <w:lang w:val="en-GB"/>
        </w:rPr>
        <w:t xml:space="preserve">Digital skills are necessary for every kind of profession. All staff members must be computer literate, and those who create and manage systems must possess technical expertise. Although the phrase "e-leadership" is relatively new, it is essential for businesses to be competitive in the current global economic landscape. </w:t>
      </w:r>
      <w:r w:rsidRPr="0095090B">
        <w:rPr>
          <w:rFonts w:ascii="Times New Roman" w:hAnsi="Times New Roman" w:cs="Times New Roman"/>
          <w:sz w:val="24"/>
          <w:szCs w:val="24"/>
          <w:lang w:val="en-GB"/>
        </w:rPr>
        <w:fldChar w:fldCharType="begin" w:fldLock="1"/>
      </w:r>
      <w:r w:rsidR="007828BC" w:rsidRPr="0095090B">
        <w:rPr>
          <w:rFonts w:ascii="Times New Roman" w:hAnsi="Times New Roman" w:cs="Times New Roman"/>
          <w:sz w:val="24"/>
          <w:szCs w:val="24"/>
          <w:lang w:val="en-GB"/>
        </w:rPr>
        <w:instrText>ADDIN CSL_CITATION {"citationItems":[{"id":"ITEM-1","itemData":{"DOI":"10.1007/978-3-662-45770-2_16","ISBN":"9783662457696","ISSN":"1868422X","abstract":"How are digital skills developed for those involved in life transitions to employment? Digital skills are developed over time. Some of these skills are developed in formal education, others in informal and non-formal education settings. Digital skills are acquired over time through educational and social use of technology, through formal instruction, informal self-learning and learning from peers. Our world today requires digital skills to enable an individual to succeed in finding, evaluating and creating information for further and higher education, training and employment. This paper examines the need for these skills, some European initiatives and the frameworks which define the skills.","author":[{"dropping-particle":"","family":"Leahy","given":"Denise","non-dropping-particle":"","parse-names":false,"suffix":""},{"dropping-particle":"","family":"Wilson","given":"Diana","non-dropping-particle":"","parse-names":false,"suffix":""}],"container-title":"IFIP Advances in Information and Communication Technology","id":"ITEM-1","issued":{"date-parts":[["2014"]]},"page":"178-189","title":"Digital skills for employment","type":"article-journal","volume":"444"},"uris":["http://www.mendeley.com/documents/?uuid=27e8e7c3-70bc-41d5-8359-35366d13a5d5"]}],"mendeley":{"formattedCitation":"[1]","plainTextFormattedCitation":"[1]","previouslyFormattedCitation":"[1]"},"properties":{"noteIndex":0},"schema":"https://github.com/citation-style-language/schema/raw/master/csl-citation.json"}</w:instrText>
      </w:r>
      <w:r w:rsidRPr="0095090B">
        <w:rPr>
          <w:rFonts w:ascii="Times New Roman" w:hAnsi="Times New Roman" w:cs="Times New Roman"/>
          <w:sz w:val="24"/>
          <w:szCs w:val="24"/>
          <w:lang w:val="en-GB"/>
        </w:rPr>
        <w:fldChar w:fldCharType="separate"/>
      </w:r>
      <w:r w:rsidRPr="0095090B">
        <w:rPr>
          <w:rFonts w:ascii="Times New Roman" w:hAnsi="Times New Roman" w:cs="Times New Roman"/>
          <w:noProof/>
          <w:sz w:val="24"/>
          <w:szCs w:val="24"/>
          <w:lang w:val="en-GB"/>
        </w:rPr>
        <w:t>[1]</w:t>
      </w:r>
      <w:r w:rsidRPr="0095090B">
        <w:rPr>
          <w:rFonts w:ascii="Times New Roman" w:hAnsi="Times New Roman" w:cs="Times New Roman"/>
          <w:sz w:val="24"/>
          <w:szCs w:val="24"/>
          <w:lang w:val="en-GB"/>
        </w:rPr>
        <w:fldChar w:fldCharType="end"/>
      </w:r>
    </w:p>
    <w:p w14:paraId="21F4C286" w14:textId="77777777" w:rsidR="00834FEE" w:rsidRDefault="00834FEE">
      <w:pPr>
        <w:rPr>
          <w:lang w:val="en-GB"/>
        </w:rPr>
      </w:pPr>
    </w:p>
    <w:p w14:paraId="06C700A1" w14:textId="77777777" w:rsidR="00F725D7" w:rsidRDefault="00F725D7">
      <w:pPr>
        <w:rPr>
          <w:lang w:val="en-GB"/>
        </w:rPr>
      </w:pPr>
    </w:p>
    <w:p w14:paraId="2DC72986" w14:textId="77777777" w:rsidR="00F725D7" w:rsidRDefault="00F725D7">
      <w:pPr>
        <w:rPr>
          <w:lang w:val="en-GB"/>
        </w:rPr>
      </w:pPr>
    </w:p>
    <w:p w14:paraId="659E246A" w14:textId="255A93EE" w:rsidR="00F66510" w:rsidRDefault="00831F78" w:rsidP="00831F78">
      <w:pPr>
        <w:pStyle w:val="Nagwek1"/>
        <w:rPr>
          <w:lang w:val="en-GB"/>
        </w:rPr>
      </w:pPr>
      <w:bookmarkStart w:id="8" w:name="_Toc165121233"/>
      <w:r>
        <w:rPr>
          <w:lang w:val="en-GB"/>
        </w:rPr>
        <w:t>References</w:t>
      </w:r>
      <w:bookmarkEnd w:id="8"/>
    </w:p>
    <w:p w14:paraId="50377DA5" w14:textId="77777777" w:rsidR="00834FEE" w:rsidRDefault="00834FEE">
      <w:pPr>
        <w:rPr>
          <w:lang w:val="en-GB"/>
        </w:rPr>
      </w:pPr>
    </w:p>
    <w:p w14:paraId="79AB6D73" w14:textId="4042B4C6" w:rsidR="00013D69" w:rsidRPr="004D2822" w:rsidRDefault="00F66510" w:rsidP="00013D69">
      <w:pPr>
        <w:widowControl w:val="0"/>
        <w:autoSpaceDE w:val="0"/>
        <w:autoSpaceDN w:val="0"/>
        <w:adjustRightInd w:val="0"/>
        <w:spacing w:line="240" w:lineRule="auto"/>
        <w:ind w:left="640" w:hanging="640"/>
        <w:rPr>
          <w:rFonts w:ascii="Aptos" w:hAnsi="Aptos" w:cs="Times New Roman"/>
          <w:noProof/>
          <w:lang w:val="en-GB"/>
        </w:rPr>
      </w:pPr>
      <w:r>
        <w:rPr>
          <w:lang w:val="en-GB"/>
        </w:rPr>
        <w:fldChar w:fldCharType="begin" w:fldLock="1"/>
      </w:r>
      <w:r>
        <w:rPr>
          <w:lang w:val="en-GB"/>
        </w:rPr>
        <w:instrText xml:space="preserve">ADDIN Mendeley Bibliography CSL_BIBLIOGRAPHY </w:instrText>
      </w:r>
      <w:r>
        <w:rPr>
          <w:lang w:val="en-GB"/>
        </w:rPr>
        <w:fldChar w:fldCharType="separate"/>
      </w:r>
      <w:r w:rsidR="00013D69" w:rsidRPr="004D2822">
        <w:rPr>
          <w:rFonts w:ascii="Aptos" w:hAnsi="Aptos" w:cs="Times New Roman"/>
          <w:noProof/>
          <w:lang w:val="en-GB"/>
        </w:rPr>
        <w:t>[1]</w:t>
      </w:r>
      <w:r w:rsidR="00013D69" w:rsidRPr="004D2822">
        <w:rPr>
          <w:rFonts w:ascii="Aptos" w:hAnsi="Aptos" w:cs="Times New Roman"/>
          <w:noProof/>
          <w:lang w:val="en-GB"/>
        </w:rPr>
        <w:tab/>
        <w:t xml:space="preserve">D. Leahy and D. Wilson, “Digital skills for employment,” </w:t>
      </w:r>
      <w:r w:rsidR="00013D69" w:rsidRPr="004D2822">
        <w:rPr>
          <w:rFonts w:ascii="Aptos" w:hAnsi="Aptos" w:cs="Times New Roman"/>
          <w:i/>
          <w:iCs/>
          <w:noProof/>
          <w:lang w:val="en-GB"/>
        </w:rPr>
        <w:t>IFIP Adv. Inf. Commun. Technol.</w:t>
      </w:r>
      <w:r w:rsidR="00013D69" w:rsidRPr="004D2822">
        <w:rPr>
          <w:rFonts w:ascii="Aptos" w:hAnsi="Aptos" w:cs="Times New Roman"/>
          <w:noProof/>
          <w:lang w:val="en-GB"/>
        </w:rPr>
        <w:t>, vol. 444, pp. 178–189, 2014, doi: 10.1007/978-3-662-45770-2_16.</w:t>
      </w:r>
    </w:p>
    <w:p w14:paraId="4092BD14" w14:textId="77777777" w:rsidR="00013D69" w:rsidRPr="004D2822" w:rsidRDefault="00013D69" w:rsidP="00013D69">
      <w:pPr>
        <w:widowControl w:val="0"/>
        <w:autoSpaceDE w:val="0"/>
        <w:autoSpaceDN w:val="0"/>
        <w:adjustRightInd w:val="0"/>
        <w:spacing w:line="240" w:lineRule="auto"/>
        <w:ind w:left="640" w:hanging="640"/>
        <w:rPr>
          <w:rFonts w:ascii="Aptos" w:hAnsi="Aptos" w:cs="Times New Roman"/>
          <w:noProof/>
          <w:lang w:val="en-GB"/>
        </w:rPr>
      </w:pPr>
      <w:r w:rsidRPr="004D2822">
        <w:rPr>
          <w:rFonts w:ascii="Aptos" w:hAnsi="Aptos" w:cs="Times New Roman"/>
          <w:noProof/>
          <w:lang w:val="en-GB"/>
        </w:rPr>
        <w:t>[2]</w:t>
      </w:r>
      <w:r w:rsidRPr="004D2822">
        <w:rPr>
          <w:rFonts w:ascii="Aptos" w:hAnsi="Aptos" w:cs="Times New Roman"/>
          <w:noProof/>
          <w:lang w:val="en-GB"/>
        </w:rPr>
        <w:tab/>
        <w:t>A. Z. dan D. Yusri, “</w:t>
      </w:r>
      <w:r w:rsidRPr="00013D69">
        <w:rPr>
          <w:rFonts w:ascii="MS Gothic" w:eastAsia="MS Gothic" w:hAnsi="MS Gothic" w:cs="MS Gothic" w:hint="eastAsia"/>
          <w:noProof/>
        </w:rPr>
        <w:t>済無</w:t>
      </w:r>
      <w:r w:rsidRPr="004D2822">
        <w:rPr>
          <w:rFonts w:ascii="Aptos" w:hAnsi="Aptos" w:cs="Times New Roman"/>
          <w:noProof/>
          <w:lang w:val="en-GB"/>
        </w:rPr>
        <w:t xml:space="preserve">No Title No Title No Title,” </w:t>
      </w:r>
      <w:r w:rsidRPr="004D2822">
        <w:rPr>
          <w:rFonts w:ascii="Aptos" w:hAnsi="Aptos" w:cs="Times New Roman"/>
          <w:i/>
          <w:iCs/>
          <w:noProof/>
          <w:lang w:val="en-GB"/>
        </w:rPr>
        <w:t>J. Ilmu Pendidik.</w:t>
      </w:r>
      <w:r w:rsidRPr="004D2822">
        <w:rPr>
          <w:rFonts w:ascii="Aptos" w:hAnsi="Aptos" w:cs="Times New Roman"/>
          <w:noProof/>
          <w:lang w:val="en-GB"/>
        </w:rPr>
        <w:t>, vol. 7, no. 2, pp. 809–820, 2020.</w:t>
      </w:r>
    </w:p>
    <w:p w14:paraId="586C7C1C" w14:textId="77777777" w:rsidR="00013D69" w:rsidRPr="004D2822" w:rsidRDefault="00013D69" w:rsidP="00013D69">
      <w:pPr>
        <w:widowControl w:val="0"/>
        <w:autoSpaceDE w:val="0"/>
        <w:autoSpaceDN w:val="0"/>
        <w:adjustRightInd w:val="0"/>
        <w:spacing w:line="240" w:lineRule="auto"/>
        <w:ind w:left="640" w:hanging="640"/>
        <w:rPr>
          <w:rFonts w:ascii="Aptos" w:hAnsi="Aptos" w:cs="Times New Roman"/>
          <w:noProof/>
          <w:lang w:val="en-GB"/>
        </w:rPr>
      </w:pPr>
      <w:r w:rsidRPr="004D2822">
        <w:rPr>
          <w:rFonts w:ascii="Aptos" w:hAnsi="Aptos" w:cs="Times New Roman"/>
          <w:noProof/>
          <w:lang w:val="en-GB"/>
        </w:rPr>
        <w:t>[3]</w:t>
      </w:r>
      <w:r w:rsidRPr="004D2822">
        <w:rPr>
          <w:rFonts w:ascii="Aptos" w:hAnsi="Aptos" w:cs="Times New Roman"/>
          <w:noProof/>
          <w:lang w:val="en-GB"/>
        </w:rPr>
        <w:tab/>
        <w:t>“0c668751599460e825602c7c8244d29b29a9348b @ www.canva.com.” [Online]. Available: https://www.canva.com/en_gb/</w:t>
      </w:r>
    </w:p>
    <w:p w14:paraId="54E221D3" w14:textId="77777777" w:rsidR="00013D69" w:rsidRPr="004D2822" w:rsidRDefault="00013D69" w:rsidP="00013D69">
      <w:pPr>
        <w:widowControl w:val="0"/>
        <w:autoSpaceDE w:val="0"/>
        <w:autoSpaceDN w:val="0"/>
        <w:adjustRightInd w:val="0"/>
        <w:spacing w:line="240" w:lineRule="auto"/>
        <w:ind w:left="640" w:hanging="640"/>
        <w:rPr>
          <w:rFonts w:ascii="Aptos" w:hAnsi="Aptos" w:cs="Times New Roman"/>
          <w:noProof/>
          <w:lang w:val="en-GB"/>
        </w:rPr>
      </w:pPr>
      <w:r w:rsidRPr="004D2822">
        <w:rPr>
          <w:rFonts w:ascii="Aptos" w:hAnsi="Aptos" w:cs="Times New Roman"/>
          <w:noProof/>
          <w:lang w:val="en-GB"/>
        </w:rPr>
        <w:t>[4]</w:t>
      </w:r>
      <w:r w:rsidRPr="004D2822">
        <w:rPr>
          <w:rFonts w:ascii="Aptos" w:hAnsi="Aptos" w:cs="Times New Roman"/>
          <w:noProof/>
          <w:lang w:val="en-GB"/>
        </w:rPr>
        <w:tab/>
        <w:t>“najpopularniejsze-jezyki-programowania-co-jest-na-topie @ coderslab.pl.” [Online]. Available: https://coderslab.pl/pl/blog/najpopularniejsze-jezyki-programowania-co-jest-na-topie</w:t>
      </w:r>
    </w:p>
    <w:p w14:paraId="02388BD3" w14:textId="77777777" w:rsidR="00013D69" w:rsidRPr="004D2822" w:rsidRDefault="00013D69" w:rsidP="00013D69">
      <w:pPr>
        <w:widowControl w:val="0"/>
        <w:autoSpaceDE w:val="0"/>
        <w:autoSpaceDN w:val="0"/>
        <w:adjustRightInd w:val="0"/>
        <w:spacing w:line="240" w:lineRule="auto"/>
        <w:ind w:left="640" w:hanging="640"/>
        <w:rPr>
          <w:rFonts w:ascii="Aptos" w:hAnsi="Aptos" w:cs="Times New Roman"/>
          <w:noProof/>
          <w:lang w:val="en-GB"/>
        </w:rPr>
      </w:pPr>
      <w:r w:rsidRPr="004D2822">
        <w:rPr>
          <w:rFonts w:ascii="Aptos" w:hAnsi="Aptos" w:cs="Times New Roman"/>
          <w:noProof/>
          <w:lang w:val="en-GB"/>
        </w:rPr>
        <w:t>[5]</w:t>
      </w:r>
      <w:r w:rsidRPr="004D2822">
        <w:rPr>
          <w:rFonts w:ascii="Aptos" w:hAnsi="Aptos" w:cs="Times New Roman"/>
          <w:noProof/>
          <w:lang w:val="en-GB"/>
        </w:rPr>
        <w:tab/>
        <w:t>“36a3d5e78aada95a0197ff341c5d6f4c944c4894 @ www.zdnet.com.” [Online]. Available: https://www.zdnet.com/education/computers-tech/easiest-programming-languages-to-learn/</w:t>
      </w:r>
    </w:p>
    <w:p w14:paraId="4E58CDE8" w14:textId="77777777" w:rsidR="00013D69" w:rsidRPr="004D2822" w:rsidRDefault="00013D69" w:rsidP="00013D69">
      <w:pPr>
        <w:widowControl w:val="0"/>
        <w:autoSpaceDE w:val="0"/>
        <w:autoSpaceDN w:val="0"/>
        <w:adjustRightInd w:val="0"/>
        <w:spacing w:line="240" w:lineRule="auto"/>
        <w:ind w:left="640" w:hanging="640"/>
        <w:rPr>
          <w:rFonts w:ascii="Aptos" w:hAnsi="Aptos" w:cs="Times New Roman"/>
          <w:noProof/>
          <w:lang w:val="en-GB"/>
        </w:rPr>
      </w:pPr>
      <w:r w:rsidRPr="004D2822">
        <w:rPr>
          <w:rFonts w:ascii="Aptos" w:hAnsi="Aptos" w:cs="Times New Roman"/>
          <w:noProof/>
          <w:lang w:val="en-GB"/>
        </w:rPr>
        <w:t>[6]</w:t>
      </w:r>
      <w:r w:rsidRPr="004D2822">
        <w:rPr>
          <w:rFonts w:ascii="Aptos" w:hAnsi="Aptos" w:cs="Times New Roman"/>
          <w:noProof/>
          <w:lang w:val="en-GB"/>
        </w:rPr>
        <w:tab/>
        <w:t>“08488139fd8e909cff9c55bd6fbc85a4d7daf9af @ thedatascientist.com.” [Online]. Available: https://thedatascientist.com/should-i-study-data-science-data-analysis/</w:t>
      </w:r>
    </w:p>
    <w:p w14:paraId="3FE01639" w14:textId="77777777" w:rsidR="00013D69" w:rsidRPr="004D2822" w:rsidRDefault="00013D69" w:rsidP="00013D69">
      <w:pPr>
        <w:widowControl w:val="0"/>
        <w:autoSpaceDE w:val="0"/>
        <w:autoSpaceDN w:val="0"/>
        <w:adjustRightInd w:val="0"/>
        <w:spacing w:line="240" w:lineRule="auto"/>
        <w:ind w:left="640" w:hanging="640"/>
        <w:rPr>
          <w:rFonts w:ascii="Aptos" w:hAnsi="Aptos" w:cs="Times New Roman"/>
          <w:noProof/>
          <w:lang w:val="en-GB"/>
        </w:rPr>
      </w:pPr>
      <w:r w:rsidRPr="004D2822">
        <w:rPr>
          <w:rFonts w:ascii="Aptos" w:hAnsi="Aptos" w:cs="Times New Roman"/>
          <w:noProof/>
          <w:lang w:val="en-GB"/>
        </w:rPr>
        <w:t>[7]</w:t>
      </w:r>
      <w:r w:rsidRPr="004D2822">
        <w:rPr>
          <w:rFonts w:ascii="Aptos" w:hAnsi="Aptos" w:cs="Times New Roman"/>
          <w:noProof/>
          <w:lang w:val="en-GB"/>
        </w:rPr>
        <w:tab/>
        <w:t>“cb4658cf78a8b22d57a039ef29787909d1868feb @ ai.engineering.columbia.edu.” [Online]. Available: https://ai.engineering.columbia.edu/ai-vs-machine-learning/</w:t>
      </w:r>
    </w:p>
    <w:p w14:paraId="12C16A7E" w14:textId="77777777" w:rsidR="00013D69" w:rsidRPr="004D2822" w:rsidRDefault="00013D69" w:rsidP="00013D69">
      <w:pPr>
        <w:widowControl w:val="0"/>
        <w:autoSpaceDE w:val="0"/>
        <w:autoSpaceDN w:val="0"/>
        <w:adjustRightInd w:val="0"/>
        <w:spacing w:line="240" w:lineRule="auto"/>
        <w:ind w:left="640" w:hanging="640"/>
        <w:rPr>
          <w:rFonts w:ascii="Aptos" w:hAnsi="Aptos" w:cs="Times New Roman"/>
          <w:noProof/>
          <w:lang w:val="en-GB"/>
        </w:rPr>
      </w:pPr>
      <w:r w:rsidRPr="004D2822">
        <w:rPr>
          <w:rFonts w:ascii="Aptos" w:hAnsi="Aptos" w:cs="Times New Roman"/>
          <w:noProof/>
          <w:lang w:val="en-GB"/>
        </w:rPr>
        <w:t>[8]</w:t>
      </w:r>
      <w:r w:rsidRPr="004D2822">
        <w:rPr>
          <w:rFonts w:ascii="Aptos" w:hAnsi="Aptos" w:cs="Times New Roman"/>
          <w:noProof/>
          <w:lang w:val="en-GB"/>
        </w:rPr>
        <w:tab/>
        <w:t xml:space="preserve">N. Kühl, M. Goutier, R. Hirt, and G. Satzger, “Machine learning in artificial intelligence: Towards a common understanding,” </w:t>
      </w:r>
      <w:r w:rsidRPr="004D2822">
        <w:rPr>
          <w:rFonts w:ascii="Aptos" w:hAnsi="Aptos" w:cs="Times New Roman"/>
          <w:i/>
          <w:iCs/>
          <w:noProof/>
          <w:lang w:val="en-GB"/>
        </w:rPr>
        <w:t>Proc. Annu. Hawaii Int. Conf. Syst. Sci.</w:t>
      </w:r>
      <w:r w:rsidRPr="004D2822">
        <w:rPr>
          <w:rFonts w:ascii="Aptos" w:hAnsi="Aptos" w:cs="Times New Roman"/>
          <w:noProof/>
          <w:lang w:val="en-GB"/>
        </w:rPr>
        <w:t>, vol. 2019-Janua, pp. 5236–5245, 2019, doi: 10.24251/hicss.2019.630.</w:t>
      </w:r>
    </w:p>
    <w:p w14:paraId="211F18D3" w14:textId="77777777" w:rsidR="00013D69" w:rsidRPr="004D2822" w:rsidRDefault="00013D69" w:rsidP="00013D69">
      <w:pPr>
        <w:widowControl w:val="0"/>
        <w:autoSpaceDE w:val="0"/>
        <w:autoSpaceDN w:val="0"/>
        <w:adjustRightInd w:val="0"/>
        <w:spacing w:line="240" w:lineRule="auto"/>
        <w:ind w:left="640" w:hanging="640"/>
        <w:rPr>
          <w:rFonts w:ascii="Aptos" w:hAnsi="Aptos" w:cs="Times New Roman"/>
          <w:noProof/>
          <w:lang w:val="en-GB"/>
        </w:rPr>
      </w:pPr>
      <w:r w:rsidRPr="004D2822">
        <w:rPr>
          <w:rFonts w:ascii="Aptos" w:hAnsi="Aptos" w:cs="Times New Roman"/>
          <w:noProof/>
          <w:lang w:val="en-GB"/>
        </w:rPr>
        <w:t>[9]</w:t>
      </w:r>
      <w:r w:rsidRPr="004D2822">
        <w:rPr>
          <w:rFonts w:ascii="Aptos" w:hAnsi="Aptos" w:cs="Times New Roman"/>
          <w:noProof/>
          <w:lang w:val="en-GB"/>
        </w:rPr>
        <w:tab/>
        <w:t xml:space="preserve">J. Frankfield, “Artificial-Intelligence-Ai @ Www.Investopedia.Com,” </w:t>
      </w:r>
      <w:r w:rsidRPr="004D2822">
        <w:rPr>
          <w:rFonts w:ascii="Aptos" w:hAnsi="Aptos" w:cs="Times New Roman"/>
          <w:i/>
          <w:iCs/>
          <w:noProof/>
          <w:lang w:val="en-GB"/>
        </w:rPr>
        <w:t>Investopedia</w:t>
      </w:r>
      <w:r w:rsidRPr="004D2822">
        <w:rPr>
          <w:rFonts w:ascii="Aptos" w:hAnsi="Aptos" w:cs="Times New Roman"/>
          <w:noProof/>
          <w:lang w:val="en-GB"/>
        </w:rPr>
        <w:t>. 2020. [Online]. Available: https://www.investopedia.com/terms/a/artificial-intelligence-ai.asp</w:t>
      </w:r>
    </w:p>
    <w:p w14:paraId="41082135" w14:textId="77777777" w:rsidR="00013D69" w:rsidRPr="004D2822" w:rsidRDefault="00013D69" w:rsidP="00013D69">
      <w:pPr>
        <w:widowControl w:val="0"/>
        <w:autoSpaceDE w:val="0"/>
        <w:autoSpaceDN w:val="0"/>
        <w:adjustRightInd w:val="0"/>
        <w:spacing w:line="240" w:lineRule="auto"/>
        <w:ind w:left="640" w:hanging="640"/>
        <w:rPr>
          <w:rFonts w:ascii="Aptos" w:hAnsi="Aptos"/>
          <w:noProof/>
          <w:lang w:val="en-GB"/>
        </w:rPr>
      </w:pPr>
      <w:r w:rsidRPr="004D2822">
        <w:rPr>
          <w:rFonts w:ascii="Aptos" w:hAnsi="Aptos" w:cs="Times New Roman"/>
          <w:noProof/>
          <w:lang w:val="en-GB"/>
        </w:rPr>
        <w:t>[10]</w:t>
      </w:r>
      <w:r w:rsidRPr="004D2822">
        <w:rPr>
          <w:rFonts w:ascii="Aptos" w:hAnsi="Aptos" w:cs="Times New Roman"/>
          <w:noProof/>
          <w:lang w:val="en-GB"/>
        </w:rPr>
        <w:tab/>
        <w:t xml:space="preserve">M. Fitzgerald, N. Kruschwitz, D. Bonnet, and M. Welch, “Embracing Digital Technology. A New Strategic Imperative | Capgemini Consulting Worldwide,” </w:t>
      </w:r>
      <w:r w:rsidRPr="004D2822">
        <w:rPr>
          <w:rFonts w:ascii="Aptos" w:hAnsi="Aptos" w:cs="Times New Roman"/>
          <w:i/>
          <w:iCs/>
          <w:noProof/>
          <w:lang w:val="en-GB"/>
        </w:rPr>
        <w:t>MIT Sloan Manag. Rev.</w:t>
      </w:r>
      <w:r w:rsidRPr="004D2822">
        <w:rPr>
          <w:rFonts w:ascii="Aptos" w:hAnsi="Aptos" w:cs="Times New Roman"/>
          <w:noProof/>
          <w:lang w:val="en-GB"/>
        </w:rPr>
        <w:t>, vol. 55, no. 2, pp. 1–13, 2014, [Online]. Available: https://www.capgemini-consulting.com/SMR</w:t>
      </w:r>
    </w:p>
    <w:p w14:paraId="43773F91" w14:textId="3817A377" w:rsidR="00834FEE" w:rsidRPr="00AA407C" w:rsidRDefault="00F66510">
      <w:pPr>
        <w:rPr>
          <w:lang w:val="en-GB"/>
        </w:rPr>
      </w:pPr>
      <w:r>
        <w:rPr>
          <w:lang w:val="en-GB"/>
        </w:rPr>
        <w:fldChar w:fldCharType="end"/>
      </w:r>
    </w:p>
    <w:sectPr w:rsidR="00834FEE" w:rsidRPr="00AA407C" w:rsidSect="00F55CD9">
      <w:footerReference w:type="default" r:id="rId12"/>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05EE4B" w14:textId="77777777" w:rsidR="00F55CD9" w:rsidRDefault="00F55CD9" w:rsidP="00505F02">
      <w:pPr>
        <w:spacing w:after="0" w:line="240" w:lineRule="auto"/>
      </w:pPr>
      <w:r>
        <w:separator/>
      </w:r>
    </w:p>
  </w:endnote>
  <w:endnote w:type="continuationSeparator" w:id="0">
    <w:p w14:paraId="3A9B0B06" w14:textId="77777777" w:rsidR="00F55CD9" w:rsidRDefault="00F55CD9" w:rsidP="00505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EE"/>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7927340"/>
      <w:docPartObj>
        <w:docPartGallery w:val="Page Numbers (Bottom of Page)"/>
        <w:docPartUnique/>
      </w:docPartObj>
    </w:sdtPr>
    <w:sdtContent>
      <w:p w14:paraId="2DCBC629" w14:textId="5E1E9173" w:rsidR="00505F02" w:rsidRDefault="00505F02">
        <w:pPr>
          <w:pStyle w:val="Stopka"/>
          <w:jc w:val="center"/>
        </w:pPr>
        <w:r>
          <w:fldChar w:fldCharType="begin"/>
        </w:r>
        <w:r>
          <w:instrText>PAGE   \* MERGEFORMAT</w:instrText>
        </w:r>
        <w:r>
          <w:fldChar w:fldCharType="separate"/>
        </w:r>
        <w:r>
          <w:t>2</w:t>
        </w:r>
        <w:r>
          <w:fldChar w:fldCharType="end"/>
        </w:r>
      </w:p>
    </w:sdtContent>
  </w:sdt>
  <w:p w14:paraId="6409445D" w14:textId="77777777" w:rsidR="00505F02" w:rsidRDefault="00505F02">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16A8B" w14:textId="77777777" w:rsidR="00F55CD9" w:rsidRDefault="00F55CD9" w:rsidP="00505F02">
      <w:pPr>
        <w:spacing w:after="0" w:line="240" w:lineRule="auto"/>
      </w:pPr>
      <w:r>
        <w:separator/>
      </w:r>
    </w:p>
  </w:footnote>
  <w:footnote w:type="continuationSeparator" w:id="0">
    <w:p w14:paraId="43E68444" w14:textId="77777777" w:rsidR="00F55CD9" w:rsidRDefault="00F55CD9" w:rsidP="00505F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07C"/>
    <w:rsid w:val="00013D69"/>
    <w:rsid w:val="00114866"/>
    <w:rsid w:val="00163902"/>
    <w:rsid w:val="0020380F"/>
    <w:rsid w:val="00263606"/>
    <w:rsid w:val="002B0217"/>
    <w:rsid w:val="002C78A2"/>
    <w:rsid w:val="00324A67"/>
    <w:rsid w:val="00342ECC"/>
    <w:rsid w:val="00386A14"/>
    <w:rsid w:val="003E7147"/>
    <w:rsid w:val="004D2822"/>
    <w:rsid w:val="00505AE0"/>
    <w:rsid w:val="00505F02"/>
    <w:rsid w:val="0054191A"/>
    <w:rsid w:val="005D7FE6"/>
    <w:rsid w:val="0068367B"/>
    <w:rsid w:val="00735FA3"/>
    <w:rsid w:val="007714AD"/>
    <w:rsid w:val="007828BC"/>
    <w:rsid w:val="007E081A"/>
    <w:rsid w:val="00831F78"/>
    <w:rsid w:val="00834FEE"/>
    <w:rsid w:val="0084214A"/>
    <w:rsid w:val="00843F29"/>
    <w:rsid w:val="008D553A"/>
    <w:rsid w:val="0093653A"/>
    <w:rsid w:val="0095090B"/>
    <w:rsid w:val="009D429D"/>
    <w:rsid w:val="00A12DEA"/>
    <w:rsid w:val="00A368C6"/>
    <w:rsid w:val="00A6758F"/>
    <w:rsid w:val="00AA407C"/>
    <w:rsid w:val="00AA700B"/>
    <w:rsid w:val="00AD5C94"/>
    <w:rsid w:val="00AF79B0"/>
    <w:rsid w:val="00B407B8"/>
    <w:rsid w:val="00BB7968"/>
    <w:rsid w:val="00C039FB"/>
    <w:rsid w:val="00C912DF"/>
    <w:rsid w:val="00D26EBD"/>
    <w:rsid w:val="00E50CA2"/>
    <w:rsid w:val="00E81463"/>
    <w:rsid w:val="00EE66A8"/>
    <w:rsid w:val="00F46D29"/>
    <w:rsid w:val="00F50914"/>
    <w:rsid w:val="00F53684"/>
    <w:rsid w:val="00F55CD9"/>
    <w:rsid w:val="00F6235A"/>
    <w:rsid w:val="00F66510"/>
    <w:rsid w:val="00F725D7"/>
    <w:rsid w:val="00F74449"/>
    <w:rsid w:val="00FB1D4A"/>
    <w:rsid w:val="00FE730D"/>
  </w:rsids>
  <m:mathPr>
    <m:mathFont m:val="Cambria Math"/>
    <m:brkBin m:val="before"/>
    <m:brkBinSub m:val="--"/>
    <m:smallFrac m:val="0"/>
    <m:dispDef/>
    <m:lMargin m:val="0"/>
    <m:rMargin m:val="0"/>
    <m:defJc m:val="centerGroup"/>
    <m:wrapIndent m:val="1440"/>
    <m:intLim m:val="subSup"/>
    <m:naryLim m:val="undOvr"/>
  </m:mathPr>
  <w:themeFontLang w:val="pl-PL"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338E6E"/>
  <w15:chartTrackingRefBased/>
  <w15:docId w15:val="{8A7993D9-0ACB-4319-B66D-89D0EE710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AA40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unhideWhenUsed/>
    <w:qFormat/>
    <w:rsid w:val="00AA4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semiHidden/>
    <w:unhideWhenUsed/>
    <w:qFormat/>
    <w:rsid w:val="00AA407C"/>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AA407C"/>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AA407C"/>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AA407C"/>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AA407C"/>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AA407C"/>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AA407C"/>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AA407C"/>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rsid w:val="00AA407C"/>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semiHidden/>
    <w:rsid w:val="00AA407C"/>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AA407C"/>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AA407C"/>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AA407C"/>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AA407C"/>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AA407C"/>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AA407C"/>
    <w:rPr>
      <w:rFonts w:eastAsiaTheme="majorEastAsia" w:cstheme="majorBidi"/>
      <w:color w:val="272727" w:themeColor="text1" w:themeTint="D8"/>
    </w:rPr>
  </w:style>
  <w:style w:type="paragraph" w:styleId="Tytu">
    <w:name w:val="Title"/>
    <w:basedOn w:val="Normalny"/>
    <w:next w:val="Normalny"/>
    <w:link w:val="TytuZnak"/>
    <w:uiPriority w:val="10"/>
    <w:qFormat/>
    <w:rsid w:val="00AA4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AA407C"/>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AA407C"/>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AA407C"/>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AA407C"/>
    <w:pPr>
      <w:spacing w:before="160"/>
      <w:jc w:val="center"/>
    </w:pPr>
    <w:rPr>
      <w:i/>
      <w:iCs/>
      <w:color w:val="404040" w:themeColor="text1" w:themeTint="BF"/>
    </w:rPr>
  </w:style>
  <w:style w:type="character" w:customStyle="1" w:styleId="CytatZnak">
    <w:name w:val="Cytat Znak"/>
    <w:basedOn w:val="Domylnaczcionkaakapitu"/>
    <w:link w:val="Cytat"/>
    <w:uiPriority w:val="29"/>
    <w:rsid w:val="00AA407C"/>
    <w:rPr>
      <w:i/>
      <w:iCs/>
      <w:color w:val="404040" w:themeColor="text1" w:themeTint="BF"/>
    </w:rPr>
  </w:style>
  <w:style w:type="paragraph" w:styleId="Akapitzlist">
    <w:name w:val="List Paragraph"/>
    <w:basedOn w:val="Normalny"/>
    <w:uiPriority w:val="34"/>
    <w:qFormat/>
    <w:rsid w:val="00AA407C"/>
    <w:pPr>
      <w:ind w:left="720"/>
      <w:contextualSpacing/>
    </w:pPr>
  </w:style>
  <w:style w:type="character" w:styleId="Wyrnienieintensywne">
    <w:name w:val="Intense Emphasis"/>
    <w:basedOn w:val="Domylnaczcionkaakapitu"/>
    <w:uiPriority w:val="21"/>
    <w:qFormat/>
    <w:rsid w:val="00AA407C"/>
    <w:rPr>
      <w:i/>
      <w:iCs/>
      <w:color w:val="0F4761" w:themeColor="accent1" w:themeShade="BF"/>
    </w:rPr>
  </w:style>
  <w:style w:type="paragraph" w:styleId="Cytatintensywny">
    <w:name w:val="Intense Quote"/>
    <w:basedOn w:val="Normalny"/>
    <w:next w:val="Normalny"/>
    <w:link w:val="CytatintensywnyZnak"/>
    <w:uiPriority w:val="30"/>
    <w:qFormat/>
    <w:rsid w:val="00AA4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AA407C"/>
    <w:rPr>
      <w:i/>
      <w:iCs/>
      <w:color w:val="0F4761" w:themeColor="accent1" w:themeShade="BF"/>
    </w:rPr>
  </w:style>
  <w:style w:type="character" w:styleId="Odwoanieintensywne">
    <w:name w:val="Intense Reference"/>
    <w:basedOn w:val="Domylnaczcionkaakapitu"/>
    <w:uiPriority w:val="32"/>
    <w:qFormat/>
    <w:rsid w:val="00AA407C"/>
    <w:rPr>
      <w:b/>
      <w:bCs/>
      <w:smallCaps/>
      <w:color w:val="0F4761" w:themeColor="accent1" w:themeShade="BF"/>
      <w:spacing w:val="5"/>
    </w:rPr>
  </w:style>
  <w:style w:type="character" w:styleId="Hipercze">
    <w:name w:val="Hyperlink"/>
    <w:basedOn w:val="Domylnaczcionkaakapitu"/>
    <w:uiPriority w:val="99"/>
    <w:unhideWhenUsed/>
    <w:rsid w:val="00FB1D4A"/>
    <w:rPr>
      <w:color w:val="0000FF"/>
      <w:u w:val="single"/>
    </w:rPr>
  </w:style>
  <w:style w:type="character" w:customStyle="1" w:styleId="oypena">
    <w:name w:val="oypena"/>
    <w:basedOn w:val="Domylnaczcionkaakapitu"/>
    <w:rsid w:val="005D7FE6"/>
  </w:style>
  <w:style w:type="paragraph" w:styleId="NormalnyWeb">
    <w:name w:val="Normal (Web)"/>
    <w:basedOn w:val="Normalny"/>
    <w:uiPriority w:val="99"/>
    <w:unhideWhenUsed/>
    <w:rsid w:val="005D7FE6"/>
    <w:pPr>
      <w:spacing w:before="100" w:beforeAutospacing="1" w:after="100" w:afterAutospacing="1" w:line="240" w:lineRule="auto"/>
    </w:pPr>
    <w:rPr>
      <w:rFonts w:ascii="Times New Roman" w:eastAsia="Times New Roman" w:hAnsi="Times New Roman" w:cs="Times New Roman"/>
      <w:sz w:val="24"/>
      <w:szCs w:val="24"/>
      <w:lang w:eastAsia="pl-PL"/>
      <w14:ligatures w14:val="none"/>
    </w:rPr>
  </w:style>
  <w:style w:type="paragraph" w:styleId="Bezodstpw">
    <w:name w:val="No Spacing"/>
    <w:link w:val="BezodstpwZnak"/>
    <w:uiPriority w:val="1"/>
    <w:qFormat/>
    <w:rsid w:val="00C039FB"/>
    <w:pPr>
      <w:spacing w:after="0" w:line="240" w:lineRule="auto"/>
    </w:pPr>
    <w:rPr>
      <w:rFonts w:eastAsiaTheme="minorEastAsia"/>
      <w:lang w:eastAsia="pl-PL"/>
      <w14:ligatures w14:val="none"/>
    </w:rPr>
  </w:style>
  <w:style w:type="character" w:customStyle="1" w:styleId="BezodstpwZnak">
    <w:name w:val="Bez odstępów Znak"/>
    <w:basedOn w:val="Domylnaczcionkaakapitu"/>
    <w:link w:val="Bezodstpw"/>
    <w:uiPriority w:val="1"/>
    <w:rsid w:val="00C039FB"/>
    <w:rPr>
      <w:rFonts w:eastAsiaTheme="minorEastAsia"/>
      <w:lang w:eastAsia="pl-PL"/>
      <w14:ligatures w14:val="none"/>
    </w:rPr>
  </w:style>
  <w:style w:type="paragraph" w:styleId="Nagwek">
    <w:name w:val="header"/>
    <w:basedOn w:val="Normalny"/>
    <w:link w:val="NagwekZnak"/>
    <w:uiPriority w:val="99"/>
    <w:unhideWhenUsed/>
    <w:rsid w:val="00505F02"/>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505F02"/>
  </w:style>
  <w:style w:type="paragraph" w:styleId="Stopka">
    <w:name w:val="footer"/>
    <w:basedOn w:val="Normalny"/>
    <w:link w:val="StopkaZnak"/>
    <w:uiPriority w:val="99"/>
    <w:unhideWhenUsed/>
    <w:rsid w:val="00505F02"/>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505F02"/>
  </w:style>
  <w:style w:type="paragraph" w:styleId="Nagwekspisutreci">
    <w:name w:val="TOC Heading"/>
    <w:basedOn w:val="Nagwek1"/>
    <w:next w:val="Normalny"/>
    <w:uiPriority w:val="39"/>
    <w:unhideWhenUsed/>
    <w:qFormat/>
    <w:rsid w:val="00386A14"/>
    <w:pPr>
      <w:spacing w:before="240" w:after="0"/>
      <w:outlineLvl w:val="9"/>
    </w:pPr>
    <w:rPr>
      <w:sz w:val="32"/>
      <w:szCs w:val="32"/>
      <w:lang w:eastAsia="pl-PL"/>
      <w14:ligatures w14:val="none"/>
    </w:rPr>
  </w:style>
  <w:style w:type="paragraph" w:styleId="Spistreci1">
    <w:name w:val="toc 1"/>
    <w:basedOn w:val="Normalny"/>
    <w:next w:val="Normalny"/>
    <w:autoRedefine/>
    <w:uiPriority w:val="39"/>
    <w:unhideWhenUsed/>
    <w:rsid w:val="00386A14"/>
    <w:pPr>
      <w:spacing w:after="100"/>
    </w:pPr>
  </w:style>
  <w:style w:type="paragraph" w:styleId="Spistreci2">
    <w:name w:val="toc 2"/>
    <w:basedOn w:val="Normalny"/>
    <w:next w:val="Normalny"/>
    <w:autoRedefine/>
    <w:uiPriority w:val="39"/>
    <w:unhideWhenUsed/>
    <w:rsid w:val="00386A1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7479091">
      <w:bodyDiv w:val="1"/>
      <w:marLeft w:val="0"/>
      <w:marRight w:val="0"/>
      <w:marTop w:val="0"/>
      <w:marBottom w:val="0"/>
      <w:divBdr>
        <w:top w:val="none" w:sz="0" w:space="0" w:color="auto"/>
        <w:left w:val="none" w:sz="0" w:space="0" w:color="auto"/>
        <w:bottom w:val="none" w:sz="0" w:space="0" w:color="auto"/>
        <w:right w:val="none" w:sz="0" w:space="0" w:color="auto"/>
      </w:divBdr>
    </w:div>
    <w:div w:id="1890191322">
      <w:bodyDiv w:val="1"/>
      <w:marLeft w:val="0"/>
      <w:marRight w:val="0"/>
      <w:marTop w:val="0"/>
      <w:marBottom w:val="0"/>
      <w:divBdr>
        <w:top w:val="none" w:sz="0" w:space="0" w:color="auto"/>
        <w:left w:val="none" w:sz="0" w:space="0" w:color="auto"/>
        <w:bottom w:val="none" w:sz="0" w:space="0" w:color="auto"/>
        <w:right w:val="none" w:sz="0" w:space="0" w:color="auto"/>
      </w:divBdr>
    </w:div>
    <w:div w:id="1960791478">
      <w:bodyDiv w:val="1"/>
      <w:marLeft w:val="0"/>
      <w:marRight w:val="0"/>
      <w:marTop w:val="0"/>
      <w:marBottom w:val="0"/>
      <w:divBdr>
        <w:top w:val="none" w:sz="0" w:space="0" w:color="auto"/>
        <w:left w:val="none" w:sz="0" w:space="0" w:color="auto"/>
        <w:bottom w:val="none" w:sz="0" w:space="0" w:color="auto"/>
        <w:right w:val="none" w:sz="0" w:space="0" w:color="auto"/>
      </w:divBdr>
      <w:divsChild>
        <w:div w:id="7810776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iltin.com/recruiting/demand-for-software-engineer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DF3E864-07BE-45D3-ADB7-F9B515BFF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7</Pages>
  <Words>2990</Words>
  <Characters>19562</Characters>
  <Application>Microsoft Office Word</Application>
  <DocSecurity>0</DocSecurity>
  <Lines>652</Lines>
  <Paragraphs>197</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Ciuba</dc:creator>
  <cp:keywords/>
  <dc:description/>
  <cp:lastModifiedBy>Gabriela Ciuba</cp:lastModifiedBy>
  <cp:revision>33</cp:revision>
  <dcterms:created xsi:type="dcterms:W3CDTF">2024-04-21T16:12:00Z</dcterms:created>
  <dcterms:modified xsi:type="dcterms:W3CDTF">2024-04-29T18:12:00Z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3f2875b3-ae85-4ad7-a976-4befd46fb029</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9th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e6a58c96-d959-3a3d-9917-9819bb5bdc67</vt:lpwstr>
  </property>
  <property fmtid="{D5CDD505-2E9C-101B-9397-08002B2CF9AE}" pid="25" name="Mendeley Citation Style_1">
    <vt:lpwstr>http://www.zotero.org/styles/ieee</vt:lpwstr>
  </property>
</Properties>
</file>