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BA7AD9"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3807A7E8" w14:textId="7B2BDBA0"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r>
        <w:rPr>
          <w:noProof/>
        </w:rPr>
        <w:drawing>
          <wp:inline distT="0" distB="0" distL="0" distR="0" wp14:anchorId="7A27CCD2" wp14:editId="7194F946">
            <wp:extent cx="5166360" cy="3329940"/>
            <wp:effectExtent l="0" t="0" r="0" b="3810"/>
            <wp:docPr id="1" name="Picture 1" descr="Top Stories - Corporate LiveWire - Corporate Live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p Stories - Corporate LiveWire - Corporate LiveWi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66360" cy="3329940"/>
                    </a:xfrm>
                    <a:prstGeom prst="rect">
                      <a:avLst/>
                    </a:prstGeom>
                    <a:noFill/>
                    <a:ln>
                      <a:noFill/>
                    </a:ln>
                  </pic:spPr>
                </pic:pic>
              </a:graphicData>
            </a:graphic>
          </wp:inline>
        </w:drawing>
      </w:r>
    </w:p>
    <w:p w14:paraId="18C1374A"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4772DAB7"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48E1F256" w14:textId="77777777" w:rsidR="004B036A" w:rsidRPr="004B036A" w:rsidRDefault="004B036A" w:rsidP="004B036A">
      <w:pPr>
        <w:pStyle w:val="paragraph"/>
        <w:shd w:val="clear" w:color="auto" w:fill="FFFFFF"/>
        <w:spacing w:before="0" w:beforeAutospacing="0" w:after="0" w:afterAutospacing="0"/>
        <w:textAlignment w:val="baseline"/>
        <w:rPr>
          <w:rFonts w:ascii="Arial" w:hAnsi="Arial" w:cs="Arial"/>
        </w:rPr>
      </w:pPr>
      <w:r w:rsidRPr="004B036A">
        <w:rPr>
          <w:rStyle w:val="normaltextrun"/>
          <w:rFonts w:ascii="Arial" w:hAnsi="Arial" w:cs="Arial"/>
          <w:b/>
          <w:bCs/>
        </w:rPr>
        <w:t>Student name:  Antonio Joseph</w:t>
      </w:r>
      <w:r w:rsidRPr="004B036A">
        <w:rPr>
          <w:rStyle w:val="normaltextrun"/>
          <w:rFonts w:ascii="Arial" w:hAnsi="Arial" w:cs="Arial"/>
        </w:rPr>
        <w:t> </w:t>
      </w:r>
      <w:r w:rsidRPr="004B036A">
        <w:rPr>
          <w:rStyle w:val="eop"/>
          <w:rFonts w:ascii="Arial" w:hAnsi="Arial" w:cs="Arial"/>
        </w:rPr>
        <w:t> </w:t>
      </w:r>
    </w:p>
    <w:p w14:paraId="1F1ABA1E" w14:textId="77777777" w:rsidR="004B036A" w:rsidRPr="004B036A" w:rsidRDefault="004B036A" w:rsidP="004B036A">
      <w:pPr>
        <w:pStyle w:val="paragraph"/>
        <w:shd w:val="clear" w:color="auto" w:fill="FFFFFF"/>
        <w:spacing w:before="0" w:beforeAutospacing="0" w:after="0" w:afterAutospacing="0"/>
        <w:textAlignment w:val="baseline"/>
        <w:rPr>
          <w:rFonts w:ascii="Arial" w:hAnsi="Arial" w:cs="Arial"/>
        </w:rPr>
      </w:pPr>
      <w:r w:rsidRPr="004B036A">
        <w:rPr>
          <w:rStyle w:val="normaltextrun"/>
          <w:rFonts w:ascii="Arial" w:hAnsi="Arial" w:cs="Arial"/>
          <w:b/>
          <w:bCs/>
        </w:rPr>
        <w:t>Student ID number: 2113837</w:t>
      </w:r>
      <w:r w:rsidRPr="004B036A">
        <w:rPr>
          <w:rStyle w:val="normaltextrun"/>
          <w:rFonts w:ascii="Arial" w:hAnsi="Arial" w:cs="Arial"/>
        </w:rPr>
        <w:t> </w:t>
      </w:r>
      <w:r w:rsidRPr="004B036A">
        <w:rPr>
          <w:rStyle w:val="eop"/>
          <w:rFonts w:ascii="Arial" w:hAnsi="Arial" w:cs="Arial"/>
        </w:rPr>
        <w:t> </w:t>
      </w:r>
    </w:p>
    <w:p w14:paraId="5F62C173" w14:textId="29779DCF" w:rsidR="004B036A" w:rsidRPr="004B036A" w:rsidRDefault="004B036A" w:rsidP="004B036A">
      <w:pPr>
        <w:pStyle w:val="paragraph"/>
        <w:shd w:val="clear" w:color="auto" w:fill="FFFFFF"/>
        <w:spacing w:before="0" w:beforeAutospacing="0" w:after="0" w:afterAutospacing="0"/>
        <w:textAlignment w:val="baseline"/>
        <w:rPr>
          <w:rFonts w:ascii="Arial" w:hAnsi="Arial" w:cs="Arial"/>
        </w:rPr>
      </w:pPr>
      <w:r w:rsidRPr="004B036A">
        <w:rPr>
          <w:rStyle w:val="normaltextrun"/>
          <w:rFonts w:ascii="Arial" w:hAnsi="Arial" w:cs="Arial"/>
          <w:b/>
          <w:bCs/>
        </w:rPr>
        <w:t>Module</w:t>
      </w:r>
      <w:r w:rsidRPr="004B036A">
        <w:rPr>
          <w:rStyle w:val="normaltextrun"/>
          <w:rFonts w:ascii="Arial" w:hAnsi="Arial" w:cs="Arial"/>
          <w:b/>
          <w:bCs/>
        </w:rPr>
        <w:t>:  </w:t>
      </w:r>
      <w:r w:rsidRPr="004B036A">
        <w:rPr>
          <w:rFonts w:ascii="Arial" w:hAnsi="Arial" w:cs="Arial"/>
          <w:b/>
        </w:rPr>
        <w:t xml:space="preserve"> </w:t>
      </w:r>
      <w:r w:rsidRPr="004B036A">
        <w:rPr>
          <w:rFonts w:ascii="Arial" w:hAnsi="Arial" w:cs="Arial"/>
          <w:b/>
        </w:rPr>
        <w:t>Professional Skills and Health &amp; Safety in Construction</w:t>
      </w:r>
    </w:p>
    <w:p w14:paraId="6AA44D97" w14:textId="3AE7FFBA" w:rsidR="004B036A" w:rsidRPr="004B036A" w:rsidRDefault="004B036A" w:rsidP="004B036A">
      <w:pPr>
        <w:pStyle w:val="paragraph"/>
        <w:shd w:val="clear" w:color="auto" w:fill="FFFFFF"/>
        <w:spacing w:before="0" w:beforeAutospacing="0" w:after="0" w:afterAutospacing="0"/>
        <w:textAlignment w:val="baseline"/>
        <w:rPr>
          <w:rFonts w:ascii="Arial" w:hAnsi="Arial" w:cs="Arial"/>
        </w:rPr>
      </w:pPr>
      <w:r w:rsidRPr="004B036A">
        <w:rPr>
          <w:rStyle w:val="normaltextrun"/>
          <w:rFonts w:ascii="Arial" w:hAnsi="Arial" w:cs="Arial"/>
          <w:b/>
          <w:bCs/>
        </w:rPr>
        <w:t xml:space="preserve">Module code: </w:t>
      </w:r>
      <w:r>
        <w:rPr>
          <w:rFonts w:ascii="Arial" w:hAnsi="Arial" w:cs="Arial"/>
          <w:b/>
          <w:sz w:val="22"/>
          <w:szCs w:val="22"/>
        </w:rPr>
        <w:t>ACBA4003</w:t>
      </w:r>
    </w:p>
    <w:p w14:paraId="3C417A83" w14:textId="77777777" w:rsidR="004B036A" w:rsidRPr="004B036A" w:rsidRDefault="004B036A" w:rsidP="004B036A">
      <w:pPr>
        <w:pStyle w:val="paragraph"/>
        <w:shd w:val="clear" w:color="auto" w:fill="FFFFFF"/>
        <w:spacing w:before="0" w:beforeAutospacing="0" w:after="0" w:afterAutospacing="0"/>
        <w:textAlignment w:val="baseline"/>
        <w:rPr>
          <w:rFonts w:ascii="Arial" w:hAnsi="Arial" w:cs="Arial"/>
        </w:rPr>
      </w:pPr>
      <w:r w:rsidRPr="004B036A">
        <w:rPr>
          <w:rStyle w:val="normaltextrun"/>
          <w:rFonts w:ascii="Arial" w:hAnsi="Arial" w:cs="Arial"/>
          <w:b/>
          <w:bCs/>
        </w:rPr>
        <w:t>Assignment Title</w:t>
      </w:r>
      <w:proofErr w:type="gramStart"/>
      <w:r w:rsidRPr="004B036A">
        <w:rPr>
          <w:rStyle w:val="normaltextrun"/>
          <w:rFonts w:ascii="Arial" w:hAnsi="Arial" w:cs="Arial"/>
          <w:b/>
          <w:bCs/>
        </w:rPr>
        <w:t>: </w:t>
      </w:r>
      <w:proofErr w:type="gramEnd"/>
      <w:r w:rsidRPr="004B036A">
        <w:rPr>
          <w:rStyle w:val="normaltextrun"/>
          <w:rFonts w:ascii="Arial" w:hAnsi="Arial" w:cs="Arial"/>
          <w:b/>
          <w:bCs/>
        </w:rPr>
        <w:t>Essay</w:t>
      </w:r>
      <w:r w:rsidRPr="004B036A">
        <w:rPr>
          <w:rStyle w:val="normaltextrun"/>
          <w:rFonts w:ascii="Arial" w:hAnsi="Arial" w:cs="Arial"/>
        </w:rPr>
        <w:t> </w:t>
      </w:r>
      <w:r w:rsidRPr="004B036A">
        <w:rPr>
          <w:rStyle w:val="eop"/>
          <w:rFonts w:ascii="Arial" w:hAnsi="Arial" w:cs="Arial"/>
        </w:rPr>
        <w:t> </w:t>
      </w:r>
    </w:p>
    <w:p w14:paraId="3705D991" w14:textId="77777777" w:rsidR="004B036A" w:rsidRPr="004B036A" w:rsidRDefault="004B036A" w:rsidP="004B036A">
      <w:pPr>
        <w:pStyle w:val="paragraph"/>
        <w:shd w:val="clear" w:color="auto" w:fill="FFFFFF"/>
        <w:spacing w:before="0" w:beforeAutospacing="0" w:after="0" w:afterAutospacing="0"/>
        <w:textAlignment w:val="baseline"/>
        <w:rPr>
          <w:rFonts w:ascii="Arial" w:hAnsi="Arial" w:cs="Arial"/>
        </w:rPr>
      </w:pPr>
      <w:r w:rsidRPr="004B036A">
        <w:rPr>
          <w:rStyle w:val="normaltextrun"/>
          <w:rFonts w:ascii="Arial" w:hAnsi="Arial" w:cs="Arial"/>
          <w:b/>
          <w:bCs/>
        </w:rPr>
        <w:t>Lecturer</w:t>
      </w:r>
      <w:proofErr w:type="gramStart"/>
      <w:r w:rsidRPr="004B036A">
        <w:rPr>
          <w:rStyle w:val="normaltextrun"/>
          <w:rFonts w:ascii="Arial" w:hAnsi="Arial" w:cs="Arial"/>
          <w:b/>
          <w:bCs/>
        </w:rPr>
        <w:t>: </w:t>
      </w:r>
      <w:proofErr w:type="gramEnd"/>
      <w:r w:rsidRPr="004B036A">
        <w:rPr>
          <w:rStyle w:val="normaltextrun"/>
          <w:rFonts w:ascii="Arial" w:hAnsi="Arial" w:cs="Arial"/>
          <w:b/>
          <w:bCs/>
          <w:color w:val="000000"/>
        </w:rPr>
        <w:t>Dr </w:t>
      </w:r>
      <w:proofErr w:type="spellStart"/>
      <w:r w:rsidRPr="004B036A">
        <w:rPr>
          <w:rStyle w:val="normaltextrun"/>
          <w:rFonts w:ascii="Arial" w:hAnsi="Arial" w:cs="Arial"/>
          <w:b/>
          <w:bCs/>
          <w:color w:val="000000"/>
        </w:rPr>
        <w:t>Jamiu</w:t>
      </w:r>
      <w:proofErr w:type="spellEnd"/>
      <w:r w:rsidRPr="004B036A">
        <w:rPr>
          <w:rStyle w:val="normaltextrun"/>
          <w:rFonts w:ascii="Arial" w:hAnsi="Arial" w:cs="Arial"/>
          <w:b/>
          <w:bCs/>
          <w:color w:val="000000"/>
        </w:rPr>
        <w:t> A. </w:t>
      </w:r>
      <w:proofErr w:type="spellStart"/>
      <w:r w:rsidRPr="004B036A">
        <w:rPr>
          <w:rStyle w:val="normaltextrun"/>
          <w:rFonts w:ascii="Arial" w:hAnsi="Arial" w:cs="Arial"/>
          <w:b/>
          <w:bCs/>
          <w:color w:val="000000"/>
        </w:rPr>
        <w:t>Dauda</w:t>
      </w:r>
      <w:proofErr w:type="spellEnd"/>
      <w:r w:rsidRPr="004B036A">
        <w:rPr>
          <w:rStyle w:val="normaltextrun"/>
          <w:rFonts w:ascii="Arial" w:hAnsi="Arial" w:cs="Arial"/>
          <w:color w:val="000000"/>
        </w:rPr>
        <w:t> </w:t>
      </w:r>
      <w:r w:rsidRPr="004B036A">
        <w:rPr>
          <w:rStyle w:val="eop"/>
          <w:rFonts w:ascii="Arial" w:hAnsi="Arial" w:cs="Arial"/>
          <w:color w:val="000000"/>
        </w:rPr>
        <w:t> </w:t>
      </w:r>
    </w:p>
    <w:p w14:paraId="1C3D673D" w14:textId="77777777" w:rsidR="004B036A" w:rsidRPr="004B036A" w:rsidRDefault="004B036A" w:rsidP="004B036A">
      <w:pPr>
        <w:pStyle w:val="paragraph"/>
        <w:spacing w:before="0" w:beforeAutospacing="0" w:after="0" w:afterAutospacing="0"/>
        <w:textAlignment w:val="baseline"/>
        <w:rPr>
          <w:rStyle w:val="normaltextrun"/>
          <w:rFonts w:ascii="Arial" w:hAnsi="Arial" w:cs="Arial"/>
          <w:b/>
          <w:bCs/>
          <w:color w:val="000000"/>
        </w:rPr>
      </w:pPr>
    </w:p>
    <w:p w14:paraId="7AAE50F2"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0C644030"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7CFF370B"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65EF9761"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338F6424"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1F01953E"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1AC72F09"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666438FE"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2DEB687A"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3B13E1FE"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04D1A6AB"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3DF14606" w14:textId="77777777" w:rsidR="004B036A" w:rsidRDefault="004B036A" w:rsidP="004B036A">
      <w:pPr>
        <w:pStyle w:val="paragraph"/>
        <w:spacing w:before="0" w:beforeAutospacing="0" w:after="0" w:afterAutospacing="0"/>
        <w:textAlignment w:val="baseline"/>
        <w:rPr>
          <w:rStyle w:val="normaltextrun"/>
          <w:rFonts w:ascii="Arial" w:hAnsi="Arial" w:cs="Arial"/>
          <w:b/>
          <w:bCs/>
          <w:color w:val="000000"/>
          <w:sz w:val="28"/>
          <w:szCs w:val="28"/>
        </w:rPr>
      </w:pPr>
    </w:p>
    <w:p w14:paraId="6CEDC9FE" w14:textId="77777777" w:rsidR="004B036A" w:rsidRDefault="004B036A" w:rsidP="004B036A">
      <w:pPr>
        <w:pStyle w:val="paragraph"/>
        <w:spacing w:before="0" w:beforeAutospacing="0" w:after="0" w:afterAutospacing="0"/>
        <w:textAlignment w:val="baseline"/>
        <w:rPr>
          <w:rStyle w:val="normaltextrun"/>
          <w:rFonts w:ascii="Arial" w:hAnsi="Arial" w:cs="Arial"/>
          <w:b/>
          <w:bCs/>
          <w:color w:val="000000"/>
          <w:sz w:val="28"/>
          <w:szCs w:val="28"/>
        </w:rPr>
      </w:pPr>
    </w:p>
    <w:p w14:paraId="6C183C07"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325C734A" w14:textId="52A30A03"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r>
        <w:rPr>
          <w:rStyle w:val="normaltextrun"/>
          <w:rFonts w:ascii="Arial" w:hAnsi="Arial" w:cs="Arial"/>
          <w:b/>
          <w:bCs/>
          <w:color w:val="000000"/>
          <w:sz w:val="28"/>
          <w:szCs w:val="28"/>
        </w:rPr>
        <w:lastRenderedPageBreak/>
        <w:t>Table of contents</w:t>
      </w:r>
    </w:p>
    <w:p w14:paraId="53C3E45D" w14:textId="77777777" w:rsidR="004B036A" w:rsidRDefault="004B036A" w:rsidP="004B036A">
      <w:pPr>
        <w:pStyle w:val="paragraph"/>
        <w:spacing w:before="0" w:beforeAutospacing="0" w:after="0" w:afterAutospacing="0"/>
        <w:jc w:val="center"/>
        <w:textAlignment w:val="baseline"/>
        <w:rPr>
          <w:rStyle w:val="normaltextrun"/>
          <w:rFonts w:ascii="Arial" w:hAnsi="Arial" w:cs="Arial"/>
          <w:b/>
          <w:bCs/>
          <w:color w:val="000000"/>
          <w:sz w:val="28"/>
          <w:szCs w:val="28"/>
        </w:rPr>
      </w:pPr>
    </w:p>
    <w:p w14:paraId="1D1CA45F" w14:textId="0C4259DF"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r>
        <w:rPr>
          <w:rStyle w:val="normaltextrun"/>
          <w:rFonts w:ascii="Arial" w:hAnsi="Arial" w:cs="Arial"/>
          <w:bCs/>
          <w:color w:val="000000"/>
          <w:sz w:val="22"/>
          <w:szCs w:val="22"/>
        </w:rPr>
        <w:t>Introduction ………………………………………………………………………………………….1</w:t>
      </w:r>
    </w:p>
    <w:p w14:paraId="0D8FE3AD" w14:textId="77777777"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p>
    <w:p w14:paraId="4A6127D8" w14:textId="7AA07D2B"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r>
        <w:rPr>
          <w:rStyle w:val="normaltextrun"/>
          <w:rFonts w:ascii="Arial" w:hAnsi="Arial" w:cs="Arial"/>
          <w:bCs/>
          <w:color w:val="000000"/>
          <w:sz w:val="22"/>
          <w:szCs w:val="22"/>
        </w:rPr>
        <w:t>Definition……………………………………………………………………………………………..1</w:t>
      </w:r>
    </w:p>
    <w:p w14:paraId="641E2D47" w14:textId="77777777"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p>
    <w:p w14:paraId="0D4CC4AF" w14:textId="2567BF4D"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r>
        <w:rPr>
          <w:rStyle w:val="normaltextrun"/>
          <w:rFonts w:ascii="Arial" w:hAnsi="Arial" w:cs="Arial"/>
          <w:bCs/>
          <w:color w:val="000000"/>
          <w:sz w:val="22"/>
          <w:szCs w:val="22"/>
        </w:rPr>
        <w:t>Types of Professional bodies………………………………………………………………………1</w:t>
      </w:r>
    </w:p>
    <w:p w14:paraId="65315601" w14:textId="77777777"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p>
    <w:p w14:paraId="79EECBD6" w14:textId="58C333CE"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r>
        <w:rPr>
          <w:rStyle w:val="normaltextrun"/>
          <w:rFonts w:ascii="Arial" w:hAnsi="Arial" w:cs="Arial"/>
          <w:bCs/>
          <w:color w:val="000000"/>
          <w:sz w:val="22"/>
          <w:szCs w:val="22"/>
        </w:rPr>
        <w:t>Importance of professional bodies…………………………………………………………………2</w:t>
      </w:r>
    </w:p>
    <w:p w14:paraId="74BBD6EE" w14:textId="77777777"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p>
    <w:p w14:paraId="53A75494" w14:textId="36F31069"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r w:rsidRPr="004B036A">
        <w:rPr>
          <w:rStyle w:val="normaltextrun"/>
          <w:rFonts w:ascii="Arial" w:hAnsi="Arial" w:cs="Arial"/>
          <w:bCs/>
          <w:color w:val="000000"/>
          <w:sz w:val="22"/>
          <w:szCs w:val="22"/>
        </w:rPr>
        <w:t>Professional bodies in relation to health, safety, and regulation</w:t>
      </w:r>
      <w:r>
        <w:rPr>
          <w:rStyle w:val="normaltextrun"/>
          <w:rFonts w:ascii="Arial" w:hAnsi="Arial" w:cs="Arial"/>
          <w:bCs/>
          <w:color w:val="000000"/>
          <w:sz w:val="22"/>
          <w:szCs w:val="22"/>
        </w:rPr>
        <w:t>……………………………….3</w:t>
      </w:r>
    </w:p>
    <w:p w14:paraId="444D4D6C" w14:textId="77777777"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p>
    <w:p w14:paraId="3C918DA0" w14:textId="159C4973"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r>
        <w:rPr>
          <w:rStyle w:val="normaltextrun"/>
          <w:rFonts w:ascii="Arial" w:hAnsi="Arial" w:cs="Arial"/>
          <w:bCs/>
          <w:color w:val="000000"/>
          <w:sz w:val="22"/>
          <w:szCs w:val="22"/>
        </w:rPr>
        <w:t>Personal development plan………………………………………………………………………4-5</w:t>
      </w:r>
    </w:p>
    <w:p w14:paraId="714A561D" w14:textId="77777777" w:rsid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p>
    <w:p w14:paraId="4BD69025" w14:textId="643815F6" w:rsidR="004B036A" w:rsidRPr="004B036A" w:rsidRDefault="004B036A" w:rsidP="004B036A">
      <w:pPr>
        <w:pStyle w:val="paragraph"/>
        <w:spacing w:before="0" w:beforeAutospacing="0" w:after="0" w:afterAutospacing="0"/>
        <w:jc w:val="both"/>
        <w:textAlignment w:val="baseline"/>
        <w:rPr>
          <w:rStyle w:val="normaltextrun"/>
          <w:rFonts w:ascii="Arial" w:hAnsi="Arial" w:cs="Arial"/>
          <w:bCs/>
          <w:color w:val="000000"/>
          <w:sz w:val="22"/>
          <w:szCs w:val="22"/>
        </w:rPr>
      </w:pPr>
      <w:r>
        <w:rPr>
          <w:rStyle w:val="normaltextrun"/>
          <w:rFonts w:ascii="Arial" w:hAnsi="Arial" w:cs="Arial"/>
          <w:bCs/>
          <w:color w:val="000000"/>
          <w:sz w:val="22"/>
          <w:szCs w:val="22"/>
        </w:rPr>
        <w:t>Referencing…………………………………………………………………………………………..6</w:t>
      </w:r>
    </w:p>
    <w:p w14:paraId="64A00033"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693487CE"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1F4ADD87"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162148E8"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15F69CFD"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30F14BEF"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33FAE83E"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3BAC52E3"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CF4A96D"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3114A812"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00807C7B"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C34282A"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7F5B6EA"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08770448"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8EBE664"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6CF278EB"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2D15D379"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395E856D"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7A317079"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5B4D5E8"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157EFA2E"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43506278"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7DDE726D"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9D8C1D2"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6B9089CD"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2303689F"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4D16C02"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56AF5B21" w14:textId="77777777" w:rsidR="004B036A" w:rsidRDefault="004B036A" w:rsidP="00F852C4">
      <w:pPr>
        <w:pStyle w:val="paragraph"/>
        <w:spacing w:before="0" w:beforeAutospacing="0" w:after="0" w:afterAutospacing="0"/>
        <w:textAlignment w:val="baseline"/>
        <w:rPr>
          <w:rStyle w:val="normaltextrun"/>
          <w:rFonts w:ascii="Arial" w:hAnsi="Arial" w:cs="Arial"/>
          <w:b/>
          <w:bCs/>
          <w:color w:val="000000"/>
          <w:sz w:val="28"/>
          <w:szCs w:val="28"/>
        </w:rPr>
      </w:pPr>
    </w:p>
    <w:p w14:paraId="10EBBAE1" w14:textId="77777777" w:rsidR="00F852C4" w:rsidRDefault="00F852C4" w:rsidP="00F852C4">
      <w:pPr>
        <w:pStyle w:val="paragraph"/>
        <w:spacing w:before="0" w:beforeAutospacing="0" w:after="0" w:afterAutospacing="0"/>
        <w:textAlignment w:val="baseline"/>
        <w:rPr>
          <w:rStyle w:val="eop"/>
          <w:rFonts w:ascii="Arial" w:hAnsi="Arial" w:cs="Arial"/>
          <w:color w:val="000000"/>
          <w:sz w:val="28"/>
          <w:szCs w:val="28"/>
        </w:rPr>
      </w:pPr>
      <w:r>
        <w:rPr>
          <w:rStyle w:val="normaltextrun"/>
          <w:rFonts w:ascii="Arial" w:hAnsi="Arial" w:cs="Arial"/>
          <w:b/>
          <w:bCs/>
          <w:color w:val="000000"/>
          <w:sz w:val="28"/>
          <w:szCs w:val="28"/>
        </w:rPr>
        <w:lastRenderedPageBreak/>
        <w:t>Introduction</w:t>
      </w:r>
      <w:r>
        <w:rPr>
          <w:rStyle w:val="eop"/>
          <w:rFonts w:ascii="Arial" w:hAnsi="Arial" w:cs="Arial"/>
          <w:color w:val="000000"/>
          <w:sz w:val="28"/>
          <w:szCs w:val="28"/>
        </w:rPr>
        <w:t> </w:t>
      </w:r>
    </w:p>
    <w:p w14:paraId="0EAE5FEC"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3E6CFE6A" w14:textId="68B416EB"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rPr>
        <w:t xml:space="preserve">This report expresses the importance of joining professional bodies and how it provides social and economic esteem as well as emphasising how that will improve the health and safety records of the company, especially in connection to construction. A central work of most professional bodies is to function an enrolment or enlistment framework that as a least communicates whether an individual could be a part of the pertinent body, regularly identifies whether they are respected as qualified within the calling, and may recognize diverse grades or levels of participation. For numerous professions, the most </w:t>
      </w:r>
      <w:proofErr w:type="spellStart"/>
      <w:proofErr w:type="gramStart"/>
      <w:r>
        <w:rPr>
          <w:rStyle w:val="normaltextrun"/>
          <w:rFonts w:ascii="Arial" w:hAnsi="Arial" w:cs="Arial"/>
          <w:color w:val="000000"/>
          <w:sz w:val="22"/>
          <w:szCs w:val="22"/>
        </w:rPr>
        <w:t>center</w:t>
      </w:r>
      <w:proofErr w:type="spellEnd"/>
      <w:proofErr w:type="gramEnd"/>
      <w:r>
        <w:rPr>
          <w:rStyle w:val="normaltextrun"/>
          <w:rFonts w:ascii="Arial" w:hAnsi="Arial" w:cs="Arial"/>
          <w:color w:val="000000"/>
          <w:sz w:val="22"/>
          <w:szCs w:val="22"/>
        </w:rPr>
        <w:t xml:space="preserve"> of consideration and assets in membership terms is the fully-qualified level, together with the forms and courses for accomplishing it and to a lesser degree any intermediate grades that bolster movement or indicate part-qualified status. However, driven to a degree by the expanding significance of proceeding advancement and demands in a few areas for more progressed, ‘extended’ experts, a few professional bodies are renewing their focus on progressed membership grades and higher-level advancement courses</w:t>
      </w:r>
      <w:r>
        <w:rPr>
          <w:rStyle w:val="normaltextrun"/>
          <w:rFonts w:ascii="Arial" w:hAnsi="Arial" w:cs="Arial"/>
          <w:color w:val="000000"/>
          <w:sz w:val="22"/>
          <w:szCs w:val="22"/>
        </w:rPr>
        <w:t>.</w:t>
      </w:r>
      <w:r>
        <w:rPr>
          <w:rStyle w:val="eop"/>
          <w:rFonts w:ascii="Arial" w:hAnsi="Arial" w:cs="Arial"/>
          <w:color w:val="000000"/>
          <w:sz w:val="22"/>
          <w:szCs w:val="22"/>
        </w:rPr>
        <w:t> </w:t>
      </w:r>
    </w:p>
    <w:p w14:paraId="7668F695"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33C8964F" w14:textId="77777777" w:rsidR="00F852C4" w:rsidRDefault="00F852C4" w:rsidP="00F852C4">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b/>
          <w:bCs/>
          <w:color w:val="000000"/>
          <w:shd w:val="clear" w:color="auto" w:fill="FFFFFF"/>
        </w:rPr>
        <w:t>Definition of a Professional Body</w:t>
      </w:r>
      <w:r>
        <w:rPr>
          <w:rStyle w:val="eop"/>
          <w:rFonts w:ascii="Arial" w:hAnsi="Arial" w:cs="Arial"/>
          <w:color w:val="000000"/>
        </w:rPr>
        <w:t> </w:t>
      </w:r>
    </w:p>
    <w:p w14:paraId="0C13A52B"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313B28FF"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A Professional Body is an association with individuals practicing a calling or occupation. These organisations ordinarily have oversight on information, abilities, support, conduct and hone of the profession/occupation. In this they are all concerned with the open benefit as well as the notoriety of experts. There focus is to maintain and create polished skills and thereby securing quality proficient administrations for society.</w:t>
      </w:r>
      <w:r>
        <w:rPr>
          <w:rStyle w:val="eop"/>
          <w:rFonts w:ascii="Arial" w:hAnsi="Arial" w:cs="Arial"/>
          <w:color w:val="000000"/>
          <w:sz w:val="22"/>
          <w:szCs w:val="22"/>
        </w:rPr>
        <w:t> </w:t>
      </w:r>
    </w:p>
    <w:p w14:paraId="5FE02D54" w14:textId="77777777" w:rsidR="00F852C4" w:rsidRDefault="00F852C4" w:rsidP="00F852C4">
      <w:pPr>
        <w:pStyle w:val="paragraph"/>
        <w:spacing w:before="0" w:beforeAutospacing="0" w:after="0" w:afterAutospacing="0"/>
        <w:textAlignment w:val="baseline"/>
        <w:rPr>
          <w:rStyle w:val="normaltextrun"/>
          <w:rFonts w:ascii="Arial" w:hAnsi="Arial" w:cs="Arial"/>
          <w:b/>
          <w:bCs/>
          <w:color w:val="000000"/>
          <w:shd w:val="clear" w:color="auto" w:fill="FFFFFF"/>
        </w:rPr>
      </w:pPr>
    </w:p>
    <w:p w14:paraId="45A07F60" w14:textId="77777777" w:rsidR="00F852C4" w:rsidRDefault="00F852C4" w:rsidP="00F852C4">
      <w:pPr>
        <w:pStyle w:val="paragraph"/>
        <w:spacing w:before="0" w:beforeAutospacing="0" w:after="0" w:afterAutospacing="0"/>
        <w:textAlignment w:val="baseline"/>
        <w:rPr>
          <w:rStyle w:val="eop"/>
          <w:rFonts w:ascii="Arial" w:hAnsi="Arial" w:cs="Arial"/>
          <w:color w:val="000000"/>
        </w:rPr>
      </w:pPr>
      <w:r>
        <w:rPr>
          <w:rStyle w:val="normaltextrun"/>
          <w:rFonts w:ascii="Arial" w:hAnsi="Arial" w:cs="Arial"/>
          <w:b/>
          <w:bCs/>
          <w:color w:val="000000"/>
          <w:shd w:val="clear" w:color="auto" w:fill="FFFFFF"/>
        </w:rPr>
        <w:t>Professional bodies can be divided into three types or organisation:</w:t>
      </w:r>
      <w:r>
        <w:rPr>
          <w:rStyle w:val="eop"/>
          <w:rFonts w:ascii="Arial" w:hAnsi="Arial" w:cs="Arial"/>
          <w:color w:val="000000"/>
        </w:rPr>
        <w:t> </w:t>
      </w:r>
    </w:p>
    <w:p w14:paraId="3637E84D"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39435D51" w14:textId="77777777" w:rsidR="00F852C4" w:rsidRDefault="00F852C4" w:rsidP="00F852C4">
      <w:pPr>
        <w:pStyle w:val="paragraph"/>
        <w:numPr>
          <w:ilvl w:val="0"/>
          <w:numId w:val="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shd w:val="clear" w:color="auto" w:fill="FFFFFF"/>
        </w:rPr>
        <w:t>Professional associations</w:t>
      </w:r>
      <w:r>
        <w:rPr>
          <w:rStyle w:val="eop"/>
          <w:rFonts w:ascii="Arial" w:hAnsi="Arial" w:cs="Arial"/>
          <w:color w:val="000000"/>
          <w:sz w:val="22"/>
          <w:szCs w:val="22"/>
        </w:rPr>
        <w:t> </w:t>
      </w:r>
    </w:p>
    <w:p w14:paraId="685FC54A" w14:textId="77777777" w:rsidR="00F852C4" w:rsidRDefault="00F852C4" w:rsidP="00F852C4">
      <w:pPr>
        <w:pStyle w:val="paragraph"/>
        <w:numPr>
          <w:ilvl w:val="0"/>
          <w:numId w:val="1"/>
        </w:numPr>
        <w:spacing w:before="0" w:beforeAutospacing="0" w:after="0" w:afterAutospacing="0"/>
        <w:ind w:left="360" w:firstLine="0"/>
        <w:textAlignment w:val="baseline"/>
        <w:rPr>
          <w:rFonts w:ascii="Arial" w:hAnsi="Arial" w:cs="Arial"/>
          <w:sz w:val="22"/>
          <w:szCs w:val="22"/>
        </w:rPr>
      </w:pPr>
      <w:r>
        <w:rPr>
          <w:rStyle w:val="normaltextrun"/>
          <w:rFonts w:ascii="Arial" w:hAnsi="Arial" w:cs="Arial"/>
          <w:color w:val="000000"/>
          <w:sz w:val="22"/>
          <w:szCs w:val="22"/>
          <w:shd w:val="clear" w:color="auto" w:fill="FFFFFF"/>
        </w:rPr>
        <w:t>Regulatory bodies</w:t>
      </w:r>
      <w:r>
        <w:rPr>
          <w:rStyle w:val="eop"/>
          <w:rFonts w:ascii="Arial" w:hAnsi="Arial" w:cs="Arial"/>
          <w:color w:val="000000"/>
          <w:sz w:val="22"/>
          <w:szCs w:val="22"/>
        </w:rPr>
        <w:t> </w:t>
      </w:r>
    </w:p>
    <w:p w14:paraId="3D20920F" w14:textId="77777777" w:rsidR="00F852C4" w:rsidRPr="00F852C4" w:rsidRDefault="00F852C4" w:rsidP="00F852C4">
      <w:pPr>
        <w:pStyle w:val="paragraph"/>
        <w:numPr>
          <w:ilvl w:val="0"/>
          <w:numId w:val="1"/>
        </w:numPr>
        <w:spacing w:before="0" w:beforeAutospacing="0" w:after="0" w:afterAutospacing="0"/>
        <w:ind w:left="360" w:firstLine="0"/>
        <w:textAlignment w:val="baseline"/>
        <w:rPr>
          <w:rStyle w:val="eop"/>
          <w:rFonts w:ascii="Arial" w:hAnsi="Arial" w:cs="Arial"/>
          <w:sz w:val="22"/>
          <w:szCs w:val="22"/>
        </w:rPr>
      </w:pPr>
      <w:r>
        <w:rPr>
          <w:rStyle w:val="normaltextrun"/>
          <w:rFonts w:ascii="Arial" w:hAnsi="Arial" w:cs="Arial"/>
          <w:color w:val="000000"/>
          <w:sz w:val="22"/>
          <w:szCs w:val="22"/>
          <w:shd w:val="clear" w:color="auto" w:fill="FFFFFF"/>
        </w:rPr>
        <w:t>Learned societies</w:t>
      </w:r>
      <w:r>
        <w:rPr>
          <w:rStyle w:val="eop"/>
          <w:rFonts w:ascii="Arial" w:hAnsi="Arial" w:cs="Arial"/>
          <w:color w:val="000000"/>
          <w:sz w:val="22"/>
          <w:szCs w:val="22"/>
        </w:rPr>
        <w:t> </w:t>
      </w:r>
    </w:p>
    <w:p w14:paraId="19D7A452" w14:textId="77777777" w:rsidR="00F852C4" w:rsidRDefault="00F852C4" w:rsidP="00F852C4">
      <w:pPr>
        <w:pStyle w:val="paragraph"/>
        <w:spacing w:before="0" w:beforeAutospacing="0" w:after="0" w:afterAutospacing="0"/>
        <w:ind w:left="360"/>
        <w:textAlignment w:val="baseline"/>
        <w:rPr>
          <w:rFonts w:ascii="Arial" w:hAnsi="Arial" w:cs="Arial"/>
          <w:sz w:val="22"/>
          <w:szCs w:val="22"/>
        </w:rPr>
      </w:pPr>
    </w:p>
    <w:p w14:paraId="25900BB0"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Some occupations integrate those capabilities right into an unmarried professional body, while in others they are differentiated organisations.</w:t>
      </w:r>
      <w:r>
        <w:rPr>
          <w:rStyle w:val="eop"/>
          <w:rFonts w:ascii="Arial" w:hAnsi="Arial" w:cs="Arial"/>
          <w:color w:val="000000"/>
          <w:sz w:val="22"/>
          <w:szCs w:val="22"/>
        </w:rPr>
        <w:t> </w:t>
      </w:r>
    </w:p>
    <w:p w14:paraId="221D284B"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39F986A"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2CA70C2D"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1F8AE2E1"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2E2EA4FC"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4E7C29D1"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C5D21B4"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6BE2A3A5"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70ACE60D"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34027D54"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E8EDC0D"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6B1A620"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683EC263"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4AB42E1D"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7D59DE1B"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7BAAAE43"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5DEC354D"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299CC514" w14:textId="77777777" w:rsidR="00F852C4" w:rsidRDefault="00F852C4" w:rsidP="00F852C4">
      <w:pPr>
        <w:pStyle w:val="paragraph"/>
        <w:spacing w:before="0" w:beforeAutospacing="0" w:after="0" w:afterAutospacing="0"/>
        <w:jc w:val="both"/>
        <w:textAlignment w:val="baseline"/>
        <w:rPr>
          <w:rStyle w:val="eop"/>
          <w:rFonts w:ascii="Arial" w:hAnsi="Arial" w:cs="Arial"/>
          <w:color w:val="000000"/>
        </w:rPr>
      </w:pPr>
      <w:r>
        <w:rPr>
          <w:rStyle w:val="normaltextrun"/>
          <w:rFonts w:ascii="Arial" w:hAnsi="Arial" w:cs="Arial"/>
          <w:b/>
          <w:bCs/>
          <w:color w:val="000000"/>
          <w:shd w:val="clear" w:color="auto" w:fill="FFFFFF"/>
        </w:rPr>
        <w:lastRenderedPageBreak/>
        <w:t>Importance of Joining a Professional Organization</w:t>
      </w:r>
      <w:r>
        <w:rPr>
          <w:rStyle w:val="eop"/>
          <w:rFonts w:ascii="Arial" w:hAnsi="Arial" w:cs="Arial"/>
          <w:color w:val="000000"/>
        </w:rPr>
        <w:t> </w:t>
      </w:r>
    </w:p>
    <w:p w14:paraId="00C7A92C"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p>
    <w:p w14:paraId="7E414862" w14:textId="77777777" w:rsidR="00F852C4" w:rsidRDefault="00F852C4" w:rsidP="00F852C4">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shd w:val="clear" w:color="auto" w:fill="FFFFFF"/>
        </w:rPr>
        <w:t>Membership within the significant professional organization is one of the things that isolate a calling from a conventional job. It could be a key component that characterizes a proficient. Participation in one’s professional organization is anticipated of all experts. It is imperative to bolster the progression of one’s profession, and getting to be a part of the professional organization may be a portion of that progression. Inclusion with a professional society will bear the member an opportunity to arrange with other colleagues in the same field. Making relationships with others who have comparable interests strengthen by why one has chosen this career. It allows new experts to relate with senior individuals of the occupation and learn from them. Joining a professional organization is condemnatory in keeping side by side of the most up-to-date information and hones locally, territorially, and globally. It aids the proficient to remain side by side of current affairs and openings and will moreover help in individual progression for the member who gets to be included.</w:t>
      </w:r>
      <w:r>
        <w:rPr>
          <w:rStyle w:val="eop"/>
          <w:rFonts w:ascii="Arial" w:hAnsi="Arial" w:cs="Arial"/>
          <w:color w:val="000000"/>
          <w:sz w:val="22"/>
          <w:szCs w:val="22"/>
        </w:rPr>
        <w:t> </w:t>
      </w:r>
    </w:p>
    <w:p w14:paraId="416FAD48"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2982D9AE" w14:textId="77777777" w:rsidR="00F852C4" w:rsidRDefault="00F852C4" w:rsidP="00F852C4">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shd w:val="clear" w:color="auto" w:fill="FFFFFF"/>
        </w:rPr>
        <w:t>Numerous professional organizations offer proceeding education, courses, and lectures beside other openings for learning. A dynamic member will have the opportunity to serve in proficient improvement. Working with individuals outside of one’s claim firm and helping will construct authority aptitudes. Openings for working with the community for the improvement of the neighbourhood economy will be accessible. There will be conceivable outcomes for making genuine commitments to the human condition through ventures the professional organization may take on as a portion of giving back to the community. There are occasions that will call for open talking abilities and proficient perceivability which is able assist in moving one’s profession to greater level by interfacing with other callings and neighbourhood pioneers within the zone. The profession will be advantageous from members’ service and the individuals will be remunerated in return by such things as individual fulfilment, proficient improvement, and building a more grounded resume as a result.</w:t>
      </w:r>
      <w:r>
        <w:rPr>
          <w:rStyle w:val="eop"/>
          <w:rFonts w:ascii="Arial" w:hAnsi="Arial" w:cs="Arial"/>
          <w:color w:val="000000"/>
          <w:sz w:val="22"/>
          <w:szCs w:val="22"/>
        </w:rPr>
        <w:t> </w:t>
      </w:r>
    </w:p>
    <w:p w14:paraId="745781CA"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1BE5A847"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 xml:space="preserve">Additional definition of the professional obligations and moral hones will come in portion from the professional organization. It may be a central </w:t>
      </w:r>
      <w:proofErr w:type="spellStart"/>
      <w:r>
        <w:rPr>
          <w:rStyle w:val="normaltextrun"/>
          <w:rFonts w:ascii="Arial" w:hAnsi="Arial" w:cs="Arial"/>
          <w:color w:val="000000"/>
          <w:sz w:val="22"/>
          <w:szCs w:val="22"/>
          <w:shd w:val="clear" w:color="auto" w:fill="FFFFFF"/>
        </w:rPr>
        <w:t>center</w:t>
      </w:r>
      <w:proofErr w:type="spellEnd"/>
      <w:r>
        <w:rPr>
          <w:rStyle w:val="normaltextrun"/>
          <w:rFonts w:ascii="Arial" w:hAnsi="Arial" w:cs="Arial"/>
          <w:color w:val="000000"/>
          <w:sz w:val="22"/>
          <w:szCs w:val="22"/>
          <w:shd w:val="clear" w:color="auto" w:fill="FFFFFF"/>
        </w:rPr>
        <w:t xml:space="preserve"> for control, instruction, revitalization, organizing and benefit. Joining a professional organization gives events and encounters to recommence one’s excitement. The relation can be both inspirational and illuminating. Being a part of a professional organization may be an advantageous relationship between the organization and the member that will gain from them both.</w:t>
      </w:r>
      <w:r>
        <w:rPr>
          <w:rStyle w:val="eop"/>
          <w:rFonts w:ascii="Arial" w:hAnsi="Arial" w:cs="Arial"/>
          <w:color w:val="000000"/>
          <w:sz w:val="22"/>
          <w:szCs w:val="22"/>
        </w:rPr>
        <w:t> </w:t>
      </w:r>
    </w:p>
    <w:p w14:paraId="54756AE2"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379237B2"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7F6F6819"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6FF98F60"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3FE3F4C"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BCF3653"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376407B0"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1387B63E"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867310E"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9D1B956"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5C1B0C08"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14A96D3E"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42D0B14D"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5B2E9F47"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26A14B80"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4DBFC426" w14:textId="77777777" w:rsidR="00F852C4" w:rsidRDefault="00F852C4" w:rsidP="00F852C4">
      <w:pPr>
        <w:pStyle w:val="paragraph"/>
        <w:spacing w:before="0" w:beforeAutospacing="0" w:after="0" w:afterAutospacing="0"/>
        <w:jc w:val="both"/>
        <w:textAlignment w:val="baseline"/>
        <w:rPr>
          <w:rStyle w:val="eop"/>
          <w:rFonts w:ascii="Arial" w:hAnsi="Arial" w:cs="Arial"/>
          <w:color w:val="000000"/>
        </w:rPr>
      </w:pPr>
      <w:r>
        <w:rPr>
          <w:rStyle w:val="normaltextrun"/>
          <w:rFonts w:ascii="Arial" w:hAnsi="Arial" w:cs="Arial"/>
          <w:b/>
          <w:bCs/>
          <w:color w:val="000000"/>
          <w:shd w:val="clear" w:color="auto" w:fill="FFFFFF"/>
        </w:rPr>
        <w:lastRenderedPageBreak/>
        <w:t>Professional bodies in relation to health, safety, and regulation</w:t>
      </w:r>
      <w:r>
        <w:rPr>
          <w:rStyle w:val="eop"/>
          <w:rFonts w:ascii="Arial" w:hAnsi="Arial" w:cs="Arial"/>
          <w:color w:val="000000"/>
        </w:rPr>
        <w:t> </w:t>
      </w:r>
    </w:p>
    <w:p w14:paraId="14DA25C6"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p>
    <w:p w14:paraId="0FE7E038" w14:textId="77777777" w:rsidR="00F852C4" w:rsidRDefault="00F852C4" w:rsidP="00F852C4">
      <w:pPr>
        <w:pStyle w:val="paragraph"/>
        <w:spacing w:before="0" w:beforeAutospacing="0" w:after="0" w:afterAutospacing="0"/>
        <w:textAlignment w:val="baseline"/>
        <w:rPr>
          <w:rStyle w:val="normaltextrun"/>
          <w:rFonts w:ascii="Arial" w:hAnsi="Arial" w:cs="Arial"/>
          <w:color w:val="000000"/>
          <w:sz w:val="22"/>
          <w:szCs w:val="22"/>
          <w:shd w:val="clear" w:color="auto" w:fill="FFFFFF"/>
        </w:rPr>
      </w:pPr>
      <w:r>
        <w:rPr>
          <w:rStyle w:val="normaltextrun"/>
          <w:rFonts w:ascii="Arial" w:hAnsi="Arial" w:cs="Arial"/>
          <w:color w:val="000000"/>
          <w:sz w:val="22"/>
          <w:szCs w:val="22"/>
          <w:shd w:val="clear" w:color="auto" w:fill="FFFFFF"/>
        </w:rPr>
        <w:t>Professionals unrestrained by organized sound moral codes can inflict destruction with the economy. The torment, suffering and frailty caused will echo for generations. As the world gets to be more complex, proficient discipline, authoritative straightforwardness and solid guidelines for conduct gets to be progressively important. </w:t>
      </w:r>
    </w:p>
    <w:p w14:paraId="50D4D094" w14:textId="4D917C2A"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0F529164"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 xml:space="preserve">The quality of institutions includes a solid bearing on competitiveness and development. It impacts speculation choices and the organization of generation and plays a key part within in which communities disperse the benefits and bear the costs of improvement procedures and policies. In any case state enactment can just go the distant as there are limits and, moreover, an overwhelming burden of enactment can bear down of financial productivity. There’s stability to be struck. </w:t>
      </w:r>
      <w:proofErr w:type="gramStart"/>
      <w:r>
        <w:rPr>
          <w:rStyle w:val="normaltextrun"/>
          <w:rFonts w:ascii="Arial" w:hAnsi="Arial" w:cs="Arial"/>
          <w:color w:val="000000"/>
          <w:sz w:val="22"/>
          <w:szCs w:val="22"/>
          <w:shd w:val="clear" w:color="auto" w:fill="FFFFFF"/>
        </w:rPr>
        <w:t>The crave</w:t>
      </w:r>
      <w:proofErr w:type="gramEnd"/>
      <w:r>
        <w:rPr>
          <w:rStyle w:val="normaltextrun"/>
          <w:rFonts w:ascii="Arial" w:hAnsi="Arial" w:cs="Arial"/>
          <w:color w:val="000000"/>
          <w:sz w:val="22"/>
          <w:szCs w:val="22"/>
          <w:shd w:val="clear" w:color="auto" w:fill="FFFFFF"/>
        </w:rPr>
        <w:t xml:space="preserve"> for light touch rule must be weighed against the hazard of debasement, lawlessness, disappointment and eventually harm to both the economy and people.</w:t>
      </w:r>
      <w:r>
        <w:rPr>
          <w:rStyle w:val="eop"/>
          <w:rFonts w:ascii="Arial" w:hAnsi="Arial" w:cs="Arial"/>
          <w:color w:val="000000"/>
          <w:sz w:val="22"/>
          <w:szCs w:val="22"/>
        </w:rPr>
        <w:t> </w:t>
      </w:r>
    </w:p>
    <w:p w14:paraId="6DA051B6"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There will consistently be a need for rules, sanctions, restriction, control, and punishments. But preferably these stand as beacons directing individuals and associations absent from the rough shores of bad practice.</w:t>
      </w:r>
      <w:r>
        <w:rPr>
          <w:rStyle w:val="normaltextrun"/>
          <w:rFonts w:ascii="Arial" w:hAnsi="Arial" w:cs="Arial"/>
          <w:color w:val="000000"/>
          <w:sz w:val="22"/>
          <w:szCs w:val="22"/>
        </w:rPr>
        <w:t xml:space="preserve"> </w:t>
      </w:r>
      <w:r>
        <w:rPr>
          <w:rStyle w:val="normaltextrun"/>
          <w:rFonts w:ascii="Arial" w:hAnsi="Arial" w:cs="Arial"/>
          <w:color w:val="000000"/>
          <w:sz w:val="22"/>
          <w:szCs w:val="22"/>
          <w:shd w:val="clear" w:color="auto" w:fill="FFFFFF"/>
        </w:rPr>
        <w:t>Destitute moral guidelines are not connected to money related matters. Construction is seen as an unsafe industry and this tag is unreservedly utilized to divert efforts to raise benchmarks of wellbeing and security among workers and cloaks rash conduct.</w:t>
      </w:r>
      <w:r>
        <w:rPr>
          <w:rStyle w:val="normaltextrun"/>
          <w:rFonts w:ascii="Arial" w:hAnsi="Arial" w:cs="Arial"/>
          <w:color w:val="000000"/>
          <w:sz w:val="22"/>
          <w:szCs w:val="22"/>
        </w:rPr>
        <w:t xml:space="preserve"> </w:t>
      </w:r>
      <w:r>
        <w:rPr>
          <w:rStyle w:val="normaltextrun"/>
          <w:rFonts w:ascii="Arial" w:hAnsi="Arial" w:cs="Arial"/>
          <w:color w:val="000000"/>
          <w:sz w:val="22"/>
          <w:szCs w:val="22"/>
          <w:shd w:val="clear" w:color="auto" w:fill="FFFFFF"/>
        </w:rPr>
        <w:t>These issues are not fair one of teach. They require social changes, changes in proficient conduct backed by sound instruction and the setting and policing of worthy standards. </w:t>
      </w:r>
      <w:r>
        <w:rPr>
          <w:rStyle w:val="eop"/>
          <w:rFonts w:ascii="Arial" w:hAnsi="Arial" w:cs="Arial"/>
          <w:color w:val="000000"/>
          <w:sz w:val="22"/>
          <w:szCs w:val="22"/>
        </w:rPr>
        <w:t> </w:t>
      </w:r>
    </w:p>
    <w:p w14:paraId="3A6BAFA6" w14:textId="77777777" w:rsidR="00F852C4" w:rsidRDefault="00F852C4" w:rsidP="00F852C4">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shd w:val="clear" w:color="auto" w:fill="FFFFFF"/>
        </w:rPr>
        <w:t>Without professional bodies, the position of the state would unavoidably and have to be more far-reaching and meddling.</w:t>
      </w:r>
      <w:r>
        <w:rPr>
          <w:rStyle w:val="eop"/>
          <w:rFonts w:ascii="Arial" w:hAnsi="Arial" w:cs="Arial"/>
          <w:color w:val="000000"/>
          <w:sz w:val="22"/>
          <w:szCs w:val="22"/>
        </w:rPr>
        <w:t> </w:t>
      </w:r>
    </w:p>
    <w:p w14:paraId="61553D75"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503E48F2"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Professional bodies are basic in setting and policing standards of conduct. Central to their mission is the creation of a set of experts that can be trusted to convey well and to convey genuine to lofty standards that are worthy socially, financially, and morally. Their associations and esteem inside an industry can offer assistance to acknowledge the issues, incline against wrongdoing, give back those who are unwillingly being drawn into unsatisfactory behaviour and teach those who transgress.</w:t>
      </w:r>
      <w:r>
        <w:rPr>
          <w:rStyle w:val="eop"/>
          <w:rFonts w:ascii="Arial" w:hAnsi="Arial" w:cs="Arial"/>
          <w:color w:val="000000"/>
          <w:sz w:val="22"/>
          <w:szCs w:val="22"/>
        </w:rPr>
        <w:t> </w:t>
      </w:r>
    </w:p>
    <w:p w14:paraId="00815D5C"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sz w:val="22"/>
          <w:szCs w:val="22"/>
        </w:rPr>
        <w:t> </w:t>
      </w:r>
    </w:p>
    <w:p w14:paraId="7DE7460B"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Professional bodies keep up and progress standards associated with morals and conduct, additionally they place components to judge conduct and to teach those who transgress. Besides, they cooperate with government and other administrative bodies when and where regulation and controls are required. Here professional bodies have an open intrigued and motivation to the supportability and notoriety of the calling, instead of commercial interface.</w:t>
      </w:r>
      <w:r>
        <w:rPr>
          <w:rStyle w:val="eop"/>
          <w:rFonts w:ascii="Arial" w:hAnsi="Arial" w:cs="Arial"/>
          <w:color w:val="000000"/>
          <w:sz w:val="22"/>
          <w:szCs w:val="22"/>
        </w:rPr>
        <w:t> </w:t>
      </w:r>
    </w:p>
    <w:p w14:paraId="2C7719F8"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Duplicity and wrongdoing may continuously exist. It is by its exceptional nature difficult to eradicate. But it must be inclined against persistently through giving a solid culture, more prominent clarity and importance, policed discipline, and punishment. Here professional bodies can be greatly compelling, working with the grain of the division or industry they cover, imbuing their members with an moral culture and sense of more noteworthy purpose, keeping them alongside what is and what is not satisfactory and giving a secure safe house for those who talk up against wrongdoing.</w:t>
      </w:r>
      <w:r>
        <w:rPr>
          <w:rStyle w:val="eop"/>
          <w:rFonts w:ascii="Arial" w:hAnsi="Arial" w:cs="Arial"/>
          <w:color w:val="000000"/>
          <w:sz w:val="22"/>
          <w:szCs w:val="22"/>
        </w:rPr>
        <w:t> </w:t>
      </w:r>
    </w:p>
    <w:p w14:paraId="702C1BC7"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2"/>
          <w:szCs w:val="22"/>
        </w:rPr>
        <w:t> </w:t>
      </w:r>
    </w:p>
    <w:p w14:paraId="67329594"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2"/>
          <w:szCs w:val="22"/>
        </w:rPr>
        <w:t> </w:t>
      </w:r>
    </w:p>
    <w:p w14:paraId="1AA14B60" w14:textId="77777777"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sz w:val="22"/>
          <w:szCs w:val="22"/>
        </w:rPr>
        <w:t> </w:t>
      </w:r>
    </w:p>
    <w:p w14:paraId="1E23A86B"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5900CE76"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0EFD6A8C"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37359F61" w14:textId="77777777" w:rsidR="00DE3F7C" w:rsidRDefault="00DE3F7C"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p>
    <w:p w14:paraId="6B2FE4B6" w14:textId="77777777" w:rsidR="00F852C4" w:rsidRDefault="00F852C4" w:rsidP="00F852C4">
      <w:pPr>
        <w:pStyle w:val="paragraph"/>
        <w:spacing w:before="0" w:beforeAutospacing="0" w:after="0" w:afterAutospacing="0"/>
        <w:jc w:val="both"/>
        <w:textAlignment w:val="baseline"/>
        <w:rPr>
          <w:rStyle w:val="normaltextrun"/>
          <w:rFonts w:ascii="Arial" w:hAnsi="Arial" w:cs="Arial"/>
          <w:b/>
          <w:bCs/>
          <w:color w:val="000000"/>
          <w:shd w:val="clear" w:color="auto" w:fill="FFFFFF"/>
        </w:rPr>
      </w:pPr>
      <w:bookmarkStart w:id="0" w:name="_GoBack"/>
      <w:bookmarkEnd w:id="0"/>
      <w:r>
        <w:rPr>
          <w:rStyle w:val="normaltextrun"/>
          <w:rFonts w:ascii="Arial" w:hAnsi="Arial" w:cs="Arial"/>
          <w:b/>
          <w:bCs/>
          <w:color w:val="000000"/>
          <w:shd w:val="clear" w:color="auto" w:fill="FFFFFF"/>
        </w:rPr>
        <w:lastRenderedPageBreak/>
        <w:t>Conclusion</w:t>
      </w:r>
    </w:p>
    <w:p w14:paraId="38D557F9" w14:textId="2765FD2D" w:rsidR="00F852C4" w:rsidRDefault="00F852C4" w:rsidP="00F852C4">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6B9CCAD7" w14:textId="77777777" w:rsidR="00F852C4" w:rsidRDefault="00F852C4" w:rsidP="00F852C4">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shd w:val="clear" w:color="auto" w:fill="FFFFFF"/>
        </w:rPr>
        <w:t>Change will have unavoidably effect on the way professionals work and in turn will modify the respective parts of the callings and the professional bodies that speak to them. Where conceivable, change must be overseen. However, a few will not be. But these inconvenient changes must be met. Where they are suitable they ought to be grasped. Where they are opposite to good or the more extensive interface of the industry they ought to be challenged and an elective way sought.</w:t>
      </w:r>
      <w:r>
        <w:rPr>
          <w:rStyle w:val="eop"/>
          <w:rFonts w:ascii="Arial" w:hAnsi="Arial" w:cs="Arial"/>
          <w:color w:val="000000"/>
          <w:sz w:val="22"/>
          <w:szCs w:val="22"/>
        </w:rPr>
        <w:t> </w:t>
      </w:r>
    </w:p>
    <w:p w14:paraId="52A29987"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791E7CB5" w14:textId="77777777" w:rsidR="00F852C4" w:rsidRDefault="00F852C4" w:rsidP="00F852C4">
      <w:pPr>
        <w:pStyle w:val="paragraph"/>
        <w:spacing w:before="0" w:beforeAutospacing="0" w:after="0" w:afterAutospacing="0"/>
        <w:textAlignment w:val="baseline"/>
        <w:rPr>
          <w:rStyle w:val="eop"/>
          <w:rFonts w:ascii="Arial" w:hAnsi="Arial" w:cs="Arial"/>
          <w:color w:val="000000"/>
          <w:sz w:val="22"/>
          <w:szCs w:val="22"/>
        </w:rPr>
      </w:pPr>
      <w:r>
        <w:rPr>
          <w:rStyle w:val="normaltextrun"/>
          <w:rFonts w:ascii="Arial" w:hAnsi="Arial" w:cs="Arial"/>
          <w:color w:val="000000"/>
          <w:sz w:val="22"/>
          <w:szCs w:val="22"/>
          <w:shd w:val="clear" w:color="auto" w:fill="FFFFFF"/>
        </w:rPr>
        <w:t>It is subsequently critical for professional bodies to understand and investigate how they include esteem and how they can include more prominent esteem to their callings, the wider industry, and the economy and to the public.</w:t>
      </w:r>
      <w:r>
        <w:rPr>
          <w:rStyle w:val="eop"/>
          <w:rFonts w:ascii="Arial" w:hAnsi="Arial" w:cs="Arial"/>
          <w:color w:val="000000"/>
          <w:sz w:val="22"/>
          <w:szCs w:val="22"/>
        </w:rPr>
        <w:t> </w:t>
      </w:r>
    </w:p>
    <w:p w14:paraId="42E8C41B"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p>
    <w:p w14:paraId="21A32D75" w14:textId="77777777" w:rsidR="00F852C4" w:rsidRDefault="00F852C4" w:rsidP="00F852C4">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2"/>
          <w:szCs w:val="22"/>
          <w:shd w:val="clear" w:color="auto" w:fill="FFFFFF"/>
        </w:rPr>
        <w:t>This report may be a step in the right path, seeking to express the significance of professional bodies in construction and how they include social and economic value. It has moreover sought to set up how the part of professional bodies is seen by both the public and those who make policy on sake of the public</w:t>
      </w:r>
    </w:p>
    <w:p w14:paraId="181394B2" w14:textId="77777777" w:rsidR="003B1914" w:rsidRDefault="003B1914"/>
    <w:p w14:paraId="76B82782" w14:textId="77777777" w:rsidR="00F852C4" w:rsidRDefault="00F852C4"/>
    <w:p w14:paraId="11D08F0E" w14:textId="77777777" w:rsidR="00F852C4" w:rsidRDefault="00F852C4"/>
    <w:p w14:paraId="090CC410" w14:textId="77777777" w:rsidR="00F852C4" w:rsidRDefault="00F852C4"/>
    <w:p w14:paraId="49CA4139" w14:textId="77777777" w:rsidR="00F852C4" w:rsidRDefault="00F852C4"/>
    <w:p w14:paraId="6F351660" w14:textId="77777777" w:rsidR="00F852C4" w:rsidRDefault="00F852C4"/>
    <w:p w14:paraId="62A84594" w14:textId="77777777" w:rsidR="00F852C4" w:rsidRDefault="00F852C4"/>
    <w:p w14:paraId="6C821D66" w14:textId="77777777" w:rsidR="00F852C4" w:rsidRDefault="00F852C4"/>
    <w:p w14:paraId="56AEBBB4" w14:textId="77777777" w:rsidR="00F852C4" w:rsidRDefault="00F852C4"/>
    <w:p w14:paraId="0863C6BB" w14:textId="77777777" w:rsidR="00F852C4" w:rsidRDefault="00F852C4"/>
    <w:p w14:paraId="76CB9B58" w14:textId="77777777" w:rsidR="00F852C4" w:rsidRDefault="00F852C4"/>
    <w:p w14:paraId="7C136DA2" w14:textId="77777777" w:rsidR="00F852C4" w:rsidRDefault="00F852C4"/>
    <w:p w14:paraId="1061EAFF" w14:textId="77777777" w:rsidR="00F852C4" w:rsidRDefault="00F852C4"/>
    <w:p w14:paraId="1780F7F4" w14:textId="77777777" w:rsidR="00F852C4" w:rsidRDefault="00F852C4"/>
    <w:p w14:paraId="49B511C6" w14:textId="77777777" w:rsidR="00F852C4" w:rsidRDefault="00F852C4"/>
    <w:p w14:paraId="4277B35E" w14:textId="77777777" w:rsidR="00F852C4" w:rsidRDefault="00F852C4"/>
    <w:p w14:paraId="05290035" w14:textId="77777777" w:rsidR="00F852C4" w:rsidRDefault="00F852C4"/>
    <w:p w14:paraId="10F9A9AE" w14:textId="77777777" w:rsidR="00F852C4" w:rsidRDefault="00F852C4"/>
    <w:p w14:paraId="4E74D287" w14:textId="77777777" w:rsidR="00F852C4" w:rsidRDefault="00F852C4"/>
    <w:p w14:paraId="21EABDA8" w14:textId="457AA3B2" w:rsidR="004B036A" w:rsidRPr="004B036A" w:rsidRDefault="004B036A">
      <w:pPr>
        <w:rPr>
          <w:b/>
          <w:sz w:val="24"/>
          <w:szCs w:val="24"/>
          <w:u w:val="single"/>
        </w:rPr>
      </w:pPr>
      <w:r w:rsidRPr="004B036A">
        <w:rPr>
          <w:rStyle w:val="normaltextrun"/>
          <w:rFonts w:ascii="Arial" w:hAnsi="Arial" w:cs="Arial"/>
          <w:b/>
          <w:bCs/>
          <w:color w:val="000000"/>
          <w:sz w:val="24"/>
          <w:szCs w:val="24"/>
          <w:u w:val="single"/>
        </w:rPr>
        <w:lastRenderedPageBreak/>
        <w:t>Personal development plan</w:t>
      </w:r>
    </w:p>
    <w:tbl>
      <w:tblPr>
        <w:tblStyle w:val="TableGrid"/>
        <w:tblW w:w="0" w:type="auto"/>
        <w:tblLook w:val="04A0" w:firstRow="1" w:lastRow="0" w:firstColumn="1" w:lastColumn="0" w:noHBand="0" w:noVBand="1"/>
      </w:tblPr>
      <w:tblGrid>
        <w:gridCol w:w="1606"/>
        <w:gridCol w:w="1562"/>
        <w:gridCol w:w="1384"/>
        <w:gridCol w:w="1348"/>
        <w:gridCol w:w="1395"/>
        <w:gridCol w:w="1562"/>
      </w:tblGrid>
      <w:tr w:rsidR="00F5119E" w:rsidRPr="002237A8" w14:paraId="3BD66B92" w14:textId="77777777" w:rsidTr="00894A6B">
        <w:tc>
          <w:tcPr>
            <w:tcW w:w="8857" w:type="dxa"/>
            <w:gridSpan w:val="6"/>
          </w:tcPr>
          <w:p w14:paraId="2B10BAAE" w14:textId="77777777" w:rsidR="00F5119E" w:rsidRPr="002237A8" w:rsidRDefault="00F5119E" w:rsidP="00894A6B">
            <w:pPr>
              <w:spacing w:line="276" w:lineRule="auto"/>
              <w:rPr>
                <w:rFonts w:ascii="Arial" w:hAnsi="Arial" w:cs="Arial"/>
                <w:color w:val="000000" w:themeColor="text1"/>
              </w:rPr>
            </w:pPr>
            <w:r w:rsidRPr="002237A8">
              <w:rPr>
                <w:rFonts w:ascii="Arial" w:hAnsi="Arial" w:cs="Arial"/>
                <w:b/>
                <w:color w:val="000000" w:themeColor="text1"/>
              </w:rPr>
              <w:t>Name</w:t>
            </w:r>
            <w:r w:rsidRPr="002237A8">
              <w:rPr>
                <w:rFonts w:ascii="Arial" w:hAnsi="Arial" w:cs="Arial"/>
                <w:color w:val="000000" w:themeColor="text1"/>
              </w:rPr>
              <w:t>: Antonio Joseph</w:t>
            </w:r>
          </w:p>
        </w:tc>
      </w:tr>
      <w:tr w:rsidR="00F5119E" w:rsidRPr="002237A8" w14:paraId="393A5B82" w14:textId="77777777" w:rsidTr="00894A6B">
        <w:trPr>
          <w:trHeight w:val="323"/>
        </w:trPr>
        <w:tc>
          <w:tcPr>
            <w:tcW w:w="8857" w:type="dxa"/>
            <w:gridSpan w:val="6"/>
          </w:tcPr>
          <w:p w14:paraId="2BE98905" w14:textId="5A6E993A" w:rsidR="00F5119E" w:rsidRPr="002237A8" w:rsidRDefault="00F5119E" w:rsidP="00894A6B">
            <w:pPr>
              <w:spacing w:line="276" w:lineRule="auto"/>
              <w:rPr>
                <w:rFonts w:ascii="Arial" w:hAnsi="Arial" w:cs="Arial"/>
                <w:color w:val="000000" w:themeColor="text1"/>
              </w:rPr>
            </w:pPr>
            <w:r w:rsidRPr="002237A8">
              <w:rPr>
                <w:rFonts w:ascii="Arial" w:hAnsi="Arial" w:cs="Arial"/>
                <w:b/>
                <w:bCs/>
                <w:color w:val="000000" w:themeColor="text1"/>
              </w:rPr>
              <w:t>Job role and responsibilities:</w:t>
            </w:r>
            <w:r w:rsidRPr="002237A8">
              <w:rPr>
                <w:rFonts w:ascii="Arial" w:hAnsi="Arial" w:cs="Arial"/>
                <w:bCs/>
                <w:color w:val="000000" w:themeColor="text1"/>
              </w:rPr>
              <w:t xml:space="preserve">  </w:t>
            </w:r>
            <w:r w:rsidR="00526599" w:rsidRPr="002237A8">
              <w:rPr>
                <w:rFonts w:ascii="Arial" w:hAnsi="Arial" w:cs="Arial"/>
                <w:bCs/>
                <w:color w:val="000000" w:themeColor="text1"/>
              </w:rPr>
              <w:t>Student</w:t>
            </w:r>
          </w:p>
        </w:tc>
      </w:tr>
      <w:tr w:rsidR="00F5119E" w:rsidRPr="002237A8" w14:paraId="68372C5D" w14:textId="77777777" w:rsidTr="00894A6B">
        <w:tc>
          <w:tcPr>
            <w:tcW w:w="4552" w:type="dxa"/>
            <w:gridSpan w:val="3"/>
          </w:tcPr>
          <w:p w14:paraId="0ED56A23"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Review of learning needs</w:t>
            </w:r>
          </w:p>
        </w:tc>
        <w:tc>
          <w:tcPr>
            <w:tcW w:w="4305" w:type="dxa"/>
            <w:gridSpan w:val="3"/>
          </w:tcPr>
          <w:p w14:paraId="2C558760"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Development plan</w:t>
            </w:r>
          </w:p>
        </w:tc>
      </w:tr>
      <w:tr w:rsidR="008D1066" w:rsidRPr="002237A8" w14:paraId="1AC3DB6F" w14:textId="77777777" w:rsidTr="00894A6B">
        <w:tc>
          <w:tcPr>
            <w:tcW w:w="1606" w:type="dxa"/>
          </w:tcPr>
          <w:p w14:paraId="27ADD85C"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Reference</w:t>
            </w:r>
          </w:p>
        </w:tc>
        <w:tc>
          <w:tcPr>
            <w:tcW w:w="1562" w:type="dxa"/>
            <w:tcBorders>
              <w:bottom w:val="single" w:sz="4" w:space="0" w:color="auto"/>
            </w:tcBorders>
          </w:tcPr>
          <w:p w14:paraId="5351FC77"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In what area do I need to improve my performance?</w:t>
            </w:r>
          </w:p>
        </w:tc>
        <w:tc>
          <w:tcPr>
            <w:tcW w:w="1384" w:type="dxa"/>
          </w:tcPr>
          <w:p w14:paraId="0B4F402B"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What do I need to learn in order to achieve this?</w:t>
            </w:r>
          </w:p>
        </w:tc>
        <w:tc>
          <w:tcPr>
            <w:tcW w:w="1348" w:type="dxa"/>
          </w:tcPr>
          <w:p w14:paraId="7A5D6A6A"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What will I do to achieve this?</w:t>
            </w:r>
          </w:p>
        </w:tc>
        <w:tc>
          <w:tcPr>
            <w:tcW w:w="1395" w:type="dxa"/>
          </w:tcPr>
          <w:p w14:paraId="6CC85892"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What are the likely resources and support that I will need?</w:t>
            </w:r>
          </w:p>
        </w:tc>
        <w:tc>
          <w:tcPr>
            <w:tcW w:w="1562" w:type="dxa"/>
          </w:tcPr>
          <w:p w14:paraId="5CFAC0D0" w14:textId="77777777" w:rsidR="00F5119E" w:rsidRPr="002237A8" w:rsidRDefault="00F5119E" w:rsidP="00894A6B">
            <w:pPr>
              <w:spacing w:line="276" w:lineRule="auto"/>
              <w:rPr>
                <w:rFonts w:ascii="Arial" w:hAnsi="Arial" w:cs="Arial"/>
                <w:b/>
                <w:color w:val="000000" w:themeColor="text1"/>
              </w:rPr>
            </w:pPr>
            <w:r w:rsidRPr="002237A8">
              <w:rPr>
                <w:rFonts w:ascii="Arial" w:hAnsi="Arial" w:cs="Arial"/>
                <w:b/>
                <w:color w:val="000000" w:themeColor="text1"/>
              </w:rPr>
              <w:t>How will I evaluate a successful outcome?</w:t>
            </w:r>
          </w:p>
        </w:tc>
      </w:tr>
      <w:tr w:rsidR="008D1066" w:rsidRPr="002237A8" w14:paraId="5C6ABF3F" w14:textId="77777777" w:rsidTr="00894A6B">
        <w:trPr>
          <w:trHeight w:val="1511"/>
        </w:trPr>
        <w:tc>
          <w:tcPr>
            <w:tcW w:w="1606" w:type="dxa"/>
          </w:tcPr>
          <w:p w14:paraId="66C5EC11" w14:textId="0F5A46EB" w:rsidR="00F5119E" w:rsidRPr="002237A8" w:rsidRDefault="002237A8" w:rsidP="00894A6B">
            <w:pPr>
              <w:spacing w:line="276" w:lineRule="auto"/>
              <w:rPr>
                <w:rFonts w:ascii="Arial" w:hAnsi="Arial" w:cs="Arial"/>
                <w:color w:val="000000" w:themeColor="text1"/>
              </w:rPr>
            </w:pPr>
            <w:r w:rsidRPr="002237A8">
              <w:rPr>
                <w:rFonts w:ascii="Arial" w:hAnsi="Arial" w:cs="Arial"/>
                <w:color w:val="000000" w:themeColor="text1"/>
              </w:rPr>
              <w:t>Position</w:t>
            </w:r>
          </w:p>
        </w:tc>
        <w:tc>
          <w:tcPr>
            <w:tcW w:w="1562" w:type="dxa"/>
            <w:tcBorders>
              <w:bottom w:val="nil"/>
            </w:tcBorders>
          </w:tcPr>
          <w:p w14:paraId="51FE3199" w14:textId="5F89CD58" w:rsidR="00F5119E" w:rsidRPr="002237A8" w:rsidRDefault="00FC2FE4" w:rsidP="00894A6B">
            <w:pPr>
              <w:spacing w:line="276" w:lineRule="auto"/>
              <w:rPr>
                <w:rFonts w:ascii="Arial" w:hAnsi="Arial" w:cs="Arial"/>
                <w:color w:val="000000" w:themeColor="text1"/>
              </w:rPr>
            </w:pPr>
            <w:r w:rsidRPr="002237A8">
              <w:rPr>
                <w:rFonts w:ascii="Arial" w:hAnsi="Arial" w:cs="Arial"/>
                <w:color w:val="000000" w:themeColor="text1"/>
              </w:rPr>
              <w:t>I need to be able to reflect on where I am so that I can create most compelling zone.</w:t>
            </w:r>
          </w:p>
        </w:tc>
        <w:tc>
          <w:tcPr>
            <w:tcW w:w="1384" w:type="dxa"/>
          </w:tcPr>
          <w:p w14:paraId="1FC1AA3A" w14:textId="42CC066E" w:rsidR="00F5119E" w:rsidRPr="002237A8" w:rsidRDefault="0000224B" w:rsidP="00894A6B">
            <w:pPr>
              <w:spacing w:line="276" w:lineRule="auto"/>
              <w:rPr>
                <w:rFonts w:ascii="Arial" w:hAnsi="Arial" w:cs="Arial"/>
                <w:color w:val="000000" w:themeColor="text1"/>
              </w:rPr>
            </w:pPr>
            <w:r w:rsidRPr="002237A8">
              <w:rPr>
                <w:rFonts w:ascii="Arial" w:hAnsi="Arial" w:cs="Arial"/>
                <w:color w:val="000000" w:themeColor="text1"/>
              </w:rPr>
              <w:t>clarifying strategies of making strides intelligent learning and introspection</w:t>
            </w:r>
          </w:p>
        </w:tc>
        <w:tc>
          <w:tcPr>
            <w:tcW w:w="1348" w:type="dxa"/>
          </w:tcPr>
          <w:p w14:paraId="63AC3F45" w14:textId="4F3A2260" w:rsidR="00F5119E" w:rsidRPr="002237A8" w:rsidRDefault="00FC2FE4" w:rsidP="00894A6B">
            <w:pPr>
              <w:spacing w:line="276" w:lineRule="auto"/>
              <w:rPr>
                <w:rFonts w:ascii="Arial" w:hAnsi="Arial" w:cs="Arial"/>
                <w:color w:val="000000" w:themeColor="text1"/>
              </w:rPr>
            </w:pPr>
            <w:r w:rsidRPr="002237A8">
              <w:rPr>
                <w:rFonts w:ascii="Arial" w:hAnsi="Arial" w:cs="Arial"/>
                <w:color w:val="000000" w:themeColor="text1"/>
              </w:rPr>
              <w:t>by keeping details or records on progress</w:t>
            </w:r>
          </w:p>
        </w:tc>
        <w:tc>
          <w:tcPr>
            <w:tcW w:w="1395" w:type="dxa"/>
          </w:tcPr>
          <w:p w14:paraId="10C37880" w14:textId="77777777" w:rsidR="00F5119E" w:rsidRPr="002237A8" w:rsidRDefault="0000224B" w:rsidP="00894A6B">
            <w:pPr>
              <w:spacing w:line="276" w:lineRule="auto"/>
              <w:rPr>
                <w:rFonts w:ascii="Arial" w:hAnsi="Arial" w:cs="Arial"/>
                <w:color w:val="000000" w:themeColor="text1"/>
              </w:rPr>
            </w:pPr>
            <w:r w:rsidRPr="002237A8">
              <w:rPr>
                <w:rFonts w:ascii="Arial" w:hAnsi="Arial" w:cs="Arial"/>
                <w:color w:val="000000" w:themeColor="text1"/>
              </w:rPr>
              <w:t>Feedbacks,</w:t>
            </w:r>
          </w:p>
          <w:p w14:paraId="62042FDA" w14:textId="3DA78005" w:rsidR="0000224B" w:rsidRPr="002237A8" w:rsidRDefault="0000224B" w:rsidP="00894A6B">
            <w:pPr>
              <w:spacing w:line="276" w:lineRule="auto"/>
              <w:rPr>
                <w:rFonts w:ascii="Arial" w:hAnsi="Arial" w:cs="Arial"/>
                <w:color w:val="000000" w:themeColor="text1"/>
              </w:rPr>
            </w:pPr>
            <w:r w:rsidRPr="002237A8">
              <w:rPr>
                <w:rFonts w:ascii="Arial" w:hAnsi="Arial" w:cs="Arial"/>
                <w:color w:val="000000" w:themeColor="text1"/>
              </w:rPr>
              <w:t>Guidance</w:t>
            </w:r>
          </w:p>
        </w:tc>
        <w:tc>
          <w:tcPr>
            <w:tcW w:w="1562" w:type="dxa"/>
            <w:tcBorders>
              <w:bottom w:val="single" w:sz="4" w:space="0" w:color="auto"/>
            </w:tcBorders>
          </w:tcPr>
          <w:p w14:paraId="55ACACB7" w14:textId="3C2C1221" w:rsidR="00F5119E" w:rsidRPr="002237A8" w:rsidRDefault="00526599" w:rsidP="00894A6B">
            <w:pPr>
              <w:spacing w:line="276" w:lineRule="auto"/>
              <w:rPr>
                <w:rFonts w:ascii="Arial" w:hAnsi="Arial" w:cs="Arial"/>
                <w:color w:val="000000" w:themeColor="text1"/>
              </w:rPr>
            </w:pPr>
            <w:r w:rsidRPr="002237A8">
              <w:rPr>
                <w:rFonts w:ascii="Arial" w:hAnsi="Arial" w:cs="Arial"/>
                <w:color w:val="000000" w:themeColor="text1"/>
              </w:rPr>
              <w:t>By tracking my progress to assess my weak points and strengthen them</w:t>
            </w:r>
          </w:p>
        </w:tc>
      </w:tr>
      <w:tr w:rsidR="00FC2FE4" w:rsidRPr="002237A8" w14:paraId="2626BA49" w14:textId="77777777" w:rsidTr="00894A6B">
        <w:tc>
          <w:tcPr>
            <w:tcW w:w="1606" w:type="dxa"/>
          </w:tcPr>
          <w:p w14:paraId="0AE9A978" w14:textId="30333E63" w:rsidR="00FC2FE4" w:rsidRPr="002237A8" w:rsidRDefault="002237A8" w:rsidP="00894A6B">
            <w:pPr>
              <w:spacing w:line="276" w:lineRule="auto"/>
              <w:rPr>
                <w:rFonts w:ascii="Arial" w:hAnsi="Arial" w:cs="Arial"/>
                <w:color w:val="000000" w:themeColor="text1"/>
              </w:rPr>
            </w:pPr>
            <w:r w:rsidRPr="002237A8">
              <w:rPr>
                <w:rFonts w:ascii="Arial" w:hAnsi="Arial" w:cs="Arial"/>
                <w:color w:val="000000" w:themeColor="text1"/>
              </w:rPr>
              <w:t>Communication</w:t>
            </w:r>
          </w:p>
        </w:tc>
        <w:tc>
          <w:tcPr>
            <w:tcW w:w="1562" w:type="dxa"/>
          </w:tcPr>
          <w:p w14:paraId="0637BAC4" w14:textId="3CC90B21" w:rsidR="00FC2FE4" w:rsidRPr="002237A8" w:rsidRDefault="00623E85" w:rsidP="00894A6B">
            <w:pPr>
              <w:spacing w:line="276" w:lineRule="auto"/>
              <w:rPr>
                <w:rFonts w:ascii="Arial" w:hAnsi="Arial" w:cs="Arial"/>
                <w:color w:val="000000" w:themeColor="text1"/>
              </w:rPr>
            </w:pPr>
            <w:r w:rsidRPr="002237A8">
              <w:rPr>
                <w:rFonts w:ascii="Arial" w:hAnsi="Arial" w:cs="Arial"/>
                <w:color w:val="000000" w:themeColor="text1"/>
              </w:rPr>
              <w:t>I</w:t>
            </w:r>
            <w:r w:rsidR="00526599" w:rsidRPr="002237A8">
              <w:rPr>
                <w:rFonts w:ascii="Arial" w:hAnsi="Arial" w:cs="Arial"/>
                <w:color w:val="000000" w:themeColor="text1"/>
              </w:rPr>
              <w:t xml:space="preserve"> need to improve my communication abilities so that i can be more confident and enticing</w:t>
            </w:r>
          </w:p>
        </w:tc>
        <w:tc>
          <w:tcPr>
            <w:tcW w:w="1384" w:type="dxa"/>
            <w:tcBorders>
              <w:top w:val="nil"/>
            </w:tcBorders>
          </w:tcPr>
          <w:p w14:paraId="2304B3BE" w14:textId="23F39127" w:rsidR="00FC2FE4" w:rsidRPr="002237A8" w:rsidRDefault="00526599" w:rsidP="00894A6B">
            <w:pPr>
              <w:spacing w:line="276" w:lineRule="auto"/>
              <w:rPr>
                <w:rFonts w:ascii="Arial" w:hAnsi="Arial" w:cs="Arial"/>
                <w:color w:val="000000" w:themeColor="text1"/>
              </w:rPr>
            </w:pPr>
            <w:r w:rsidRPr="002237A8">
              <w:rPr>
                <w:rFonts w:ascii="Arial" w:hAnsi="Arial" w:cs="Arial"/>
                <w:color w:val="000000" w:themeColor="text1"/>
              </w:rPr>
              <w:t xml:space="preserve">lookout for supposition and counsel from individuals around me </w:t>
            </w:r>
          </w:p>
        </w:tc>
        <w:tc>
          <w:tcPr>
            <w:tcW w:w="1348" w:type="dxa"/>
          </w:tcPr>
          <w:p w14:paraId="06703EE4" w14:textId="5C00A03B" w:rsidR="00FC2FE4" w:rsidRPr="002237A8" w:rsidRDefault="00623E85" w:rsidP="00894A6B">
            <w:pPr>
              <w:spacing w:line="276" w:lineRule="auto"/>
              <w:rPr>
                <w:rFonts w:ascii="Arial" w:hAnsi="Arial" w:cs="Arial"/>
                <w:color w:val="000000" w:themeColor="text1"/>
              </w:rPr>
            </w:pPr>
            <w:r w:rsidRPr="002237A8">
              <w:rPr>
                <w:rFonts w:ascii="Arial" w:hAnsi="Arial" w:cs="Arial"/>
                <w:color w:val="000000" w:themeColor="text1"/>
              </w:rPr>
              <w:t>keep a log on the progress</w:t>
            </w:r>
          </w:p>
        </w:tc>
        <w:tc>
          <w:tcPr>
            <w:tcW w:w="1395" w:type="dxa"/>
          </w:tcPr>
          <w:p w14:paraId="1B297384" w14:textId="48F0FC9E" w:rsidR="00FC2FE4" w:rsidRPr="002237A8" w:rsidRDefault="00623E85" w:rsidP="00894A6B">
            <w:pPr>
              <w:spacing w:line="276" w:lineRule="auto"/>
              <w:rPr>
                <w:rFonts w:ascii="Arial" w:hAnsi="Arial" w:cs="Arial"/>
                <w:color w:val="000000" w:themeColor="text1"/>
              </w:rPr>
            </w:pPr>
            <w:r w:rsidRPr="002237A8">
              <w:rPr>
                <w:rFonts w:ascii="Arial" w:hAnsi="Arial" w:cs="Arial"/>
                <w:color w:val="000000" w:themeColor="text1"/>
              </w:rPr>
              <w:t>Feedback from colleagues</w:t>
            </w:r>
          </w:p>
        </w:tc>
        <w:tc>
          <w:tcPr>
            <w:tcW w:w="1562" w:type="dxa"/>
            <w:tcBorders>
              <w:bottom w:val="nil"/>
            </w:tcBorders>
          </w:tcPr>
          <w:p w14:paraId="7D8B28CF" w14:textId="77777777" w:rsidR="00FC2FE4" w:rsidRPr="002237A8" w:rsidRDefault="00623E85" w:rsidP="00894A6B">
            <w:pPr>
              <w:spacing w:line="276" w:lineRule="auto"/>
              <w:rPr>
                <w:rFonts w:ascii="Arial" w:hAnsi="Arial" w:cs="Arial"/>
                <w:color w:val="000000" w:themeColor="text1"/>
              </w:rPr>
            </w:pPr>
            <w:r w:rsidRPr="002237A8">
              <w:rPr>
                <w:rFonts w:ascii="Arial" w:hAnsi="Arial" w:cs="Arial"/>
                <w:color w:val="000000" w:themeColor="text1"/>
              </w:rPr>
              <w:t>By communicating</w:t>
            </w:r>
          </w:p>
          <w:p w14:paraId="20415BC2" w14:textId="3AE591EF" w:rsidR="00623E85" w:rsidRPr="002237A8" w:rsidRDefault="00623E85" w:rsidP="00894A6B">
            <w:pPr>
              <w:spacing w:line="276" w:lineRule="auto"/>
              <w:rPr>
                <w:rFonts w:ascii="Arial" w:hAnsi="Arial" w:cs="Arial"/>
                <w:color w:val="000000" w:themeColor="text1"/>
              </w:rPr>
            </w:pPr>
            <w:r w:rsidRPr="002237A8">
              <w:rPr>
                <w:rFonts w:ascii="Arial" w:hAnsi="Arial" w:cs="Arial"/>
                <w:color w:val="000000" w:themeColor="text1"/>
              </w:rPr>
              <w:t>With individuals with different personalities and record the final outcome</w:t>
            </w:r>
          </w:p>
        </w:tc>
      </w:tr>
      <w:tr w:rsidR="00623E85" w:rsidRPr="002237A8" w14:paraId="30DB0D14" w14:textId="77777777" w:rsidTr="00894A6B">
        <w:tc>
          <w:tcPr>
            <w:tcW w:w="1606" w:type="dxa"/>
          </w:tcPr>
          <w:p w14:paraId="36C55C49" w14:textId="7746247A" w:rsidR="00623E85" w:rsidRPr="002237A8" w:rsidRDefault="002237A8" w:rsidP="00894A6B">
            <w:pPr>
              <w:spacing w:line="276" w:lineRule="auto"/>
              <w:rPr>
                <w:rFonts w:ascii="Arial" w:hAnsi="Arial" w:cs="Arial"/>
                <w:color w:val="000000" w:themeColor="text1"/>
              </w:rPr>
            </w:pPr>
            <w:r w:rsidRPr="002237A8">
              <w:rPr>
                <w:rFonts w:ascii="Arial" w:hAnsi="Arial" w:cs="Arial"/>
                <w:color w:val="000000" w:themeColor="text1"/>
              </w:rPr>
              <w:t>Focus</w:t>
            </w:r>
          </w:p>
        </w:tc>
        <w:tc>
          <w:tcPr>
            <w:tcW w:w="1562" w:type="dxa"/>
          </w:tcPr>
          <w:p w14:paraId="4C722739" w14:textId="3437533E" w:rsidR="00623E85" w:rsidRPr="002237A8" w:rsidRDefault="00623E85" w:rsidP="00894A6B">
            <w:pPr>
              <w:spacing w:line="276" w:lineRule="auto"/>
              <w:rPr>
                <w:rFonts w:ascii="Arial" w:hAnsi="Arial" w:cs="Arial"/>
                <w:color w:val="000000" w:themeColor="text1"/>
              </w:rPr>
            </w:pPr>
            <w:r w:rsidRPr="002237A8">
              <w:rPr>
                <w:rFonts w:ascii="Arial" w:hAnsi="Arial" w:cs="Arial"/>
                <w:color w:val="000000" w:themeColor="text1"/>
              </w:rPr>
              <w:t>i need to induce my understudy life balance right in order than i can better oversee my stress level</w:t>
            </w:r>
          </w:p>
        </w:tc>
        <w:tc>
          <w:tcPr>
            <w:tcW w:w="1384" w:type="dxa"/>
          </w:tcPr>
          <w:p w14:paraId="7896C6FD" w14:textId="77777777" w:rsidR="00623E85" w:rsidRPr="002237A8" w:rsidRDefault="00636D62" w:rsidP="00894A6B">
            <w:pPr>
              <w:spacing w:line="276" w:lineRule="auto"/>
              <w:rPr>
                <w:rFonts w:ascii="Arial" w:hAnsi="Arial" w:cs="Arial"/>
                <w:color w:val="000000" w:themeColor="text1"/>
              </w:rPr>
            </w:pPr>
            <w:r w:rsidRPr="002237A8">
              <w:rPr>
                <w:rFonts w:ascii="Arial" w:hAnsi="Arial" w:cs="Arial"/>
                <w:color w:val="000000" w:themeColor="text1"/>
              </w:rPr>
              <w:t>I need to not get distracted</w:t>
            </w:r>
          </w:p>
          <w:p w14:paraId="52579337" w14:textId="490BEC39" w:rsidR="00636D62" w:rsidRPr="002237A8" w:rsidRDefault="00636D62" w:rsidP="00894A6B">
            <w:pPr>
              <w:spacing w:line="276" w:lineRule="auto"/>
              <w:rPr>
                <w:rFonts w:ascii="Arial" w:hAnsi="Arial" w:cs="Arial"/>
                <w:color w:val="000000" w:themeColor="text1"/>
              </w:rPr>
            </w:pPr>
            <w:r w:rsidRPr="002237A8">
              <w:rPr>
                <w:rFonts w:ascii="Arial" w:hAnsi="Arial" w:cs="Arial"/>
                <w:color w:val="000000" w:themeColor="text1"/>
              </w:rPr>
              <w:t>For the remainder of my studies by me cell phone</w:t>
            </w:r>
          </w:p>
        </w:tc>
        <w:tc>
          <w:tcPr>
            <w:tcW w:w="1348" w:type="dxa"/>
          </w:tcPr>
          <w:p w14:paraId="04B79933" w14:textId="4969F4FD" w:rsidR="00623E85" w:rsidRPr="002237A8" w:rsidRDefault="00636D62" w:rsidP="00894A6B">
            <w:pPr>
              <w:spacing w:line="276" w:lineRule="auto"/>
              <w:rPr>
                <w:rFonts w:ascii="Arial" w:hAnsi="Arial" w:cs="Arial"/>
                <w:color w:val="000000" w:themeColor="text1"/>
              </w:rPr>
            </w:pPr>
            <w:r w:rsidRPr="002237A8">
              <w:rPr>
                <w:rFonts w:ascii="Arial" w:hAnsi="Arial" w:cs="Arial"/>
                <w:color w:val="000000" w:themeColor="text1"/>
              </w:rPr>
              <w:t>I need to turn off my cell phone to better focus on studies</w:t>
            </w:r>
          </w:p>
        </w:tc>
        <w:tc>
          <w:tcPr>
            <w:tcW w:w="1395" w:type="dxa"/>
          </w:tcPr>
          <w:p w14:paraId="05CC76F3" w14:textId="7D050F8B" w:rsidR="00623E85" w:rsidRPr="002237A8" w:rsidRDefault="00863E07" w:rsidP="00894A6B">
            <w:pPr>
              <w:spacing w:line="276" w:lineRule="auto"/>
              <w:rPr>
                <w:rFonts w:ascii="Arial" w:hAnsi="Arial" w:cs="Arial"/>
                <w:color w:val="000000" w:themeColor="text1"/>
              </w:rPr>
            </w:pPr>
            <w:r w:rsidRPr="002237A8">
              <w:rPr>
                <w:rFonts w:ascii="Arial" w:hAnsi="Arial" w:cs="Arial"/>
                <w:color w:val="000000" w:themeColor="text1"/>
              </w:rPr>
              <w:t xml:space="preserve">Self-awareness of what I am suppose to do </w:t>
            </w:r>
          </w:p>
        </w:tc>
        <w:tc>
          <w:tcPr>
            <w:tcW w:w="1562" w:type="dxa"/>
          </w:tcPr>
          <w:p w14:paraId="127CE271" w14:textId="4BFACE5E" w:rsidR="00623E85" w:rsidRPr="002237A8" w:rsidRDefault="00636D62" w:rsidP="00894A6B">
            <w:pPr>
              <w:spacing w:line="276" w:lineRule="auto"/>
              <w:rPr>
                <w:rFonts w:ascii="Arial" w:hAnsi="Arial" w:cs="Arial"/>
                <w:color w:val="000000" w:themeColor="text1"/>
              </w:rPr>
            </w:pPr>
            <w:r w:rsidRPr="002237A8">
              <w:rPr>
                <w:rFonts w:ascii="Arial" w:hAnsi="Arial" w:cs="Arial"/>
                <w:color w:val="000000" w:themeColor="text1"/>
              </w:rPr>
              <w:t xml:space="preserve">By tucking away my cell phone as far away from me as possible when I am in class or </w:t>
            </w:r>
            <w:r w:rsidR="00863E07" w:rsidRPr="002237A8">
              <w:rPr>
                <w:rFonts w:ascii="Arial" w:hAnsi="Arial" w:cs="Arial"/>
                <w:color w:val="000000" w:themeColor="text1"/>
              </w:rPr>
              <w:t>doing assignment</w:t>
            </w:r>
          </w:p>
        </w:tc>
      </w:tr>
      <w:tr w:rsidR="00894A6B" w:rsidRPr="002237A8" w14:paraId="4A920722" w14:textId="77777777" w:rsidTr="00894A6B">
        <w:tc>
          <w:tcPr>
            <w:tcW w:w="1606" w:type="dxa"/>
          </w:tcPr>
          <w:p w14:paraId="5E917807" w14:textId="618A1864" w:rsidR="00F5119E" w:rsidRPr="002237A8" w:rsidRDefault="002237A8" w:rsidP="00894A6B">
            <w:pPr>
              <w:spacing w:line="276" w:lineRule="auto"/>
              <w:rPr>
                <w:rFonts w:ascii="Arial" w:hAnsi="Arial" w:cs="Arial"/>
                <w:color w:val="000000" w:themeColor="text1"/>
              </w:rPr>
            </w:pPr>
            <w:r w:rsidRPr="002237A8">
              <w:rPr>
                <w:rFonts w:ascii="Arial" w:hAnsi="Arial" w:cs="Arial"/>
                <w:color w:val="000000" w:themeColor="text1"/>
              </w:rPr>
              <w:t>Physical and mental fitness</w:t>
            </w:r>
          </w:p>
        </w:tc>
        <w:tc>
          <w:tcPr>
            <w:tcW w:w="1562" w:type="dxa"/>
          </w:tcPr>
          <w:p w14:paraId="0DB6947D" w14:textId="28C7246C" w:rsidR="00F5119E" w:rsidRPr="002237A8" w:rsidRDefault="00863E07" w:rsidP="00894A6B">
            <w:pPr>
              <w:spacing w:line="276" w:lineRule="auto"/>
              <w:rPr>
                <w:rFonts w:ascii="Arial" w:hAnsi="Arial" w:cs="Arial"/>
                <w:color w:val="000000" w:themeColor="text1"/>
              </w:rPr>
            </w:pPr>
            <w:r w:rsidRPr="002237A8">
              <w:rPr>
                <w:rFonts w:ascii="Arial" w:hAnsi="Arial" w:cs="Arial"/>
                <w:color w:val="000000" w:themeColor="text1"/>
              </w:rPr>
              <w:t>I need to increase my physical and mental fitness</w:t>
            </w:r>
          </w:p>
        </w:tc>
        <w:tc>
          <w:tcPr>
            <w:tcW w:w="1384" w:type="dxa"/>
          </w:tcPr>
          <w:p w14:paraId="306B4120" w14:textId="2E28CD94" w:rsidR="00F5119E" w:rsidRPr="002237A8" w:rsidRDefault="00863E07" w:rsidP="00894A6B">
            <w:pPr>
              <w:spacing w:line="276" w:lineRule="auto"/>
              <w:rPr>
                <w:rFonts w:ascii="Arial" w:hAnsi="Arial" w:cs="Arial"/>
                <w:color w:val="000000" w:themeColor="text1"/>
              </w:rPr>
            </w:pPr>
            <w:r w:rsidRPr="002237A8">
              <w:rPr>
                <w:rFonts w:ascii="Arial" w:hAnsi="Arial" w:cs="Arial"/>
                <w:color w:val="000000" w:themeColor="text1"/>
              </w:rPr>
              <w:t xml:space="preserve">Need to </w:t>
            </w:r>
            <w:r w:rsidR="00A41A94" w:rsidRPr="002237A8">
              <w:rPr>
                <w:rFonts w:ascii="Arial" w:hAnsi="Arial" w:cs="Arial"/>
                <w:color w:val="000000" w:themeColor="text1"/>
              </w:rPr>
              <w:t>grasp</w:t>
            </w:r>
            <w:r w:rsidRPr="002237A8">
              <w:rPr>
                <w:rFonts w:ascii="Arial" w:hAnsi="Arial" w:cs="Arial"/>
                <w:color w:val="000000" w:themeColor="text1"/>
              </w:rPr>
              <w:t xml:space="preserve"> what physical training routine best fits me, what nutritional va</w:t>
            </w:r>
            <w:r w:rsidR="00A41A94" w:rsidRPr="002237A8">
              <w:rPr>
                <w:rFonts w:ascii="Arial" w:hAnsi="Arial" w:cs="Arial"/>
                <w:color w:val="000000" w:themeColor="text1"/>
              </w:rPr>
              <w:t>lue certain foods give.</w:t>
            </w:r>
          </w:p>
        </w:tc>
        <w:tc>
          <w:tcPr>
            <w:tcW w:w="1348" w:type="dxa"/>
          </w:tcPr>
          <w:p w14:paraId="1DAE2791" w14:textId="16557A3D" w:rsidR="00F5119E" w:rsidRPr="002237A8" w:rsidRDefault="00863E07" w:rsidP="00894A6B">
            <w:pPr>
              <w:spacing w:line="276" w:lineRule="auto"/>
              <w:rPr>
                <w:rFonts w:ascii="Arial" w:hAnsi="Arial" w:cs="Arial"/>
                <w:color w:val="000000" w:themeColor="text1"/>
              </w:rPr>
            </w:pPr>
            <w:r w:rsidRPr="002237A8">
              <w:rPr>
                <w:rFonts w:ascii="Arial" w:hAnsi="Arial" w:cs="Arial"/>
                <w:color w:val="000000" w:themeColor="text1"/>
              </w:rPr>
              <w:t>Prepare plans for  physical training, dietary and metal training (reading more)</w:t>
            </w:r>
          </w:p>
        </w:tc>
        <w:tc>
          <w:tcPr>
            <w:tcW w:w="1395" w:type="dxa"/>
          </w:tcPr>
          <w:p w14:paraId="3D30AF55" w14:textId="2CC65A0A" w:rsidR="00F5119E" w:rsidRPr="002237A8" w:rsidRDefault="00A41A94" w:rsidP="00894A6B">
            <w:pPr>
              <w:spacing w:line="276" w:lineRule="auto"/>
              <w:rPr>
                <w:rFonts w:ascii="Arial" w:hAnsi="Arial" w:cs="Arial"/>
                <w:color w:val="000000" w:themeColor="text1"/>
              </w:rPr>
            </w:pPr>
            <w:r w:rsidRPr="002237A8">
              <w:rPr>
                <w:rFonts w:ascii="Arial" w:hAnsi="Arial" w:cs="Arial"/>
                <w:color w:val="000000" w:themeColor="text1"/>
              </w:rPr>
              <w:t>Nutritional book as well as a training area</w:t>
            </w:r>
          </w:p>
        </w:tc>
        <w:tc>
          <w:tcPr>
            <w:tcW w:w="1562" w:type="dxa"/>
          </w:tcPr>
          <w:p w14:paraId="0FC31890" w14:textId="6D5D02E7" w:rsidR="00F5119E" w:rsidRPr="002237A8" w:rsidRDefault="00A41A94" w:rsidP="00894A6B">
            <w:pPr>
              <w:spacing w:line="276" w:lineRule="auto"/>
              <w:rPr>
                <w:rFonts w:ascii="Arial" w:hAnsi="Arial" w:cs="Arial"/>
                <w:color w:val="000000" w:themeColor="text1"/>
              </w:rPr>
            </w:pPr>
            <w:r w:rsidRPr="002237A8">
              <w:rPr>
                <w:rFonts w:ascii="Arial" w:hAnsi="Arial" w:cs="Arial"/>
                <w:color w:val="000000" w:themeColor="text1"/>
              </w:rPr>
              <w:t>By monitoring physical progression on a daily basis</w:t>
            </w:r>
          </w:p>
        </w:tc>
      </w:tr>
      <w:tr w:rsidR="00894A6B" w:rsidRPr="002237A8" w14:paraId="00D9B185" w14:textId="77777777" w:rsidTr="00894A6B">
        <w:tc>
          <w:tcPr>
            <w:tcW w:w="1606" w:type="dxa"/>
          </w:tcPr>
          <w:p w14:paraId="5F286D61" w14:textId="0BD8C297" w:rsidR="00F5119E" w:rsidRPr="002237A8" w:rsidRDefault="002237A8" w:rsidP="00894A6B">
            <w:pPr>
              <w:spacing w:line="276" w:lineRule="auto"/>
              <w:rPr>
                <w:rFonts w:ascii="Arial" w:hAnsi="Arial" w:cs="Arial"/>
                <w:color w:val="000000" w:themeColor="text1"/>
              </w:rPr>
            </w:pPr>
            <w:r w:rsidRPr="002237A8">
              <w:rPr>
                <w:rFonts w:ascii="Arial" w:hAnsi="Arial" w:cs="Arial"/>
                <w:color w:val="000000" w:themeColor="text1"/>
              </w:rPr>
              <w:t>Time management</w:t>
            </w:r>
          </w:p>
        </w:tc>
        <w:tc>
          <w:tcPr>
            <w:tcW w:w="1562" w:type="dxa"/>
          </w:tcPr>
          <w:p w14:paraId="2CF90DC3" w14:textId="19756517" w:rsidR="00F5119E" w:rsidRPr="002237A8" w:rsidRDefault="00A41A94" w:rsidP="00894A6B">
            <w:pPr>
              <w:spacing w:line="276" w:lineRule="auto"/>
              <w:rPr>
                <w:rFonts w:ascii="Arial" w:hAnsi="Arial" w:cs="Arial"/>
                <w:color w:val="000000" w:themeColor="text1"/>
              </w:rPr>
            </w:pPr>
            <w:r w:rsidRPr="002237A8">
              <w:rPr>
                <w:rFonts w:ascii="Arial" w:hAnsi="Arial" w:cs="Arial"/>
                <w:color w:val="000000" w:themeColor="text1"/>
              </w:rPr>
              <w:t>I need to have better time management skills</w:t>
            </w:r>
          </w:p>
        </w:tc>
        <w:tc>
          <w:tcPr>
            <w:tcW w:w="1384" w:type="dxa"/>
          </w:tcPr>
          <w:p w14:paraId="6991BE6A" w14:textId="7BF6BADD" w:rsidR="00F5119E" w:rsidRPr="002237A8" w:rsidRDefault="00A41A94" w:rsidP="00894A6B">
            <w:pPr>
              <w:spacing w:line="276" w:lineRule="auto"/>
              <w:rPr>
                <w:rFonts w:ascii="Arial" w:hAnsi="Arial" w:cs="Arial"/>
                <w:color w:val="000000" w:themeColor="text1"/>
              </w:rPr>
            </w:pPr>
            <w:r w:rsidRPr="002237A8">
              <w:rPr>
                <w:rFonts w:ascii="Arial" w:hAnsi="Arial" w:cs="Arial"/>
                <w:color w:val="000000" w:themeColor="text1"/>
              </w:rPr>
              <w:t>I need to learn to put my needs ahead of my wants</w:t>
            </w:r>
          </w:p>
        </w:tc>
        <w:tc>
          <w:tcPr>
            <w:tcW w:w="1348" w:type="dxa"/>
          </w:tcPr>
          <w:p w14:paraId="1742DAC7" w14:textId="4B1EE3D6" w:rsidR="00F5119E" w:rsidRPr="002237A8" w:rsidRDefault="002237A8" w:rsidP="00894A6B">
            <w:pPr>
              <w:spacing w:line="276" w:lineRule="auto"/>
              <w:rPr>
                <w:rFonts w:ascii="Arial" w:hAnsi="Arial" w:cs="Arial"/>
                <w:color w:val="000000" w:themeColor="text1"/>
              </w:rPr>
            </w:pPr>
            <w:r>
              <w:rPr>
                <w:rFonts w:ascii="Arial" w:hAnsi="Arial" w:cs="Arial"/>
                <w:color w:val="000000" w:themeColor="text1"/>
              </w:rPr>
              <w:t xml:space="preserve">By tracking what I do on a day to day basis to evaluate </w:t>
            </w:r>
            <w:r>
              <w:rPr>
                <w:rFonts w:ascii="Arial" w:hAnsi="Arial" w:cs="Arial"/>
                <w:color w:val="000000" w:themeColor="text1"/>
              </w:rPr>
              <w:lastRenderedPageBreak/>
              <w:t>how long tasks takes</w:t>
            </w:r>
          </w:p>
        </w:tc>
        <w:tc>
          <w:tcPr>
            <w:tcW w:w="1395" w:type="dxa"/>
          </w:tcPr>
          <w:p w14:paraId="7ACFB7D7" w14:textId="54BC0624" w:rsidR="00F5119E" w:rsidRPr="002237A8" w:rsidRDefault="00A41A94" w:rsidP="00894A6B">
            <w:pPr>
              <w:spacing w:line="276" w:lineRule="auto"/>
              <w:rPr>
                <w:rFonts w:ascii="Arial" w:hAnsi="Arial" w:cs="Arial"/>
                <w:color w:val="000000" w:themeColor="text1"/>
              </w:rPr>
            </w:pPr>
            <w:r w:rsidRPr="002237A8">
              <w:rPr>
                <w:rFonts w:ascii="Arial" w:hAnsi="Arial" w:cs="Arial"/>
                <w:color w:val="000000" w:themeColor="text1"/>
              </w:rPr>
              <w:lastRenderedPageBreak/>
              <w:t xml:space="preserve">A Timer would be convenient to monitor my timing </w:t>
            </w:r>
          </w:p>
        </w:tc>
        <w:tc>
          <w:tcPr>
            <w:tcW w:w="1562" w:type="dxa"/>
          </w:tcPr>
          <w:p w14:paraId="0DCCB21D" w14:textId="4B9B6CA6" w:rsidR="00F5119E" w:rsidRPr="002237A8" w:rsidRDefault="002237A8" w:rsidP="00894A6B">
            <w:pPr>
              <w:spacing w:line="276" w:lineRule="auto"/>
              <w:rPr>
                <w:rFonts w:ascii="Arial" w:hAnsi="Arial" w:cs="Arial"/>
                <w:color w:val="000000" w:themeColor="text1"/>
              </w:rPr>
            </w:pPr>
            <w:r>
              <w:rPr>
                <w:rFonts w:ascii="Arial" w:hAnsi="Arial" w:cs="Arial"/>
                <w:color w:val="000000" w:themeColor="text1"/>
              </w:rPr>
              <w:t>By having a t</w:t>
            </w:r>
            <w:r w:rsidRPr="002237A8">
              <w:rPr>
                <w:rFonts w:ascii="Arial" w:hAnsi="Arial" w:cs="Arial"/>
                <w:color w:val="000000" w:themeColor="text1"/>
              </w:rPr>
              <w:t>ime log so that I can better manage my time</w:t>
            </w:r>
          </w:p>
        </w:tc>
      </w:tr>
      <w:tr w:rsidR="00894A6B" w:rsidRPr="002237A8" w14:paraId="75EB38DE" w14:textId="77777777" w:rsidTr="00894A6B">
        <w:tc>
          <w:tcPr>
            <w:tcW w:w="1606" w:type="dxa"/>
          </w:tcPr>
          <w:p w14:paraId="3A7BEA86" w14:textId="0BBC831F" w:rsidR="00F5119E" w:rsidRPr="002237A8" w:rsidRDefault="008D1066" w:rsidP="00894A6B">
            <w:pPr>
              <w:spacing w:line="276" w:lineRule="auto"/>
              <w:rPr>
                <w:rFonts w:ascii="Arial" w:hAnsi="Arial" w:cs="Arial"/>
                <w:color w:val="000000" w:themeColor="text1"/>
              </w:rPr>
            </w:pPr>
            <w:r>
              <w:rPr>
                <w:rFonts w:ascii="Arial" w:hAnsi="Arial" w:cs="Arial"/>
                <w:color w:val="000000" w:themeColor="text1"/>
              </w:rPr>
              <w:lastRenderedPageBreak/>
              <w:t xml:space="preserve">Monetary </w:t>
            </w:r>
            <w:r w:rsidR="002237A8">
              <w:rPr>
                <w:rFonts w:ascii="Arial" w:hAnsi="Arial" w:cs="Arial"/>
                <w:color w:val="000000" w:themeColor="text1"/>
              </w:rPr>
              <w:t>Spending</w:t>
            </w:r>
          </w:p>
        </w:tc>
        <w:tc>
          <w:tcPr>
            <w:tcW w:w="1562" w:type="dxa"/>
          </w:tcPr>
          <w:p w14:paraId="3EE0DACB" w14:textId="2722BFAB" w:rsidR="00F5119E" w:rsidRPr="002237A8" w:rsidRDefault="002237A8" w:rsidP="00894A6B">
            <w:pPr>
              <w:spacing w:line="276" w:lineRule="auto"/>
              <w:rPr>
                <w:rFonts w:ascii="Arial" w:hAnsi="Arial" w:cs="Arial"/>
                <w:color w:val="000000" w:themeColor="text1"/>
              </w:rPr>
            </w:pPr>
            <w:r>
              <w:rPr>
                <w:rFonts w:ascii="Arial" w:hAnsi="Arial" w:cs="Arial"/>
                <w:color w:val="000000" w:themeColor="text1"/>
              </w:rPr>
              <w:t xml:space="preserve">I need to improve the unnecessary spending of money  </w:t>
            </w:r>
          </w:p>
        </w:tc>
        <w:tc>
          <w:tcPr>
            <w:tcW w:w="1384" w:type="dxa"/>
          </w:tcPr>
          <w:p w14:paraId="533660F5" w14:textId="7E1899DE" w:rsidR="00F5119E" w:rsidRPr="002237A8" w:rsidRDefault="002237A8" w:rsidP="00894A6B">
            <w:pPr>
              <w:spacing w:line="276" w:lineRule="auto"/>
              <w:rPr>
                <w:rFonts w:ascii="Arial" w:hAnsi="Arial" w:cs="Arial"/>
                <w:color w:val="000000" w:themeColor="text1"/>
              </w:rPr>
            </w:pPr>
            <w:r>
              <w:rPr>
                <w:rFonts w:ascii="Arial" w:hAnsi="Arial" w:cs="Arial"/>
                <w:color w:val="000000" w:themeColor="text1"/>
              </w:rPr>
              <w:t>I need to learn better money management to that I can control the amount of money I am spending</w:t>
            </w:r>
          </w:p>
        </w:tc>
        <w:tc>
          <w:tcPr>
            <w:tcW w:w="1348" w:type="dxa"/>
          </w:tcPr>
          <w:p w14:paraId="68326E38" w14:textId="28A95C49" w:rsidR="00F5119E" w:rsidRPr="002237A8" w:rsidRDefault="008D1066" w:rsidP="00894A6B">
            <w:pPr>
              <w:spacing w:line="276" w:lineRule="auto"/>
              <w:rPr>
                <w:rFonts w:ascii="Arial" w:hAnsi="Arial" w:cs="Arial"/>
                <w:color w:val="000000" w:themeColor="text1"/>
              </w:rPr>
            </w:pPr>
            <w:r>
              <w:rPr>
                <w:rFonts w:ascii="Arial" w:hAnsi="Arial" w:cs="Arial"/>
                <w:color w:val="000000" w:themeColor="text1"/>
              </w:rPr>
              <w:t xml:space="preserve">When going out, I need to carry exactly how much money I would need for that outing so that I would not overspend </w:t>
            </w:r>
          </w:p>
        </w:tc>
        <w:tc>
          <w:tcPr>
            <w:tcW w:w="1395" w:type="dxa"/>
          </w:tcPr>
          <w:p w14:paraId="71BB44AA" w14:textId="3A6A3D43" w:rsidR="00F5119E" w:rsidRPr="002237A8" w:rsidRDefault="00894A6B" w:rsidP="00894A6B">
            <w:pPr>
              <w:spacing w:line="276" w:lineRule="auto"/>
              <w:rPr>
                <w:rFonts w:ascii="Arial" w:hAnsi="Arial" w:cs="Arial"/>
                <w:color w:val="000000" w:themeColor="text1"/>
              </w:rPr>
            </w:pPr>
            <w:r>
              <w:rPr>
                <w:rFonts w:ascii="Arial" w:hAnsi="Arial" w:cs="Arial"/>
                <w:color w:val="000000" w:themeColor="text1"/>
              </w:rPr>
              <w:t xml:space="preserve">Budgeting app </w:t>
            </w:r>
          </w:p>
        </w:tc>
        <w:tc>
          <w:tcPr>
            <w:tcW w:w="1562" w:type="dxa"/>
          </w:tcPr>
          <w:p w14:paraId="3846244C" w14:textId="2B93BDB0" w:rsidR="00F5119E" w:rsidRPr="002237A8" w:rsidRDefault="00894A6B" w:rsidP="00894A6B">
            <w:pPr>
              <w:spacing w:line="276" w:lineRule="auto"/>
              <w:rPr>
                <w:rFonts w:ascii="Arial" w:hAnsi="Arial" w:cs="Arial"/>
                <w:color w:val="000000" w:themeColor="text1"/>
              </w:rPr>
            </w:pPr>
            <w:r>
              <w:rPr>
                <w:rFonts w:ascii="Arial" w:hAnsi="Arial" w:cs="Arial"/>
                <w:color w:val="000000" w:themeColor="text1"/>
              </w:rPr>
              <w:t>By having a budgeting plan, I would be more capable on keeping track of my spending</w:t>
            </w:r>
          </w:p>
        </w:tc>
      </w:tr>
    </w:tbl>
    <w:p w14:paraId="72BD60E7" w14:textId="77777777" w:rsidR="00F852C4" w:rsidRDefault="00F852C4"/>
    <w:p w14:paraId="2047D5E2" w14:textId="77777777" w:rsidR="004B036A" w:rsidRDefault="004B036A"/>
    <w:p w14:paraId="7EE51138" w14:textId="77777777" w:rsidR="004B036A" w:rsidRDefault="004B036A"/>
    <w:p w14:paraId="34D2948B" w14:textId="77777777" w:rsidR="004B036A" w:rsidRDefault="004B036A"/>
    <w:p w14:paraId="0D997470" w14:textId="77777777" w:rsidR="004B036A" w:rsidRDefault="004B036A"/>
    <w:p w14:paraId="53149B4B" w14:textId="77777777" w:rsidR="004B036A" w:rsidRDefault="004B036A"/>
    <w:p w14:paraId="58966556" w14:textId="77777777" w:rsidR="004B036A" w:rsidRDefault="004B036A"/>
    <w:p w14:paraId="1CBA6CF6" w14:textId="77777777" w:rsidR="004B036A" w:rsidRDefault="004B036A"/>
    <w:p w14:paraId="36F2CF3E" w14:textId="77777777" w:rsidR="004B036A" w:rsidRDefault="004B036A"/>
    <w:p w14:paraId="1C054801" w14:textId="77777777" w:rsidR="004B036A" w:rsidRDefault="004B036A"/>
    <w:p w14:paraId="11A816F9" w14:textId="77777777" w:rsidR="004B036A" w:rsidRDefault="004B036A"/>
    <w:p w14:paraId="7886024E" w14:textId="77777777" w:rsidR="004B036A" w:rsidRDefault="004B036A"/>
    <w:p w14:paraId="48135ED9" w14:textId="77777777" w:rsidR="004B036A" w:rsidRDefault="004B036A"/>
    <w:p w14:paraId="2A2A960E" w14:textId="77777777" w:rsidR="004B036A" w:rsidRDefault="004B036A"/>
    <w:p w14:paraId="3ECB6E27" w14:textId="77777777" w:rsidR="004B036A" w:rsidRDefault="004B036A"/>
    <w:p w14:paraId="1D4DAA8F" w14:textId="77777777" w:rsidR="004B036A" w:rsidRDefault="004B036A"/>
    <w:p w14:paraId="4794E200" w14:textId="77777777" w:rsidR="004B036A" w:rsidRDefault="004B036A"/>
    <w:p w14:paraId="35AF00BA" w14:textId="77777777" w:rsidR="004B036A" w:rsidRDefault="004B036A"/>
    <w:p w14:paraId="15BBBA89" w14:textId="77777777" w:rsidR="004B036A" w:rsidRDefault="004B036A"/>
    <w:p w14:paraId="69EF0E75" w14:textId="77777777" w:rsidR="004B036A" w:rsidRDefault="004B036A"/>
    <w:p w14:paraId="130A8B87" w14:textId="44187EC4" w:rsidR="004B036A" w:rsidRDefault="004B036A" w:rsidP="004F6DEB">
      <w:pPr>
        <w:jc w:val="center"/>
        <w:rPr>
          <w:rFonts w:ascii="Arial" w:hAnsi="Arial" w:cs="Arial"/>
          <w:color w:val="4472C4" w:themeColor="accent1"/>
          <w:sz w:val="24"/>
          <w:szCs w:val="24"/>
          <w:u w:val="single"/>
        </w:rPr>
      </w:pPr>
      <w:r w:rsidRPr="004B036A">
        <w:rPr>
          <w:rFonts w:ascii="Arial" w:hAnsi="Arial" w:cs="Arial"/>
          <w:color w:val="4472C4" w:themeColor="accent1"/>
          <w:sz w:val="24"/>
          <w:szCs w:val="24"/>
          <w:u w:val="single"/>
        </w:rPr>
        <w:lastRenderedPageBreak/>
        <w:t>REFERENCES</w:t>
      </w:r>
    </w:p>
    <w:p w14:paraId="2D4B2EC3" w14:textId="77777777" w:rsidR="004F6DEB" w:rsidRDefault="004F6DEB" w:rsidP="004F6DEB">
      <w:pPr>
        <w:rPr>
          <w:rFonts w:ascii="Arial" w:hAnsi="Arial" w:cs="Arial"/>
          <w:color w:val="4472C4" w:themeColor="accent1"/>
          <w:sz w:val="24"/>
          <w:szCs w:val="24"/>
          <w:u w:val="single"/>
        </w:rPr>
      </w:pPr>
    </w:p>
    <w:p w14:paraId="76FB3E4A" w14:textId="08721C58" w:rsidR="004F6DEB" w:rsidRDefault="004F6DEB" w:rsidP="004F6DEB">
      <w:pPr>
        <w:spacing w:after="0" w:line="480" w:lineRule="auto"/>
        <w:ind w:left="720" w:hanging="720"/>
        <w:rPr>
          <w:rFonts w:ascii="Times New Roman" w:eastAsia="Times New Roman" w:hAnsi="Times New Roman" w:cs="Times New Roman"/>
          <w:sz w:val="24"/>
          <w:szCs w:val="24"/>
          <w:lang w:eastAsia="en-029"/>
        </w:rPr>
      </w:pPr>
      <w:proofErr w:type="gramStart"/>
      <w:r w:rsidRPr="004F6DEB">
        <w:rPr>
          <w:rFonts w:ascii="Times New Roman" w:eastAsia="Times New Roman" w:hAnsi="Times New Roman" w:cs="Times New Roman"/>
          <w:i/>
          <w:iCs/>
          <w:sz w:val="24"/>
          <w:szCs w:val="24"/>
          <w:lang w:eastAsia="en-029"/>
        </w:rPr>
        <w:t>Benefits of joining a professional body</w:t>
      </w:r>
      <w:r w:rsidRPr="004F6DEB">
        <w:rPr>
          <w:rFonts w:ascii="Times New Roman" w:eastAsia="Times New Roman" w:hAnsi="Times New Roman" w:cs="Times New Roman"/>
          <w:sz w:val="24"/>
          <w:szCs w:val="24"/>
          <w:lang w:eastAsia="en-029"/>
        </w:rPr>
        <w:t>.</w:t>
      </w:r>
      <w:proofErr w:type="gramEnd"/>
      <w:r w:rsidRPr="004F6DEB">
        <w:rPr>
          <w:rFonts w:ascii="Times New Roman" w:eastAsia="Times New Roman" w:hAnsi="Times New Roman" w:cs="Times New Roman"/>
          <w:sz w:val="24"/>
          <w:szCs w:val="24"/>
          <w:lang w:eastAsia="en-029"/>
        </w:rPr>
        <w:t xml:space="preserve"> </w:t>
      </w:r>
      <w:proofErr w:type="gramStart"/>
      <w:r w:rsidRPr="004F6DEB">
        <w:rPr>
          <w:rFonts w:ascii="Times New Roman" w:eastAsia="Times New Roman" w:hAnsi="Times New Roman" w:cs="Times New Roman"/>
          <w:sz w:val="24"/>
          <w:szCs w:val="24"/>
          <w:lang w:eastAsia="en-029"/>
        </w:rPr>
        <w:t>(</w:t>
      </w:r>
      <w:proofErr w:type="spellStart"/>
      <w:r w:rsidRPr="004F6DEB">
        <w:rPr>
          <w:rFonts w:ascii="Times New Roman" w:eastAsia="Times New Roman" w:hAnsi="Times New Roman" w:cs="Times New Roman"/>
          <w:sz w:val="24"/>
          <w:szCs w:val="24"/>
          <w:lang w:eastAsia="en-029"/>
        </w:rPr>
        <w:t>n.d.</w:t>
      </w:r>
      <w:proofErr w:type="spellEnd"/>
      <w:r w:rsidRPr="004F6DEB">
        <w:rPr>
          <w:rFonts w:ascii="Times New Roman" w:eastAsia="Times New Roman" w:hAnsi="Times New Roman" w:cs="Times New Roman"/>
          <w:sz w:val="24"/>
          <w:szCs w:val="24"/>
          <w:lang w:eastAsia="en-029"/>
        </w:rPr>
        <w:t>).</w:t>
      </w:r>
      <w:proofErr w:type="gramEnd"/>
      <w:r w:rsidRPr="004F6DEB">
        <w:rPr>
          <w:rFonts w:ascii="Times New Roman" w:eastAsia="Times New Roman" w:hAnsi="Times New Roman" w:cs="Times New Roman"/>
          <w:sz w:val="24"/>
          <w:szCs w:val="24"/>
          <w:lang w:eastAsia="en-029"/>
        </w:rPr>
        <w:t xml:space="preserve"> </w:t>
      </w:r>
      <w:proofErr w:type="spellStart"/>
      <w:r w:rsidRPr="004F6DEB">
        <w:rPr>
          <w:rFonts w:ascii="Times New Roman" w:eastAsia="Times New Roman" w:hAnsi="Times New Roman" w:cs="Times New Roman"/>
          <w:sz w:val="24"/>
          <w:szCs w:val="24"/>
          <w:lang w:eastAsia="en-029"/>
        </w:rPr>
        <w:t>Ctp</w:t>
      </w:r>
      <w:proofErr w:type="spellEnd"/>
      <w:r w:rsidRPr="004F6DEB">
        <w:rPr>
          <w:rFonts w:ascii="Times New Roman" w:eastAsia="Times New Roman" w:hAnsi="Times New Roman" w:cs="Times New Roman"/>
          <w:sz w:val="24"/>
          <w:szCs w:val="24"/>
          <w:lang w:eastAsia="en-029"/>
        </w:rPr>
        <w:t xml:space="preserve">. Retrieved 28 January 2022, from </w:t>
      </w:r>
      <w:hyperlink r:id="rId8" w:history="1">
        <w:r w:rsidRPr="00F22F41">
          <w:rPr>
            <w:rStyle w:val="Hyperlink"/>
            <w:rFonts w:ascii="Times New Roman" w:eastAsia="Times New Roman" w:hAnsi="Times New Roman" w:cs="Times New Roman"/>
            <w:sz w:val="24"/>
            <w:szCs w:val="24"/>
            <w:lang w:eastAsia="en-029"/>
          </w:rPr>
          <w:t>https://www.ctp.org.uk/resettlement-guide-article/benefits-of-joining-a-399704</w:t>
        </w:r>
      </w:hyperlink>
    </w:p>
    <w:p w14:paraId="1F919765" w14:textId="39308B73" w:rsidR="004F6DEB" w:rsidRDefault="0086045D" w:rsidP="0086045D">
      <w:pPr>
        <w:spacing w:after="0" w:line="480" w:lineRule="auto"/>
        <w:ind w:left="720" w:hanging="720"/>
        <w:rPr>
          <w:rFonts w:ascii="Times New Roman" w:eastAsia="Times New Roman" w:hAnsi="Times New Roman" w:cs="Times New Roman"/>
          <w:sz w:val="24"/>
          <w:szCs w:val="24"/>
          <w:lang w:eastAsia="en-029"/>
        </w:rPr>
      </w:pPr>
      <w:proofErr w:type="gramStart"/>
      <w:r w:rsidRPr="0086045D">
        <w:rPr>
          <w:rFonts w:ascii="Times New Roman" w:eastAsia="Times New Roman" w:hAnsi="Times New Roman" w:cs="Times New Roman"/>
          <w:sz w:val="24"/>
          <w:szCs w:val="24"/>
          <w:lang w:eastAsia="en-029"/>
        </w:rPr>
        <w:t>ABO</w:t>
      </w:r>
      <w:r>
        <w:rPr>
          <w:rFonts w:ascii="Times New Roman" w:eastAsia="Times New Roman" w:hAnsi="Times New Roman" w:cs="Times New Roman"/>
          <w:sz w:val="24"/>
          <w:szCs w:val="24"/>
          <w:lang w:eastAsia="en-029"/>
        </w:rPr>
        <w:t xml:space="preserve">UT THE PROFESSIONAL BODY SECTOR </w:t>
      </w:r>
      <w:r w:rsidRPr="0086045D">
        <w:rPr>
          <w:rFonts w:ascii="Times New Roman" w:eastAsia="Times New Roman" w:hAnsi="Times New Roman" w:cs="Times New Roman"/>
          <w:sz w:val="24"/>
          <w:szCs w:val="24"/>
          <w:lang w:eastAsia="en-029"/>
        </w:rPr>
        <w:t>Defining the Sector</w:t>
      </w:r>
      <w:r w:rsidRPr="0086045D">
        <w:rPr>
          <w:rFonts w:ascii="Times New Roman" w:eastAsia="Times New Roman" w:hAnsi="Times New Roman" w:cs="Times New Roman"/>
          <w:sz w:val="24"/>
          <w:szCs w:val="24"/>
          <w:lang w:eastAsia="en-029"/>
        </w:rPr>
        <w:t xml:space="preserve"> </w:t>
      </w:r>
      <w:r w:rsidR="004F6DEB" w:rsidRPr="004F6DEB">
        <w:rPr>
          <w:rFonts w:ascii="Times New Roman" w:eastAsia="Times New Roman" w:hAnsi="Times New Roman" w:cs="Times New Roman"/>
          <w:sz w:val="24"/>
          <w:szCs w:val="24"/>
          <w:lang w:eastAsia="en-029"/>
        </w:rPr>
        <w:t>(</w:t>
      </w:r>
      <w:proofErr w:type="spellStart"/>
      <w:r w:rsidR="004F6DEB" w:rsidRPr="004F6DEB">
        <w:rPr>
          <w:rFonts w:ascii="Times New Roman" w:eastAsia="Times New Roman" w:hAnsi="Times New Roman" w:cs="Times New Roman"/>
          <w:sz w:val="24"/>
          <w:szCs w:val="24"/>
          <w:lang w:eastAsia="en-029"/>
        </w:rPr>
        <w:t>n.d.</w:t>
      </w:r>
      <w:proofErr w:type="spellEnd"/>
      <w:r w:rsidR="004F6DEB" w:rsidRPr="004F6DEB">
        <w:rPr>
          <w:rFonts w:ascii="Times New Roman" w:eastAsia="Times New Roman" w:hAnsi="Times New Roman" w:cs="Times New Roman"/>
          <w:sz w:val="24"/>
          <w:szCs w:val="24"/>
          <w:lang w:eastAsia="en-029"/>
        </w:rPr>
        <w:t>).</w:t>
      </w:r>
      <w:proofErr w:type="gramEnd"/>
      <w:r w:rsidR="004F6DEB" w:rsidRPr="004F6DEB">
        <w:rPr>
          <w:rFonts w:ascii="Times New Roman" w:eastAsia="Times New Roman" w:hAnsi="Times New Roman" w:cs="Times New Roman"/>
          <w:sz w:val="24"/>
          <w:szCs w:val="24"/>
          <w:lang w:eastAsia="en-029"/>
        </w:rPr>
        <w:t xml:space="preserve"> </w:t>
      </w:r>
      <w:proofErr w:type="gramStart"/>
      <w:r w:rsidR="004F6DEB" w:rsidRPr="004F6DEB">
        <w:rPr>
          <w:rFonts w:ascii="Times New Roman" w:eastAsia="Times New Roman" w:hAnsi="Times New Roman" w:cs="Times New Roman"/>
          <w:sz w:val="24"/>
          <w:szCs w:val="24"/>
          <w:lang w:eastAsia="en-029"/>
        </w:rPr>
        <w:t>Professional Association Research Network.</w:t>
      </w:r>
      <w:proofErr w:type="gramEnd"/>
      <w:r w:rsidR="004F6DEB" w:rsidRPr="004F6DEB">
        <w:rPr>
          <w:rFonts w:ascii="Times New Roman" w:eastAsia="Times New Roman" w:hAnsi="Times New Roman" w:cs="Times New Roman"/>
          <w:sz w:val="24"/>
          <w:szCs w:val="24"/>
          <w:lang w:eastAsia="en-029"/>
        </w:rPr>
        <w:t xml:space="preserve"> Retrieved 27 January 2022, from </w:t>
      </w:r>
    </w:p>
    <w:p w14:paraId="16627D04" w14:textId="28957044" w:rsidR="0086045D" w:rsidRDefault="0086045D" w:rsidP="0086045D">
      <w:pPr>
        <w:spacing w:after="0" w:line="480" w:lineRule="auto"/>
        <w:ind w:left="720" w:hanging="720"/>
        <w:rPr>
          <w:rFonts w:ascii="Times New Roman" w:eastAsia="Times New Roman" w:hAnsi="Times New Roman" w:cs="Times New Roman"/>
          <w:sz w:val="24"/>
          <w:szCs w:val="24"/>
          <w:lang w:eastAsia="en-029"/>
        </w:rPr>
      </w:pPr>
      <w:hyperlink r:id="rId9" w:history="1">
        <w:r w:rsidRPr="00F22F41">
          <w:rPr>
            <w:rStyle w:val="Hyperlink"/>
            <w:rFonts w:ascii="Times New Roman" w:eastAsia="Times New Roman" w:hAnsi="Times New Roman" w:cs="Times New Roman"/>
            <w:sz w:val="24"/>
            <w:szCs w:val="24"/>
            <w:lang w:eastAsia="en-029"/>
          </w:rPr>
          <w:t>https://www.parnglobal.com/Public/AboutUs/About_the_Professional_Body_Sector.aspx</w:t>
        </w:r>
      </w:hyperlink>
    </w:p>
    <w:p w14:paraId="0800A5B7" w14:textId="6262D1F2" w:rsidR="0086045D" w:rsidRDefault="0086045D" w:rsidP="0086045D">
      <w:pPr>
        <w:spacing w:after="0" w:line="480" w:lineRule="auto"/>
        <w:ind w:left="720" w:hanging="720"/>
        <w:rPr>
          <w:rFonts w:ascii="Times New Roman" w:eastAsia="Times New Roman" w:hAnsi="Times New Roman" w:cs="Times New Roman"/>
          <w:sz w:val="24"/>
          <w:szCs w:val="24"/>
          <w:lang w:eastAsia="en-029"/>
        </w:rPr>
      </w:pPr>
      <w:proofErr w:type="spellStart"/>
      <w:r w:rsidRPr="0086045D">
        <w:rPr>
          <w:rFonts w:ascii="Times New Roman" w:eastAsia="Times New Roman" w:hAnsi="Times New Roman" w:cs="Times New Roman"/>
          <w:sz w:val="24"/>
          <w:szCs w:val="24"/>
          <w:lang w:eastAsia="en-029"/>
        </w:rPr>
        <w:t>Cutright</w:t>
      </w:r>
      <w:proofErr w:type="spellEnd"/>
      <w:r w:rsidRPr="0086045D">
        <w:rPr>
          <w:rFonts w:ascii="Times New Roman" w:eastAsia="Times New Roman" w:hAnsi="Times New Roman" w:cs="Times New Roman"/>
          <w:sz w:val="24"/>
          <w:szCs w:val="24"/>
          <w:lang w:eastAsia="en-029"/>
        </w:rPr>
        <w:t>, A. (</w:t>
      </w:r>
      <w:proofErr w:type="spellStart"/>
      <w:r w:rsidRPr="0086045D">
        <w:rPr>
          <w:rFonts w:ascii="Times New Roman" w:eastAsia="Times New Roman" w:hAnsi="Times New Roman" w:cs="Times New Roman"/>
          <w:sz w:val="24"/>
          <w:szCs w:val="24"/>
          <w:lang w:eastAsia="en-029"/>
        </w:rPr>
        <w:t>n.d.</w:t>
      </w:r>
      <w:proofErr w:type="spellEnd"/>
      <w:r w:rsidRPr="0086045D">
        <w:rPr>
          <w:rFonts w:ascii="Times New Roman" w:eastAsia="Times New Roman" w:hAnsi="Times New Roman" w:cs="Times New Roman"/>
          <w:sz w:val="24"/>
          <w:szCs w:val="24"/>
          <w:lang w:eastAsia="en-029"/>
        </w:rPr>
        <w:t xml:space="preserve">). </w:t>
      </w:r>
      <w:proofErr w:type="gramStart"/>
      <w:r w:rsidRPr="0086045D">
        <w:rPr>
          <w:rFonts w:ascii="Times New Roman" w:eastAsia="Times New Roman" w:hAnsi="Times New Roman" w:cs="Times New Roman"/>
          <w:sz w:val="24"/>
          <w:szCs w:val="24"/>
          <w:lang w:eastAsia="en-029"/>
        </w:rPr>
        <w:t>Importance of Joining a Professional Organization.</w:t>
      </w:r>
      <w:proofErr w:type="gramEnd"/>
      <w:r w:rsidRPr="0086045D">
        <w:rPr>
          <w:rFonts w:ascii="Times New Roman" w:eastAsia="Times New Roman" w:hAnsi="Times New Roman" w:cs="Times New Roman"/>
          <w:sz w:val="24"/>
          <w:szCs w:val="24"/>
          <w:lang w:eastAsia="en-029"/>
        </w:rPr>
        <w:t xml:space="preserve"> </w:t>
      </w:r>
      <w:proofErr w:type="gramStart"/>
      <w:r w:rsidRPr="0086045D">
        <w:rPr>
          <w:rFonts w:ascii="Times New Roman" w:eastAsia="Times New Roman" w:hAnsi="Times New Roman" w:cs="Times New Roman"/>
          <w:sz w:val="24"/>
          <w:szCs w:val="24"/>
          <w:lang w:eastAsia="en-029"/>
        </w:rPr>
        <w:t>ABRID.</w:t>
      </w:r>
      <w:proofErr w:type="gramEnd"/>
      <w:r w:rsidRPr="0086045D">
        <w:rPr>
          <w:rFonts w:ascii="Times New Roman" w:eastAsia="Times New Roman" w:hAnsi="Times New Roman" w:cs="Times New Roman"/>
          <w:sz w:val="24"/>
          <w:szCs w:val="24"/>
          <w:lang w:eastAsia="en-029"/>
        </w:rPr>
        <w:t xml:space="preserve"> Retrieved 28 January 2022, from </w:t>
      </w:r>
      <w:hyperlink r:id="rId10" w:history="1">
        <w:r w:rsidRPr="00F22F41">
          <w:rPr>
            <w:rStyle w:val="Hyperlink"/>
            <w:rFonts w:ascii="Times New Roman" w:eastAsia="Times New Roman" w:hAnsi="Times New Roman" w:cs="Times New Roman"/>
            <w:sz w:val="24"/>
            <w:szCs w:val="24"/>
            <w:lang w:eastAsia="en-029"/>
          </w:rPr>
          <w:t>https://abrid.alabama.gov/about-interior-design/importance-of-joining-a-professional-organization/</w:t>
        </w:r>
      </w:hyperlink>
    </w:p>
    <w:p w14:paraId="41556688" w14:textId="27DA3310" w:rsidR="0086045D" w:rsidRDefault="0086045D" w:rsidP="0086045D">
      <w:pPr>
        <w:spacing w:after="0" w:line="480" w:lineRule="auto"/>
        <w:ind w:left="720" w:hanging="720"/>
        <w:rPr>
          <w:rFonts w:ascii="Times New Roman" w:eastAsia="Times New Roman" w:hAnsi="Times New Roman" w:cs="Times New Roman"/>
          <w:sz w:val="24"/>
          <w:szCs w:val="24"/>
          <w:lang w:eastAsia="en-029"/>
        </w:rPr>
      </w:pPr>
      <w:proofErr w:type="spellStart"/>
      <w:r w:rsidRPr="0086045D">
        <w:rPr>
          <w:rFonts w:ascii="Times New Roman" w:eastAsia="Times New Roman" w:hAnsi="Times New Roman" w:cs="Times New Roman"/>
          <w:sz w:val="24"/>
          <w:szCs w:val="24"/>
          <w:lang w:eastAsia="en-029"/>
        </w:rPr>
        <w:t>Gott</w:t>
      </w:r>
      <w:proofErr w:type="spellEnd"/>
      <w:r w:rsidRPr="0086045D">
        <w:rPr>
          <w:rFonts w:ascii="Times New Roman" w:eastAsia="Times New Roman" w:hAnsi="Times New Roman" w:cs="Times New Roman"/>
          <w:sz w:val="24"/>
          <w:szCs w:val="24"/>
          <w:lang w:eastAsia="en-029"/>
        </w:rPr>
        <w:t xml:space="preserve">, R. (2021, January 7). </w:t>
      </w:r>
      <w:proofErr w:type="gramStart"/>
      <w:r w:rsidRPr="0086045D">
        <w:rPr>
          <w:rFonts w:ascii="Times New Roman" w:eastAsia="Times New Roman" w:hAnsi="Times New Roman" w:cs="Times New Roman"/>
          <w:sz w:val="24"/>
          <w:szCs w:val="24"/>
          <w:lang w:eastAsia="en-029"/>
        </w:rPr>
        <w:t>The benefits of being a member of a Professional Body – Answering the Why Join/Renew?</w:t>
      </w:r>
      <w:proofErr w:type="gramEnd"/>
      <w:r w:rsidRPr="0086045D">
        <w:rPr>
          <w:rFonts w:ascii="Times New Roman" w:eastAsia="Times New Roman" w:hAnsi="Times New Roman" w:cs="Times New Roman"/>
          <w:sz w:val="24"/>
          <w:szCs w:val="24"/>
          <w:lang w:eastAsia="en-029"/>
        </w:rPr>
        <w:t xml:space="preserve"> </w:t>
      </w:r>
      <w:proofErr w:type="gramStart"/>
      <w:r w:rsidRPr="0086045D">
        <w:rPr>
          <w:rFonts w:ascii="Times New Roman" w:eastAsia="Times New Roman" w:hAnsi="Times New Roman" w:cs="Times New Roman"/>
          <w:sz w:val="24"/>
          <w:szCs w:val="24"/>
          <w:lang w:eastAsia="en-029"/>
        </w:rPr>
        <w:t>Question.</w:t>
      </w:r>
      <w:proofErr w:type="gramEnd"/>
      <w:r w:rsidRPr="0086045D">
        <w:rPr>
          <w:rFonts w:ascii="Times New Roman" w:eastAsia="Times New Roman" w:hAnsi="Times New Roman" w:cs="Times New Roman"/>
          <w:sz w:val="24"/>
          <w:szCs w:val="24"/>
          <w:lang w:eastAsia="en-029"/>
        </w:rPr>
        <w:t xml:space="preserve"> </w:t>
      </w:r>
      <w:proofErr w:type="spellStart"/>
      <w:proofErr w:type="gramStart"/>
      <w:r w:rsidRPr="0086045D">
        <w:rPr>
          <w:rFonts w:ascii="Times New Roman" w:eastAsia="Times New Roman" w:hAnsi="Times New Roman" w:cs="Times New Roman"/>
          <w:sz w:val="24"/>
          <w:szCs w:val="24"/>
          <w:lang w:eastAsia="en-029"/>
        </w:rPr>
        <w:t>MemberWise</w:t>
      </w:r>
      <w:proofErr w:type="spellEnd"/>
      <w:r w:rsidRPr="0086045D">
        <w:rPr>
          <w:rFonts w:ascii="Times New Roman" w:eastAsia="Times New Roman" w:hAnsi="Times New Roman" w:cs="Times New Roman"/>
          <w:sz w:val="24"/>
          <w:szCs w:val="24"/>
          <w:lang w:eastAsia="en-029"/>
        </w:rPr>
        <w:t>.</w:t>
      </w:r>
      <w:proofErr w:type="gramEnd"/>
      <w:r w:rsidRPr="0086045D">
        <w:rPr>
          <w:rFonts w:ascii="Times New Roman" w:eastAsia="Times New Roman" w:hAnsi="Times New Roman" w:cs="Times New Roman"/>
          <w:sz w:val="24"/>
          <w:szCs w:val="24"/>
          <w:lang w:eastAsia="en-029"/>
        </w:rPr>
        <w:t xml:space="preserve"> Retrieved 28 January 2022, from </w:t>
      </w:r>
      <w:hyperlink r:id="rId11" w:history="1">
        <w:r w:rsidRPr="00F22F41">
          <w:rPr>
            <w:rStyle w:val="Hyperlink"/>
            <w:rFonts w:ascii="Times New Roman" w:eastAsia="Times New Roman" w:hAnsi="Times New Roman" w:cs="Times New Roman"/>
            <w:sz w:val="24"/>
            <w:szCs w:val="24"/>
            <w:lang w:eastAsia="en-029"/>
          </w:rPr>
          <w:t>https://memberwise.org.uk/the-benefits-of-being-a-member-of-a-professional-body/</w:t>
        </w:r>
      </w:hyperlink>
    </w:p>
    <w:p w14:paraId="35DADD3C" w14:textId="286A2732" w:rsidR="0086045D" w:rsidRDefault="0086045D" w:rsidP="0086045D">
      <w:pPr>
        <w:spacing w:after="0" w:line="480" w:lineRule="auto"/>
        <w:ind w:left="720" w:hanging="720"/>
        <w:rPr>
          <w:rFonts w:ascii="Times New Roman" w:eastAsia="Times New Roman" w:hAnsi="Times New Roman" w:cs="Times New Roman"/>
          <w:sz w:val="24"/>
          <w:szCs w:val="24"/>
          <w:lang w:eastAsia="en-029"/>
        </w:rPr>
      </w:pPr>
      <w:proofErr w:type="gramStart"/>
      <w:r w:rsidRPr="0086045D">
        <w:rPr>
          <w:rFonts w:ascii="Times New Roman" w:eastAsia="Times New Roman" w:hAnsi="Times New Roman" w:cs="Times New Roman"/>
          <w:sz w:val="24"/>
          <w:szCs w:val="24"/>
          <w:lang w:eastAsia="en-029"/>
        </w:rPr>
        <w:t>Public health regulation, registration and membership.</w:t>
      </w:r>
      <w:proofErr w:type="gramEnd"/>
      <w:r w:rsidRPr="0086045D">
        <w:rPr>
          <w:rFonts w:ascii="Times New Roman" w:eastAsia="Times New Roman" w:hAnsi="Times New Roman" w:cs="Times New Roman"/>
          <w:sz w:val="24"/>
          <w:szCs w:val="24"/>
          <w:lang w:eastAsia="en-029"/>
        </w:rPr>
        <w:t xml:space="preserve"> (2021, January 28). </w:t>
      </w:r>
      <w:proofErr w:type="gramStart"/>
      <w:r w:rsidRPr="0086045D">
        <w:rPr>
          <w:rFonts w:ascii="Times New Roman" w:eastAsia="Times New Roman" w:hAnsi="Times New Roman" w:cs="Times New Roman"/>
          <w:sz w:val="24"/>
          <w:szCs w:val="24"/>
          <w:lang w:eastAsia="en-029"/>
        </w:rPr>
        <w:t>Health Careers.</w:t>
      </w:r>
      <w:proofErr w:type="gramEnd"/>
      <w:r w:rsidRPr="0086045D">
        <w:rPr>
          <w:rFonts w:ascii="Times New Roman" w:eastAsia="Times New Roman" w:hAnsi="Times New Roman" w:cs="Times New Roman"/>
          <w:sz w:val="24"/>
          <w:szCs w:val="24"/>
          <w:lang w:eastAsia="en-029"/>
        </w:rPr>
        <w:t xml:space="preserve"> Retrieved 28 January 2022, from </w:t>
      </w:r>
      <w:hyperlink r:id="rId12" w:history="1">
        <w:r w:rsidRPr="00F22F41">
          <w:rPr>
            <w:rStyle w:val="Hyperlink"/>
            <w:rFonts w:ascii="Times New Roman" w:eastAsia="Times New Roman" w:hAnsi="Times New Roman" w:cs="Times New Roman"/>
            <w:sz w:val="24"/>
            <w:szCs w:val="24"/>
            <w:lang w:eastAsia="en-029"/>
          </w:rPr>
          <w:t>https://www.healthcareers.nhs.uk/working-health/working-public-health/public-health-regulation-registration-and-membership</w:t>
        </w:r>
      </w:hyperlink>
    </w:p>
    <w:p w14:paraId="65DAC72B" w14:textId="22C67C6D" w:rsidR="0086045D" w:rsidRDefault="0086045D" w:rsidP="0086045D">
      <w:pPr>
        <w:spacing w:after="0" w:line="480" w:lineRule="auto"/>
        <w:ind w:left="720" w:hanging="720"/>
        <w:rPr>
          <w:rFonts w:ascii="Times New Roman" w:eastAsia="Times New Roman" w:hAnsi="Times New Roman" w:cs="Times New Roman"/>
          <w:sz w:val="24"/>
          <w:szCs w:val="24"/>
          <w:lang w:eastAsia="en-029"/>
        </w:rPr>
      </w:pPr>
      <w:proofErr w:type="spellStart"/>
      <w:r w:rsidRPr="0086045D">
        <w:rPr>
          <w:rFonts w:ascii="Times New Roman" w:eastAsia="Times New Roman" w:hAnsi="Times New Roman" w:cs="Times New Roman"/>
          <w:sz w:val="24"/>
          <w:szCs w:val="24"/>
          <w:lang w:eastAsia="en-029"/>
        </w:rPr>
        <w:t>Shethna</w:t>
      </w:r>
      <w:proofErr w:type="spellEnd"/>
      <w:r w:rsidRPr="0086045D">
        <w:rPr>
          <w:rFonts w:ascii="Times New Roman" w:eastAsia="Times New Roman" w:hAnsi="Times New Roman" w:cs="Times New Roman"/>
          <w:sz w:val="24"/>
          <w:szCs w:val="24"/>
          <w:lang w:eastAsia="en-029"/>
        </w:rPr>
        <w:t xml:space="preserve">, J. (2021, March 23). </w:t>
      </w:r>
      <w:proofErr w:type="gramStart"/>
      <w:r w:rsidRPr="0086045D">
        <w:rPr>
          <w:rFonts w:ascii="Times New Roman" w:eastAsia="Times New Roman" w:hAnsi="Times New Roman" w:cs="Times New Roman"/>
          <w:sz w:val="24"/>
          <w:szCs w:val="24"/>
          <w:lang w:eastAsia="en-029"/>
        </w:rPr>
        <w:t>13 Basic Benefits of Joining a Professional Organization.</w:t>
      </w:r>
      <w:proofErr w:type="gramEnd"/>
      <w:r w:rsidRPr="0086045D">
        <w:rPr>
          <w:rFonts w:ascii="Times New Roman" w:eastAsia="Times New Roman" w:hAnsi="Times New Roman" w:cs="Times New Roman"/>
          <w:sz w:val="24"/>
          <w:szCs w:val="24"/>
          <w:lang w:eastAsia="en-029"/>
        </w:rPr>
        <w:t xml:space="preserve"> </w:t>
      </w:r>
      <w:proofErr w:type="gramStart"/>
      <w:r w:rsidRPr="0086045D">
        <w:rPr>
          <w:rFonts w:ascii="Times New Roman" w:eastAsia="Times New Roman" w:hAnsi="Times New Roman" w:cs="Times New Roman"/>
          <w:sz w:val="24"/>
          <w:szCs w:val="24"/>
          <w:lang w:eastAsia="en-029"/>
        </w:rPr>
        <w:t>EDUCBA.</w:t>
      </w:r>
      <w:proofErr w:type="gramEnd"/>
      <w:r w:rsidRPr="0086045D">
        <w:rPr>
          <w:rFonts w:ascii="Times New Roman" w:eastAsia="Times New Roman" w:hAnsi="Times New Roman" w:cs="Times New Roman"/>
          <w:sz w:val="24"/>
          <w:szCs w:val="24"/>
          <w:lang w:eastAsia="en-029"/>
        </w:rPr>
        <w:t xml:space="preserve"> Retrieved 28 January 2022, from </w:t>
      </w:r>
      <w:hyperlink r:id="rId13" w:history="1">
        <w:r w:rsidRPr="00F22F41">
          <w:rPr>
            <w:rStyle w:val="Hyperlink"/>
            <w:rFonts w:ascii="Times New Roman" w:eastAsia="Times New Roman" w:hAnsi="Times New Roman" w:cs="Times New Roman"/>
            <w:sz w:val="24"/>
            <w:szCs w:val="24"/>
            <w:lang w:eastAsia="en-029"/>
          </w:rPr>
          <w:t>https://www.educba.com/joining-a-professional-organization/</w:t>
        </w:r>
      </w:hyperlink>
    </w:p>
    <w:p w14:paraId="3C08DA70" w14:textId="0472FD9A" w:rsidR="0086045D" w:rsidRDefault="000F38E7" w:rsidP="0086045D">
      <w:pPr>
        <w:spacing w:after="0" w:line="480" w:lineRule="auto"/>
        <w:ind w:left="720" w:hanging="720"/>
        <w:rPr>
          <w:rFonts w:ascii="Times New Roman" w:eastAsia="Times New Roman" w:hAnsi="Times New Roman" w:cs="Times New Roman"/>
          <w:sz w:val="24"/>
          <w:szCs w:val="24"/>
          <w:lang w:eastAsia="en-029"/>
        </w:rPr>
      </w:pPr>
      <w:proofErr w:type="gramStart"/>
      <w:r w:rsidRPr="000F38E7">
        <w:rPr>
          <w:rFonts w:ascii="Times New Roman" w:eastAsia="Times New Roman" w:hAnsi="Times New Roman" w:cs="Times New Roman"/>
          <w:sz w:val="24"/>
          <w:szCs w:val="24"/>
          <w:lang w:eastAsia="en-029"/>
        </w:rPr>
        <w:t>United Kingdom Professional Bodies and Trade Associations.</w:t>
      </w:r>
      <w:proofErr w:type="gramEnd"/>
      <w:r w:rsidRPr="000F38E7">
        <w:rPr>
          <w:rFonts w:ascii="Times New Roman" w:eastAsia="Times New Roman" w:hAnsi="Times New Roman" w:cs="Times New Roman"/>
          <w:sz w:val="24"/>
          <w:szCs w:val="24"/>
          <w:lang w:eastAsia="en-029"/>
        </w:rPr>
        <w:t xml:space="preserve"> (2021, December 20). </w:t>
      </w:r>
      <w:proofErr w:type="gramStart"/>
      <w:r w:rsidRPr="000F38E7">
        <w:rPr>
          <w:rFonts w:ascii="Times New Roman" w:eastAsia="Times New Roman" w:hAnsi="Times New Roman" w:cs="Times New Roman"/>
          <w:sz w:val="24"/>
          <w:szCs w:val="24"/>
          <w:lang w:eastAsia="en-029"/>
        </w:rPr>
        <w:t>UK ECC-Services.</w:t>
      </w:r>
      <w:proofErr w:type="gramEnd"/>
      <w:r w:rsidRPr="000F38E7">
        <w:rPr>
          <w:rFonts w:ascii="Times New Roman" w:eastAsia="Times New Roman" w:hAnsi="Times New Roman" w:cs="Times New Roman"/>
          <w:sz w:val="24"/>
          <w:szCs w:val="24"/>
          <w:lang w:eastAsia="en-029"/>
        </w:rPr>
        <w:t xml:space="preserve"> Retrieved 28 January 2022, from </w:t>
      </w:r>
      <w:hyperlink r:id="rId14" w:history="1">
        <w:r w:rsidRPr="00F22F41">
          <w:rPr>
            <w:rStyle w:val="Hyperlink"/>
            <w:rFonts w:ascii="Times New Roman" w:eastAsia="Times New Roman" w:hAnsi="Times New Roman" w:cs="Times New Roman"/>
            <w:sz w:val="24"/>
            <w:szCs w:val="24"/>
            <w:lang w:eastAsia="en-029"/>
          </w:rPr>
          <w:t>https://www.ukecc-services.net/ukpbata.cfm</w:t>
        </w:r>
      </w:hyperlink>
    </w:p>
    <w:p w14:paraId="4A3348E4" w14:textId="77777777" w:rsidR="000F38E7" w:rsidRDefault="000F38E7" w:rsidP="0086045D">
      <w:pPr>
        <w:spacing w:after="0" w:line="480" w:lineRule="auto"/>
        <w:ind w:left="720" w:hanging="720"/>
        <w:rPr>
          <w:rFonts w:ascii="Times New Roman" w:eastAsia="Times New Roman" w:hAnsi="Times New Roman" w:cs="Times New Roman"/>
          <w:sz w:val="24"/>
          <w:szCs w:val="24"/>
          <w:lang w:eastAsia="en-029"/>
        </w:rPr>
      </w:pPr>
    </w:p>
    <w:p w14:paraId="469C516F" w14:textId="77777777" w:rsidR="0086045D" w:rsidRPr="004F6DEB" w:rsidRDefault="0086045D" w:rsidP="0086045D">
      <w:pPr>
        <w:spacing w:after="0" w:line="480" w:lineRule="auto"/>
        <w:ind w:left="720" w:hanging="720"/>
        <w:rPr>
          <w:rFonts w:ascii="Times New Roman" w:eastAsia="Times New Roman" w:hAnsi="Times New Roman" w:cs="Times New Roman"/>
          <w:sz w:val="24"/>
          <w:szCs w:val="24"/>
          <w:lang w:eastAsia="en-029"/>
        </w:rPr>
      </w:pPr>
    </w:p>
    <w:p w14:paraId="1A215802" w14:textId="77777777" w:rsidR="004F6DEB" w:rsidRPr="004B036A" w:rsidRDefault="004F6DEB" w:rsidP="004F6DEB">
      <w:pPr>
        <w:rPr>
          <w:rFonts w:ascii="Arial" w:hAnsi="Arial" w:cs="Arial"/>
          <w:color w:val="4472C4" w:themeColor="accent1"/>
          <w:sz w:val="24"/>
          <w:szCs w:val="24"/>
          <w:u w:val="single"/>
        </w:rPr>
      </w:pPr>
    </w:p>
    <w:sectPr w:rsidR="004F6DEB" w:rsidRPr="004B03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FB7C91"/>
    <w:multiLevelType w:val="multilevel"/>
    <w:tmpl w:val="2FA2E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914"/>
    <w:rsid w:val="0000224B"/>
    <w:rsid w:val="000F38E7"/>
    <w:rsid w:val="001326CC"/>
    <w:rsid w:val="002237A8"/>
    <w:rsid w:val="0032532F"/>
    <w:rsid w:val="003B1914"/>
    <w:rsid w:val="0040297A"/>
    <w:rsid w:val="0044163E"/>
    <w:rsid w:val="004B036A"/>
    <w:rsid w:val="004F6DEB"/>
    <w:rsid w:val="00526599"/>
    <w:rsid w:val="00623E85"/>
    <w:rsid w:val="00636D62"/>
    <w:rsid w:val="0076064F"/>
    <w:rsid w:val="0086045D"/>
    <w:rsid w:val="00863E07"/>
    <w:rsid w:val="00894A6B"/>
    <w:rsid w:val="008D1066"/>
    <w:rsid w:val="00986BF7"/>
    <w:rsid w:val="00A41A94"/>
    <w:rsid w:val="00A43B3D"/>
    <w:rsid w:val="00AA0804"/>
    <w:rsid w:val="00D67F58"/>
    <w:rsid w:val="00DE3F7C"/>
    <w:rsid w:val="00E55930"/>
    <w:rsid w:val="00EA334B"/>
    <w:rsid w:val="00F5119E"/>
    <w:rsid w:val="00F852C4"/>
    <w:rsid w:val="00FC2FE4"/>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5B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604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029"/>
    </w:rPr>
  </w:style>
  <w:style w:type="paragraph" w:styleId="Heading2">
    <w:name w:val="heading 2"/>
    <w:basedOn w:val="Normal"/>
    <w:link w:val="Heading2Char"/>
    <w:uiPriority w:val="9"/>
    <w:qFormat/>
    <w:rsid w:val="0086045D"/>
    <w:pPr>
      <w:spacing w:before="100" w:beforeAutospacing="1" w:after="100" w:afterAutospacing="1" w:line="240" w:lineRule="auto"/>
      <w:outlineLvl w:val="1"/>
    </w:pPr>
    <w:rPr>
      <w:rFonts w:ascii="Times New Roman" w:eastAsia="Times New Roman" w:hAnsi="Times New Roman" w:cs="Times New Roman"/>
      <w:b/>
      <w:bCs/>
      <w:sz w:val="36"/>
      <w:szCs w:val="36"/>
      <w:lang w:eastAsia="en-0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customStyle="1" w:styleId="paragraph">
    <w:name w:val="paragraph"/>
    <w:basedOn w:val="Normal"/>
    <w:rsid w:val="00F852C4"/>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normaltextrun">
    <w:name w:val="normaltextrun"/>
    <w:basedOn w:val="DefaultParagraphFont"/>
    <w:rsid w:val="00F852C4"/>
  </w:style>
  <w:style w:type="character" w:customStyle="1" w:styleId="eop">
    <w:name w:val="eop"/>
    <w:basedOn w:val="DefaultParagraphFont"/>
    <w:rsid w:val="00F852C4"/>
  </w:style>
  <w:style w:type="table" w:styleId="TableGrid">
    <w:name w:val="Table Grid"/>
    <w:basedOn w:val="TableNormal"/>
    <w:uiPriority w:val="39"/>
    <w:rsid w:val="00F5119E"/>
    <w:pPr>
      <w:spacing w:after="0" w:line="240" w:lineRule="auto"/>
    </w:pPr>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B03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6A"/>
    <w:rPr>
      <w:rFonts w:ascii="Tahoma" w:hAnsi="Tahoma" w:cs="Tahoma"/>
      <w:sz w:val="16"/>
      <w:szCs w:val="16"/>
    </w:rPr>
  </w:style>
  <w:style w:type="character" w:styleId="Hyperlink">
    <w:name w:val="Hyperlink"/>
    <w:basedOn w:val="DefaultParagraphFont"/>
    <w:uiPriority w:val="99"/>
    <w:unhideWhenUsed/>
    <w:rsid w:val="004F6DEB"/>
    <w:rPr>
      <w:color w:val="0563C1" w:themeColor="hyperlink"/>
      <w:u w:val="single"/>
    </w:rPr>
  </w:style>
  <w:style w:type="character" w:customStyle="1" w:styleId="Heading1Char">
    <w:name w:val="Heading 1 Char"/>
    <w:basedOn w:val="DefaultParagraphFont"/>
    <w:link w:val="Heading1"/>
    <w:uiPriority w:val="9"/>
    <w:rsid w:val="0086045D"/>
    <w:rPr>
      <w:rFonts w:ascii="Times New Roman" w:eastAsia="Times New Roman" w:hAnsi="Times New Roman" w:cs="Times New Roman"/>
      <w:b/>
      <w:bCs/>
      <w:kern w:val="36"/>
      <w:sz w:val="48"/>
      <w:szCs w:val="48"/>
      <w:lang w:eastAsia="en-029"/>
    </w:rPr>
  </w:style>
  <w:style w:type="character" w:customStyle="1" w:styleId="Heading2Char">
    <w:name w:val="Heading 2 Char"/>
    <w:basedOn w:val="DefaultParagraphFont"/>
    <w:link w:val="Heading2"/>
    <w:uiPriority w:val="9"/>
    <w:rsid w:val="0086045D"/>
    <w:rPr>
      <w:rFonts w:ascii="Times New Roman" w:eastAsia="Times New Roman" w:hAnsi="Times New Roman" w:cs="Times New Roman"/>
      <w:b/>
      <w:bCs/>
      <w:sz w:val="36"/>
      <w:szCs w:val="36"/>
      <w:lang w:eastAsia="en-029"/>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029"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86045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029"/>
    </w:rPr>
  </w:style>
  <w:style w:type="paragraph" w:styleId="Heading2">
    <w:name w:val="heading 2"/>
    <w:basedOn w:val="Normal"/>
    <w:link w:val="Heading2Char"/>
    <w:uiPriority w:val="9"/>
    <w:qFormat/>
    <w:rsid w:val="0086045D"/>
    <w:pPr>
      <w:spacing w:before="100" w:beforeAutospacing="1" w:after="100" w:afterAutospacing="1" w:line="240" w:lineRule="auto"/>
      <w:outlineLvl w:val="1"/>
    </w:pPr>
    <w:rPr>
      <w:rFonts w:ascii="Times New Roman" w:eastAsia="Times New Roman" w:hAnsi="Times New Roman" w:cs="Times New Roman"/>
      <w:b/>
      <w:bCs/>
      <w:sz w:val="36"/>
      <w:szCs w:val="36"/>
      <w:lang w:eastAsia="en-0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0804"/>
    <w:pPr>
      <w:spacing w:before="100" w:beforeAutospacing="1" w:after="100" w:afterAutospacing="1" w:line="240" w:lineRule="auto"/>
    </w:pPr>
    <w:rPr>
      <w:rFonts w:ascii="Times New Roman" w:eastAsia="Times New Roman" w:hAnsi="Times New Roman" w:cs="Times New Roman"/>
      <w:sz w:val="24"/>
      <w:szCs w:val="24"/>
      <w:lang w:eastAsia="en-029"/>
    </w:rPr>
  </w:style>
  <w:style w:type="paragraph" w:customStyle="1" w:styleId="paragraph">
    <w:name w:val="paragraph"/>
    <w:basedOn w:val="Normal"/>
    <w:rsid w:val="00F852C4"/>
    <w:pPr>
      <w:spacing w:before="100" w:beforeAutospacing="1" w:after="100" w:afterAutospacing="1" w:line="240" w:lineRule="auto"/>
    </w:pPr>
    <w:rPr>
      <w:rFonts w:ascii="Times New Roman" w:eastAsia="Times New Roman" w:hAnsi="Times New Roman" w:cs="Times New Roman"/>
      <w:sz w:val="24"/>
      <w:szCs w:val="24"/>
      <w:lang w:eastAsia="en-029"/>
    </w:rPr>
  </w:style>
  <w:style w:type="character" w:customStyle="1" w:styleId="normaltextrun">
    <w:name w:val="normaltextrun"/>
    <w:basedOn w:val="DefaultParagraphFont"/>
    <w:rsid w:val="00F852C4"/>
  </w:style>
  <w:style w:type="character" w:customStyle="1" w:styleId="eop">
    <w:name w:val="eop"/>
    <w:basedOn w:val="DefaultParagraphFont"/>
    <w:rsid w:val="00F852C4"/>
  </w:style>
  <w:style w:type="table" w:styleId="TableGrid">
    <w:name w:val="Table Grid"/>
    <w:basedOn w:val="TableNormal"/>
    <w:uiPriority w:val="39"/>
    <w:rsid w:val="00F5119E"/>
    <w:pPr>
      <w:spacing w:after="0" w:line="240" w:lineRule="auto"/>
    </w:pPr>
    <w:rPr>
      <w:rFonts w:ascii="Times New Roman" w:eastAsia="Times New Roman" w:hAnsi="Times New Roman" w:cs="Times New Roman"/>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B03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6A"/>
    <w:rPr>
      <w:rFonts w:ascii="Tahoma" w:hAnsi="Tahoma" w:cs="Tahoma"/>
      <w:sz w:val="16"/>
      <w:szCs w:val="16"/>
    </w:rPr>
  </w:style>
  <w:style w:type="character" w:styleId="Hyperlink">
    <w:name w:val="Hyperlink"/>
    <w:basedOn w:val="DefaultParagraphFont"/>
    <w:uiPriority w:val="99"/>
    <w:unhideWhenUsed/>
    <w:rsid w:val="004F6DEB"/>
    <w:rPr>
      <w:color w:val="0563C1" w:themeColor="hyperlink"/>
      <w:u w:val="single"/>
    </w:rPr>
  </w:style>
  <w:style w:type="character" w:customStyle="1" w:styleId="Heading1Char">
    <w:name w:val="Heading 1 Char"/>
    <w:basedOn w:val="DefaultParagraphFont"/>
    <w:link w:val="Heading1"/>
    <w:uiPriority w:val="9"/>
    <w:rsid w:val="0086045D"/>
    <w:rPr>
      <w:rFonts w:ascii="Times New Roman" w:eastAsia="Times New Roman" w:hAnsi="Times New Roman" w:cs="Times New Roman"/>
      <w:b/>
      <w:bCs/>
      <w:kern w:val="36"/>
      <w:sz w:val="48"/>
      <w:szCs w:val="48"/>
      <w:lang w:eastAsia="en-029"/>
    </w:rPr>
  </w:style>
  <w:style w:type="character" w:customStyle="1" w:styleId="Heading2Char">
    <w:name w:val="Heading 2 Char"/>
    <w:basedOn w:val="DefaultParagraphFont"/>
    <w:link w:val="Heading2"/>
    <w:uiPriority w:val="9"/>
    <w:rsid w:val="0086045D"/>
    <w:rPr>
      <w:rFonts w:ascii="Times New Roman" w:eastAsia="Times New Roman" w:hAnsi="Times New Roman" w:cs="Times New Roman"/>
      <w:b/>
      <w:bCs/>
      <w:sz w:val="36"/>
      <w:szCs w:val="36"/>
      <w:lang w:eastAsia="en-02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441">
      <w:bodyDiv w:val="1"/>
      <w:marLeft w:val="0"/>
      <w:marRight w:val="0"/>
      <w:marTop w:val="0"/>
      <w:marBottom w:val="0"/>
      <w:divBdr>
        <w:top w:val="none" w:sz="0" w:space="0" w:color="auto"/>
        <w:left w:val="none" w:sz="0" w:space="0" w:color="auto"/>
        <w:bottom w:val="none" w:sz="0" w:space="0" w:color="auto"/>
        <w:right w:val="none" w:sz="0" w:space="0" w:color="auto"/>
      </w:divBdr>
      <w:divsChild>
        <w:div w:id="1907302395">
          <w:marLeft w:val="0"/>
          <w:marRight w:val="0"/>
          <w:marTop w:val="0"/>
          <w:marBottom w:val="0"/>
          <w:divBdr>
            <w:top w:val="none" w:sz="0" w:space="0" w:color="auto"/>
            <w:left w:val="none" w:sz="0" w:space="0" w:color="auto"/>
            <w:bottom w:val="none" w:sz="0" w:space="0" w:color="auto"/>
            <w:right w:val="none" w:sz="0" w:space="0" w:color="auto"/>
          </w:divBdr>
        </w:div>
        <w:div w:id="1887570599">
          <w:marLeft w:val="0"/>
          <w:marRight w:val="0"/>
          <w:marTop w:val="0"/>
          <w:marBottom w:val="0"/>
          <w:divBdr>
            <w:top w:val="none" w:sz="0" w:space="0" w:color="auto"/>
            <w:left w:val="none" w:sz="0" w:space="0" w:color="auto"/>
            <w:bottom w:val="none" w:sz="0" w:space="0" w:color="auto"/>
            <w:right w:val="none" w:sz="0" w:space="0" w:color="auto"/>
          </w:divBdr>
        </w:div>
        <w:div w:id="730540916">
          <w:marLeft w:val="0"/>
          <w:marRight w:val="0"/>
          <w:marTop w:val="0"/>
          <w:marBottom w:val="0"/>
          <w:divBdr>
            <w:top w:val="none" w:sz="0" w:space="0" w:color="auto"/>
            <w:left w:val="none" w:sz="0" w:space="0" w:color="auto"/>
            <w:bottom w:val="none" w:sz="0" w:space="0" w:color="auto"/>
            <w:right w:val="none" w:sz="0" w:space="0" w:color="auto"/>
          </w:divBdr>
        </w:div>
        <w:div w:id="149490197">
          <w:marLeft w:val="0"/>
          <w:marRight w:val="0"/>
          <w:marTop w:val="0"/>
          <w:marBottom w:val="0"/>
          <w:divBdr>
            <w:top w:val="none" w:sz="0" w:space="0" w:color="auto"/>
            <w:left w:val="none" w:sz="0" w:space="0" w:color="auto"/>
            <w:bottom w:val="none" w:sz="0" w:space="0" w:color="auto"/>
            <w:right w:val="none" w:sz="0" w:space="0" w:color="auto"/>
          </w:divBdr>
        </w:div>
        <w:div w:id="1397239215">
          <w:marLeft w:val="0"/>
          <w:marRight w:val="0"/>
          <w:marTop w:val="0"/>
          <w:marBottom w:val="0"/>
          <w:divBdr>
            <w:top w:val="none" w:sz="0" w:space="0" w:color="auto"/>
            <w:left w:val="none" w:sz="0" w:space="0" w:color="auto"/>
            <w:bottom w:val="none" w:sz="0" w:space="0" w:color="auto"/>
            <w:right w:val="none" w:sz="0" w:space="0" w:color="auto"/>
          </w:divBdr>
        </w:div>
        <w:div w:id="49235693">
          <w:marLeft w:val="0"/>
          <w:marRight w:val="0"/>
          <w:marTop w:val="0"/>
          <w:marBottom w:val="0"/>
          <w:divBdr>
            <w:top w:val="none" w:sz="0" w:space="0" w:color="auto"/>
            <w:left w:val="none" w:sz="0" w:space="0" w:color="auto"/>
            <w:bottom w:val="none" w:sz="0" w:space="0" w:color="auto"/>
            <w:right w:val="none" w:sz="0" w:space="0" w:color="auto"/>
          </w:divBdr>
          <w:divsChild>
            <w:div w:id="430977225">
              <w:marLeft w:val="0"/>
              <w:marRight w:val="0"/>
              <w:marTop w:val="0"/>
              <w:marBottom w:val="0"/>
              <w:divBdr>
                <w:top w:val="none" w:sz="0" w:space="0" w:color="auto"/>
                <w:left w:val="none" w:sz="0" w:space="0" w:color="auto"/>
                <w:bottom w:val="none" w:sz="0" w:space="0" w:color="auto"/>
                <w:right w:val="none" w:sz="0" w:space="0" w:color="auto"/>
              </w:divBdr>
            </w:div>
            <w:div w:id="1993749331">
              <w:marLeft w:val="0"/>
              <w:marRight w:val="0"/>
              <w:marTop w:val="0"/>
              <w:marBottom w:val="0"/>
              <w:divBdr>
                <w:top w:val="none" w:sz="0" w:space="0" w:color="auto"/>
                <w:left w:val="none" w:sz="0" w:space="0" w:color="auto"/>
                <w:bottom w:val="none" w:sz="0" w:space="0" w:color="auto"/>
                <w:right w:val="none" w:sz="0" w:space="0" w:color="auto"/>
              </w:divBdr>
            </w:div>
            <w:div w:id="110513034">
              <w:marLeft w:val="0"/>
              <w:marRight w:val="0"/>
              <w:marTop w:val="0"/>
              <w:marBottom w:val="0"/>
              <w:divBdr>
                <w:top w:val="none" w:sz="0" w:space="0" w:color="auto"/>
                <w:left w:val="none" w:sz="0" w:space="0" w:color="auto"/>
                <w:bottom w:val="none" w:sz="0" w:space="0" w:color="auto"/>
                <w:right w:val="none" w:sz="0" w:space="0" w:color="auto"/>
              </w:divBdr>
            </w:div>
          </w:divsChild>
        </w:div>
        <w:div w:id="293680557">
          <w:marLeft w:val="0"/>
          <w:marRight w:val="0"/>
          <w:marTop w:val="0"/>
          <w:marBottom w:val="0"/>
          <w:divBdr>
            <w:top w:val="none" w:sz="0" w:space="0" w:color="auto"/>
            <w:left w:val="none" w:sz="0" w:space="0" w:color="auto"/>
            <w:bottom w:val="none" w:sz="0" w:space="0" w:color="auto"/>
            <w:right w:val="none" w:sz="0" w:space="0" w:color="auto"/>
          </w:divBdr>
        </w:div>
        <w:div w:id="1289825316">
          <w:marLeft w:val="0"/>
          <w:marRight w:val="0"/>
          <w:marTop w:val="0"/>
          <w:marBottom w:val="0"/>
          <w:divBdr>
            <w:top w:val="none" w:sz="0" w:space="0" w:color="auto"/>
            <w:left w:val="none" w:sz="0" w:space="0" w:color="auto"/>
            <w:bottom w:val="none" w:sz="0" w:space="0" w:color="auto"/>
            <w:right w:val="none" w:sz="0" w:space="0" w:color="auto"/>
          </w:divBdr>
        </w:div>
        <w:div w:id="2042853462">
          <w:marLeft w:val="0"/>
          <w:marRight w:val="0"/>
          <w:marTop w:val="0"/>
          <w:marBottom w:val="0"/>
          <w:divBdr>
            <w:top w:val="none" w:sz="0" w:space="0" w:color="auto"/>
            <w:left w:val="none" w:sz="0" w:space="0" w:color="auto"/>
            <w:bottom w:val="none" w:sz="0" w:space="0" w:color="auto"/>
            <w:right w:val="none" w:sz="0" w:space="0" w:color="auto"/>
          </w:divBdr>
        </w:div>
        <w:div w:id="410347542">
          <w:marLeft w:val="0"/>
          <w:marRight w:val="0"/>
          <w:marTop w:val="0"/>
          <w:marBottom w:val="0"/>
          <w:divBdr>
            <w:top w:val="none" w:sz="0" w:space="0" w:color="auto"/>
            <w:left w:val="none" w:sz="0" w:space="0" w:color="auto"/>
            <w:bottom w:val="none" w:sz="0" w:space="0" w:color="auto"/>
            <w:right w:val="none" w:sz="0" w:space="0" w:color="auto"/>
          </w:divBdr>
        </w:div>
        <w:div w:id="852231483">
          <w:marLeft w:val="0"/>
          <w:marRight w:val="0"/>
          <w:marTop w:val="0"/>
          <w:marBottom w:val="0"/>
          <w:divBdr>
            <w:top w:val="none" w:sz="0" w:space="0" w:color="auto"/>
            <w:left w:val="none" w:sz="0" w:space="0" w:color="auto"/>
            <w:bottom w:val="none" w:sz="0" w:space="0" w:color="auto"/>
            <w:right w:val="none" w:sz="0" w:space="0" w:color="auto"/>
          </w:divBdr>
        </w:div>
        <w:div w:id="638999858">
          <w:marLeft w:val="0"/>
          <w:marRight w:val="0"/>
          <w:marTop w:val="0"/>
          <w:marBottom w:val="0"/>
          <w:divBdr>
            <w:top w:val="none" w:sz="0" w:space="0" w:color="auto"/>
            <w:left w:val="none" w:sz="0" w:space="0" w:color="auto"/>
            <w:bottom w:val="none" w:sz="0" w:space="0" w:color="auto"/>
            <w:right w:val="none" w:sz="0" w:space="0" w:color="auto"/>
          </w:divBdr>
        </w:div>
        <w:div w:id="1501114058">
          <w:marLeft w:val="0"/>
          <w:marRight w:val="0"/>
          <w:marTop w:val="0"/>
          <w:marBottom w:val="0"/>
          <w:divBdr>
            <w:top w:val="none" w:sz="0" w:space="0" w:color="auto"/>
            <w:left w:val="none" w:sz="0" w:space="0" w:color="auto"/>
            <w:bottom w:val="none" w:sz="0" w:space="0" w:color="auto"/>
            <w:right w:val="none" w:sz="0" w:space="0" w:color="auto"/>
          </w:divBdr>
        </w:div>
        <w:div w:id="357390942">
          <w:marLeft w:val="0"/>
          <w:marRight w:val="0"/>
          <w:marTop w:val="0"/>
          <w:marBottom w:val="0"/>
          <w:divBdr>
            <w:top w:val="none" w:sz="0" w:space="0" w:color="auto"/>
            <w:left w:val="none" w:sz="0" w:space="0" w:color="auto"/>
            <w:bottom w:val="none" w:sz="0" w:space="0" w:color="auto"/>
            <w:right w:val="none" w:sz="0" w:space="0" w:color="auto"/>
          </w:divBdr>
        </w:div>
        <w:div w:id="1574898986">
          <w:marLeft w:val="0"/>
          <w:marRight w:val="0"/>
          <w:marTop w:val="0"/>
          <w:marBottom w:val="0"/>
          <w:divBdr>
            <w:top w:val="none" w:sz="0" w:space="0" w:color="auto"/>
            <w:left w:val="none" w:sz="0" w:space="0" w:color="auto"/>
            <w:bottom w:val="none" w:sz="0" w:space="0" w:color="auto"/>
            <w:right w:val="none" w:sz="0" w:space="0" w:color="auto"/>
          </w:divBdr>
        </w:div>
        <w:div w:id="172301120">
          <w:marLeft w:val="0"/>
          <w:marRight w:val="0"/>
          <w:marTop w:val="0"/>
          <w:marBottom w:val="0"/>
          <w:divBdr>
            <w:top w:val="none" w:sz="0" w:space="0" w:color="auto"/>
            <w:left w:val="none" w:sz="0" w:space="0" w:color="auto"/>
            <w:bottom w:val="none" w:sz="0" w:space="0" w:color="auto"/>
            <w:right w:val="none" w:sz="0" w:space="0" w:color="auto"/>
          </w:divBdr>
        </w:div>
        <w:div w:id="1929658882">
          <w:marLeft w:val="0"/>
          <w:marRight w:val="0"/>
          <w:marTop w:val="0"/>
          <w:marBottom w:val="0"/>
          <w:divBdr>
            <w:top w:val="none" w:sz="0" w:space="0" w:color="auto"/>
            <w:left w:val="none" w:sz="0" w:space="0" w:color="auto"/>
            <w:bottom w:val="none" w:sz="0" w:space="0" w:color="auto"/>
            <w:right w:val="none" w:sz="0" w:space="0" w:color="auto"/>
          </w:divBdr>
        </w:div>
        <w:div w:id="1821000722">
          <w:marLeft w:val="0"/>
          <w:marRight w:val="0"/>
          <w:marTop w:val="0"/>
          <w:marBottom w:val="0"/>
          <w:divBdr>
            <w:top w:val="none" w:sz="0" w:space="0" w:color="auto"/>
            <w:left w:val="none" w:sz="0" w:space="0" w:color="auto"/>
            <w:bottom w:val="none" w:sz="0" w:space="0" w:color="auto"/>
            <w:right w:val="none" w:sz="0" w:space="0" w:color="auto"/>
          </w:divBdr>
        </w:div>
        <w:div w:id="133762956">
          <w:marLeft w:val="0"/>
          <w:marRight w:val="0"/>
          <w:marTop w:val="0"/>
          <w:marBottom w:val="0"/>
          <w:divBdr>
            <w:top w:val="none" w:sz="0" w:space="0" w:color="auto"/>
            <w:left w:val="none" w:sz="0" w:space="0" w:color="auto"/>
            <w:bottom w:val="none" w:sz="0" w:space="0" w:color="auto"/>
            <w:right w:val="none" w:sz="0" w:space="0" w:color="auto"/>
          </w:divBdr>
        </w:div>
        <w:div w:id="1788574877">
          <w:marLeft w:val="0"/>
          <w:marRight w:val="0"/>
          <w:marTop w:val="0"/>
          <w:marBottom w:val="0"/>
          <w:divBdr>
            <w:top w:val="none" w:sz="0" w:space="0" w:color="auto"/>
            <w:left w:val="none" w:sz="0" w:space="0" w:color="auto"/>
            <w:bottom w:val="none" w:sz="0" w:space="0" w:color="auto"/>
            <w:right w:val="none" w:sz="0" w:space="0" w:color="auto"/>
          </w:divBdr>
        </w:div>
        <w:div w:id="1389919666">
          <w:marLeft w:val="0"/>
          <w:marRight w:val="0"/>
          <w:marTop w:val="0"/>
          <w:marBottom w:val="0"/>
          <w:divBdr>
            <w:top w:val="none" w:sz="0" w:space="0" w:color="auto"/>
            <w:left w:val="none" w:sz="0" w:space="0" w:color="auto"/>
            <w:bottom w:val="none" w:sz="0" w:space="0" w:color="auto"/>
            <w:right w:val="none" w:sz="0" w:space="0" w:color="auto"/>
          </w:divBdr>
        </w:div>
        <w:div w:id="1383478370">
          <w:marLeft w:val="0"/>
          <w:marRight w:val="0"/>
          <w:marTop w:val="0"/>
          <w:marBottom w:val="0"/>
          <w:divBdr>
            <w:top w:val="none" w:sz="0" w:space="0" w:color="auto"/>
            <w:left w:val="none" w:sz="0" w:space="0" w:color="auto"/>
            <w:bottom w:val="none" w:sz="0" w:space="0" w:color="auto"/>
            <w:right w:val="none" w:sz="0" w:space="0" w:color="auto"/>
          </w:divBdr>
        </w:div>
        <w:div w:id="721096347">
          <w:marLeft w:val="0"/>
          <w:marRight w:val="0"/>
          <w:marTop w:val="0"/>
          <w:marBottom w:val="0"/>
          <w:divBdr>
            <w:top w:val="none" w:sz="0" w:space="0" w:color="auto"/>
            <w:left w:val="none" w:sz="0" w:space="0" w:color="auto"/>
            <w:bottom w:val="none" w:sz="0" w:space="0" w:color="auto"/>
            <w:right w:val="none" w:sz="0" w:space="0" w:color="auto"/>
          </w:divBdr>
        </w:div>
        <w:div w:id="1323002886">
          <w:marLeft w:val="0"/>
          <w:marRight w:val="0"/>
          <w:marTop w:val="0"/>
          <w:marBottom w:val="0"/>
          <w:divBdr>
            <w:top w:val="none" w:sz="0" w:space="0" w:color="auto"/>
            <w:left w:val="none" w:sz="0" w:space="0" w:color="auto"/>
            <w:bottom w:val="none" w:sz="0" w:space="0" w:color="auto"/>
            <w:right w:val="none" w:sz="0" w:space="0" w:color="auto"/>
          </w:divBdr>
        </w:div>
        <w:div w:id="1163935397">
          <w:marLeft w:val="0"/>
          <w:marRight w:val="0"/>
          <w:marTop w:val="0"/>
          <w:marBottom w:val="0"/>
          <w:divBdr>
            <w:top w:val="none" w:sz="0" w:space="0" w:color="auto"/>
            <w:left w:val="none" w:sz="0" w:space="0" w:color="auto"/>
            <w:bottom w:val="none" w:sz="0" w:space="0" w:color="auto"/>
            <w:right w:val="none" w:sz="0" w:space="0" w:color="auto"/>
          </w:divBdr>
        </w:div>
        <w:div w:id="1778333463">
          <w:marLeft w:val="0"/>
          <w:marRight w:val="0"/>
          <w:marTop w:val="0"/>
          <w:marBottom w:val="0"/>
          <w:divBdr>
            <w:top w:val="none" w:sz="0" w:space="0" w:color="auto"/>
            <w:left w:val="none" w:sz="0" w:space="0" w:color="auto"/>
            <w:bottom w:val="none" w:sz="0" w:space="0" w:color="auto"/>
            <w:right w:val="none" w:sz="0" w:space="0" w:color="auto"/>
          </w:divBdr>
        </w:div>
        <w:div w:id="329142518">
          <w:marLeft w:val="0"/>
          <w:marRight w:val="0"/>
          <w:marTop w:val="0"/>
          <w:marBottom w:val="0"/>
          <w:divBdr>
            <w:top w:val="none" w:sz="0" w:space="0" w:color="auto"/>
            <w:left w:val="none" w:sz="0" w:space="0" w:color="auto"/>
            <w:bottom w:val="none" w:sz="0" w:space="0" w:color="auto"/>
            <w:right w:val="none" w:sz="0" w:space="0" w:color="auto"/>
          </w:divBdr>
        </w:div>
        <w:div w:id="381637002">
          <w:marLeft w:val="0"/>
          <w:marRight w:val="0"/>
          <w:marTop w:val="0"/>
          <w:marBottom w:val="0"/>
          <w:divBdr>
            <w:top w:val="none" w:sz="0" w:space="0" w:color="auto"/>
            <w:left w:val="none" w:sz="0" w:space="0" w:color="auto"/>
            <w:bottom w:val="none" w:sz="0" w:space="0" w:color="auto"/>
            <w:right w:val="none" w:sz="0" w:space="0" w:color="auto"/>
          </w:divBdr>
        </w:div>
        <w:div w:id="1010523876">
          <w:marLeft w:val="0"/>
          <w:marRight w:val="0"/>
          <w:marTop w:val="0"/>
          <w:marBottom w:val="0"/>
          <w:divBdr>
            <w:top w:val="none" w:sz="0" w:space="0" w:color="auto"/>
            <w:left w:val="none" w:sz="0" w:space="0" w:color="auto"/>
            <w:bottom w:val="none" w:sz="0" w:space="0" w:color="auto"/>
            <w:right w:val="none" w:sz="0" w:space="0" w:color="auto"/>
          </w:divBdr>
        </w:div>
        <w:div w:id="105924778">
          <w:marLeft w:val="0"/>
          <w:marRight w:val="0"/>
          <w:marTop w:val="0"/>
          <w:marBottom w:val="0"/>
          <w:divBdr>
            <w:top w:val="none" w:sz="0" w:space="0" w:color="auto"/>
            <w:left w:val="none" w:sz="0" w:space="0" w:color="auto"/>
            <w:bottom w:val="none" w:sz="0" w:space="0" w:color="auto"/>
            <w:right w:val="none" w:sz="0" w:space="0" w:color="auto"/>
          </w:divBdr>
        </w:div>
        <w:div w:id="899678412">
          <w:marLeft w:val="0"/>
          <w:marRight w:val="0"/>
          <w:marTop w:val="0"/>
          <w:marBottom w:val="0"/>
          <w:divBdr>
            <w:top w:val="none" w:sz="0" w:space="0" w:color="auto"/>
            <w:left w:val="none" w:sz="0" w:space="0" w:color="auto"/>
            <w:bottom w:val="none" w:sz="0" w:space="0" w:color="auto"/>
            <w:right w:val="none" w:sz="0" w:space="0" w:color="auto"/>
          </w:divBdr>
        </w:div>
        <w:div w:id="548957703">
          <w:marLeft w:val="0"/>
          <w:marRight w:val="0"/>
          <w:marTop w:val="0"/>
          <w:marBottom w:val="0"/>
          <w:divBdr>
            <w:top w:val="none" w:sz="0" w:space="0" w:color="auto"/>
            <w:left w:val="none" w:sz="0" w:space="0" w:color="auto"/>
            <w:bottom w:val="none" w:sz="0" w:space="0" w:color="auto"/>
            <w:right w:val="none" w:sz="0" w:space="0" w:color="auto"/>
          </w:divBdr>
        </w:div>
        <w:div w:id="552624391">
          <w:marLeft w:val="0"/>
          <w:marRight w:val="0"/>
          <w:marTop w:val="0"/>
          <w:marBottom w:val="0"/>
          <w:divBdr>
            <w:top w:val="none" w:sz="0" w:space="0" w:color="auto"/>
            <w:left w:val="none" w:sz="0" w:space="0" w:color="auto"/>
            <w:bottom w:val="none" w:sz="0" w:space="0" w:color="auto"/>
            <w:right w:val="none" w:sz="0" w:space="0" w:color="auto"/>
          </w:divBdr>
        </w:div>
        <w:div w:id="18626549">
          <w:marLeft w:val="0"/>
          <w:marRight w:val="0"/>
          <w:marTop w:val="0"/>
          <w:marBottom w:val="0"/>
          <w:divBdr>
            <w:top w:val="none" w:sz="0" w:space="0" w:color="auto"/>
            <w:left w:val="none" w:sz="0" w:space="0" w:color="auto"/>
            <w:bottom w:val="none" w:sz="0" w:space="0" w:color="auto"/>
            <w:right w:val="none" w:sz="0" w:space="0" w:color="auto"/>
          </w:divBdr>
        </w:div>
        <w:div w:id="1198855551">
          <w:marLeft w:val="0"/>
          <w:marRight w:val="0"/>
          <w:marTop w:val="0"/>
          <w:marBottom w:val="0"/>
          <w:divBdr>
            <w:top w:val="none" w:sz="0" w:space="0" w:color="auto"/>
            <w:left w:val="none" w:sz="0" w:space="0" w:color="auto"/>
            <w:bottom w:val="none" w:sz="0" w:space="0" w:color="auto"/>
            <w:right w:val="none" w:sz="0" w:space="0" w:color="auto"/>
          </w:divBdr>
        </w:div>
        <w:div w:id="907113044">
          <w:marLeft w:val="0"/>
          <w:marRight w:val="0"/>
          <w:marTop w:val="0"/>
          <w:marBottom w:val="0"/>
          <w:divBdr>
            <w:top w:val="none" w:sz="0" w:space="0" w:color="auto"/>
            <w:left w:val="none" w:sz="0" w:space="0" w:color="auto"/>
            <w:bottom w:val="none" w:sz="0" w:space="0" w:color="auto"/>
            <w:right w:val="none" w:sz="0" w:space="0" w:color="auto"/>
          </w:divBdr>
        </w:div>
        <w:div w:id="820803962">
          <w:marLeft w:val="0"/>
          <w:marRight w:val="0"/>
          <w:marTop w:val="0"/>
          <w:marBottom w:val="0"/>
          <w:divBdr>
            <w:top w:val="none" w:sz="0" w:space="0" w:color="auto"/>
            <w:left w:val="none" w:sz="0" w:space="0" w:color="auto"/>
            <w:bottom w:val="none" w:sz="0" w:space="0" w:color="auto"/>
            <w:right w:val="none" w:sz="0" w:space="0" w:color="auto"/>
          </w:divBdr>
        </w:div>
        <w:div w:id="1544246313">
          <w:marLeft w:val="0"/>
          <w:marRight w:val="0"/>
          <w:marTop w:val="0"/>
          <w:marBottom w:val="0"/>
          <w:divBdr>
            <w:top w:val="none" w:sz="0" w:space="0" w:color="auto"/>
            <w:left w:val="none" w:sz="0" w:space="0" w:color="auto"/>
            <w:bottom w:val="none" w:sz="0" w:space="0" w:color="auto"/>
            <w:right w:val="none" w:sz="0" w:space="0" w:color="auto"/>
          </w:divBdr>
        </w:div>
        <w:div w:id="1006401285">
          <w:marLeft w:val="0"/>
          <w:marRight w:val="0"/>
          <w:marTop w:val="0"/>
          <w:marBottom w:val="0"/>
          <w:divBdr>
            <w:top w:val="none" w:sz="0" w:space="0" w:color="auto"/>
            <w:left w:val="none" w:sz="0" w:space="0" w:color="auto"/>
            <w:bottom w:val="none" w:sz="0" w:space="0" w:color="auto"/>
            <w:right w:val="none" w:sz="0" w:space="0" w:color="auto"/>
          </w:divBdr>
        </w:div>
        <w:div w:id="658191756">
          <w:marLeft w:val="0"/>
          <w:marRight w:val="0"/>
          <w:marTop w:val="0"/>
          <w:marBottom w:val="0"/>
          <w:divBdr>
            <w:top w:val="none" w:sz="0" w:space="0" w:color="auto"/>
            <w:left w:val="none" w:sz="0" w:space="0" w:color="auto"/>
            <w:bottom w:val="none" w:sz="0" w:space="0" w:color="auto"/>
            <w:right w:val="none" w:sz="0" w:space="0" w:color="auto"/>
          </w:divBdr>
        </w:div>
        <w:div w:id="1687243519">
          <w:marLeft w:val="0"/>
          <w:marRight w:val="0"/>
          <w:marTop w:val="0"/>
          <w:marBottom w:val="0"/>
          <w:divBdr>
            <w:top w:val="none" w:sz="0" w:space="0" w:color="auto"/>
            <w:left w:val="none" w:sz="0" w:space="0" w:color="auto"/>
            <w:bottom w:val="none" w:sz="0" w:space="0" w:color="auto"/>
            <w:right w:val="none" w:sz="0" w:space="0" w:color="auto"/>
          </w:divBdr>
        </w:div>
        <w:div w:id="649286867">
          <w:marLeft w:val="0"/>
          <w:marRight w:val="0"/>
          <w:marTop w:val="0"/>
          <w:marBottom w:val="0"/>
          <w:divBdr>
            <w:top w:val="none" w:sz="0" w:space="0" w:color="auto"/>
            <w:left w:val="none" w:sz="0" w:space="0" w:color="auto"/>
            <w:bottom w:val="none" w:sz="0" w:space="0" w:color="auto"/>
            <w:right w:val="none" w:sz="0" w:space="0" w:color="auto"/>
          </w:divBdr>
        </w:div>
        <w:div w:id="912205308">
          <w:marLeft w:val="0"/>
          <w:marRight w:val="0"/>
          <w:marTop w:val="0"/>
          <w:marBottom w:val="0"/>
          <w:divBdr>
            <w:top w:val="none" w:sz="0" w:space="0" w:color="auto"/>
            <w:left w:val="none" w:sz="0" w:space="0" w:color="auto"/>
            <w:bottom w:val="none" w:sz="0" w:space="0" w:color="auto"/>
            <w:right w:val="none" w:sz="0" w:space="0" w:color="auto"/>
          </w:divBdr>
        </w:div>
        <w:div w:id="1497915431">
          <w:marLeft w:val="0"/>
          <w:marRight w:val="0"/>
          <w:marTop w:val="0"/>
          <w:marBottom w:val="0"/>
          <w:divBdr>
            <w:top w:val="none" w:sz="0" w:space="0" w:color="auto"/>
            <w:left w:val="none" w:sz="0" w:space="0" w:color="auto"/>
            <w:bottom w:val="none" w:sz="0" w:space="0" w:color="auto"/>
            <w:right w:val="none" w:sz="0" w:space="0" w:color="auto"/>
          </w:divBdr>
        </w:div>
        <w:div w:id="1420756927">
          <w:marLeft w:val="0"/>
          <w:marRight w:val="0"/>
          <w:marTop w:val="0"/>
          <w:marBottom w:val="0"/>
          <w:divBdr>
            <w:top w:val="none" w:sz="0" w:space="0" w:color="auto"/>
            <w:left w:val="none" w:sz="0" w:space="0" w:color="auto"/>
            <w:bottom w:val="none" w:sz="0" w:space="0" w:color="auto"/>
            <w:right w:val="none" w:sz="0" w:space="0" w:color="auto"/>
          </w:divBdr>
        </w:div>
        <w:div w:id="1081024550">
          <w:marLeft w:val="0"/>
          <w:marRight w:val="0"/>
          <w:marTop w:val="0"/>
          <w:marBottom w:val="0"/>
          <w:divBdr>
            <w:top w:val="none" w:sz="0" w:space="0" w:color="auto"/>
            <w:left w:val="none" w:sz="0" w:space="0" w:color="auto"/>
            <w:bottom w:val="none" w:sz="0" w:space="0" w:color="auto"/>
            <w:right w:val="none" w:sz="0" w:space="0" w:color="auto"/>
          </w:divBdr>
        </w:div>
        <w:div w:id="1455175457">
          <w:marLeft w:val="0"/>
          <w:marRight w:val="0"/>
          <w:marTop w:val="0"/>
          <w:marBottom w:val="0"/>
          <w:divBdr>
            <w:top w:val="none" w:sz="0" w:space="0" w:color="auto"/>
            <w:left w:val="none" w:sz="0" w:space="0" w:color="auto"/>
            <w:bottom w:val="none" w:sz="0" w:space="0" w:color="auto"/>
            <w:right w:val="none" w:sz="0" w:space="0" w:color="auto"/>
          </w:divBdr>
        </w:div>
      </w:divsChild>
    </w:div>
    <w:div w:id="238291370">
      <w:bodyDiv w:val="1"/>
      <w:marLeft w:val="0"/>
      <w:marRight w:val="0"/>
      <w:marTop w:val="0"/>
      <w:marBottom w:val="0"/>
      <w:divBdr>
        <w:top w:val="none" w:sz="0" w:space="0" w:color="auto"/>
        <w:left w:val="none" w:sz="0" w:space="0" w:color="auto"/>
        <w:bottom w:val="none" w:sz="0" w:space="0" w:color="auto"/>
        <w:right w:val="none" w:sz="0" w:space="0" w:color="auto"/>
      </w:divBdr>
    </w:div>
    <w:div w:id="1716149928">
      <w:bodyDiv w:val="1"/>
      <w:marLeft w:val="0"/>
      <w:marRight w:val="0"/>
      <w:marTop w:val="0"/>
      <w:marBottom w:val="0"/>
      <w:divBdr>
        <w:top w:val="none" w:sz="0" w:space="0" w:color="auto"/>
        <w:left w:val="none" w:sz="0" w:space="0" w:color="auto"/>
        <w:bottom w:val="none" w:sz="0" w:space="0" w:color="auto"/>
        <w:right w:val="none" w:sz="0" w:space="0" w:color="auto"/>
      </w:divBdr>
    </w:div>
    <w:div w:id="2016640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tp.org.uk/resettlement-guide-article/benefits-of-joining-a-399704" TargetMode="External"/><Relationship Id="rId13" Type="http://schemas.openxmlformats.org/officeDocument/2006/relationships/hyperlink" Target="https://www.educba.com/joining-a-professional-organization/"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www.healthcareers.nhs.uk/working-health/working-public-health/public-health-regulation-registration-and-membershi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emberwise.org.uk/the-benefits-of-being-a-member-of-a-professional-bod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abrid.alabama.gov/about-interior-design/importance-of-joining-a-professional-organization/" TargetMode="External"/><Relationship Id="rId4" Type="http://schemas.microsoft.com/office/2007/relationships/stylesWithEffects" Target="stylesWithEffects.xml"/><Relationship Id="rId9" Type="http://schemas.openxmlformats.org/officeDocument/2006/relationships/hyperlink" Target="https://www.parnglobal.com/Public/AboutUs/About_the_Professional_Body_Sector.aspx" TargetMode="External"/><Relationship Id="rId14" Type="http://schemas.openxmlformats.org/officeDocument/2006/relationships/hyperlink" Target="https://www.ukecc-services.net/ukpbata.cf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009754-C233-492A-AE11-2563093DA0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9</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simple</dc:creator>
  <cp:lastModifiedBy>Mr simple</cp:lastModifiedBy>
  <cp:revision>8</cp:revision>
  <dcterms:created xsi:type="dcterms:W3CDTF">2022-01-28T14:56:00Z</dcterms:created>
  <dcterms:modified xsi:type="dcterms:W3CDTF">2022-01-28T17:50:00Z</dcterms:modified>
</cp:coreProperties>
</file>