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F20299" w14:textId="659EB7AE" w:rsidR="000A2586" w:rsidRDefault="00406A1D">
      <w:r>
        <w:t xml:space="preserve">REFRENCES </w:t>
      </w:r>
    </w:p>
    <w:p w14:paraId="4377BA16" w14:textId="77777777" w:rsidR="00406A1D" w:rsidRDefault="00406A1D"/>
    <w:p w14:paraId="6B56BED9" w14:textId="77777777" w:rsidR="00406A1D" w:rsidRDefault="00406A1D" w:rsidP="00406A1D">
      <w:r>
        <w:t xml:space="preserve">The children act (2004) available at: </w:t>
      </w:r>
      <w:hyperlink r:id="rId4" w:history="1">
        <w:r w:rsidRPr="00390CC3">
          <w:rPr>
            <w:rStyle w:val="Hyperlink"/>
          </w:rPr>
          <w:t>Children Act 2004</w:t>
        </w:r>
      </w:hyperlink>
    </w:p>
    <w:p w14:paraId="625EB621" w14:textId="77777777" w:rsidR="00406A1D" w:rsidRDefault="00406A1D" w:rsidP="00406A1D">
      <w:r w:rsidRPr="004141D1">
        <w:t>Department for Education (2023) Working Together to Safeguard Children: statutory framework. London: Department for Education</w:t>
      </w:r>
      <w:r>
        <w:t xml:space="preserve"> </w:t>
      </w:r>
      <w:r w:rsidRPr="004141D1">
        <w:t>Available at: </w:t>
      </w:r>
      <w:hyperlink r:id="rId5" w:tgtFrame="_blank" w:tooltip="https://assets.publishing.service.gov.uk/media/65797f1e0467eb000d55f689/Working_together_to_safeguard_children_2023_-_statutory_framework.pdf" w:history="1">
        <w:r w:rsidRPr="004141D1">
          <w:rPr>
            <w:rStyle w:val="Hyperlink"/>
          </w:rPr>
          <w:t>https://assets.publishing.service.gov.uk/media/65797f1e0467eb000d55f689/Working_together_to_safeguard_children_20</w:t>
        </w:r>
        <w:r w:rsidRPr="004141D1">
          <w:rPr>
            <w:rStyle w:val="Hyperlink"/>
          </w:rPr>
          <w:t>2</w:t>
        </w:r>
        <w:r w:rsidRPr="004141D1">
          <w:rPr>
            <w:rStyle w:val="Hyperlink"/>
          </w:rPr>
          <w:t>3_-_statutory_framework.pdf</w:t>
        </w:r>
      </w:hyperlink>
    </w:p>
    <w:p w14:paraId="6B96B691" w14:textId="7A837490" w:rsidR="00406A1D" w:rsidRDefault="00406A1D" w:rsidP="00406A1D">
      <w:r w:rsidRPr="00406A1D">
        <w:t>Department of Health and Social Care (2014) Care Act 2014. London: The Stationery Office.</w:t>
      </w:r>
      <w:r w:rsidRPr="00406A1D">
        <w:br/>
        <w:t>Available at: </w:t>
      </w:r>
      <w:hyperlink r:id="rId6" w:tgtFrame="_blank" w:tooltip="Original URL: https://www.legislation.gov.uk/ukpga/2014/23/contents. Click or tap if you trust this link." w:history="1">
        <w:r w:rsidRPr="00406A1D">
          <w:rPr>
            <w:rStyle w:val="Hyperlink"/>
          </w:rPr>
          <w:t>https://www.legislation.gov.uk/ukpga/2</w:t>
        </w:r>
        <w:r w:rsidRPr="00406A1D">
          <w:rPr>
            <w:rStyle w:val="Hyperlink"/>
          </w:rPr>
          <w:t>0</w:t>
        </w:r>
        <w:r w:rsidRPr="00406A1D">
          <w:rPr>
            <w:rStyle w:val="Hyperlink"/>
          </w:rPr>
          <w:t>14/23/contents</w:t>
        </w:r>
      </w:hyperlink>
    </w:p>
    <w:p w14:paraId="47EC1C9E" w14:textId="10CA042B" w:rsidR="00406A1D" w:rsidRDefault="00406A1D" w:rsidP="00406A1D">
      <w:r w:rsidRPr="00406A1D">
        <w:t>Department for Education (2018) Working Together to Safeguard Children: A guide to inter-agency working to safeguard and promote the welfare of children. London: Department for Education.</w:t>
      </w:r>
      <w:r w:rsidRPr="00406A1D">
        <w:br/>
        <w:t>Available at: </w:t>
      </w:r>
      <w:hyperlink r:id="rId7" w:tgtFrame="_blank" w:tooltip="Original URL: https://www.gov.uk/government/publications/working-together-to-safeguard-children--2. Click or tap if you trust this link." w:history="1">
        <w:r w:rsidRPr="00406A1D">
          <w:rPr>
            <w:rStyle w:val="Hyperlink"/>
          </w:rPr>
          <w:t>https://www.gov.uk/government/pu</w:t>
        </w:r>
        <w:r w:rsidRPr="00406A1D">
          <w:rPr>
            <w:rStyle w:val="Hyperlink"/>
          </w:rPr>
          <w:t>b</w:t>
        </w:r>
        <w:r w:rsidRPr="00406A1D">
          <w:rPr>
            <w:rStyle w:val="Hyperlink"/>
          </w:rPr>
          <w:t>lications/working-together-to-safeguard-children–2</w:t>
        </w:r>
      </w:hyperlink>
    </w:p>
    <w:p w14:paraId="7E860207" w14:textId="3B3B6B20" w:rsidR="00406A1D" w:rsidRDefault="00406A1D" w:rsidP="00406A1D">
      <w:r w:rsidRPr="00406A1D">
        <w:t>National Institute for Health and Care Excellence (NICE) (2017) Child abuse and neglect (NG76). London: NICE.</w:t>
      </w:r>
      <w:r w:rsidRPr="00406A1D">
        <w:br/>
        <w:t>Available at: </w:t>
      </w:r>
      <w:hyperlink r:id="rId8" w:tgtFrame="_blank" w:tooltip="Original URL: https://www.nice.org.uk/guidance/ng76. Click or tap if you trust this link." w:history="1">
        <w:r w:rsidRPr="00406A1D">
          <w:rPr>
            <w:rStyle w:val="Hyperlink"/>
          </w:rPr>
          <w:t>https://www.nic</w:t>
        </w:r>
        <w:r w:rsidRPr="00406A1D">
          <w:rPr>
            <w:rStyle w:val="Hyperlink"/>
          </w:rPr>
          <w:t>e</w:t>
        </w:r>
        <w:r w:rsidRPr="00406A1D">
          <w:rPr>
            <w:rStyle w:val="Hyperlink"/>
          </w:rPr>
          <w:t>.org.uk/guidance/ng76</w:t>
        </w:r>
      </w:hyperlink>
      <w:r>
        <w:t xml:space="preserve"> </w:t>
      </w:r>
    </w:p>
    <w:p w14:paraId="5C3ADA20" w14:textId="5A5F16A5" w:rsidR="00406A1D" w:rsidRDefault="00CE76FD" w:rsidP="00406A1D">
      <w:r w:rsidRPr="00CE76FD">
        <w:t>NHS England (202</w:t>
      </w:r>
      <w:r>
        <w:t>4</w:t>
      </w:r>
      <w:r w:rsidRPr="00CE76FD">
        <w:t>) Safeguarding Children, Young People and Adults at Risk in the NHS: Safeguarding Accountability and Assurance Framework. London: NHS England.</w:t>
      </w:r>
      <w:r w:rsidRPr="00CE76FD">
        <w:br/>
        <w:t>Available at: </w:t>
      </w:r>
      <w:r>
        <w:t xml:space="preserve"> </w:t>
      </w:r>
      <w:hyperlink r:id="rId9" w:history="1">
        <w:r w:rsidRPr="00CE76FD">
          <w:rPr>
            <w:rStyle w:val="Hyperlink"/>
          </w:rPr>
          <w:t>NHS England » Safeguardin</w:t>
        </w:r>
        <w:r w:rsidRPr="00CE76FD">
          <w:rPr>
            <w:rStyle w:val="Hyperlink"/>
          </w:rPr>
          <w:t>g</w:t>
        </w:r>
        <w:r w:rsidRPr="00CE76FD">
          <w:rPr>
            <w:rStyle w:val="Hyperlink"/>
          </w:rPr>
          <w:t xml:space="preserve"> children, young people and adults at risk in the NHS</w:t>
        </w:r>
      </w:hyperlink>
    </w:p>
    <w:p w14:paraId="66AB225A" w14:textId="596FA823" w:rsidR="008E54A0" w:rsidRDefault="008E54A0" w:rsidP="00406A1D">
      <w:r w:rsidRPr="008E54A0">
        <w:t>Medical Council (GMC) (2023) Protecting children and young people: The responsibilities of all doctors. London: GMC.</w:t>
      </w:r>
      <w:r w:rsidRPr="008E54A0">
        <w:br/>
        <w:t>Available at:</w:t>
      </w:r>
      <w:r w:rsidRPr="008E54A0">
        <w:t xml:space="preserve"> </w:t>
      </w:r>
      <w:hyperlink r:id="rId10" w:history="1">
        <w:r w:rsidRPr="008E54A0">
          <w:rPr>
            <w:rStyle w:val="Hyperlink"/>
          </w:rPr>
          <w:t>Protecting children and young people: The responsibilities of all doctors - professional standards - GMC</w:t>
        </w:r>
      </w:hyperlink>
    </w:p>
    <w:p w14:paraId="3C6C8EB9" w14:textId="42944641" w:rsidR="008E54A0" w:rsidRDefault="008E54A0" w:rsidP="00406A1D">
      <w:r>
        <w:t>P</w:t>
      </w:r>
      <w:r w:rsidRPr="008E54A0">
        <w:t>ublic Health England (2021) Adverse Childhood Experiences (ACEs): Understanding and responding to adversity in education, health and social care. London: PHE.</w:t>
      </w:r>
      <w:r w:rsidRPr="008E54A0">
        <w:br/>
        <w:t>Available at:</w:t>
      </w:r>
      <w:r w:rsidRPr="008E54A0">
        <w:t xml:space="preserve"> </w:t>
      </w:r>
      <w:hyperlink r:id="rId11" w:history="1">
        <w:r w:rsidRPr="008E54A0">
          <w:rPr>
            <w:rStyle w:val="Hyperlink"/>
          </w:rPr>
          <w:t>Addressing vulnerability in childhood - a public health informed approach</w:t>
        </w:r>
      </w:hyperlink>
    </w:p>
    <w:p w14:paraId="7A034ABA" w14:textId="77777777" w:rsidR="00406A1D" w:rsidRDefault="00406A1D"/>
    <w:sectPr w:rsidR="00406A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A1D"/>
    <w:rsid w:val="000A2586"/>
    <w:rsid w:val="003D66D8"/>
    <w:rsid w:val="00406A1D"/>
    <w:rsid w:val="004A36C1"/>
    <w:rsid w:val="008E54A0"/>
    <w:rsid w:val="00C15B97"/>
    <w:rsid w:val="00CE7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58BF7"/>
  <w15:chartTrackingRefBased/>
  <w15:docId w15:val="{C7DF6FBB-B9C0-4C55-87F0-78AB96EE4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A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6A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6A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6A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6A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6A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6A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6A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A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6A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6A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6A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6A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6A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6A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6A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6A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6A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6A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6A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6A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6A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6A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6A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6A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6A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6A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06A1D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06A1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A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nice.org.uk%2Fguidance%2Fng76&amp;data=05%7C02%7C2329257%40student.uwtsd.ac.uk%7Cd8ac05e30fc747c9f90f08de0ca6686c%7C4e0f11f9046e45059cb8db2152311e21%7C0%7C0%7C638962106010083112%7CUnknown%7CTWFpbGZsb3d8eyJFbXB0eU1hcGkiOnRydWUsIlYiOiIwLjAuMDAwMCIsIlAiOiJXaW4zMiIsIkFOIjoiTWFpbCIsIldUIjoyfQ%3D%3D%7C0%7C%7C%7C&amp;sdata=rUzkn5O46Zf55x%2Fzt%2FDwV3B9rjjBVKKIxkghByZV8uw%3D&amp;reserved=0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gov.uk%2Fgovernment%2Fpublications%2Fworking-together-to-safeguard-children--2&amp;data=05%7C02%7C2329257%40student.uwtsd.ac.uk%7Cd8ac05e30fc747c9f90f08de0ca6686c%7C4e0f11f9046e45059cb8db2152311e21%7C0%7C0%7C638962106010057314%7CUnknown%7CTWFpbGZsb3d8eyJFbXB0eU1hcGkiOnRydWUsIlYiOiIwLjAuMDAwMCIsIlAiOiJXaW4zMiIsIkFOIjoiTWFpbCIsIldUIjoyfQ%3D%3D%7C0%7C%7C%7C&amp;sdata=zoPwdWwnWSD6Z48YRo%2FoNQBEKjHfVMh%2BAVpLeiGkTeQ%3D&amp;reserved=0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legislation.gov.uk%2Fukpga%2F2014%2F23%2Fcontents&amp;data=05%7C02%7C2329257%40student.uwtsd.ac.uk%7Cd8ac05e30fc747c9f90f08de0ca6686c%7C4e0f11f9046e45059cb8db2152311e21%7C0%7C0%7C638962106010015648%7CUnknown%7CTWFpbGZsb3d8eyJFbXB0eU1hcGkiOnRydWUsIlYiOiIwLjAuMDAwMCIsIlAiOiJXaW4zMiIsIkFOIjoiTWFpbCIsIldUIjoyfQ%3D%3D%7C0%7C%7C%7C&amp;sdata=HwezgW8GlTIRZRFXNL31yLY32sx98VN7pTVG1ZOMe4c%3D&amp;reserved=0" TargetMode="External"/><Relationship Id="rId11" Type="http://schemas.openxmlformats.org/officeDocument/2006/relationships/hyperlink" Target="https://assets.publishing.service.gov.uk/government/uploads/system/uploads/attachment_data/file/913764/Public_health_approach_to_vulnerability_in_childhood.pdf" TargetMode="External"/><Relationship Id="rId5" Type="http://schemas.openxmlformats.org/officeDocument/2006/relationships/hyperlink" Target="https://assets.publishing.service.gov.uk/media/65797f1e0467eb000d55f689/Working_together_to_safeguard_children_2023_-_statutory_framework.pdf" TargetMode="External"/><Relationship Id="rId10" Type="http://schemas.openxmlformats.org/officeDocument/2006/relationships/hyperlink" Target="https://www.gmc-uk.org/professional-standards/the-professional-standards/protecting-children-and-young-people" TargetMode="External"/><Relationship Id="rId4" Type="http://schemas.openxmlformats.org/officeDocument/2006/relationships/hyperlink" Target="https://www.legislation.gov.uk/ukpga/2004/31/contents" TargetMode="External"/><Relationship Id="rId9" Type="http://schemas.openxmlformats.org/officeDocument/2006/relationships/hyperlink" Target="https://www.england.nhs.uk/long-read/safeguarding-children-young-people-and-adults-at-risk-in-the-nh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644</Words>
  <Characters>3676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Hassan (2329257)</dc:creator>
  <cp:keywords/>
  <dc:description/>
  <cp:lastModifiedBy>Ibrahim Hassan (2329257)</cp:lastModifiedBy>
  <cp:revision>1</cp:revision>
  <dcterms:created xsi:type="dcterms:W3CDTF">2025-10-16T11:19:00Z</dcterms:created>
  <dcterms:modified xsi:type="dcterms:W3CDTF">2025-10-16T11:57:00Z</dcterms:modified>
</cp:coreProperties>
</file>