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2897F" w14:textId="4D9642D8" w:rsidR="0031680E" w:rsidRDefault="0031680E" w:rsidP="002D210B">
      <w:pPr>
        <w:pStyle w:val="Title"/>
        <w:spacing w:line="360" w:lineRule="auto"/>
        <w:jc w:val="both"/>
      </w:pPr>
      <w:r>
        <w:t>Project Management &amp; Research Methods – Individual Report</w:t>
      </w:r>
    </w:p>
    <w:p w14:paraId="0D51B464" w14:textId="77777777" w:rsidR="0031680E" w:rsidRDefault="0031680E" w:rsidP="002D210B">
      <w:pPr>
        <w:jc w:val="both"/>
      </w:pPr>
    </w:p>
    <w:p w14:paraId="12821F59" w14:textId="335208FF" w:rsidR="0031680E" w:rsidRDefault="0031680E" w:rsidP="002D210B">
      <w:pPr>
        <w:pStyle w:val="Title"/>
        <w:spacing w:line="360" w:lineRule="auto"/>
        <w:jc w:val="both"/>
      </w:pPr>
      <w:r>
        <w:t>Project: GoGoCook</w:t>
      </w:r>
    </w:p>
    <w:p w14:paraId="24F94398" w14:textId="77777777" w:rsidR="0031680E" w:rsidRDefault="0031680E" w:rsidP="002D210B">
      <w:pPr>
        <w:jc w:val="both"/>
      </w:pPr>
    </w:p>
    <w:p w14:paraId="09A2E2C8" w14:textId="77777777" w:rsidR="0031680E" w:rsidRDefault="0031680E" w:rsidP="002D210B">
      <w:pPr>
        <w:pStyle w:val="Title"/>
        <w:spacing w:line="360" w:lineRule="auto"/>
        <w:jc w:val="both"/>
      </w:pPr>
      <w:r>
        <w:t>Author: Ben Kiddie</w:t>
      </w:r>
    </w:p>
    <w:p w14:paraId="48E2CDD9" w14:textId="77777777" w:rsidR="0031680E" w:rsidRDefault="0031680E" w:rsidP="002D210B">
      <w:pPr>
        <w:jc w:val="both"/>
      </w:pPr>
    </w:p>
    <w:p w14:paraId="3FFFEAB4" w14:textId="77777777" w:rsidR="0031680E" w:rsidRPr="00E922D9" w:rsidRDefault="0031680E" w:rsidP="002D210B">
      <w:pPr>
        <w:pStyle w:val="Title"/>
        <w:spacing w:line="360" w:lineRule="auto"/>
        <w:jc w:val="both"/>
      </w:pPr>
      <w:r>
        <w:t>Student Number: 1800242</w:t>
      </w:r>
    </w:p>
    <w:p w14:paraId="57DBD24E" w14:textId="77777777" w:rsidR="0031680E" w:rsidRDefault="0031680E" w:rsidP="002D210B">
      <w:pPr>
        <w:jc w:val="both"/>
      </w:pPr>
    </w:p>
    <w:p w14:paraId="22AE4A98" w14:textId="663A2174" w:rsidR="0096673A" w:rsidRDefault="0031680E" w:rsidP="002D210B">
      <w:pPr>
        <w:pStyle w:val="Title"/>
        <w:spacing w:line="360" w:lineRule="auto"/>
        <w:jc w:val="both"/>
      </w:pPr>
      <w:r>
        <w:t xml:space="preserve">Submitted: </w:t>
      </w:r>
      <w:r w:rsidR="00CE3025">
        <w:t>31 / 01 / 2020</w:t>
      </w:r>
    </w:p>
    <w:p w14:paraId="68BFAD40" w14:textId="77777777" w:rsidR="0096673A" w:rsidRDefault="0096673A" w:rsidP="002D210B">
      <w:pPr>
        <w:jc w:val="both"/>
        <w:rPr>
          <w:rFonts w:eastAsiaTheme="majorEastAsia" w:cstheme="majorBidi"/>
          <w:b/>
          <w:spacing w:val="-10"/>
          <w:kern w:val="28"/>
          <w:sz w:val="56"/>
          <w:szCs w:val="56"/>
        </w:rPr>
      </w:pPr>
      <w:r>
        <w:br w:type="page"/>
      </w:r>
    </w:p>
    <w:sdt>
      <w:sdtPr>
        <w:rPr>
          <w:rFonts w:ascii="Arial" w:eastAsiaTheme="minorHAnsi" w:hAnsi="Arial" w:cstheme="minorBidi"/>
          <w:color w:val="auto"/>
          <w:sz w:val="24"/>
          <w:szCs w:val="22"/>
          <w:lang w:val="en-GB"/>
        </w:rPr>
        <w:id w:val="-740552188"/>
        <w:docPartObj>
          <w:docPartGallery w:val="Table of Contents"/>
          <w:docPartUnique/>
        </w:docPartObj>
      </w:sdtPr>
      <w:sdtEndPr>
        <w:rPr>
          <w:b/>
          <w:bCs/>
          <w:noProof/>
        </w:rPr>
      </w:sdtEndPr>
      <w:sdtContent>
        <w:p w14:paraId="568B558D" w14:textId="79C08658" w:rsidR="00BB3196" w:rsidRPr="00BB3196" w:rsidRDefault="00BB3196" w:rsidP="002D210B">
          <w:pPr>
            <w:pStyle w:val="TOCHeading"/>
            <w:jc w:val="both"/>
            <w:rPr>
              <w:rStyle w:val="TitleChar"/>
              <w:color w:val="auto"/>
            </w:rPr>
          </w:pPr>
          <w:r w:rsidRPr="00BB3196">
            <w:rPr>
              <w:rStyle w:val="TitleChar"/>
              <w:color w:val="auto"/>
            </w:rPr>
            <w:t>Contents</w:t>
          </w:r>
        </w:p>
        <w:p w14:paraId="3916C819" w14:textId="6548E483" w:rsidR="002D210B" w:rsidRDefault="00BB319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1328684" w:history="1">
            <w:r w:rsidR="002D210B" w:rsidRPr="008860FA">
              <w:rPr>
                <w:rStyle w:val="Hyperlink"/>
                <w:noProof/>
              </w:rPr>
              <w:t>Risk Management</w:t>
            </w:r>
            <w:r w:rsidR="002D210B">
              <w:rPr>
                <w:noProof/>
                <w:webHidden/>
              </w:rPr>
              <w:tab/>
            </w:r>
            <w:r w:rsidR="002D210B">
              <w:rPr>
                <w:noProof/>
                <w:webHidden/>
              </w:rPr>
              <w:fldChar w:fldCharType="begin"/>
            </w:r>
            <w:r w:rsidR="002D210B">
              <w:rPr>
                <w:noProof/>
                <w:webHidden/>
              </w:rPr>
              <w:instrText xml:space="preserve"> PAGEREF _Toc31328684 \h </w:instrText>
            </w:r>
            <w:r w:rsidR="002D210B">
              <w:rPr>
                <w:noProof/>
                <w:webHidden/>
              </w:rPr>
            </w:r>
            <w:r w:rsidR="002D210B">
              <w:rPr>
                <w:noProof/>
                <w:webHidden/>
              </w:rPr>
              <w:fldChar w:fldCharType="separate"/>
            </w:r>
            <w:r w:rsidR="002D210B">
              <w:rPr>
                <w:noProof/>
                <w:webHidden/>
              </w:rPr>
              <w:t>1</w:t>
            </w:r>
            <w:r w:rsidR="002D210B">
              <w:rPr>
                <w:noProof/>
                <w:webHidden/>
              </w:rPr>
              <w:fldChar w:fldCharType="end"/>
            </w:r>
          </w:hyperlink>
        </w:p>
        <w:p w14:paraId="3A073695" w14:textId="5FB781EE" w:rsidR="002D210B" w:rsidRDefault="002D210B">
          <w:pPr>
            <w:pStyle w:val="TOC2"/>
            <w:tabs>
              <w:tab w:val="right" w:leader="dot" w:pos="9016"/>
            </w:tabs>
            <w:rPr>
              <w:rFonts w:asciiTheme="minorHAnsi" w:eastAsiaTheme="minorEastAsia" w:hAnsiTheme="minorHAnsi"/>
              <w:noProof/>
              <w:sz w:val="22"/>
              <w:lang w:eastAsia="en-GB"/>
            </w:rPr>
          </w:pPr>
          <w:hyperlink w:anchor="_Toc31328685" w:history="1">
            <w:r w:rsidRPr="008860FA">
              <w:rPr>
                <w:rStyle w:val="Hyperlink"/>
                <w:noProof/>
              </w:rPr>
              <w:t>Potential Risks</w:t>
            </w:r>
            <w:r>
              <w:rPr>
                <w:noProof/>
                <w:webHidden/>
              </w:rPr>
              <w:tab/>
            </w:r>
            <w:r>
              <w:rPr>
                <w:noProof/>
                <w:webHidden/>
              </w:rPr>
              <w:fldChar w:fldCharType="begin"/>
            </w:r>
            <w:r>
              <w:rPr>
                <w:noProof/>
                <w:webHidden/>
              </w:rPr>
              <w:instrText xml:space="preserve"> PAGEREF _Toc31328685 \h </w:instrText>
            </w:r>
            <w:r>
              <w:rPr>
                <w:noProof/>
                <w:webHidden/>
              </w:rPr>
            </w:r>
            <w:r>
              <w:rPr>
                <w:noProof/>
                <w:webHidden/>
              </w:rPr>
              <w:fldChar w:fldCharType="separate"/>
            </w:r>
            <w:r>
              <w:rPr>
                <w:noProof/>
                <w:webHidden/>
              </w:rPr>
              <w:t>2</w:t>
            </w:r>
            <w:r>
              <w:rPr>
                <w:noProof/>
                <w:webHidden/>
              </w:rPr>
              <w:fldChar w:fldCharType="end"/>
            </w:r>
          </w:hyperlink>
        </w:p>
        <w:p w14:paraId="41C5C141" w14:textId="5E1D0317" w:rsidR="002D210B" w:rsidRDefault="002D210B">
          <w:pPr>
            <w:pStyle w:val="TOC2"/>
            <w:tabs>
              <w:tab w:val="right" w:leader="dot" w:pos="9016"/>
            </w:tabs>
            <w:rPr>
              <w:rFonts w:asciiTheme="minorHAnsi" w:eastAsiaTheme="minorEastAsia" w:hAnsiTheme="minorHAnsi"/>
              <w:noProof/>
              <w:sz w:val="22"/>
              <w:lang w:eastAsia="en-GB"/>
            </w:rPr>
          </w:pPr>
          <w:hyperlink w:anchor="_Toc31328686" w:history="1">
            <w:r w:rsidRPr="008860FA">
              <w:rPr>
                <w:rStyle w:val="Hyperlink"/>
                <w:noProof/>
              </w:rPr>
              <w:t>Risk Evaluation Matrix</w:t>
            </w:r>
            <w:r>
              <w:rPr>
                <w:noProof/>
                <w:webHidden/>
              </w:rPr>
              <w:tab/>
            </w:r>
            <w:r>
              <w:rPr>
                <w:noProof/>
                <w:webHidden/>
              </w:rPr>
              <w:fldChar w:fldCharType="begin"/>
            </w:r>
            <w:r>
              <w:rPr>
                <w:noProof/>
                <w:webHidden/>
              </w:rPr>
              <w:instrText xml:space="preserve"> PAGEREF _Toc31328686 \h </w:instrText>
            </w:r>
            <w:r>
              <w:rPr>
                <w:noProof/>
                <w:webHidden/>
              </w:rPr>
            </w:r>
            <w:r>
              <w:rPr>
                <w:noProof/>
                <w:webHidden/>
              </w:rPr>
              <w:fldChar w:fldCharType="separate"/>
            </w:r>
            <w:r>
              <w:rPr>
                <w:noProof/>
                <w:webHidden/>
              </w:rPr>
              <w:t>4</w:t>
            </w:r>
            <w:r>
              <w:rPr>
                <w:noProof/>
                <w:webHidden/>
              </w:rPr>
              <w:fldChar w:fldCharType="end"/>
            </w:r>
          </w:hyperlink>
        </w:p>
        <w:p w14:paraId="5A93AD42" w14:textId="39258249" w:rsidR="002D210B" w:rsidRDefault="002D210B">
          <w:pPr>
            <w:pStyle w:val="TOC1"/>
            <w:tabs>
              <w:tab w:val="right" w:leader="dot" w:pos="9016"/>
            </w:tabs>
            <w:rPr>
              <w:rFonts w:asciiTheme="minorHAnsi" w:eastAsiaTheme="minorEastAsia" w:hAnsiTheme="minorHAnsi"/>
              <w:noProof/>
              <w:sz w:val="22"/>
              <w:lang w:eastAsia="en-GB"/>
            </w:rPr>
          </w:pPr>
          <w:hyperlink w:anchor="_Toc31328687" w:history="1">
            <w:r w:rsidRPr="008860FA">
              <w:rPr>
                <w:rStyle w:val="Hyperlink"/>
                <w:noProof/>
              </w:rPr>
              <w:t>Sustainability Issues</w:t>
            </w:r>
            <w:r>
              <w:rPr>
                <w:noProof/>
                <w:webHidden/>
              </w:rPr>
              <w:tab/>
            </w:r>
            <w:r>
              <w:rPr>
                <w:noProof/>
                <w:webHidden/>
              </w:rPr>
              <w:fldChar w:fldCharType="begin"/>
            </w:r>
            <w:r>
              <w:rPr>
                <w:noProof/>
                <w:webHidden/>
              </w:rPr>
              <w:instrText xml:space="preserve"> PAGEREF _Toc31328687 \h </w:instrText>
            </w:r>
            <w:r>
              <w:rPr>
                <w:noProof/>
                <w:webHidden/>
              </w:rPr>
            </w:r>
            <w:r>
              <w:rPr>
                <w:noProof/>
                <w:webHidden/>
              </w:rPr>
              <w:fldChar w:fldCharType="separate"/>
            </w:r>
            <w:r>
              <w:rPr>
                <w:noProof/>
                <w:webHidden/>
              </w:rPr>
              <w:t>5</w:t>
            </w:r>
            <w:r>
              <w:rPr>
                <w:noProof/>
                <w:webHidden/>
              </w:rPr>
              <w:fldChar w:fldCharType="end"/>
            </w:r>
          </w:hyperlink>
        </w:p>
        <w:p w14:paraId="6E6AA43A" w14:textId="13CFFA31" w:rsidR="002D210B" w:rsidRDefault="002D210B">
          <w:pPr>
            <w:pStyle w:val="TOC2"/>
            <w:tabs>
              <w:tab w:val="right" w:leader="dot" w:pos="9016"/>
            </w:tabs>
            <w:rPr>
              <w:rFonts w:asciiTheme="minorHAnsi" w:eastAsiaTheme="minorEastAsia" w:hAnsiTheme="minorHAnsi"/>
              <w:noProof/>
              <w:sz w:val="22"/>
              <w:lang w:eastAsia="en-GB"/>
            </w:rPr>
          </w:pPr>
          <w:hyperlink w:anchor="_Toc31328688" w:history="1">
            <w:r w:rsidRPr="008860FA">
              <w:rPr>
                <w:rStyle w:val="Hyperlink"/>
                <w:noProof/>
              </w:rPr>
              <w:t>Sustainability Analysis</w:t>
            </w:r>
            <w:r>
              <w:rPr>
                <w:noProof/>
                <w:webHidden/>
              </w:rPr>
              <w:tab/>
            </w:r>
            <w:r>
              <w:rPr>
                <w:noProof/>
                <w:webHidden/>
              </w:rPr>
              <w:fldChar w:fldCharType="begin"/>
            </w:r>
            <w:r>
              <w:rPr>
                <w:noProof/>
                <w:webHidden/>
              </w:rPr>
              <w:instrText xml:space="preserve"> PAGEREF _Toc31328688 \h </w:instrText>
            </w:r>
            <w:r>
              <w:rPr>
                <w:noProof/>
                <w:webHidden/>
              </w:rPr>
            </w:r>
            <w:r>
              <w:rPr>
                <w:noProof/>
                <w:webHidden/>
              </w:rPr>
              <w:fldChar w:fldCharType="separate"/>
            </w:r>
            <w:r>
              <w:rPr>
                <w:noProof/>
                <w:webHidden/>
              </w:rPr>
              <w:t>6</w:t>
            </w:r>
            <w:r>
              <w:rPr>
                <w:noProof/>
                <w:webHidden/>
              </w:rPr>
              <w:fldChar w:fldCharType="end"/>
            </w:r>
          </w:hyperlink>
        </w:p>
        <w:p w14:paraId="0C2B2A74" w14:textId="764F0985" w:rsidR="002D210B" w:rsidRDefault="002D210B">
          <w:pPr>
            <w:pStyle w:val="TOC2"/>
            <w:tabs>
              <w:tab w:val="right" w:leader="dot" w:pos="9016"/>
            </w:tabs>
            <w:rPr>
              <w:rFonts w:asciiTheme="minorHAnsi" w:eastAsiaTheme="minorEastAsia" w:hAnsiTheme="minorHAnsi"/>
              <w:noProof/>
              <w:sz w:val="22"/>
              <w:lang w:eastAsia="en-GB"/>
            </w:rPr>
          </w:pPr>
          <w:hyperlink w:anchor="_Toc31328689" w:history="1">
            <w:r w:rsidRPr="008860FA">
              <w:rPr>
                <w:rStyle w:val="Hyperlink"/>
                <w:noProof/>
              </w:rPr>
              <w:t>Order of Impacts Analysis</w:t>
            </w:r>
            <w:r>
              <w:rPr>
                <w:noProof/>
                <w:webHidden/>
              </w:rPr>
              <w:tab/>
            </w:r>
            <w:r>
              <w:rPr>
                <w:noProof/>
                <w:webHidden/>
              </w:rPr>
              <w:fldChar w:fldCharType="begin"/>
            </w:r>
            <w:r>
              <w:rPr>
                <w:noProof/>
                <w:webHidden/>
              </w:rPr>
              <w:instrText xml:space="preserve"> PAGEREF _Toc31328689 \h </w:instrText>
            </w:r>
            <w:r>
              <w:rPr>
                <w:noProof/>
                <w:webHidden/>
              </w:rPr>
            </w:r>
            <w:r>
              <w:rPr>
                <w:noProof/>
                <w:webHidden/>
              </w:rPr>
              <w:fldChar w:fldCharType="separate"/>
            </w:r>
            <w:r>
              <w:rPr>
                <w:noProof/>
                <w:webHidden/>
              </w:rPr>
              <w:t>7</w:t>
            </w:r>
            <w:r>
              <w:rPr>
                <w:noProof/>
                <w:webHidden/>
              </w:rPr>
              <w:fldChar w:fldCharType="end"/>
            </w:r>
          </w:hyperlink>
        </w:p>
        <w:p w14:paraId="6F084E79" w14:textId="137B7E83" w:rsidR="002D210B" w:rsidRDefault="002D210B">
          <w:pPr>
            <w:pStyle w:val="TOC3"/>
            <w:tabs>
              <w:tab w:val="right" w:leader="dot" w:pos="9016"/>
            </w:tabs>
            <w:rPr>
              <w:rFonts w:asciiTheme="minorHAnsi" w:eastAsiaTheme="minorEastAsia" w:hAnsiTheme="minorHAnsi"/>
              <w:noProof/>
              <w:sz w:val="22"/>
              <w:lang w:eastAsia="en-GB"/>
            </w:rPr>
          </w:pPr>
          <w:hyperlink w:anchor="_Toc31328690" w:history="1">
            <w:r w:rsidRPr="008860FA">
              <w:rPr>
                <w:rStyle w:val="Hyperlink"/>
                <w:noProof/>
              </w:rPr>
              <w:t>First Order Impacts</w:t>
            </w:r>
            <w:r>
              <w:rPr>
                <w:noProof/>
                <w:webHidden/>
              </w:rPr>
              <w:tab/>
            </w:r>
            <w:r>
              <w:rPr>
                <w:noProof/>
                <w:webHidden/>
              </w:rPr>
              <w:fldChar w:fldCharType="begin"/>
            </w:r>
            <w:r>
              <w:rPr>
                <w:noProof/>
                <w:webHidden/>
              </w:rPr>
              <w:instrText xml:space="preserve"> PAGEREF _Toc31328690 \h </w:instrText>
            </w:r>
            <w:r>
              <w:rPr>
                <w:noProof/>
                <w:webHidden/>
              </w:rPr>
            </w:r>
            <w:r>
              <w:rPr>
                <w:noProof/>
                <w:webHidden/>
              </w:rPr>
              <w:fldChar w:fldCharType="separate"/>
            </w:r>
            <w:r>
              <w:rPr>
                <w:noProof/>
                <w:webHidden/>
              </w:rPr>
              <w:t>7</w:t>
            </w:r>
            <w:r>
              <w:rPr>
                <w:noProof/>
                <w:webHidden/>
              </w:rPr>
              <w:fldChar w:fldCharType="end"/>
            </w:r>
          </w:hyperlink>
        </w:p>
        <w:p w14:paraId="2CB769D9" w14:textId="461C9C8C" w:rsidR="002D210B" w:rsidRDefault="002D210B">
          <w:pPr>
            <w:pStyle w:val="TOC3"/>
            <w:tabs>
              <w:tab w:val="right" w:leader="dot" w:pos="9016"/>
            </w:tabs>
            <w:rPr>
              <w:rFonts w:asciiTheme="minorHAnsi" w:eastAsiaTheme="minorEastAsia" w:hAnsiTheme="minorHAnsi"/>
              <w:noProof/>
              <w:sz w:val="22"/>
              <w:lang w:eastAsia="en-GB"/>
            </w:rPr>
          </w:pPr>
          <w:hyperlink w:anchor="_Toc31328691" w:history="1">
            <w:r w:rsidRPr="008860FA">
              <w:rPr>
                <w:rStyle w:val="Hyperlink"/>
                <w:noProof/>
              </w:rPr>
              <w:t>Second Order Impacts</w:t>
            </w:r>
            <w:r>
              <w:rPr>
                <w:noProof/>
                <w:webHidden/>
              </w:rPr>
              <w:tab/>
            </w:r>
            <w:r>
              <w:rPr>
                <w:noProof/>
                <w:webHidden/>
              </w:rPr>
              <w:fldChar w:fldCharType="begin"/>
            </w:r>
            <w:r>
              <w:rPr>
                <w:noProof/>
                <w:webHidden/>
              </w:rPr>
              <w:instrText xml:space="preserve"> PAGEREF _Toc31328691 \h </w:instrText>
            </w:r>
            <w:r>
              <w:rPr>
                <w:noProof/>
                <w:webHidden/>
              </w:rPr>
            </w:r>
            <w:r>
              <w:rPr>
                <w:noProof/>
                <w:webHidden/>
              </w:rPr>
              <w:fldChar w:fldCharType="separate"/>
            </w:r>
            <w:r>
              <w:rPr>
                <w:noProof/>
                <w:webHidden/>
              </w:rPr>
              <w:t>7</w:t>
            </w:r>
            <w:r>
              <w:rPr>
                <w:noProof/>
                <w:webHidden/>
              </w:rPr>
              <w:fldChar w:fldCharType="end"/>
            </w:r>
          </w:hyperlink>
        </w:p>
        <w:p w14:paraId="13648745" w14:textId="0BA5C011" w:rsidR="002D210B" w:rsidRDefault="002D210B">
          <w:pPr>
            <w:pStyle w:val="TOC3"/>
            <w:tabs>
              <w:tab w:val="right" w:leader="dot" w:pos="9016"/>
            </w:tabs>
            <w:rPr>
              <w:rFonts w:asciiTheme="minorHAnsi" w:eastAsiaTheme="minorEastAsia" w:hAnsiTheme="minorHAnsi"/>
              <w:noProof/>
              <w:sz w:val="22"/>
              <w:lang w:eastAsia="en-GB"/>
            </w:rPr>
          </w:pPr>
          <w:hyperlink w:anchor="_Toc31328692" w:history="1">
            <w:r w:rsidRPr="008860FA">
              <w:rPr>
                <w:rStyle w:val="Hyperlink"/>
                <w:noProof/>
              </w:rPr>
              <w:t>Third Order Impacts</w:t>
            </w:r>
            <w:r>
              <w:rPr>
                <w:noProof/>
                <w:webHidden/>
              </w:rPr>
              <w:tab/>
            </w:r>
            <w:r>
              <w:rPr>
                <w:noProof/>
                <w:webHidden/>
              </w:rPr>
              <w:fldChar w:fldCharType="begin"/>
            </w:r>
            <w:r>
              <w:rPr>
                <w:noProof/>
                <w:webHidden/>
              </w:rPr>
              <w:instrText xml:space="preserve"> PAGEREF _Toc31328692 \h </w:instrText>
            </w:r>
            <w:r>
              <w:rPr>
                <w:noProof/>
                <w:webHidden/>
              </w:rPr>
            </w:r>
            <w:r>
              <w:rPr>
                <w:noProof/>
                <w:webHidden/>
              </w:rPr>
              <w:fldChar w:fldCharType="separate"/>
            </w:r>
            <w:r>
              <w:rPr>
                <w:noProof/>
                <w:webHidden/>
              </w:rPr>
              <w:t>7</w:t>
            </w:r>
            <w:r>
              <w:rPr>
                <w:noProof/>
                <w:webHidden/>
              </w:rPr>
              <w:fldChar w:fldCharType="end"/>
            </w:r>
          </w:hyperlink>
        </w:p>
        <w:p w14:paraId="12A628F4" w14:textId="27E453E3" w:rsidR="002D210B" w:rsidRDefault="002D210B">
          <w:pPr>
            <w:pStyle w:val="TOC1"/>
            <w:tabs>
              <w:tab w:val="right" w:leader="dot" w:pos="9016"/>
            </w:tabs>
            <w:rPr>
              <w:rFonts w:asciiTheme="minorHAnsi" w:eastAsiaTheme="minorEastAsia" w:hAnsiTheme="minorHAnsi"/>
              <w:noProof/>
              <w:sz w:val="22"/>
              <w:lang w:eastAsia="en-GB"/>
            </w:rPr>
          </w:pPr>
          <w:hyperlink w:anchor="_Toc31328693" w:history="1">
            <w:r w:rsidRPr="008860FA">
              <w:rPr>
                <w:rStyle w:val="Hyperlink"/>
                <w:noProof/>
              </w:rPr>
              <w:t>Ethical and Legal Issues</w:t>
            </w:r>
            <w:r>
              <w:rPr>
                <w:noProof/>
                <w:webHidden/>
              </w:rPr>
              <w:tab/>
            </w:r>
            <w:r>
              <w:rPr>
                <w:noProof/>
                <w:webHidden/>
              </w:rPr>
              <w:fldChar w:fldCharType="begin"/>
            </w:r>
            <w:r>
              <w:rPr>
                <w:noProof/>
                <w:webHidden/>
              </w:rPr>
              <w:instrText xml:space="preserve"> PAGEREF _Toc31328693 \h </w:instrText>
            </w:r>
            <w:r>
              <w:rPr>
                <w:noProof/>
                <w:webHidden/>
              </w:rPr>
            </w:r>
            <w:r>
              <w:rPr>
                <w:noProof/>
                <w:webHidden/>
              </w:rPr>
              <w:fldChar w:fldCharType="separate"/>
            </w:r>
            <w:r>
              <w:rPr>
                <w:noProof/>
                <w:webHidden/>
              </w:rPr>
              <w:t>8</w:t>
            </w:r>
            <w:r>
              <w:rPr>
                <w:noProof/>
                <w:webHidden/>
              </w:rPr>
              <w:fldChar w:fldCharType="end"/>
            </w:r>
          </w:hyperlink>
        </w:p>
        <w:p w14:paraId="0B7DC5AD" w14:textId="089FC413" w:rsidR="002D210B" w:rsidRDefault="002D210B">
          <w:pPr>
            <w:pStyle w:val="TOC2"/>
            <w:tabs>
              <w:tab w:val="right" w:leader="dot" w:pos="9016"/>
            </w:tabs>
            <w:rPr>
              <w:rFonts w:asciiTheme="minorHAnsi" w:eastAsiaTheme="minorEastAsia" w:hAnsiTheme="minorHAnsi"/>
              <w:noProof/>
              <w:sz w:val="22"/>
              <w:lang w:eastAsia="en-GB"/>
            </w:rPr>
          </w:pPr>
          <w:hyperlink w:anchor="_Toc31328694" w:history="1">
            <w:r w:rsidRPr="008860FA">
              <w:rPr>
                <w:rStyle w:val="Hyperlink"/>
                <w:noProof/>
              </w:rPr>
              <w:t>British Computing Society (BCS) Code of Conduct</w:t>
            </w:r>
            <w:r>
              <w:rPr>
                <w:noProof/>
                <w:webHidden/>
              </w:rPr>
              <w:tab/>
            </w:r>
            <w:r>
              <w:rPr>
                <w:noProof/>
                <w:webHidden/>
              </w:rPr>
              <w:fldChar w:fldCharType="begin"/>
            </w:r>
            <w:r>
              <w:rPr>
                <w:noProof/>
                <w:webHidden/>
              </w:rPr>
              <w:instrText xml:space="preserve"> PAGEREF _Toc31328694 \h </w:instrText>
            </w:r>
            <w:r>
              <w:rPr>
                <w:noProof/>
                <w:webHidden/>
              </w:rPr>
            </w:r>
            <w:r>
              <w:rPr>
                <w:noProof/>
                <w:webHidden/>
              </w:rPr>
              <w:fldChar w:fldCharType="separate"/>
            </w:r>
            <w:r>
              <w:rPr>
                <w:noProof/>
                <w:webHidden/>
              </w:rPr>
              <w:t>9</w:t>
            </w:r>
            <w:r>
              <w:rPr>
                <w:noProof/>
                <w:webHidden/>
              </w:rPr>
              <w:fldChar w:fldCharType="end"/>
            </w:r>
          </w:hyperlink>
        </w:p>
        <w:p w14:paraId="731537B1" w14:textId="5E058A78" w:rsidR="002D210B" w:rsidRDefault="002D210B">
          <w:pPr>
            <w:pStyle w:val="TOC2"/>
            <w:tabs>
              <w:tab w:val="right" w:leader="dot" w:pos="9016"/>
            </w:tabs>
            <w:rPr>
              <w:rFonts w:asciiTheme="minorHAnsi" w:eastAsiaTheme="minorEastAsia" w:hAnsiTheme="minorHAnsi"/>
              <w:noProof/>
              <w:sz w:val="22"/>
              <w:lang w:eastAsia="en-GB"/>
            </w:rPr>
          </w:pPr>
          <w:hyperlink w:anchor="_Toc31328695" w:history="1">
            <w:r w:rsidRPr="008860FA">
              <w:rPr>
                <w:rStyle w:val="Hyperlink"/>
                <w:noProof/>
              </w:rPr>
              <w:t>General Data Protection Regulation (GDPR)</w:t>
            </w:r>
            <w:r>
              <w:rPr>
                <w:noProof/>
                <w:webHidden/>
              </w:rPr>
              <w:tab/>
            </w:r>
            <w:r>
              <w:rPr>
                <w:noProof/>
                <w:webHidden/>
              </w:rPr>
              <w:fldChar w:fldCharType="begin"/>
            </w:r>
            <w:r>
              <w:rPr>
                <w:noProof/>
                <w:webHidden/>
              </w:rPr>
              <w:instrText xml:space="preserve"> PAGEREF _Toc31328695 \h </w:instrText>
            </w:r>
            <w:r>
              <w:rPr>
                <w:noProof/>
                <w:webHidden/>
              </w:rPr>
            </w:r>
            <w:r>
              <w:rPr>
                <w:noProof/>
                <w:webHidden/>
              </w:rPr>
              <w:fldChar w:fldCharType="separate"/>
            </w:r>
            <w:r>
              <w:rPr>
                <w:noProof/>
                <w:webHidden/>
              </w:rPr>
              <w:t>11</w:t>
            </w:r>
            <w:r>
              <w:rPr>
                <w:noProof/>
                <w:webHidden/>
              </w:rPr>
              <w:fldChar w:fldCharType="end"/>
            </w:r>
          </w:hyperlink>
        </w:p>
        <w:p w14:paraId="100663D6" w14:textId="7DC7A25B" w:rsidR="002D210B" w:rsidRDefault="002D210B">
          <w:pPr>
            <w:pStyle w:val="TOC1"/>
            <w:tabs>
              <w:tab w:val="right" w:leader="dot" w:pos="9016"/>
            </w:tabs>
            <w:rPr>
              <w:rFonts w:asciiTheme="minorHAnsi" w:eastAsiaTheme="minorEastAsia" w:hAnsiTheme="minorHAnsi"/>
              <w:noProof/>
              <w:sz w:val="22"/>
              <w:lang w:eastAsia="en-GB"/>
            </w:rPr>
          </w:pPr>
          <w:hyperlink w:anchor="_Toc31328696" w:history="1">
            <w:r w:rsidRPr="008860FA">
              <w:rPr>
                <w:rStyle w:val="Hyperlink"/>
                <w:noProof/>
              </w:rPr>
              <w:t>Quality Assurance</w:t>
            </w:r>
            <w:r>
              <w:rPr>
                <w:noProof/>
                <w:webHidden/>
              </w:rPr>
              <w:tab/>
            </w:r>
            <w:r>
              <w:rPr>
                <w:noProof/>
                <w:webHidden/>
              </w:rPr>
              <w:fldChar w:fldCharType="begin"/>
            </w:r>
            <w:r>
              <w:rPr>
                <w:noProof/>
                <w:webHidden/>
              </w:rPr>
              <w:instrText xml:space="preserve"> PAGEREF _Toc31328696 \h </w:instrText>
            </w:r>
            <w:r>
              <w:rPr>
                <w:noProof/>
                <w:webHidden/>
              </w:rPr>
            </w:r>
            <w:r>
              <w:rPr>
                <w:noProof/>
                <w:webHidden/>
              </w:rPr>
              <w:fldChar w:fldCharType="separate"/>
            </w:r>
            <w:r>
              <w:rPr>
                <w:noProof/>
                <w:webHidden/>
              </w:rPr>
              <w:t>12</w:t>
            </w:r>
            <w:r>
              <w:rPr>
                <w:noProof/>
                <w:webHidden/>
              </w:rPr>
              <w:fldChar w:fldCharType="end"/>
            </w:r>
          </w:hyperlink>
        </w:p>
        <w:p w14:paraId="6030B6D2" w14:textId="6BB0D7C2" w:rsidR="002D210B" w:rsidRDefault="002D210B">
          <w:pPr>
            <w:pStyle w:val="TOC2"/>
            <w:tabs>
              <w:tab w:val="right" w:leader="dot" w:pos="9016"/>
            </w:tabs>
            <w:rPr>
              <w:rFonts w:asciiTheme="minorHAnsi" w:eastAsiaTheme="minorEastAsia" w:hAnsiTheme="minorHAnsi"/>
              <w:noProof/>
              <w:sz w:val="22"/>
              <w:lang w:eastAsia="en-GB"/>
            </w:rPr>
          </w:pPr>
          <w:hyperlink w:anchor="_Toc31328697" w:history="1">
            <w:r w:rsidRPr="008860FA">
              <w:rPr>
                <w:rStyle w:val="Hyperlink"/>
                <w:noProof/>
              </w:rPr>
              <w:t>SMART Quality Assurance</w:t>
            </w:r>
            <w:r>
              <w:rPr>
                <w:noProof/>
                <w:webHidden/>
              </w:rPr>
              <w:tab/>
            </w:r>
            <w:r>
              <w:rPr>
                <w:noProof/>
                <w:webHidden/>
              </w:rPr>
              <w:fldChar w:fldCharType="begin"/>
            </w:r>
            <w:r>
              <w:rPr>
                <w:noProof/>
                <w:webHidden/>
              </w:rPr>
              <w:instrText xml:space="preserve"> PAGEREF _Toc31328697 \h </w:instrText>
            </w:r>
            <w:r>
              <w:rPr>
                <w:noProof/>
                <w:webHidden/>
              </w:rPr>
            </w:r>
            <w:r>
              <w:rPr>
                <w:noProof/>
                <w:webHidden/>
              </w:rPr>
              <w:fldChar w:fldCharType="separate"/>
            </w:r>
            <w:r>
              <w:rPr>
                <w:noProof/>
                <w:webHidden/>
              </w:rPr>
              <w:t>13</w:t>
            </w:r>
            <w:r>
              <w:rPr>
                <w:noProof/>
                <w:webHidden/>
              </w:rPr>
              <w:fldChar w:fldCharType="end"/>
            </w:r>
          </w:hyperlink>
        </w:p>
        <w:p w14:paraId="47E28B54" w14:textId="0D9FB596" w:rsidR="002D210B" w:rsidRDefault="002D210B">
          <w:pPr>
            <w:pStyle w:val="TOC3"/>
            <w:tabs>
              <w:tab w:val="right" w:leader="dot" w:pos="9016"/>
            </w:tabs>
            <w:rPr>
              <w:rFonts w:asciiTheme="minorHAnsi" w:eastAsiaTheme="minorEastAsia" w:hAnsiTheme="minorHAnsi"/>
              <w:noProof/>
              <w:sz w:val="22"/>
              <w:lang w:eastAsia="en-GB"/>
            </w:rPr>
          </w:pPr>
          <w:hyperlink w:anchor="_Toc31328698" w:history="1">
            <w:r w:rsidRPr="008860FA">
              <w:rPr>
                <w:rStyle w:val="Hyperlink"/>
                <w:noProof/>
              </w:rPr>
              <w:t>Educational Objectives</w:t>
            </w:r>
            <w:r>
              <w:rPr>
                <w:noProof/>
                <w:webHidden/>
              </w:rPr>
              <w:tab/>
            </w:r>
            <w:r>
              <w:rPr>
                <w:noProof/>
                <w:webHidden/>
              </w:rPr>
              <w:fldChar w:fldCharType="begin"/>
            </w:r>
            <w:r>
              <w:rPr>
                <w:noProof/>
                <w:webHidden/>
              </w:rPr>
              <w:instrText xml:space="preserve"> PAGEREF _Toc31328698 \h </w:instrText>
            </w:r>
            <w:r>
              <w:rPr>
                <w:noProof/>
                <w:webHidden/>
              </w:rPr>
            </w:r>
            <w:r>
              <w:rPr>
                <w:noProof/>
                <w:webHidden/>
              </w:rPr>
              <w:fldChar w:fldCharType="separate"/>
            </w:r>
            <w:r>
              <w:rPr>
                <w:noProof/>
                <w:webHidden/>
              </w:rPr>
              <w:t>14</w:t>
            </w:r>
            <w:r>
              <w:rPr>
                <w:noProof/>
                <w:webHidden/>
              </w:rPr>
              <w:fldChar w:fldCharType="end"/>
            </w:r>
          </w:hyperlink>
        </w:p>
        <w:p w14:paraId="5907E4B7" w14:textId="2E404C92" w:rsidR="002D210B" w:rsidRDefault="002D210B">
          <w:pPr>
            <w:pStyle w:val="TOC3"/>
            <w:tabs>
              <w:tab w:val="right" w:leader="dot" w:pos="9016"/>
            </w:tabs>
            <w:rPr>
              <w:rFonts w:asciiTheme="minorHAnsi" w:eastAsiaTheme="minorEastAsia" w:hAnsiTheme="minorHAnsi"/>
              <w:noProof/>
              <w:sz w:val="22"/>
              <w:lang w:eastAsia="en-GB"/>
            </w:rPr>
          </w:pPr>
          <w:hyperlink w:anchor="_Toc31328699" w:history="1">
            <w:r w:rsidRPr="008860FA">
              <w:rPr>
                <w:rStyle w:val="Hyperlink"/>
                <w:noProof/>
              </w:rPr>
              <w:t>Gamification Objectives</w:t>
            </w:r>
            <w:r>
              <w:rPr>
                <w:noProof/>
                <w:webHidden/>
              </w:rPr>
              <w:tab/>
            </w:r>
            <w:r>
              <w:rPr>
                <w:noProof/>
                <w:webHidden/>
              </w:rPr>
              <w:fldChar w:fldCharType="begin"/>
            </w:r>
            <w:r>
              <w:rPr>
                <w:noProof/>
                <w:webHidden/>
              </w:rPr>
              <w:instrText xml:space="preserve"> PAGEREF _Toc31328699 \h </w:instrText>
            </w:r>
            <w:r>
              <w:rPr>
                <w:noProof/>
                <w:webHidden/>
              </w:rPr>
            </w:r>
            <w:r>
              <w:rPr>
                <w:noProof/>
                <w:webHidden/>
              </w:rPr>
              <w:fldChar w:fldCharType="separate"/>
            </w:r>
            <w:r>
              <w:rPr>
                <w:noProof/>
                <w:webHidden/>
              </w:rPr>
              <w:t>17</w:t>
            </w:r>
            <w:r>
              <w:rPr>
                <w:noProof/>
                <w:webHidden/>
              </w:rPr>
              <w:fldChar w:fldCharType="end"/>
            </w:r>
          </w:hyperlink>
        </w:p>
        <w:p w14:paraId="1EDE1A19" w14:textId="5276C807" w:rsidR="002D210B" w:rsidRDefault="002D210B">
          <w:pPr>
            <w:pStyle w:val="TOC3"/>
            <w:tabs>
              <w:tab w:val="right" w:leader="dot" w:pos="9016"/>
            </w:tabs>
            <w:rPr>
              <w:rFonts w:asciiTheme="minorHAnsi" w:eastAsiaTheme="minorEastAsia" w:hAnsiTheme="minorHAnsi"/>
              <w:noProof/>
              <w:sz w:val="22"/>
              <w:lang w:eastAsia="en-GB"/>
            </w:rPr>
          </w:pPr>
          <w:hyperlink w:anchor="_Toc31328700" w:history="1">
            <w:r w:rsidRPr="008860FA">
              <w:rPr>
                <w:rStyle w:val="Hyperlink"/>
                <w:noProof/>
              </w:rPr>
              <w:t>Utility Objectives</w:t>
            </w:r>
            <w:r>
              <w:rPr>
                <w:noProof/>
                <w:webHidden/>
              </w:rPr>
              <w:tab/>
            </w:r>
            <w:r>
              <w:rPr>
                <w:noProof/>
                <w:webHidden/>
              </w:rPr>
              <w:fldChar w:fldCharType="begin"/>
            </w:r>
            <w:r>
              <w:rPr>
                <w:noProof/>
                <w:webHidden/>
              </w:rPr>
              <w:instrText xml:space="preserve"> PAGEREF _Toc31328700 \h </w:instrText>
            </w:r>
            <w:r>
              <w:rPr>
                <w:noProof/>
                <w:webHidden/>
              </w:rPr>
            </w:r>
            <w:r>
              <w:rPr>
                <w:noProof/>
                <w:webHidden/>
              </w:rPr>
              <w:fldChar w:fldCharType="separate"/>
            </w:r>
            <w:r>
              <w:rPr>
                <w:noProof/>
                <w:webHidden/>
              </w:rPr>
              <w:t>21</w:t>
            </w:r>
            <w:r>
              <w:rPr>
                <w:noProof/>
                <w:webHidden/>
              </w:rPr>
              <w:fldChar w:fldCharType="end"/>
            </w:r>
          </w:hyperlink>
        </w:p>
        <w:p w14:paraId="499BEDD9" w14:textId="69B1DDCB" w:rsidR="002D210B" w:rsidRDefault="002D210B">
          <w:pPr>
            <w:pStyle w:val="TOC3"/>
            <w:tabs>
              <w:tab w:val="right" w:leader="dot" w:pos="9016"/>
            </w:tabs>
            <w:rPr>
              <w:rFonts w:asciiTheme="minorHAnsi" w:eastAsiaTheme="minorEastAsia" w:hAnsiTheme="minorHAnsi"/>
              <w:noProof/>
              <w:sz w:val="22"/>
              <w:lang w:eastAsia="en-GB"/>
            </w:rPr>
          </w:pPr>
          <w:hyperlink w:anchor="_Toc31328701" w:history="1">
            <w:r w:rsidRPr="008860FA">
              <w:rPr>
                <w:rStyle w:val="Hyperlink"/>
                <w:noProof/>
              </w:rPr>
              <w:t>Overall App Design</w:t>
            </w:r>
            <w:r>
              <w:rPr>
                <w:noProof/>
                <w:webHidden/>
              </w:rPr>
              <w:tab/>
            </w:r>
            <w:r>
              <w:rPr>
                <w:noProof/>
                <w:webHidden/>
              </w:rPr>
              <w:fldChar w:fldCharType="begin"/>
            </w:r>
            <w:r>
              <w:rPr>
                <w:noProof/>
                <w:webHidden/>
              </w:rPr>
              <w:instrText xml:space="preserve"> PAGEREF _Toc31328701 \h </w:instrText>
            </w:r>
            <w:r>
              <w:rPr>
                <w:noProof/>
                <w:webHidden/>
              </w:rPr>
            </w:r>
            <w:r>
              <w:rPr>
                <w:noProof/>
                <w:webHidden/>
              </w:rPr>
              <w:fldChar w:fldCharType="separate"/>
            </w:r>
            <w:r>
              <w:rPr>
                <w:noProof/>
                <w:webHidden/>
              </w:rPr>
              <w:t>24</w:t>
            </w:r>
            <w:r>
              <w:rPr>
                <w:noProof/>
                <w:webHidden/>
              </w:rPr>
              <w:fldChar w:fldCharType="end"/>
            </w:r>
          </w:hyperlink>
        </w:p>
        <w:p w14:paraId="7E008395" w14:textId="4DCBFDF4" w:rsidR="002D210B" w:rsidRDefault="002D210B">
          <w:pPr>
            <w:pStyle w:val="TOC1"/>
            <w:tabs>
              <w:tab w:val="right" w:leader="dot" w:pos="9016"/>
            </w:tabs>
            <w:rPr>
              <w:rFonts w:asciiTheme="minorHAnsi" w:eastAsiaTheme="minorEastAsia" w:hAnsiTheme="minorHAnsi"/>
              <w:noProof/>
              <w:sz w:val="22"/>
              <w:lang w:eastAsia="en-GB"/>
            </w:rPr>
          </w:pPr>
          <w:hyperlink w:anchor="_Toc31328702" w:history="1">
            <w:r w:rsidRPr="008860FA">
              <w:rPr>
                <w:rStyle w:val="Hyperlink"/>
                <w:noProof/>
              </w:rPr>
              <w:t>Bibliography</w:t>
            </w:r>
            <w:r>
              <w:rPr>
                <w:noProof/>
                <w:webHidden/>
              </w:rPr>
              <w:tab/>
            </w:r>
            <w:r>
              <w:rPr>
                <w:noProof/>
                <w:webHidden/>
              </w:rPr>
              <w:fldChar w:fldCharType="begin"/>
            </w:r>
            <w:r>
              <w:rPr>
                <w:noProof/>
                <w:webHidden/>
              </w:rPr>
              <w:instrText xml:space="preserve"> PAGEREF _Toc31328702 \h </w:instrText>
            </w:r>
            <w:r>
              <w:rPr>
                <w:noProof/>
                <w:webHidden/>
              </w:rPr>
            </w:r>
            <w:r>
              <w:rPr>
                <w:noProof/>
                <w:webHidden/>
              </w:rPr>
              <w:fldChar w:fldCharType="separate"/>
            </w:r>
            <w:r>
              <w:rPr>
                <w:noProof/>
                <w:webHidden/>
              </w:rPr>
              <w:t>27</w:t>
            </w:r>
            <w:r>
              <w:rPr>
                <w:noProof/>
                <w:webHidden/>
              </w:rPr>
              <w:fldChar w:fldCharType="end"/>
            </w:r>
          </w:hyperlink>
        </w:p>
        <w:p w14:paraId="74C4DE97" w14:textId="6613DAEF" w:rsidR="002D210B" w:rsidRDefault="002D210B">
          <w:pPr>
            <w:pStyle w:val="TOC1"/>
            <w:tabs>
              <w:tab w:val="right" w:leader="dot" w:pos="9016"/>
            </w:tabs>
            <w:rPr>
              <w:rFonts w:asciiTheme="minorHAnsi" w:eastAsiaTheme="minorEastAsia" w:hAnsiTheme="minorHAnsi"/>
              <w:noProof/>
              <w:sz w:val="22"/>
              <w:lang w:eastAsia="en-GB"/>
            </w:rPr>
          </w:pPr>
          <w:hyperlink w:anchor="_Toc31328703" w:history="1">
            <w:r w:rsidRPr="008860FA">
              <w:rPr>
                <w:rStyle w:val="Hyperlink"/>
                <w:noProof/>
              </w:rPr>
              <w:t>Table of Figures</w:t>
            </w:r>
            <w:r>
              <w:rPr>
                <w:noProof/>
                <w:webHidden/>
              </w:rPr>
              <w:tab/>
            </w:r>
            <w:r>
              <w:rPr>
                <w:noProof/>
                <w:webHidden/>
              </w:rPr>
              <w:fldChar w:fldCharType="begin"/>
            </w:r>
            <w:r>
              <w:rPr>
                <w:noProof/>
                <w:webHidden/>
              </w:rPr>
              <w:instrText xml:space="preserve"> PAGEREF _Toc31328703 \h </w:instrText>
            </w:r>
            <w:r>
              <w:rPr>
                <w:noProof/>
                <w:webHidden/>
              </w:rPr>
            </w:r>
            <w:r>
              <w:rPr>
                <w:noProof/>
                <w:webHidden/>
              </w:rPr>
              <w:fldChar w:fldCharType="separate"/>
            </w:r>
            <w:r>
              <w:rPr>
                <w:noProof/>
                <w:webHidden/>
              </w:rPr>
              <w:t>28</w:t>
            </w:r>
            <w:r>
              <w:rPr>
                <w:noProof/>
                <w:webHidden/>
              </w:rPr>
              <w:fldChar w:fldCharType="end"/>
            </w:r>
          </w:hyperlink>
        </w:p>
        <w:p w14:paraId="3F9C439D" w14:textId="059CDBFC" w:rsidR="002D210B" w:rsidRDefault="002D210B">
          <w:pPr>
            <w:pStyle w:val="TOC1"/>
            <w:tabs>
              <w:tab w:val="right" w:leader="dot" w:pos="9016"/>
            </w:tabs>
            <w:rPr>
              <w:rFonts w:asciiTheme="minorHAnsi" w:eastAsiaTheme="minorEastAsia" w:hAnsiTheme="minorHAnsi"/>
              <w:noProof/>
              <w:sz w:val="22"/>
              <w:lang w:eastAsia="en-GB"/>
            </w:rPr>
          </w:pPr>
          <w:hyperlink w:anchor="_Toc31328704" w:history="1">
            <w:r w:rsidRPr="008860FA">
              <w:rPr>
                <w:rStyle w:val="Hyperlink"/>
                <w:noProof/>
              </w:rPr>
              <w:t>Appendix</w:t>
            </w:r>
            <w:r>
              <w:rPr>
                <w:noProof/>
                <w:webHidden/>
              </w:rPr>
              <w:tab/>
            </w:r>
            <w:r>
              <w:rPr>
                <w:noProof/>
                <w:webHidden/>
              </w:rPr>
              <w:fldChar w:fldCharType="begin"/>
            </w:r>
            <w:r>
              <w:rPr>
                <w:noProof/>
                <w:webHidden/>
              </w:rPr>
              <w:instrText xml:space="preserve"> PAGEREF _Toc31328704 \h </w:instrText>
            </w:r>
            <w:r>
              <w:rPr>
                <w:noProof/>
                <w:webHidden/>
              </w:rPr>
            </w:r>
            <w:r>
              <w:rPr>
                <w:noProof/>
                <w:webHidden/>
              </w:rPr>
              <w:fldChar w:fldCharType="separate"/>
            </w:r>
            <w:r>
              <w:rPr>
                <w:noProof/>
                <w:webHidden/>
              </w:rPr>
              <w:t>29</w:t>
            </w:r>
            <w:r>
              <w:rPr>
                <w:noProof/>
                <w:webHidden/>
              </w:rPr>
              <w:fldChar w:fldCharType="end"/>
            </w:r>
          </w:hyperlink>
        </w:p>
        <w:p w14:paraId="3A5DD7F1" w14:textId="68DAA225" w:rsidR="00BB3196" w:rsidRDefault="00BB3196" w:rsidP="002D210B">
          <w:pPr>
            <w:jc w:val="both"/>
          </w:pPr>
          <w:r>
            <w:rPr>
              <w:b/>
              <w:bCs/>
              <w:noProof/>
            </w:rPr>
            <w:fldChar w:fldCharType="end"/>
          </w:r>
        </w:p>
      </w:sdtContent>
    </w:sdt>
    <w:p w14:paraId="4DF7655B" w14:textId="77777777" w:rsidR="00D47EEB" w:rsidRDefault="00D47EEB" w:rsidP="002D210B">
      <w:pPr>
        <w:pStyle w:val="Title"/>
        <w:spacing w:line="360" w:lineRule="auto"/>
        <w:jc w:val="both"/>
        <w:sectPr w:rsidR="00D47EEB" w:rsidSect="00D47EEB">
          <w:footerReference w:type="default" r:id="rId8"/>
          <w:pgSz w:w="11906" w:h="16838"/>
          <w:pgMar w:top="1440" w:right="1440" w:bottom="1440" w:left="1440" w:header="708" w:footer="708" w:gutter="0"/>
          <w:pgNumType w:fmt="lowerRoman"/>
          <w:cols w:space="708"/>
          <w:docGrid w:linePitch="360"/>
        </w:sectPr>
      </w:pPr>
      <w:bookmarkStart w:id="0" w:name="_GoBack"/>
      <w:bookmarkEnd w:id="0"/>
    </w:p>
    <w:p w14:paraId="7343AA83" w14:textId="7FFE55E2" w:rsidR="0031680E" w:rsidRDefault="00BD5468" w:rsidP="002D210B">
      <w:pPr>
        <w:pStyle w:val="Heading1"/>
        <w:jc w:val="both"/>
      </w:pPr>
      <w:bookmarkStart w:id="1" w:name="_Toc31328684"/>
      <w:r>
        <w:t>Risk Management</w:t>
      </w:r>
      <w:bookmarkEnd w:id="1"/>
    </w:p>
    <w:p w14:paraId="667CBC06" w14:textId="622E8B14" w:rsidR="00CA0C0D" w:rsidRDefault="004B3D4C" w:rsidP="002D210B">
      <w:pPr>
        <w:jc w:val="both"/>
      </w:pPr>
      <w:r>
        <w:t xml:space="preserve">This section aims to discuss the different kinds of risks that face the development of </w:t>
      </w:r>
      <w:r w:rsidR="00CA0C0D">
        <w:t>our group project – the development of a phone application “GoGoCook” – and highlight these within a risk evaluation matrix, where the risks (each numbered) are plotted in a probability versus impact graph.</w:t>
      </w:r>
    </w:p>
    <w:p w14:paraId="55E87BEB" w14:textId="77777777" w:rsidR="00CA0C0D" w:rsidRDefault="00CA0C0D" w:rsidP="002D210B">
      <w:pPr>
        <w:jc w:val="both"/>
      </w:pPr>
      <w:r>
        <w:br w:type="page"/>
      </w:r>
    </w:p>
    <w:p w14:paraId="2803A339" w14:textId="4F08AB1F" w:rsidR="00CA0C0D" w:rsidRDefault="00C62C99" w:rsidP="002D210B">
      <w:pPr>
        <w:pStyle w:val="Heading2"/>
        <w:jc w:val="both"/>
      </w:pPr>
      <w:bookmarkStart w:id="2" w:name="_Toc31328685"/>
      <w:r>
        <w:t>Potential Risks</w:t>
      </w:r>
      <w:bookmarkEnd w:id="2"/>
    </w:p>
    <w:p w14:paraId="7764E9FC" w14:textId="419CA39E" w:rsidR="00C62C99" w:rsidRDefault="00C62C99" w:rsidP="002D210B">
      <w:pPr>
        <w:jc w:val="both"/>
      </w:pPr>
      <w:r>
        <w:t>The following is a list of potential risks to the development of the project. These are broken down into what they are, how they impact the project</w:t>
      </w:r>
      <w:r w:rsidR="00DA786A">
        <w:t>,</w:t>
      </w:r>
      <w:r w:rsidR="003D21D5">
        <w:t xml:space="preserve"> </w:t>
      </w:r>
      <w:r>
        <w:t>in addition to a probability</w:t>
      </w:r>
      <w:r w:rsidR="005C1425">
        <w:t xml:space="preserve"> (very unlikely, </w:t>
      </w:r>
      <w:r w:rsidR="00520F9F">
        <w:t xml:space="preserve">unlikely, </w:t>
      </w:r>
      <w:r w:rsidR="0088423D">
        <w:t>possible, likely, very likely)</w:t>
      </w:r>
      <w:r>
        <w:t xml:space="preserve"> and impact rating</w:t>
      </w:r>
      <w:r w:rsidR="00DA786A">
        <w:t xml:space="preserve"> (</w:t>
      </w:r>
      <w:r w:rsidR="00896007">
        <w:t>very small</w:t>
      </w:r>
      <w:r w:rsidR="00DA786A">
        <w:t>, small, moderate, high, very high)</w:t>
      </w:r>
      <w:r>
        <w:t>:</w:t>
      </w:r>
    </w:p>
    <w:p w14:paraId="66A0D07D" w14:textId="56410F6A" w:rsidR="00C62C99" w:rsidRDefault="00AB7584" w:rsidP="002D210B">
      <w:pPr>
        <w:pStyle w:val="ListParagraph"/>
        <w:numPr>
          <w:ilvl w:val="0"/>
          <w:numId w:val="1"/>
        </w:numPr>
        <w:jc w:val="both"/>
      </w:pPr>
      <w:r>
        <w:t xml:space="preserve">Illness among personnel may affect the speed at which they work, or in worst case halt work. However, it is possible to telecommute with software, and may reduce the impact that illness has. </w:t>
      </w:r>
      <w:r w:rsidR="00560B87">
        <w:t xml:space="preserve">Probability – </w:t>
      </w:r>
      <w:r w:rsidR="001C6907">
        <w:t>Possible</w:t>
      </w:r>
      <w:r w:rsidR="00560B87">
        <w:t xml:space="preserve">; Impact </w:t>
      </w:r>
      <w:r w:rsidR="001C6907">
        <w:t>– Small.</w:t>
      </w:r>
    </w:p>
    <w:p w14:paraId="18F92DED" w14:textId="35A1D5E0" w:rsidR="001C6907" w:rsidRDefault="00683936" w:rsidP="002D210B">
      <w:pPr>
        <w:pStyle w:val="ListParagraph"/>
        <w:numPr>
          <w:ilvl w:val="0"/>
          <w:numId w:val="1"/>
        </w:numPr>
        <w:jc w:val="both"/>
      </w:pPr>
      <w:r>
        <w:t>Injury among personnel may prevent them from working on the project. However</w:t>
      </w:r>
      <w:r w:rsidR="00EE3CEB">
        <w:t xml:space="preserve">, given the environment of working with software, this is </w:t>
      </w:r>
      <w:r w:rsidR="008E36DC">
        <w:t xml:space="preserve">not a likely event. Probability </w:t>
      </w:r>
      <w:r w:rsidR="00A5577E">
        <w:t>–</w:t>
      </w:r>
      <w:r w:rsidR="008E36DC">
        <w:t xml:space="preserve"> </w:t>
      </w:r>
      <w:r w:rsidR="00A5577E">
        <w:t>Unlikely</w:t>
      </w:r>
      <w:r w:rsidR="006C394E">
        <w:t xml:space="preserve">; Impact </w:t>
      </w:r>
      <w:r w:rsidR="00F25D27">
        <w:t>–</w:t>
      </w:r>
      <w:r w:rsidR="006C394E">
        <w:t xml:space="preserve"> </w:t>
      </w:r>
      <w:r w:rsidR="00F25D27">
        <w:t>Moderate.</w:t>
      </w:r>
    </w:p>
    <w:p w14:paraId="1C96BB6F" w14:textId="539FCC2C" w:rsidR="00F25D27" w:rsidRDefault="000273FD" w:rsidP="002D210B">
      <w:pPr>
        <w:pStyle w:val="ListParagraph"/>
        <w:numPr>
          <w:ilvl w:val="0"/>
          <w:numId w:val="1"/>
        </w:numPr>
        <w:jc w:val="both"/>
      </w:pPr>
      <w:r>
        <w:t>Lack of resources</w:t>
      </w:r>
      <w:r w:rsidR="00F61152">
        <w:t xml:space="preserve"> required to complete the project may slow </w:t>
      </w:r>
      <w:r w:rsidR="003E4F1D">
        <w:t xml:space="preserve">progression where personnel may need to temporarily work on something else, or in worst case halt progression if the </w:t>
      </w:r>
      <w:r w:rsidR="00C70851">
        <w:t xml:space="preserve">task at hand </w:t>
      </w:r>
      <w:r w:rsidR="00314D6E">
        <w:t xml:space="preserve">is necessary for the next step to proceed. </w:t>
      </w:r>
      <w:r w:rsidR="00410E9F">
        <w:t>Given the nature of software development, it i</w:t>
      </w:r>
      <w:r w:rsidR="005958AC">
        <w:t>s possible that further need of resources is possible. Probability</w:t>
      </w:r>
      <w:r w:rsidR="002339E9">
        <w:t xml:space="preserve"> </w:t>
      </w:r>
      <w:r w:rsidR="00877F24">
        <w:t>–</w:t>
      </w:r>
      <w:r w:rsidR="002339E9">
        <w:t xml:space="preserve"> </w:t>
      </w:r>
      <w:r w:rsidR="00877F24">
        <w:t>Possible; Impact – Moderate.</w:t>
      </w:r>
    </w:p>
    <w:p w14:paraId="77AF096C" w14:textId="02C6E182" w:rsidR="00982ECC" w:rsidRDefault="00982ECC" w:rsidP="002D210B">
      <w:pPr>
        <w:pStyle w:val="ListParagraph"/>
        <w:numPr>
          <w:ilvl w:val="0"/>
          <w:numId w:val="1"/>
        </w:numPr>
        <w:jc w:val="both"/>
      </w:pPr>
      <w:r>
        <w:t xml:space="preserve">In the event personnel miss a group meeting or don’t appear at any events involving the rest of the group, they will miss out on important happenings and details within the group project. However, this is mitigated greatly using communication services such as social media, which can be used to relay what occurred. Probability – Very Likely; Impact – </w:t>
      </w:r>
      <w:r w:rsidR="00CE34F9">
        <w:t>Very Small</w:t>
      </w:r>
      <w:r>
        <w:t>.</w:t>
      </w:r>
    </w:p>
    <w:p w14:paraId="346898EA" w14:textId="237D10E7" w:rsidR="00877F24" w:rsidRDefault="003E24A2" w:rsidP="002D210B">
      <w:pPr>
        <w:pStyle w:val="ListParagraph"/>
        <w:numPr>
          <w:ilvl w:val="0"/>
          <w:numId w:val="1"/>
        </w:numPr>
        <w:jc w:val="both"/>
      </w:pPr>
      <w:r>
        <w:t xml:space="preserve">A delay in acquisition of resources, </w:t>
      </w:r>
      <w:r w:rsidR="00916571">
        <w:t xml:space="preserve">e.g. </w:t>
      </w:r>
      <w:r w:rsidR="001021B3">
        <w:t xml:space="preserve">an online order </w:t>
      </w:r>
      <w:r w:rsidR="00C64A4F">
        <w:t>not arriving on time</w:t>
      </w:r>
      <w:r w:rsidR="001021B3">
        <w:t>,</w:t>
      </w:r>
      <w:r w:rsidR="00916571">
        <w:t xml:space="preserve"> will potentially slow or halt project development.</w:t>
      </w:r>
      <w:r w:rsidR="00C64A4F">
        <w:t xml:space="preserve"> Probability </w:t>
      </w:r>
      <w:r w:rsidR="00247664">
        <w:t>–</w:t>
      </w:r>
      <w:r w:rsidR="00C64A4F">
        <w:t xml:space="preserve"> </w:t>
      </w:r>
      <w:r w:rsidR="00247664">
        <w:t>Unlikely; Impact – Small</w:t>
      </w:r>
      <w:r w:rsidR="002F61DC">
        <w:t>.</w:t>
      </w:r>
    </w:p>
    <w:p w14:paraId="78F410FB" w14:textId="07226849" w:rsidR="003D0D24" w:rsidRDefault="00002876" w:rsidP="002D210B">
      <w:pPr>
        <w:pStyle w:val="ListParagraph"/>
        <w:numPr>
          <w:ilvl w:val="0"/>
          <w:numId w:val="1"/>
        </w:numPr>
        <w:jc w:val="both"/>
      </w:pPr>
      <w:r>
        <w:t xml:space="preserve">A lack of time management, or unexpected changes in time needed such as a shortened deadline or </w:t>
      </w:r>
      <w:r w:rsidR="009203C2">
        <w:t xml:space="preserve">new </w:t>
      </w:r>
      <w:r w:rsidR="007373E9">
        <w:t xml:space="preserve">tasks taking up already allocated time would </w:t>
      </w:r>
      <w:r w:rsidR="00DC1277">
        <w:t xml:space="preserve">require a change in personnel and time allocations. </w:t>
      </w:r>
      <w:r w:rsidR="009665A5">
        <w:t>It is generally</w:t>
      </w:r>
      <w:r w:rsidR="00510730">
        <w:t xml:space="preserve"> unlikely that deadlines will change, and </w:t>
      </w:r>
      <w:r w:rsidR="00163ABE">
        <w:t xml:space="preserve">the need for new task allocations </w:t>
      </w:r>
      <w:r w:rsidR="00C34E76">
        <w:t xml:space="preserve">are uncommon. Probability </w:t>
      </w:r>
      <w:r w:rsidR="00581782">
        <w:t>–</w:t>
      </w:r>
      <w:r w:rsidR="00750CA8">
        <w:t xml:space="preserve"> </w:t>
      </w:r>
      <w:r w:rsidR="00581782">
        <w:t xml:space="preserve">Unlikely; Impact </w:t>
      </w:r>
      <w:r w:rsidR="003D0D24">
        <w:t>–</w:t>
      </w:r>
      <w:r w:rsidR="00581782">
        <w:t xml:space="preserve"> </w:t>
      </w:r>
      <w:r w:rsidR="00B10C08">
        <w:t>High</w:t>
      </w:r>
      <w:r w:rsidR="003D0D24">
        <w:t>.</w:t>
      </w:r>
    </w:p>
    <w:p w14:paraId="2F8E74C5" w14:textId="1A70BE4E" w:rsidR="00C34E76" w:rsidRDefault="003D0D24" w:rsidP="002D210B">
      <w:pPr>
        <w:jc w:val="both"/>
      </w:pPr>
      <w:r>
        <w:br w:type="page"/>
      </w:r>
    </w:p>
    <w:p w14:paraId="08D21415" w14:textId="0BDC2AA5" w:rsidR="001526B5" w:rsidRDefault="00123979" w:rsidP="002D210B">
      <w:pPr>
        <w:pStyle w:val="ListParagraph"/>
        <w:numPr>
          <w:ilvl w:val="0"/>
          <w:numId w:val="1"/>
        </w:numPr>
        <w:jc w:val="both"/>
      </w:pPr>
      <w:r>
        <w:t xml:space="preserve">A change in project scope, i.e. new requirements or resources are needed for the project to proceed, will </w:t>
      </w:r>
      <w:r w:rsidR="001E5BAE">
        <w:t>most certainly slow down the project progression.</w:t>
      </w:r>
      <w:r w:rsidR="00634C29">
        <w:t xml:space="preserve"> In addition, </w:t>
      </w:r>
      <w:r w:rsidR="00C351DC">
        <w:t xml:space="preserve">the nature of this project </w:t>
      </w:r>
      <w:r w:rsidR="00123732">
        <w:t xml:space="preserve">is a foray into new </w:t>
      </w:r>
      <w:r w:rsidR="005C7BC6">
        <w:t xml:space="preserve">software practices, so unexpected </w:t>
      </w:r>
      <w:r w:rsidR="00B5570D">
        <w:t xml:space="preserve">delays are to be expected. Probability </w:t>
      </w:r>
      <w:r w:rsidR="00EB1194">
        <w:t>–</w:t>
      </w:r>
      <w:r w:rsidR="00B5570D">
        <w:t xml:space="preserve"> </w:t>
      </w:r>
      <w:r w:rsidR="00EB1194">
        <w:t xml:space="preserve">Possible; Impact </w:t>
      </w:r>
      <w:r w:rsidR="0080724C">
        <w:t>–</w:t>
      </w:r>
      <w:r w:rsidR="00EB1194">
        <w:t xml:space="preserve"> </w:t>
      </w:r>
      <w:r w:rsidR="0080724C">
        <w:t>Moderate</w:t>
      </w:r>
      <w:r w:rsidR="00CB03F8">
        <w:t>.</w:t>
      </w:r>
    </w:p>
    <w:p w14:paraId="696BFBCE" w14:textId="6D2ADAC7" w:rsidR="00247CC9" w:rsidRDefault="00A15650" w:rsidP="002D210B">
      <w:pPr>
        <w:pStyle w:val="ListParagraph"/>
        <w:numPr>
          <w:ilvl w:val="0"/>
          <w:numId w:val="1"/>
        </w:numPr>
        <w:jc w:val="both"/>
      </w:pPr>
      <w:r>
        <w:t xml:space="preserve">Loss or damage to hardware will </w:t>
      </w:r>
      <w:r w:rsidR="00B45A9D">
        <w:t xml:space="preserve">halt project development, or in worst case reset progress within the hardware </w:t>
      </w:r>
      <w:r w:rsidR="00902654">
        <w:t>role of the project. Hardware can be replaced, but at a cost</w:t>
      </w:r>
      <w:r w:rsidR="00F3608D">
        <w:t xml:space="preserve"> of money and time to replace. </w:t>
      </w:r>
      <w:r w:rsidR="001526B5">
        <w:t>General safety precautions can be taken to reduce probability of this occurring, such as storing the hardware safely.</w:t>
      </w:r>
      <w:r w:rsidR="00AF36D9">
        <w:t xml:space="preserve"> Probability – Unlikely</w:t>
      </w:r>
      <w:r w:rsidR="009B7135">
        <w:t>; Impact – High.</w:t>
      </w:r>
    </w:p>
    <w:p w14:paraId="2017F609" w14:textId="0912C8F5" w:rsidR="009B7135" w:rsidRDefault="009B7135" w:rsidP="002D210B">
      <w:pPr>
        <w:pStyle w:val="ListParagraph"/>
        <w:numPr>
          <w:ilvl w:val="0"/>
          <w:numId w:val="1"/>
        </w:numPr>
        <w:jc w:val="both"/>
      </w:pPr>
      <w:r>
        <w:t xml:space="preserve">Loss or damage of software </w:t>
      </w:r>
      <w:r w:rsidR="00F86595">
        <w:t xml:space="preserve">is generally not as much of an issue compared to hardware given the presence of the Internet enabling the redownload of software </w:t>
      </w:r>
      <w:r w:rsidR="006D514F">
        <w:t>within a particularly short timeframe. Backups of software reduce this further.</w:t>
      </w:r>
      <w:r w:rsidR="00E5291A">
        <w:t xml:space="preserve"> </w:t>
      </w:r>
      <w:r w:rsidR="008D5EF1">
        <w:t>Additionally</w:t>
      </w:r>
      <w:r w:rsidR="00A7429D">
        <w:t xml:space="preserve">, </w:t>
      </w:r>
      <w:r w:rsidR="00EB64D0">
        <w:t xml:space="preserve">high profile software is typically robust </w:t>
      </w:r>
      <w:r w:rsidR="002F35B2">
        <w:t xml:space="preserve">enough to reduce the probability of this happening significantly. </w:t>
      </w:r>
      <w:r w:rsidR="00E5291A">
        <w:t xml:space="preserve">However, this will slow project development, </w:t>
      </w:r>
      <w:r w:rsidR="00024CFE">
        <w:t xml:space="preserve">albeit not much. </w:t>
      </w:r>
      <w:r w:rsidR="00D458C2">
        <w:t xml:space="preserve">Probability </w:t>
      </w:r>
      <w:r w:rsidR="00EC304B">
        <w:t>–</w:t>
      </w:r>
      <w:r w:rsidR="00D458C2">
        <w:t xml:space="preserve"> </w:t>
      </w:r>
      <w:r w:rsidR="00EC304B">
        <w:t xml:space="preserve">Very </w:t>
      </w:r>
      <w:r w:rsidR="00CE34F9">
        <w:t>U</w:t>
      </w:r>
      <w:r w:rsidR="00EC304B">
        <w:t>nlikely</w:t>
      </w:r>
      <w:r w:rsidR="002F35B2">
        <w:t xml:space="preserve">; Impact </w:t>
      </w:r>
      <w:r w:rsidR="00B12C5A">
        <w:t>–</w:t>
      </w:r>
      <w:r w:rsidR="002F35B2">
        <w:t xml:space="preserve"> </w:t>
      </w:r>
      <w:r w:rsidR="00CE34F9">
        <w:t>Very Small</w:t>
      </w:r>
      <w:r w:rsidR="00B12C5A">
        <w:t>.</w:t>
      </w:r>
    </w:p>
    <w:p w14:paraId="22548370" w14:textId="18F2D147" w:rsidR="00A90ADD" w:rsidRDefault="00E37DCA" w:rsidP="002D210B">
      <w:pPr>
        <w:pStyle w:val="ListParagraph"/>
        <w:numPr>
          <w:ilvl w:val="0"/>
          <w:numId w:val="1"/>
        </w:numPr>
        <w:jc w:val="both"/>
      </w:pPr>
      <w:r>
        <w:t xml:space="preserve">Loss or corruption of data </w:t>
      </w:r>
      <w:r w:rsidR="00D34E67">
        <w:t xml:space="preserve">is very unlikely, however poor management and failure to adhere to general software handling practices </w:t>
      </w:r>
      <w:r w:rsidR="00F93247">
        <w:t>make this a potential risk.</w:t>
      </w:r>
      <w:r w:rsidR="00A44BD8">
        <w:t xml:space="preserve"> Th</w:t>
      </w:r>
      <w:r w:rsidR="007A3561">
        <w:t>is will end up halting project development, or potentially resetting progress</w:t>
      </w:r>
      <w:r w:rsidR="000D095C">
        <w:t>, and in worst case means starting over.</w:t>
      </w:r>
      <w:r w:rsidR="00F93247">
        <w:t xml:space="preserve"> </w:t>
      </w:r>
      <w:r w:rsidR="005B35EF">
        <w:t>So long as backups of software are made regularly</w:t>
      </w:r>
      <w:r w:rsidR="00143619">
        <w:t xml:space="preserve">, the impact this has can be lessened. Probability </w:t>
      </w:r>
      <w:r w:rsidR="00C65B38">
        <w:t>–</w:t>
      </w:r>
      <w:r w:rsidR="00143619">
        <w:t xml:space="preserve"> </w:t>
      </w:r>
      <w:r w:rsidR="00C65B38">
        <w:t xml:space="preserve">Very </w:t>
      </w:r>
      <w:r w:rsidR="00CE34F9">
        <w:t>U</w:t>
      </w:r>
      <w:r w:rsidR="00C65B38">
        <w:t xml:space="preserve">nlikely; Impact </w:t>
      </w:r>
      <w:r w:rsidR="000D095C">
        <w:t>–</w:t>
      </w:r>
      <w:r w:rsidR="00C65B38">
        <w:t xml:space="preserve"> </w:t>
      </w:r>
      <w:r w:rsidR="000D095C">
        <w:t xml:space="preserve">Very </w:t>
      </w:r>
      <w:r w:rsidR="00CE34F9">
        <w:t>H</w:t>
      </w:r>
      <w:r w:rsidR="000D095C">
        <w:t>igh.</w:t>
      </w:r>
    </w:p>
    <w:p w14:paraId="238B0251" w14:textId="77777777" w:rsidR="00A90ADD" w:rsidRDefault="00A90ADD" w:rsidP="002D210B">
      <w:pPr>
        <w:jc w:val="both"/>
      </w:pPr>
      <w:r>
        <w:br w:type="page"/>
      </w:r>
    </w:p>
    <w:p w14:paraId="1238BD1B" w14:textId="570DB992" w:rsidR="000B5F8C" w:rsidRDefault="00600EFC" w:rsidP="002D210B">
      <w:pPr>
        <w:pStyle w:val="Heading2"/>
        <w:jc w:val="both"/>
      </w:pPr>
      <w:bookmarkStart w:id="3" w:name="_Toc31328686"/>
      <w:r>
        <w:t>Risk Evaluation Matrix</w:t>
      </w:r>
      <w:bookmarkEnd w:id="3"/>
    </w:p>
    <w:p w14:paraId="763B1B07" w14:textId="005E94DC" w:rsidR="00600EFC" w:rsidRDefault="00600EFC" w:rsidP="002D210B">
      <w:pPr>
        <w:jc w:val="both"/>
      </w:pPr>
      <w:r>
        <w:t>The purpose of this matrix is to provide a simple graphic showing the risks listed previously</w:t>
      </w:r>
      <w:r w:rsidR="00103DC8">
        <w:t>.</w:t>
      </w:r>
    </w:p>
    <w:p w14:paraId="3F5BB1BB" w14:textId="77777777" w:rsidR="00467D85" w:rsidRDefault="000A0611" w:rsidP="002D210B">
      <w:pPr>
        <w:keepNext/>
        <w:jc w:val="both"/>
      </w:pPr>
      <w:r>
        <w:rPr>
          <w:noProof/>
        </w:rPr>
        <w:drawing>
          <wp:inline distT="0" distB="0" distL="0" distR="0" wp14:anchorId="4E236F0F" wp14:editId="2D1D9DB1">
            <wp:extent cx="5349240" cy="14554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9240" cy="1455420"/>
                    </a:xfrm>
                    <a:prstGeom prst="rect">
                      <a:avLst/>
                    </a:prstGeom>
                    <a:noFill/>
                    <a:ln>
                      <a:noFill/>
                    </a:ln>
                  </pic:spPr>
                </pic:pic>
              </a:graphicData>
            </a:graphic>
          </wp:inline>
        </w:drawing>
      </w:r>
    </w:p>
    <w:p w14:paraId="478165CF" w14:textId="5B9BB83D" w:rsidR="002C6D4C" w:rsidRDefault="00467D85" w:rsidP="002D210B">
      <w:pPr>
        <w:pStyle w:val="Caption"/>
        <w:spacing w:line="360" w:lineRule="auto"/>
        <w:jc w:val="both"/>
      </w:pPr>
      <w:bookmarkStart w:id="4" w:name="_Toc31328637"/>
      <w:r>
        <w:t xml:space="preserve">Figure </w:t>
      </w:r>
      <w:r w:rsidR="002D210B">
        <w:fldChar w:fldCharType="begin"/>
      </w:r>
      <w:r w:rsidR="002D210B">
        <w:instrText xml:space="preserve"> SEQ Figure \* ARABIC </w:instrText>
      </w:r>
      <w:r w:rsidR="002D210B">
        <w:fldChar w:fldCharType="separate"/>
      </w:r>
      <w:r>
        <w:rPr>
          <w:noProof/>
        </w:rPr>
        <w:t>1</w:t>
      </w:r>
      <w:r w:rsidR="002D210B">
        <w:rPr>
          <w:noProof/>
        </w:rPr>
        <w:fldChar w:fldCharType="end"/>
      </w:r>
      <w:r>
        <w:t xml:space="preserve"> Risk Evaluation Matrix</w:t>
      </w:r>
      <w:bookmarkEnd w:id="4"/>
    </w:p>
    <w:p w14:paraId="00DDE4B6" w14:textId="3037C00C" w:rsidR="00961411" w:rsidRDefault="002C6D4C" w:rsidP="002D210B">
      <w:pPr>
        <w:pStyle w:val="Heading1"/>
        <w:jc w:val="both"/>
      </w:pPr>
      <w:r>
        <w:br w:type="page"/>
      </w:r>
      <w:bookmarkStart w:id="5" w:name="_Toc31328687"/>
      <w:r w:rsidR="00AE60ED">
        <w:t>Sustainability Issues</w:t>
      </w:r>
      <w:bookmarkEnd w:id="5"/>
    </w:p>
    <w:p w14:paraId="3FC32054" w14:textId="48AB3555" w:rsidR="00AA527E" w:rsidRDefault="00074074" w:rsidP="002D210B">
      <w:pPr>
        <w:jc w:val="both"/>
      </w:pPr>
      <w:r>
        <w:t xml:space="preserve">The development and maintenance of a project </w:t>
      </w:r>
      <w:r w:rsidR="003E5090">
        <w:t xml:space="preserve">will impact and be impacted on by </w:t>
      </w:r>
      <w:r w:rsidR="00906CD2">
        <w:t>many external factors.</w:t>
      </w:r>
      <w:r w:rsidR="003B7075">
        <w:t xml:space="preserve"> </w:t>
      </w:r>
      <w:r w:rsidR="00611E86">
        <w:t>In this section, the environmental sustainability of this project will be analysed</w:t>
      </w:r>
      <w:r w:rsidR="00AA527E">
        <w:t>, followed by a list of first, second and third order impacts of our project.</w:t>
      </w:r>
    </w:p>
    <w:p w14:paraId="6B29D970" w14:textId="77777777" w:rsidR="00AA527E" w:rsidRDefault="00AA527E" w:rsidP="002D210B">
      <w:pPr>
        <w:jc w:val="both"/>
      </w:pPr>
      <w:r>
        <w:br w:type="page"/>
      </w:r>
    </w:p>
    <w:p w14:paraId="42E790CF" w14:textId="54F2F8A4" w:rsidR="00AE60ED" w:rsidRDefault="00AA527E" w:rsidP="002D210B">
      <w:pPr>
        <w:pStyle w:val="Heading2"/>
        <w:jc w:val="both"/>
      </w:pPr>
      <w:bookmarkStart w:id="6" w:name="_Toc31328688"/>
      <w:r>
        <w:t>Sustainability Analysis</w:t>
      </w:r>
      <w:bookmarkEnd w:id="6"/>
    </w:p>
    <w:p w14:paraId="322D3FCE" w14:textId="0E4716DE" w:rsidR="00080D6F" w:rsidRDefault="00F24D58" w:rsidP="002D210B">
      <w:pPr>
        <w:jc w:val="both"/>
      </w:pPr>
      <w:r>
        <w:t>The term ‘sustainability’ is defined as</w:t>
      </w:r>
      <w:r w:rsidR="007336C4">
        <w:t xml:space="preserve"> “</w:t>
      </w:r>
      <w:r w:rsidR="003938E1" w:rsidRPr="003938E1">
        <w:t>the development that meets the needs of the present without compromising the ability of future generations to meet their own needs</w:t>
      </w:r>
      <w:r w:rsidR="003938E1">
        <w:t xml:space="preserve">” according to an article by </w:t>
      </w:r>
      <w:r w:rsidR="00AC312F">
        <w:t>Marisa</w:t>
      </w:r>
      <w:r>
        <w:t xml:space="preserve"> </w:t>
      </w:r>
      <w:sdt>
        <w:sdtPr>
          <w:id w:val="-919639668"/>
          <w:citation/>
        </w:sdtPr>
        <w:sdtEndPr/>
        <w:sdtContent>
          <w:r w:rsidR="007336C4">
            <w:fldChar w:fldCharType="begin"/>
          </w:r>
          <w:r w:rsidR="007336C4">
            <w:instrText xml:space="preserve"> CITATION Mar15 \l 2057 </w:instrText>
          </w:r>
          <w:r w:rsidR="007336C4">
            <w:fldChar w:fldCharType="separate"/>
          </w:r>
          <w:r w:rsidR="009B4382" w:rsidRPr="009B4382">
            <w:rPr>
              <w:noProof/>
            </w:rPr>
            <w:t>[1]</w:t>
          </w:r>
          <w:r w:rsidR="007336C4">
            <w:fldChar w:fldCharType="end"/>
          </w:r>
        </w:sdtContent>
      </w:sdt>
      <w:r w:rsidR="00AC312F">
        <w:t xml:space="preserve">. </w:t>
      </w:r>
      <w:r w:rsidR="00F72EBB">
        <w:t>In our project, the</w:t>
      </w:r>
      <w:r w:rsidR="00391920">
        <w:t xml:space="preserve">re are </w:t>
      </w:r>
      <w:r w:rsidR="006E1890">
        <w:t>several</w:t>
      </w:r>
      <w:r w:rsidR="00F72EBB">
        <w:t xml:space="preserve"> outstanding feat</w:t>
      </w:r>
      <w:r w:rsidR="003C60AF">
        <w:t xml:space="preserve">ures that may </w:t>
      </w:r>
      <w:r w:rsidR="00C016FD">
        <w:t>influence environmental sustainability</w:t>
      </w:r>
      <w:r w:rsidR="00391920">
        <w:t>. These are listed below with potential mitigations to their impacts:</w:t>
      </w:r>
    </w:p>
    <w:p w14:paraId="10650D15" w14:textId="2619D285" w:rsidR="00FB07A7" w:rsidRDefault="00831917" w:rsidP="002D210B">
      <w:pPr>
        <w:pStyle w:val="ListParagraph"/>
        <w:numPr>
          <w:ilvl w:val="0"/>
          <w:numId w:val="2"/>
        </w:numPr>
        <w:jc w:val="both"/>
      </w:pPr>
      <w:r>
        <w:t xml:space="preserve">The </w:t>
      </w:r>
      <w:r w:rsidR="007439E1">
        <w:t>weighing scale produced by our projec</w:t>
      </w:r>
      <w:r w:rsidR="009462EF">
        <w:t xml:space="preserve">t </w:t>
      </w:r>
      <w:r w:rsidR="00CF63FB">
        <w:t>can be produced using many different materials</w:t>
      </w:r>
      <w:r w:rsidR="003C44C6">
        <w:t xml:space="preserve">, including non-environmentally friendly </w:t>
      </w:r>
      <w:r w:rsidR="000E3790">
        <w:t>kinds. Our project should aim to</w:t>
      </w:r>
      <w:r w:rsidR="002A71A2">
        <w:t xml:space="preserve"> </w:t>
      </w:r>
      <w:r w:rsidR="000E3790">
        <w:t>make the scale</w:t>
      </w:r>
      <w:r w:rsidR="002A71A2">
        <w:t xml:space="preserve"> using biodegradable </w:t>
      </w:r>
      <w:r w:rsidR="006B1684">
        <w:t>materials</w:t>
      </w:r>
      <w:r w:rsidR="00E7698A">
        <w:t xml:space="preserve"> to reduce e-waste potential.</w:t>
      </w:r>
    </w:p>
    <w:p w14:paraId="6D41E574" w14:textId="39C6F81E" w:rsidR="003C60AF" w:rsidRDefault="00855809" w:rsidP="002D210B">
      <w:pPr>
        <w:pStyle w:val="ListParagraph"/>
        <w:numPr>
          <w:ilvl w:val="0"/>
          <w:numId w:val="2"/>
        </w:numPr>
        <w:jc w:val="both"/>
      </w:pPr>
      <w:r>
        <w:t xml:space="preserve">The scale could be manufactured using non-green sources of energy. </w:t>
      </w:r>
      <w:r w:rsidR="001258AE">
        <w:t>To mitigate the carbon footprint in this process, seeking out green sources of energy (</w:t>
      </w:r>
      <w:r w:rsidR="00DD648B">
        <w:t>man-made, renewables, etc)</w:t>
      </w:r>
      <w:r w:rsidR="001A13AB">
        <w:t xml:space="preserve"> </w:t>
      </w:r>
      <w:r w:rsidR="001F4492">
        <w:t>is desirable.</w:t>
      </w:r>
    </w:p>
    <w:p w14:paraId="21297BC1" w14:textId="3A73FD9F" w:rsidR="00080D6F" w:rsidRDefault="00ED495F" w:rsidP="002D210B">
      <w:pPr>
        <w:pStyle w:val="ListParagraph"/>
        <w:numPr>
          <w:ilvl w:val="0"/>
          <w:numId w:val="2"/>
        </w:numPr>
        <w:jc w:val="both"/>
      </w:pPr>
      <w:r>
        <w:t xml:space="preserve">The devices used in development of the project </w:t>
      </w:r>
      <w:r w:rsidR="00AF4CBF">
        <w:t xml:space="preserve">may </w:t>
      </w:r>
      <w:r w:rsidR="007316C7">
        <w:t xml:space="preserve">be </w:t>
      </w:r>
      <w:r w:rsidR="00296FF5">
        <w:t xml:space="preserve">energy intensive. </w:t>
      </w:r>
      <w:r w:rsidR="00A344B3">
        <w:t xml:space="preserve">Good development practice would be to minimize energy usage and </w:t>
      </w:r>
      <w:r w:rsidR="00977AE3">
        <w:t xml:space="preserve">reuse </w:t>
      </w:r>
      <w:r w:rsidR="00562464">
        <w:t>available devices to reduce overall waste.</w:t>
      </w:r>
    </w:p>
    <w:p w14:paraId="3BB97AE0" w14:textId="06A14EF1" w:rsidR="00150C2D" w:rsidRDefault="009A66DB" w:rsidP="002D210B">
      <w:pPr>
        <w:pStyle w:val="ListParagraph"/>
        <w:numPr>
          <w:ilvl w:val="0"/>
          <w:numId w:val="2"/>
        </w:numPr>
        <w:jc w:val="both"/>
      </w:pPr>
      <w:r>
        <w:t xml:space="preserve">The </w:t>
      </w:r>
      <w:r w:rsidR="001814CE">
        <w:t xml:space="preserve">ideal </w:t>
      </w:r>
      <w:r w:rsidR="007C74A6">
        <w:t>product</w:t>
      </w:r>
      <w:r w:rsidR="001814CE">
        <w:t xml:space="preserve"> would be making use of servers, which </w:t>
      </w:r>
      <w:r w:rsidR="00FE5DCB">
        <w:t xml:space="preserve">are quite energy </w:t>
      </w:r>
      <w:r w:rsidR="007C74A6">
        <w:t xml:space="preserve">intensive. </w:t>
      </w:r>
      <w:r w:rsidR="00B50EDB">
        <w:t xml:space="preserve">Any usage of servers within our project should be running </w:t>
      </w:r>
      <w:r w:rsidR="00FC6A29">
        <w:t>on green energy</w:t>
      </w:r>
      <w:r w:rsidR="008D50CB">
        <w:t xml:space="preserve"> to reduce the overall carbon footprint of the project.</w:t>
      </w:r>
    </w:p>
    <w:p w14:paraId="068467BA" w14:textId="7A0B0478" w:rsidR="007A3A84" w:rsidRDefault="008D50CB" w:rsidP="002D210B">
      <w:pPr>
        <w:pStyle w:val="ListParagraph"/>
        <w:numPr>
          <w:ilvl w:val="0"/>
          <w:numId w:val="2"/>
        </w:numPr>
        <w:jc w:val="both"/>
      </w:pPr>
      <w:r>
        <w:t xml:space="preserve">The dishes promoted within “GoGoCook” should </w:t>
      </w:r>
      <w:r w:rsidR="00B125EC">
        <w:t>include</w:t>
      </w:r>
      <w:r w:rsidR="002A2788">
        <w:t xml:space="preserve"> </w:t>
      </w:r>
      <w:r w:rsidR="00EC2267">
        <w:t xml:space="preserve">greener alternative dishes to </w:t>
      </w:r>
      <w:r w:rsidR="00A80353">
        <w:t>promote the minim</w:t>
      </w:r>
      <w:r w:rsidR="002D370F">
        <w:t>isation</w:t>
      </w:r>
      <w:r w:rsidR="00B125EC">
        <w:t xml:space="preserve"> </w:t>
      </w:r>
      <w:r w:rsidR="002D370F">
        <w:t>of the</w:t>
      </w:r>
      <w:r w:rsidR="00B125EC">
        <w:t xml:space="preserve"> carbon footprint of potential customers.</w:t>
      </w:r>
    </w:p>
    <w:p w14:paraId="13B76529" w14:textId="6454BC3A" w:rsidR="00974A06" w:rsidRDefault="00A17788" w:rsidP="002D210B">
      <w:pPr>
        <w:pStyle w:val="ListParagraph"/>
        <w:numPr>
          <w:ilvl w:val="0"/>
          <w:numId w:val="2"/>
        </w:numPr>
        <w:jc w:val="both"/>
      </w:pPr>
      <w:r>
        <w:t xml:space="preserve">The energy efficiency of the app may influence overall usage of mobile phone energy. </w:t>
      </w:r>
      <w:r w:rsidR="00B56C76">
        <w:t>U</w:t>
      </w:r>
      <w:r w:rsidR="00191EF6">
        <w:t>t</w:t>
      </w:r>
      <w:r w:rsidR="007F0BD1">
        <w:t xml:space="preserve">ilising </w:t>
      </w:r>
      <w:r w:rsidR="00E129C3">
        <w:t xml:space="preserve">software infrastructure techniques </w:t>
      </w:r>
      <w:r w:rsidR="00B56C76">
        <w:t xml:space="preserve">that minimise memory usage </w:t>
      </w:r>
      <w:r w:rsidR="001224E2">
        <w:t xml:space="preserve">and </w:t>
      </w:r>
      <w:r w:rsidR="00362CC1">
        <w:t xml:space="preserve">execution times </w:t>
      </w:r>
      <w:r w:rsidR="0049766B">
        <w:t xml:space="preserve">will </w:t>
      </w:r>
      <w:r>
        <w:t>reduce</w:t>
      </w:r>
      <w:r w:rsidR="0049766B">
        <w:t xml:space="preserve"> the overall</w:t>
      </w:r>
      <w:r>
        <w:t xml:space="preserve"> </w:t>
      </w:r>
      <w:r w:rsidR="006A550E">
        <w:t>carbon footprint</w:t>
      </w:r>
      <w:r w:rsidR="0049766B">
        <w:t xml:space="preserve"> as a result of lower battery consumption.</w:t>
      </w:r>
    </w:p>
    <w:p w14:paraId="003F7BD1" w14:textId="3C95350D" w:rsidR="007A7750" w:rsidRDefault="007A7750" w:rsidP="002D210B">
      <w:pPr>
        <w:jc w:val="both"/>
      </w:pPr>
      <w:r>
        <w:br w:type="page"/>
      </w:r>
    </w:p>
    <w:p w14:paraId="5051FE51" w14:textId="7EB4DD01" w:rsidR="007A7750" w:rsidRPr="007A7750" w:rsidRDefault="007A7750" w:rsidP="002D210B">
      <w:pPr>
        <w:pStyle w:val="Heading2"/>
        <w:jc w:val="both"/>
      </w:pPr>
      <w:bookmarkStart w:id="7" w:name="_Toc31328689"/>
      <w:r>
        <w:t>Order</w:t>
      </w:r>
      <w:r w:rsidR="00D94AFE">
        <w:t xml:space="preserve"> of</w:t>
      </w:r>
      <w:r>
        <w:t xml:space="preserve"> Impacts</w:t>
      </w:r>
      <w:r w:rsidR="00D94AFE">
        <w:t xml:space="preserve"> Analysis</w:t>
      </w:r>
      <w:bookmarkEnd w:id="7"/>
    </w:p>
    <w:p w14:paraId="13B41A5D" w14:textId="3679E4DF" w:rsidR="00076204" w:rsidRPr="00076204" w:rsidRDefault="007A7750" w:rsidP="002D210B">
      <w:pPr>
        <w:pStyle w:val="Heading3"/>
        <w:jc w:val="both"/>
      </w:pPr>
      <w:bookmarkStart w:id="8" w:name="_Toc31328690"/>
      <w:r>
        <w:t>First Order Impacts</w:t>
      </w:r>
      <w:bookmarkEnd w:id="8"/>
    </w:p>
    <w:p w14:paraId="742F8F74" w14:textId="77777777" w:rsidR="00526183" w:rsidRDefault="00076204" w:rsidP="002D210B">
      <w:pPr>
        <w:jc w:val="both"/>
      </w:pPr>
      <w:r>
        <w:t xml:space="preserve">First order impacts </w:t>
      </w:r>
      <w:r w:rsidR="00624D12">
        <w:t>are those that directly influence the environment</w:t>
      </w:r>
      <w:r w:rsidR="00BE4BE5">
        <w:t>.</w:t>
      </w:r>
      <w:r w:rsidR="00526183">
        <w:t xml:space="preserve"> In the case of our app, the following fall under this category:</w:t>
      </w:r>
    </w:p>
    <w:p w14:paraId="4EDC2A24" w14:textId="1BFD0405" w:rsidR="00942ADA" w:rsidRDefault="00C20FCF" w:rsidP="002D210B">
      <w:pPr>
        <w:pStyle w:val="ListParagraph"/>
        <w:numPr>
          <w:ilvl w:val="0"/>
          <w:numId w:val="5"/>
        </w:numPr>
        <w:jc w:val="both"/>
      </w:pPr>
      <w:r>
        <w:t>Scale</w:t>
      </w:r>
      <w:r w:rsidR="00642D16">
        <w:t xml:space="preserve">s may be produced using non-green energy, </w:t>
      </w:r>
      <w:r w:rsidR="005B5B55">
        <w:t>and of non-biodegradable materials.</w:t>
      </w:r>
    </w:p>
    <w:p w14:paraId="548FE1BF" w14:textId="31B456A6" w:rsidR="005B5B55" w:rsidRDefault="005557FB" w:rsidP="002D210B">
      <w:pPr>
        <w:pStyle w:val="ListParagraph"/>
        <w:numPr>
          <w:ilvl w:val="0"/>
          <w:numId w:val="5"/>
        </w:numPr>
        <w:jc w:val="both"/>
      </w:pPr>
      <w:r>
        <w:t xml:space="preserve">The </w:t>
      </w:r>
      <w:r w:rsidR="001C0C70">
        <w:t xml:space="preserve">infrastructure of the app may influence the </w:t>
      </w:r>
      <w:r w:rsidR="00BF6E68">
        <w:t>energy usage of a phone</w:t>
      </w:r>
      <w:r w:rsidR="003C030C">
        <w:t>, affecting users’ carbon footprint.</w:t>
      </w:r>
    </w:p>
    <w:p w14:paraId="6E6CF046" w14:textId="0281FED1" w:rsidR="003C030C" w:rsidRDefault="00B500CA" w:rsidP="002D210B">
      <w:pPr>
        <w:pStyle w:val="ListParagraph"/>
        <w:numPr>
          <w:ilvl w:val="0"/>
          <w:numId w:val="5"/>
        </w:numPr>
        <w:jc w:val="both"/>
      </w:pPr>
      <w:r>
        <w:t>The type and amount of potential server usage affects the company’s (i.e. the project team) carbon footprint.</w:t>
      </w:r>
    </w:p>
    <w:p w14:paraId="5019572A" w14:textId="10DA3ABE" w:rsidR="00B500CA" w:rsidRDefault="00640B36" w:rsidP="002D210B">
      <w:pPr>
        <w:pStyle w:val="Heading3"/>
        <w:jc w:val="both"/>
      </w:pPr>
      <w:bookmarkStart w:id="9" w:name="_Toc31328691"/>
      <w:r>
        <w:t>Second Order Impacts</w:t>
      </w:r>
      <w:bookmarkEnd w:id="9"/>
    </w:p>
    <w:p w14:paraId="04160BF7" w14:textId="60DC2400" w:rsidR="00640B36" w:rsidRDefault="001430A7" w:rsidP="002D210B">
      <w:pPr>
        <w:jc w:val="both"/>
      </w:pPr>
      <w:r>
        <w:t xml:space="preserve">Second order impacts are the effects the project </w:t>
      </w:r>
      <w:r w:rsidR="00B22C11">
        <w:t xml:space="preserve">has </w:t>
      </w:r>
      <w:r w:rsidR="00AA1FAB">
        <w:t>on other</w:t>
      </w:r>
      <w:r w:rsidR="00063708">
        <w:t xml:space="preserve"> aspects</w:t>
      </w:r>
      <w:r w:rsidR="00E23FB3">
        <w:t xml:space="preserve"> of society</w:t>
      </w:r>
      <w:r w:rsidR="00C25116">
        <w:t xml:space="preserve"> which influence the environment</w:t>
      </w:r>
      <w:r w:rsidR="00E23FB3">
        <w:t>.</w:t>
      </w:r>
      <w:r w:rsidR="00E80E48">
        <w:t xml:space="preserve"> Some potential second orders are as follows:</w:t>
      </w:r>
    </w:p>
    <w:p w14:paraId="3DB5AA8C" w14:textId="0950B84B" w:rsidR="00197DBB" w:rsidRDefault="00E80E48" w:rsidP="002D210B">
      <w:pPr>
        <w:pStyle w:val="ListParagraph"/>
        <w:numPr>
          <w:ilvl w:val="0"/>
          <w:numId w:val="6"/>
        </w:numPr>
        <w:jc w:val="both"/>
      </w:pPr>
      <w:r>
        <w:t>Our app promotes cooking</w:t>
      </w:r>
      <w:r w:rsidR="007F3C76">
        <w:t xml:space="preserve">, which </w:t>
      </w:r>
      <w:r w:rsidR="00A86345">
        <w:t>encourages</w:t>
      </w:r>
      <w:r w:rsidR="007F3C76">
        <w:t xml:space="preserve"> shopping at grocers</w:t>
      </w:r>
      <w:r w:rsidR="00895FB7">
        <w:t xml:space="preserve"> or buying fresh ingredients from supermarkets</w:t>
      </w:r>
      <w:r w:rsidR="002A2BEA">
        <w:t xml:space="preserve">. This </w:t>
      </w:r>
      <w:r w:rsidR="00312263">
        <w:t>ma</w:t>
      </w:r>
      <w:r w:rsidR="00D37CA6">
        <w:t>y e</w:t>
      </w:r>
      <w:r w:rsidR="00A75FFF">
        <w:t>ncourage purchasing food grown locally</w:t>
      </w:r>
      <w:r w:rsidR="00BF5E1D">
        <w:t xml:space="preserve">, therefore reducing carbon footprint by way of </w:t>
      </w:r>
      <w:r w:rsidR="00DB0DCB">
        <w:t xml:space="preserve">diverging from goods </w:t>
      </w:r>
      <w:r w:rsidR="0060529F">
        <w:t>transported from other areas of the country.</w:t>
      </w:r>
    </w:p>
    <w:p w14:paraId="5FC5E087" w14:textId="09AD4E0E" w:rsidR="009A4FDB" w:rsidRDefault="004229B9" w:rsidP="002D210B">
      <w:pPr>
        <w:pStyle w:val="ListParagraph"/>
        <w:numPr>
          <w:ilvl w:val="0"/>
          <w:numId w:val="6"/>
        </w:numPr>
        <w:jc w:val="both"/>
      </w:pPr>
      <w:r>
        <w:t xml:space="preserve">Due to the </w:t>
      </w:r>
      <w:r w:rsidR="00DC2E68">
        <w:t xml:space="preserve">app encouraging </w:t>
      </w:r>
      <w:r w:rsidR="000036D9">
        <w:t xml:space="preserve">the user to cook, this </w:t>
      </w:r>
      <w:r w:rsidR="001A62BE">
        <w:t xml:space="preserve">also means that </w:t>
      </w:r>
      <w:r w:rsidR="003C2ECD">
        <w:t>other food companies may be influenced</w:t>
      </w:r>
      <w:r w:rsidR="003E4D90">
        <w:t>:</w:t>
      </w:r>
    </w:p>
    <w:p w14:paraId="58981A2B" w14:textId="2FDBC68B" w:rsidR="009A4FDB" w:rsidRDefault="003A2CBA" w:rsidP="002D210B">
      <w:pPr>
        <w:pStyle w:val="ListParagraph"/>
        <w:numPr>
          <w:ilvl w:val="1"/>
          <w:numId w:val="6"/>
        </w:numPr>
        <w:jc w:val="both"/>
      </w:pPr>
      <w:r>
        <w:t>Takeout becomes less of an attractive option</w:t>
      </w:r>
      <w:r w:rsidR="00A920DD">
        <w:t>, lowering the traffic of delivery companies, thus reducing carbon emissions.</w:t>
      </w:r>
    </w:p>
    <w:p w14:paraId="1D5CA182" w14:textId="7FCB9A66" w:rsidR="00A920DD" w:rsidRDefault="000B6FB0" w:rsidP="002D210B">
      <w:pPr>
        <w:pStyle w:val="ListParagraph"/>
        <w:numPr>
          <w:ilvl w:val="1"/>
          <w:numId w:val="6"/>
        </w:numPr>
        <w:jc w:val="both"/>
      </w:pPr>
      <w:r>
        <w:t>Ready made meals with single use packaging</w:t>
      </w:r>
      <w:r w:rsidR="004C355E">
        <w:t xml:space="preserve"> may become less popular</w:t>
      </w:r>
      <w:r w:rsidR="00405318">
        <w:t>, reducing waste.</w:t>
      </w:r>
    </w:p>
    <w:p w14:paraId="02C2B726" w14:textId="7881CE98" w:rsidR="006E5437" w:rsidRDefault="007E6A49" w:rsidP="002D210B">
      <w:pPr>
        <w:pStyle w:val="ListParagraph"/>
        <w:numPr>
          <w:ilvl w:val="1"/>
          <w:numId w:val="6"/>
        </w:numPr>
        <w:jc w:val="both"/>
      </w:pPr>
      <w:r>
        <w:t xml:space="preserve">Fast food could be influenced, as </w:t>
      </w:r>
      <w:r w:rsidR="005D1592">
        <w:t xml:space="preserve">this industry </w:t>
      </w:r>
      <w:r w:rsidR="00387F89">
        <w:t xml:space="preserve">is intensive on </w:t>
      </w:r>
      <w:r w:rsidR="00FF03A9">
        <w:t>transportation</w:t>
      </w:r>
      <w:r w:rsidR="008C4516">
        <w:t xml:space="preserve"> (</w:t>
      </w:r>
      <w:r w:rsidR="00A95D5D">
        <w:t xml:space="preserve">e.g. </w:t>
      </w:r>
      <w:r w:rsidR="008C4516">
        <w:t>long</w:t>
      </w:r>
      <w:r w:rsidR="00A95D5D">
        <w:t>-</w:t>
      </w:r>
      <w:r w:rsidR="008C4516">
        <w:t>distance</w:t>
      </w:r>
      <w:r w:rsidR="00A95D5D">
        <w:t xml:space="preserve"> hauling)</w:t>
      </w:r>
      <w:r w:rsidR="0001300E">
        <w:t xml:space="preserve"> and production</w:t>
      </w:r>
      <w:r w:rsidR="00A95D5D">
        <w:t xml:space="preserve"> (</w:t>
      </w:r>
      <w:r w:rsidR="00030672">
        <w:t xml:space="preserve">e.g. clearing farmland, </w:t>
      </w:r>
      <w:r w:rsidR="007E6B64">
        <w:t xml:space="preserve">raising </w:t>
      </w:r>
      <w:r w:rsidR="00523B32">
        <w:t>livestock</w:t>
      </w:r>
      <w:r w:rsidR="001F1A9E">
        <w:t>)</w:t>
      </w:r>
      <w:r w:rsidR="00FF03A9">
        <w:t xml:space="preserve"> of ingredients</w:t>
      </w:r>
      <w:r w:rsidR="0001300E">
        <w:t>.</w:t>
      </w:r>
    </w:p>
    <w:p w14:paraId="26DF97F4" w14:textId="5AE5D109" w:rsidR="00D74C48" w:rsidRDefault="00D74C48" w:rsidP="002D210B">
      <w:pPr>
        <w:pStyle w:val="Heading3"/>
        <w:jc w:val="both"/>
      </w:pPr>
      <w:bookmarkStart w:id="10" w:name="_Toc31328692"/>
      <w:r>
        <w:t>Third Order Impacts</w:t>
      </w:r>
      <w:bookmarkEnd w:id="10"/>
    </w:p>
    <w:p w14:paraId="7B8CD707" w14:textId="6F959103" w:rsidR="00D74C48" w:rsidRDefault="00D74C48" w:rsidP="002D210B">
      <w:pPr>
        <w:jc w:val="both"/>
      </w:pPr>
      <w:r>
        <w:t xml:space="preserve">Third order impacts are the </w:t>
      </w:r>
      <w:r w:rsidR="00351EE8">
        <w:t>larger long-term</w:t>
      </w:r>
      <w:r w:rsidR="00894B7A">
        <w:t xml:space="preserve"> effects our project may have on society</w:t>
      </w:r>
      <w:r w:rsidR="00351EE8">
        <w:t>. Some potential third order impacts are:</w:t>
      </w:r>
    </w:p>
    <w:p w14:paraId="76ED40D6" w14:textId="4EFD1DD3" w:rsidR="00351EE8" w:rsidRDefault="00C06A8E" w:rsidP="002D210B">
      <w:pPr>
        <w:pStyle w:val="ListParagraph"/>
        <w:numPr>
          <w:ilvl w:val="0"/>
          <w:numId w:val="7"/>
        </w:numPr>
        <w:jc w:val="both"/>
      </w:pPr>
      <w:r>
        <w:t>Improv</w:t>
      </w:r>
      <w:r w:rsidR="00167091">
        <w:t xml:space="preserve">ed </w:t>
      </w:r>
      <w:r w:rsidR="00A44A0E">
        <w:t>business for local agriculture.</w:t>
      </w:r>
    </w:p>
    <w:p w14:paraId="5EA716FB" w14:textId="38DBD024" w:rsidR="000A3C49" w:rsidRPr="00D74C48" w:rsidRDefault="00A44A0E" w:rsidP="002D210B">
      <w:pPr>
        <w:pStyle w:val="ListParagraph"/>
        <w:numPr>
          <w:ilvl w:val="0"/>
          <w:numId w:val="7"/>
        </w:numPr>
        <w:jc w:val="both"/>
      </w:pPr>
      <w:r>
        <w:t xml:space="preserve">Reduction in </w:t>
      </w:r>
      <w:r w:rsidR="00E00201">
        <w:t>the carbon footprint of fast food and take-out.</w:t>
      </w:r>
    </w:p>
    <w:p w14:paraId="7CB011F1" w14:textId="6E4F43B0" w:rsidR="009A4FDB" w:rsidRDefault="00341608" w:rsidP="002D210B">
      <w:pPr>
        <w:pStyle w:val="Heading1"/>
        <w:jc w:val="both"/>
      </w:pPr>
      <w:bookmarkStart w:id="11" w:name="_Toc31328693"/>
      <w:r>
        <w:t>Ethical and Legal Issues</w:t>
      </w:r>
      <w:bookmarkEnd w:id="11"/>
    </w:p>
    <w:p w14:paraId="61022EC5" w14:textId="58F54680" w:rsidR="00622AC6" w:rsidRDefault="00566B0F" w:rsidP="002D210B">
      <w:pPr>
        <w:jc w:val="both"/>
      </w:pPr>
      <w:r>
        <w:t xml:space="preserve">The ethical and legal side of project development </w:t>
      </w:r>
      <w:r w:rsidR="00BA593A">
        <w:t>is very important, as governing bodies must be kept happy in terms of what goes on within a company.</w:t>
      </w:r>
      <w:r w:rsidR="00096D45">
        <w:t xml:space="preserve"> This section will aim to cover the BCS</w:t>
      </w:r>
      <w:r w:rsidR="00441E5A" w:rsidRPr="00441E5A">
        <w:t xml:space="preserve"> </w:t>
      </w:r>
      <w:sdt>
        <w:sdtPr>
          <w:id w:val="1400096315"/>
          <w:citation/>
        </w:sdtPr>
        <w:sdtEndPr/>
        <w:sdtContent>
          <w:r w:rsidR="00441E5A">
            <w:fldChar w:fldCharType="begin"/>
          </w:r>
          <w:r w:rsidR="00441E5A">
            <w:instrText xml:space="preserve">CITATION BCS15 \l 2057 </w:instrText>
          </w:r>
          <w:r w:rsidR="00441E5A">
            <w:fldChar w:fldCharType="separate"/>
          </w:r>
          <w:r w:rsidR="009B4382" w:rsidRPr="009B4382">
            <w:rPr>
              <w:noProof/>
            </w:rPr>
            <w:t>[2]</w:t>
          </w:r>
          <w:r w:rsidR="00441E5A">
            <w:fldChar w:fldCharType="end"/>
          </w:r>
        </w:sdtContent>
      </w:sdt>
      <w:r w:rsidR="009F712B">
        <w:t xml:space="preserve"> code of conduct</w:t>
      </w:r>
      <w:r w:rsidR="00650C1C">
        <w:t>. I</w:t>
      </w:r>
      <w:r w:rsidR="00622AC6">
        <w:t>n addition</w:t>
      </w:r>
      <w:r w:rsidR="00650C1C">
        <w:t xml:space="preserve">, </w:t>
      </w:r>
      <w:r w:rsidR="00D4298E">
        <w:t>aspects of the</w:t>
      </w:r>
      <w:r w:rsidR="00622AC6">
        <w:t xml:space="preserve"> GDPR</w:t>
      </w:r>
      <w:r w:rsidR="00441E5A">
        <w:t xml:space="preserve"> </w:t>
      </w:r>
      <w:sdt>
        <w:sdtPr>
          <w:id w:val="37939033"/>
          <w:citation/>
        </w:sdtPr>
        <w:sdtEndPr/>
        <w:sdtContent>
          <w:r w:rsidR="00441E5A">
            <w:fldChar w:fldCharType="begin"/>
          </w:r>
          <w:r w:rsidR="00610FBB">
            <w:instrText xml:space="preserve">CITATION Gen15 \l 2057 </w:instrText>
          </w:r>
          <w:r w:rsidR="00441E5A">
            <w:fldChar w:fldCharType="separate"/>
          </w:r>
          <w:r w:rsidR="009B4382" w:rsidRPr="009B4382">
            <w:rPr>
              <w:noProof/>
            </w:rPr>
            <w:t>[3]</w:t>
          </w:r>
          <w:r w:rsidR="00441E5A">
            <w:fldChar w:fldCharType="end"/>
          </w:r>
        </w:sdtContent>
      </w:sdt>
      <w:r w:rsidR="00650C1C">
        <w:t xml:space="preserve"> will be discussed</w:t>
      </w:r>
      <w:r w:rsidR="00D41740">
        <w:t xml:space="preserve"> in the context of our project.</w:t>
      </w:r>
      <w:r w:rsidR="00622AC6">
        <w:br w:type="page"/>
      </w:r>
    </w:p>
    <w:p w14:paraId="6A1F7A14" w14:textId="3F4DE719" w:rsidR="00341608" w:rsidRDefault="00622AC6" w:rsidP="002D210B">
      <w:pPr>
        <w:pStyle w:val="Heading2"/>
        <w:jc w:val="both"/>
      </w:pPr>
      <w:bookmarkStart w:id="12" w:name="_Toc31328694"/>
      <w:r>
        <w:t>British Computing Society (BCS)</w:t>
      </w:r>
      <w:r w:rsidR="00D720E2">
        <w:t xml:space="preserve"> Code of Conduct</w:t>
      </w:r>
      <w:bookmarkEnd w:id="12"/>
    </w:p>
    <w:p w14:paraId="1E23ABEF" w14:textId="07E1D349" w:rsidR="00D720E2" w:rsidRDefault="009C3AD4" w:rsidP="002D210B">
      <w:pPr>
        <w:jc w:val="both"/>
      </w:pPr>
      <w:r>
        <w:t xml:space="preserve">The BCS </w:t>
      </w:r>
      <w:r w:rsidR="006F79B7">
        <w:t>C</w:t>
      </w:r>
      <w:r w:rsidR="00755BB6">
        <w:t xml:space="preserve">ode </w:t>
      </w:r>
      <w:r w:rsidR="006F79B7">
        <w:t>o</w:t>
      </w:r>
      <w:r w:rsidR="00755BB6">
        <w:t xml:space="preserve">f </w:t>
      </w:r>
      <w:r w:rsidR="006F79B7">
        <w:t>C</w:t>
      </w:r>
      <w:r w:rsidR="00755BB6">
        <w:t>onduct</w:t>
      </w:r>
      <w:r w:rsidR="006F79B7">
        <w:t xml:space="preserve"> looks</w:t>
      </w:r>
      <w:r w:rsidR="00881483">
        <w:t xml:space="preserve"> to maintain professional standards </w:t>
      </w:r>
      <w:r w:rsidR="005B3400">
        <w:t xml:space="preserve">of </w:t>
      </w:r>
      <w:r w:rsidR="008F675A">
        <w:t xml:space="preserve">people </w:t>
      </w:r>
      <w:r w:rsidR="00881483">
        <w:t xml:space="preserve">within companies, </w:t>
      </w:r>
      <w:r w:rsidR="000F0359">
        <w:t xml:space="preserve">regardless of their position </w:t>
      </w:r>
      <w:r w:rsidR="008F675A">
        <w:t>or role. There are four main areas the BCS covers</w:t>
      </w:r>
      <w:r w:rsidR="00CD64D6">
        <w:t>, which will be discussed in the context of our project</w:t>
      </w:r>
      <w:r w:rsidR="008F675A">
        <w:t>:</w:t>
      </w:r>
    </w:p>
    <w:p w14:paraId="0865503A" w14:textId="2796D0A6" w:rsidR="00ED53C4" w:rsidRPr="008D68A5" w:rsidRDefault="00CD64D6" w:rsidP="002D210B">
      <w:pPr>
        <w:pStyle w:val="ListParagraph"/>
        <w:numPr>
          <w:ilvl w:val="0"/>
          <w:numId w:val="8"/>
        </w:numPr>
        <w:jc w:val="both"/>
        <w:rPr>
          <w:b/>
          <w:bCs/>
        </w:rPr>
      </w:pPr>
      <w:r w:rsidRPr="008D68A5">
        <w:rPr>
          <w:b/>
          <w:bCs/>
        </w:rPr>
        <w:t>Public Interest</w:t>
      </w:r>
    </w:p>
    <w:p w14:paraId="5FCF31DE" w14:textId="299C22CC" w:rsidR="004B77A4" w:rsidRDefault="003E5633" w:rsidP="002D210B">
      <w:pPr>
        <w:pStyle w:val="ListParagraph"/>
        <w:numPr>
          <w:ilvl w:val="1"/>
          <w:numId w:val="8"/>
        </w:numPr>
        <w:jc w:val="both"/>
      </w:pPr>
      <w:r>
        <w:t xml:space="preserve">Our app </w:t>
      </w:r>
      <w:r w:rsidR="00C11E24">
        <w:t xml:space="preserve">promotes the wellbeing of users through </w:t>
      </w:r>
      <w:r w:rsidR="00277C5C">
        <w:t>healthy dish options.</w:t>
      </w:r>
      <w:r w:rsidR="008106EA">
        <w:t xml:space="preserve"> The design will be </w:t>
      </w:r>
      <w:r w:rsidR="00952062">
        <w:t>robust and secure to preserve user integrity.</w:t>
      </w:r>
    </w:p>
    <w:p w14:paraId="65EFAC2C" w14:textId="49305D48" w:rsidR="00952062" w:rsidRDefault="00555882" w:rsidP="002D210B">
      <w:pPr>
        <w:pStyle w:val="ListParagraph"/>
        <w:numPr>
          <w:ilvl w:val="1"/>
          <w:numId w:val="8"/>
        </w:numPr>
        <w:jc w:val="both"/>
      </w:pPr>
      <w:r>
        <w:t xml:space="preserve">Our </w:t>
      </w:r>
      <w:r w:rsidR="00432544">
        <w:t>company</w:t>
      </w:r>
      <w:r>
        <w:t xml:space="preserve"> will not </w:t>
      </w:r>
      <w:r w:rsidR="00416F21">
        <w:t>violate the rights of companies influenced by our project.</w:t>
      </w:r>
      <w:r w:rsidR="009A2A1A">
        <w:t xml:space="preserve"> These may include, but are not limited to, </w:t>
      </w:r>
      <w:r w:rsidR="008D45FF">
        <w:t xml:space="preserve">storefronts </w:t>
      </w:r>
      <w:r w:rsidR="00066C76">
        <w:t>that sell our product (e.g. Google Play</w:t>
      </w:r>
      <w:r w:rsidR="001457F2">
        <w:t xml:space="preserve">, </w:t>
      </w:r>
      <w:r w:rsidR="00D24A47">
        <w:t>iOS</w:t>
      </w:r>
      <w:r w:rsidR="001457F2">
        <w:t xml:space="preserve"> Store</w:t>
      </w:r>
      <w:r w:rsidR="00066C76">
        <w:t>)</w:t>
      </w:r>
      <w:r w:rsidR="00BB6679">
        <w:t xml:space="preserve">, </w:t>
      </w:r>
      <w:r w:rsidR="00D24A47">
        <w:t xml:space="preserve">supermarkets or fast food </w:t>
      </w:r>
      <w:r w:rsidR="005854F9">
        <w:t>joints</w:t>
      </w:r>
      <w:r w:rsidR="00054B8A">
        <w:t>.</w:t>
      </w:r>
    </w:p>
    <w:p w14:paraId="61FA195D" w14:textId="7358BE3D" w:rsidR="00416F21" w:rsidRDefault="008E3041" w:rsidP="002D210B">
      <w:pPr>
        <w:pStyle w:val="ListParagraph"/>
        <w:numPr>
          <w:ilvl w:val="1"/>
          <w:numId w:val="8"/>
        </w:numPr>
        <w:jc w:val="both"/>
      </w:pPr>
      <w:r>
        <w:t xml:space="preserve">Our </w:t>
      </w:r>
      <w:r w:rsidR="00432544">
        <w:t>company</w:t>
      </w:r>
      <w:r>
        <w:t xml:space="preserve"> will not discriminate between </w:t>
      </w:r>
      <w:r w:rsidR="001B36BC">
        <w:t>peopl</w:t>
      </w:r>
      <w:r w:rsidR="008E46EC">
        <w:t>e involved in the project</w:t>
      </w:r>
      <w:r w:rsidR="001B36BC">
        <w:t>.</w:t>
      </w:r>
    </w:p>
    <w:p w14:paraId="53DEDC7C" w14:textId="358F96B6" w:rsidR="00D47928" w:rsidRDefault="00D47928" w:rsidP="002D210B">
      <w:pPr>
        <w:pStyle w:val="ListParagraph"/>
        <w:numPr>
          <w:ilvl w:val="1"/>
          <w:numId w:val="8"/>
        </w:numPr>
        <w:jc w:val="both"/>
      </w:pPr>
      <w:r>
        <w:t xml:space="preserve">Our </w:t>
      </w:r>
      <w:r w:rsidR="002779C8">
        <w:t xml:space="preserve">company will not discriminate between people who wish to access our </w:t>
      </w:r>
      <w:r w:rsidR="005D5E8F">
        <w:t>product</w:t>
      </w:r>
      <w:r w:rsidR="00AA4DAE">
        <w:t>.</w:t>
      </w:r>
    </w:p>
    <w:p w14:paraId="09E8B826" w14:textId="0AD152CD" w:rsidR="00134B86" w:rsidRPr="008D68A5" w:rsidRDefault="000F489B" w:rsidP="002D210B">
      <w:pPr>
        <w:pStyle w:val="ListParagraph"/>
        <w:numPr>
          <w:ilvl w:val="0"/>
          <w:numId w:val="8"/>
        </w:numPr>
        <w:jc w:val="both"/>
        <w:rPr>
          <w:b/>
          <w:bCs/>
        </w:rPr>
      </w:pPr>
      <w:r w:rsidRPr="008D68A5">
        <w:rPr>
          <w:b/>
          <w:bCs/>
        </w:rPr>
        <w:t>Professional Competence and Integrit</w:t>
      </w:r>
      <w:r w:rsidR="003B14DB" w:rsidRPr="008D68A5">
        <w:rPr>
          <w:b/>
          <w:bCs/>
        </w:rPr>
        <w:t>y</w:t>
      </w:r>
    </w:p>
    <w:p w14:paraId="47C28761" w14:textId="3AB3E8E7" w:rsidR="00134B86" w:rsidRDefault="00134B86" w:rsidP="002D210B">
      <w:pPr>
        <w:pStyle w:val="ListParagraph"/>
        <w:jc w:val="both"/>
      </w:pPr>
      <w:r>
        <w:t>Our company shall:</w:t>
      </w:r>
    </w:p>
    <w:p w14:paraId="131F3D00" w14:textId="74081ACE" w:rsidR="003B14DB" w:rsidRDefault="00B63579" w:rsidP="002D210B">
      <w:pPr>
        <w:pStyle w:val="ListParagraph"/>
        <w:numPr>
          <w:ilvl w:val="1"/>
          <w:numId w:val="8"/>
        </w:numPr>
        <w:jc w:val="both"/>
      </w:pPr>
      <w:r>
        <w:t>N</w:t>
      </w:r>
      <w:r w:rsidR="005B5B62">
        <w:t xml:space="preserve">ot work members of our team outside of their designated </w:t>
      </w:r>
      <w:r w:rsidR="00BE1B19">
        <w:t>roles</w:t>
      </w:r>
      <w:r w:rsidR="005458B8">
        <w:t xml:space="preserve"> or professions</w:t>
      </w:r>
      <w:r w:rsidR="00BE1B19">
        <w:t xml:space="preserve"> within the company.</w:t>
      </w:r>
    </w:p>
    <w:p w14:paraId="1B0350B4" w14:textId="0D09D372" w:rsidR="005B5B62" w:rsidRDefault="00B63579" w:rsidP="002D210B">
      <w:pPr>
        <w:pStyle w:val="ListParagraph"/>
        <w:numPr>
          <w:ilvl w:val="1"/>
          <w:numId w:val="8"/>
        </w:numPr>
        <w:jc w:val="both"/>
      </w:pPr>
      <w:r>
        <w:t>N</w:t>
      </w:r>
      <w:r w:rsidR="008A104D">
        <w:t xml:space="preserve">ot </w:t>
      </w:r>
      <w:r w:rsidR="008D5DF0">
        <w:t xml:space="preserve">claim to be proficient in </w:t>
      </w:r>
      <w:r w:rsidR="00EE5661">
        <w:t xml:space="preserve">fields </w:t>
      </w:r>
      <w:r w:rsidR="00BE1B19">
        <w:t xml:space="preserve">or industries </w:t>
      </w:r>
      <w:r w:rsidR="00D0217D">
        <w:t>we are not.</w:t>
      </w:r>
    </w:p>
    <w:p w14:paraId="1CD54283" w14:textId="4E02CCCB" w:rsidR="00D0217D" w:rsidRDefault="00B63579" w:rsidP="002D210B">
      <w:pPr>
        <w:pStyle w:val="ListParagraph"/>
        <w:numPr>
          <w:ilvl w:val="1"/>
          <w:numId w:val="8"/>
        </w:numPr>
        <w:jc w:val="both"/>
      </w:pPr>
      <w:r>
        <w:t>S</w:t>
      </w:r>
      <w:r w:rsidR="00226F25">
        <w:t xml:space="preserve">eek to continuously </w:t>
      </w:r>
      <w:r w:rsidR="00AB34D3">
        <w:t xml:space="preserve">maintain and adapt skills relevant to the fields necessary for </w:t>
      </w:r>
      <w:r w:rsidR="001F6464">
        <w:t>the development of our app.</w:t>
      </w:r>
      <w:r w:rsidR="00563072">
        <w:t xml:space="preserve"> This may include keeping informed with legal bodies (e.g. subscribing </w:t>
      </w:r>
      <w:r w:rsidR="002E6F30">
        <w:t>to bulletins)</w:t>
      </w:r>
      <w:r w:rsidR="00572F8F">
        <w:t xml:space="preserve"> and staying up to date with other companies</w:t>
      </w:r>
      <w:r w:rsidR="000A4128">
        <w:t xml:space="preserve"> (e.g. via newsletters, </w:t>
      </w:r>
      <w:r w:rsidR="0037567A">
        <w:t>direct communication).</w:t>
      </w:r>
    </w:p>
    <w:p w14:paraId="0B704CCC" w14:textId="454B67A0" w:rsidR="001F6464" w:rsidRDefault="00B63579" w:rsidP="002D210B">
      <w:pPr>
        <w:pStyle w:val="ListParagraph"/>
        <w:numPr>
          <w:ilvl w:val="1"/>
          <w:numId w:val="8"/>
        </w:numPr>
        <w:jc w:val="both"/>
      </w:pPr>
      <w:r>
        <w:t>C</w:t>
      </w:r>
      <w:r w:rsidR="00C10C48">
        <w:t>omply with any regulations set out by legal bodies.</w:t>
      </w:r>
      <w:r w:rsidR="00846B3F">
        <w:t xml:space="preserve"> These include, but are not limited to, the GDPR</w:t>
      </w:r>
      <w:r w:rsidR="00983027">
        <w:t>,</w:t>
      </w:r>
      <w:r w:rsidR="00A2332B">
        <w:t xml:space="preserve"> IET C</w:t>
      </w:r>
      <w:r w:rsidR="0067540F">
        <w:t xml:space="preserve">ode of </w:t>
      </w:r>
      <w:r w:rsidR="00A2332B">
        <w:t>C</w:t>
      </w:r>
      <w:r w:rsidR="0067540F">
        <w:t>onduct</w:t>
      </w:r>
      <w:r w:rsidR="00523DCF">
        <w:t xml:space="preserve"> </w:t>
      </w:r>
      <w:sdt>
        <w:sdtPr>
          <w:id w:val="-2091836870"/>
          <w:citation/>
        </w:sdtPr>
        <w:sdtEndPr/>
        <w:sdtContent>
          <w:r w:rsidR="00523DCF">
            <w:fldChar w:fldCharType="begin"/>
          </w:r>
          <w:r w:rsidR="00523DCF">
            <w:instrText xml:space="preserve"> CITATION The19 \l 2057 </w:instrText>
          </w:r>
          <w:r w:rsidR="00523DCF">
            <w:fldChar w:fldCharType="separate"/>
          </w:r>
          <w:r w:rsidR="009B4382" w:rsidRPr="009B4382">
            <w:rPr>
              <w:noProof/>
            </w:rPr>
            <w:t>[4]</w:t>
          </w:r>
          <w:r w:rsidR="00523DCF">
            <w:fldChar w:fldCharType="end"/>
          </w:r>
        </w:sdtContent>
      </w:sdt>
      <w:r w:rsidR="00983027">
        <w:t xml:space="preserve">, or PEGI </w:t>
      </w:r>
      <w:sdt>
        <w:sdtPr>
          <w:id w:val="-840079147"/>
          <w:citation/>
        </w:sdtPr>
        <w:sdtEndPr/>
        <w:sdtContent>
          <w:r w:rsidR="00A42688">
            <w:fldChar w:fldCharType="begin"/>
          </w:r>
          <w:r w:rsidR="00A42688">
            <w:instrText xml:space="preserve"> CITATION Pan20 \l 2057 </w:instrText>
          </w:r>
          <w:r w:rsidR="00A42688">
            <w:fldChar w:fldCharType="separate"/>
          </w:r>
          <w:r w:rsidR="009B4382" w:rsidRPr="009B4382">
            <w:rPr>
              <w:noProof/>
            </w:rPr>
            <w:t>[5]</w:t>
          </w:r>
          <w:r w:rsidR="00A42688">
            <w:fldChar w:fldCharType="end"/>
          </w:r>
        </w:sdtContent>
      </w:sdt>
      <w:r w:rsidR="00A2332B">
        <w:t>.</w:t>
      </w:r>
    </w:p>
    <w:p w14:paraId="0FCFC975" w14:textId="72DA89F4" w:rsidR="00C10C48" w:rsidRDefault="00B63579" w:rsidP="002D210B">
      <w:pPr>
        <w:pStyle w:val="ListParagraph"/>
        <w:numPr>
          <w:ilvl w:val="1"/>
          <w:numId w:val="8"/>
        </w:numPr>
        <w:jc w:val="both"/>
      </w:pPr>
      <w:r>
        <w:t>R</w:t>
      </w:r>
      <w:r w:rsidR="00F50A06">
        <w:t xml:space="preserve">espect </w:t>
      </w:r>
      <w:r w:rsidR="000B0F38">
        <w:t xml:space="preserve">the </w:t>
      </w:r>
      <w:r w:rsidR="00D40798">
        <w:t>viewpoints</w:t>
      </w:r>
      <w:r w:rsidR="007E1069">
        <w:t xml:space="preserve"> &amp;</w:t>
      </w:r>
      <w:r w:rsidR="00C62C0F">
        <w:t xml:space="preserve"> critiques</w:t>
      </w:r>
      <w:r w:rsidR="007E1069">
        <w:t xml:space="preserve"> of team members, and provide </w:t>
      </w:r>
      <w:r w:rsidR="00134B86">
        <w:t>honest, constructive feedback to the work of team members.</w:t>
      </w:r>
    </w:p>
    <w:p w14:paraId="7FB5B97A" w14:textId="6BA02EB7" w:rsidR="00F50A06" w:rsidRDefault="00B63579" w:rsidP="002D210B">
      <w:pPr>
        <w:pStyle w:val="ListParagraph"/>
        <w:numPr>
          <w:ilvl w:val="1"/>
          <w:numId w:val="8"/>
        </w:numPr>
        <w:jc w:val="both"/>
      </w:pPr>
      <w:r>
        <w:t>S</w:t>
      </w:r>
      <w:r w:rsidR="005555A5">
        <w:t xml:space="preserve">et measures for avoiding </w:t>
      </w:r>
      <w:r w:rsidR="00B535A9">
        <w:t>injury to others or damage to others’ property</w:t>
      </w:r>
      <w:r w:rsidR="00CF01D4">
        <w:t xml:space="preserve">, </w:t>
      </w:r>
      <w:r w:rsidR="006249CE">
        <w:t>reputation or employment.</w:t>
      </w:r>
      <w:r w:rsidR="00644C6A">
        <w:t xml:space="preserve"> </w:t>
      </w:r>
      <w:r w:rsidR="00AE78BE">
        <w:t>Some</w:t>
      </w:r>
      <w:r w:rsidR="00644C6A">
        <w:t xml:space="preserve"> measures for </w:t>
      </w:r>
      <w:r w:rsidR="00C56825">
        <w:t xml:space="preserve">office safety can be found </w:t>
      </w:r>
      <w:r w:rsidR="00E0389B">
        <w:t xml:space="preserve">in an article </w:t>
      </w:r>
      <w:r w:rsidR="00A12D49">
        <w:t xml:space="preserve">by </w:t>
      </w:r>
      <w:r w:rsidR="003F1615">
        <w:t xml:space="preserve">Tomberlin et al </w:t>
      </w:r>
      <w:sdt>
        <w:sdtPr>
          <w:id w:val="-1402049994"/>
          <w:citation/>
        </w:sdtPr>
        <w:sdtEndPr/>
        <w:sdtContent>
          <w:r w:rsidR="003F1615">
            <w:fldChar w:fldCharType="begin"/>
          </w:r>
          <w:r w:rsidR="003F1615">
            <w:instrText xml:space="preserve"> CITATION Tom03 \l 2057 </w:instrText>
          </w:r>
          <w:r w:rsidR="003F1615">
            <w:fldChar w:fldCharType="separate"/>
          </w:r>
          <w:r w:rsidR="009B4382" w:rsidRPr="009B4382">
            <w:rPr>
              <w:noProof/>
            </w:rPr>
            <w:t>[6]</w:t>
          </w:r>
          <w:r w:rsidR="003F1615">
            <w:fldChar w:fldCharType="end"/>
          </w:r>
        </w:sdtContent>
      </w:sdt>
      <w:r w:rsidR="008A6398">
        <w:t xml:space="preserve">, which potentially includes </w:t>
      </w:r>
      <w:r w:rsidR="00797042">
        <w:t xml:space="preserve">a strong need for </w:t>
      </w:r>
      <w:r w:rsidR="002872EE">
        <w:t>understanding of equipment</w:t>
      </w:r>
      <w:r w:rsidR="00AE78BE">
        <w:t xml:space="preserve"> used </w:t>
      </w:r>
      <w:r w:rsidR="00AE14BA">
        <w:t xml:space="preserve">and what constitutes misuse of such equipment, </w:t>
      </w:r>
      <w:r w:rsidR="00FD54F4">
        <w:t xml:space="preserve">and knowledge of </w:t>
      </w:r>
      <w:r w:rsidR="00103FD6">
        <w:t xml:space="preserve">safety precautions in the event of potential harm (e.g. </w:t>
      </w:r>
      <w:r w:rsidR="0005037D">
        <w:t>overheating or combustion of equipment, damage or leak</w:t>
      </w:r>
      <w:r w:rsidR="005D209F">
        <w:t>age of volatile components within equipment).</w:t>
      </w:r>
      <w:r w:rsidR="002872EE">
        <w:t xml:space="preserve"> </w:t>
      </w:r>
      <w:r w:rsidR="009A08E6">
        <w:t xml:space="preserve">Our </w:t>
      </w:r>
      <w:proofErr w:type="gramStart"/>
      <w:r w:rsidR="009A08E6">
        <w:t>end product</w:t>
      </w:r>
      <w:proofErr w:type="gramEnd"/>
      <w:r w:rsidR="00EB72A2">
        <w:t xml:space="preserve"> is designed to protect the safety and privacy of users through </w:t>
      </w:r>
      <w:r w:rsidR="00522E87">
        <w:t>robust design of product and policies.</w:t>
      </w:r>
    </w:p>
    <w:p w14:paraId="78E619CD" w14:textId="5F4D7A31" w:rsidR="00B63579" w:rsidRDefault="00B63579" w:rsidP="002D210B">
      <w:pPr>
        <w:pStyle w:val="ListParagraph"/>
        <w:numPr>
          <w:ilvl w:val="1"/>
          <w:numId w:val="8"/>
        </w:numPr>
        <w:jc w:val="both"/>
      </w:pPr>
      <w:r>
        <w:t>N</w:t>
      </w:r>
      <w:r w:rsidR="00C3742A">
        <w:t>ot engage in unethical business practices</w:t>
      </w:r>
      <w:r w:rsidR="008317A8">
        <w:t>.</w:t>
      </w:r>
    </w:p>
    <w:p w14:paraId="5F714FAC" w14:textId="5025E950" w:rsidR="00C3742A" w:rsidRDefault="007918E9" w:rsidP="002D210B">
      <w:pPr>
        <w:pStyle w:val="ListParagraph"/>
        <w:numPr>
          <w:ilvl w:val="0"/>
          <w:numId w:val="8"/>
        </w:numPr>
        <w:jc w:val="both"/>
        <w:rPr>
          <w:b/>
          <w:bCs/>
        </w:rPr>
      </w:pPr>
      <w:r w:rsidRPr="008D68A5">
        <w:rPr>
          <w:b/>
          <w:bCs/>
        </w:rPr>
        <w:t>Duty to Relevant Authority</w:t>
      </w:r>
    </w:p>
    <w:p w14:paraId="59747B4D" w14:textId="6AE98868" w:rsidR="00F90742" w:rsidRPr="00F90742" w:rsidRDefault="00F90742" w:rsidP="002D210B">
      <w:pPr>
        <w:pStyle w:val="ListParagraph"/>
        <w:jc w:val="both"/>
      </w:pPr>
      <w:r>
        <w:t>Our company shall:</w:t>
      </w:r>
    </w:p>
    <w:p w14:paraId="1BF148E5" w14:textId="75B70AAF" w:rsidR="007918E9" w:rsidRDefault="00F90742" w:rsidP="002D210B">
      <w:pPr>
        <w:pStyle w:val="ListParagraph"/>
        <w:numPr>
          <w:ilvl w:val="1"/>
          <w:numId w:val="8"/>
        </w:numPr>
        <w:jc w:val="both"/>
      </w:pPr>
      <w:r>
        <w:t>E</w:t>
      </w:r>
      <w:r w:rsidR="007918E9">
        <w:t xml:space="preserve">xercise </w:t>
      </w:r>
      <w:r w:rsidR="00614D3F">
        <w:t xml:space="preserve">due diligence when carrying out </w:t>
      </w:r>
      <w:r w:rsidR="000723F6">
        <w:t>professional activities</w:t>
      </w:r>
      <w:r w:rsidR="00FA6D60">
        <w:t xml:space="preserve">. </w:t>
      </w:r>
      <w:r w:rsidR="00E372C7">
        <w:t xml:space="preserve">Appropriate judgment will be carried out </w:t>
      </w:r>
      <w:r w:rsidR="00A80743">
        <w:t>where necessary.</w:t>
      </w:r>
    </w:p>
    <w:p w14:paraId="09E99E64" w14:textId="5D734354" w:rsidR="00A80743" w:rsidRDefault="00F90742" w:rsidP="002D210B">
      <w:pPr>
        <w:pStyle w:val="ListParagraph"/>
        <w:numPr>
          <w:ilvl w:val="1"/>
          <w:numId w:val="8"/>
        </w:numPr>
        <w:jc w:val="both"/>
      </w:pPr>
      <w:r>
        <w:t>N</w:t>
      </w:r>
      <w:r w:rsidR="007A1B92">
        <w:t xml:space="preserve">ot proliferate any </w:t>
      </w:r>
      <w:r w:rsidR="00BA7404">
        <w:t xml:space="preserve">conflicts of interest between </w:t>
      </w:r>
      <w:r w:rsidR="00CF7FE5">
        <w:t>us and relevant bodies.</w:t>
      </w:r>
    </w:p>
    <w:p w14:paraId="7E3047B7" w14:textId="5BF63335" w:rsidR="00CF7FE5" w:rsidRDefault="00F90742" w:rsidP="002D210B">
      <w:pPr>
        <w:pStyle w:val="ListParagraph"/>
        <w:numPr>
          <w:ilvl w:val="1"/>
          <w:numId w:val="8"/>
        </w:numPr>
        <w:jc w:val="both"/>
      </w:pPr>
      <w:r>
        <w:t>T</w:t>
      </w:r>
      <w:r w:rsidR="00EC26B7">
        <w:t>ake full responsibility for</w:t>
      </w:r>
      <w:r w:rsidR="00410388">
        <w:t xml:space="preserve"> our work and practices</w:t>
      </w:r>
      <w:r w:rsidR="002854B1">
        <w:t xml:space="preserve"> of members </w:t>
      </w:r>
      <w:r w:rsidR="00F1189F">
        <w:t>in</w:t>
      </w:r>
      <w:r w:rsidR="002854B1">
        <w:t xml:space="preserve"> our team.</w:t>
      </w:r>
    </w:p>
    <w:p w14:paraId="0F354F78" w14:textId="273C5216" w:rsidR="00A533D8" w:rsidRDefault="00F90742" w:rsidP="002D210B">
      <w:pPr>
        <w:pStyle w:val="ListParagraph"/>
        <w:numPr>
          <w:ilvl w:val="1"/>
          <w:numId w:val="8"/>
        </w:numPr>
        <w:jc w:val="both"/>
      </w:pPr>
      <w:r>
        <w:t>Ensure c</w:t>
      </w:r>
      <w:r w:rsidR="00BD0086">
        <w:t xml:space="preserve">onfidential information pertaining to </w:t>
      </w:r>
      <w:r w:rsidR="00594676">
        <w:t>bodies relevant to our company (e.g. consumers, team members</w:t>
      </w:r>
      <w:r w:rsidR="00D50E4F">
        <w:t xml:space="preserve">, sponsors) </w:t>
      </w:r>
      <w:r w:rsidR="00B23B88">
        <w:t xml:space="preserve">will not be disclosed or misused for </w:t>
      </w:r>
      <w:r w:rsidR="006A3B00">
        <w:t xml:space="preserve">personal, company, or </w:t>
      </w:r>
      <w:r w:rsidR="00CF1CF7">
        <w:t>third-party</w:t>
      </w:r>
      <w:r w:rsidR="006A3B00">
        <w:t xml:space="preserve"> gains.</w:t>
      </w:r>
    </w:p>
    <w:p w14:paraId="38A83F71" w14:textId="777F6909" w:rsidR="006A3B00" w:rsidRDefault="00F90742" w:rsidP="002D210B">
      <w:pPr>
        <w:pStyle w:val="ListParagraph"/>
        <w:numPr>
          <w:ilvl w:val="1"/>
          <w:numId w:val="8"/>
        </w:numPr>
        <w:jc w:val="both"/>
      </w:pPr>
      <w:r>
        <w:t>N</w:t>
      </w:r>
      <w:r w:rsidR="00CF1CF7">
        <w:t xml:space="preserve">ot misrepresent or </w:t>
      </w:r>
      <w:r w:rsidR="00152BCC">
        <w:t xml:space="preserve">withhold information pertaining to </w:t>
      </w:r>
      <w:r w:rsidR="00CD5DBB">
        <w:t>us, our products,</w:t>
      </w:r>
      <w:r w:rsidR="00693480">
        <w:t xml:space="preserve"> or services. We shall also not exploit any lack of knowledge that may</w:t>
      </w:r>
      <w:r w:rsidR="00DA1EA8">
        <w:t xml:space="preserve"> enable taking advantage of relevant bodies.</w:t>
      </w:r>
    </w:p>
    <w:p w14:paraId="2F2D68DC" w14:textId="6DED812B" w:rsidR="009F712B" w:rsidRDefault="009F712B" w:rsidP="002D210B">
      <w:pPr>
        <w:pStyle w:val="ListParagraph"/>
        <w:numPr>
          <w:ilvl w:val="0"/>
          <w:numId w:val="8"/>
        </w:numPr>
        <w:jc w:val="both"/>
        <w:rPr>
          <w:b/>
          <w:bCs/>
        </w:rPr>
      </w:pPr>
      <w:r w:rsidRPr="008D68A5">
        <w:rPr>
          <w:b/>
          <w:bCs/>
        </w:rPr>
        <w:t>Duty to the Profession</w:t>
      </w:r>
    </w:p>
    <w:p w14:paraId="4B81350C" w14:textId="1440487E" w:rsidR="00F90742" w:rsidRPr="00F90742" w:rsidRDefault="00F90742" w:rsidP="002D210B">
      <w:pPr>
        <w:pStyle w:val="ListParagraph"/>
        <w:jc w:val="both"/>
      </w:pPr>
      <w:r>
        <w:t>Our company shall:</w:t>
      </w:r>
    </w:p>
    <w:p w14:paraId="25404274" w14:textId="1B8F4FF5" w:rsidR="007219AB" w:rsidRDefault="00F90742" w:rsidP="002D210B">
      <w:pPr>
        <w:pStyle w:val="ListParagraph"/>
        <w:numPr>
          <w:ilvl w:val="1"/>
          <w:numId w:val="8"/>
        </w:numPr>
        <w:jc w:val="both"/>
      </w:pPr>
      <w:r>
        <w:t>U</w:t>
      </w:r>
      <w:r w:rsidR="00700A4C">
        <w:t xml:space="preserve">phold </w:t>
      </w:r>
      <w:r w:rsidR="00924452">
        <w:t>set standards to maintain</w:t>
      </w:r>
      <w:r w:rsidR="0004006C">
        <w:t xml:space="preserve"> the reputation of our professions. Such standards </w:t>
      </w:r>
      <w:r w:rsidR="00205DDE">
        <w:t xml:space="preserve">involve maintaining a positive application of </w:t>
      </w:r>
      <w:r w:rsidR="0047505E">
        <w:t>regulations such as the GDPR or IET.</w:t>
      </w:r>
    </w:p>
    <w:p w14:paraId="732D71D5" w14:textId="3F289F2B" w:rsidR="0047505E" w:rsidRDefault="00F90742" w:rsidP="002D210B">
      <w:pPr>
        <w:pStyle w:val="ListParagraph"/>
        <w:numPr>
          <w:ilvl w:val="1"/>
          <w:numId w:val="8"/>
        </w:numPr>
        <w:jc w:val="both"/>
      </w:pPr>
      <w:r>
        <w:t>S</w:t>
      </w:r>
      <w:r w:rsidR="002B69D0">
        <w:t>eek to improve the standards of our professions.</w:t>
      </w:r>
    </w:p>
    <w:p w14:paraId="564D72AD" w14:textId="230F4404" w:rsidR="002B69D0" w:rsidRDefault="00F90742" w:rsidP="002D210B">
      <w:pPr>
        <w:pStyle w:val="ListParagraph"/>
        <w:numPr>
          <w:ilvl w:val="1"/>
          <w:numId w:val="8"/>
        </w:numPr>
        <w:jc w:val="both"/>
      </w:pPr>
      <w:r>
        <w:t>U</w:t>
      </w:r>
      <w:r w:rsidR="00676810">
        <w:t xml:space="preserve">phold the BCS </w:t>
      </w:r>
      <w:r w:rsidR="0026246F">
        <w:t>C</w:t>
      </w:r>
      <w:r w:rsidR="0067540F">
        <w:t xml:space="preserve">ode </w:t>
      </w:r>
      <w:r w:rsidR="0026246F">
        <w:t>o</w:t>
      </w:r>
      <w:r w:rsidR="0067540F">
        <w:t xml:space="preserve">f </w:t>
      </w:r>
      <w:r w:rsidR="0026246F">
        <w:t>C</w:t>
      </w:r>
      <w:r w:rsidR="0067540F">
        <w:t>onduct</w:t>
      </w:r>
      <w:r w:rsidR="0026246F">
        <w:t xml:space="preserve"> </w:t>
      </w:r>
      <w:r w:rsidR="00676810">
        <w:t>in order to maintain a strong standard of professionalism</w:t>
      </w:r>
      <w:r w:rsidR="00ED6C47">
        <w:t xml:space="preserve"> and </w:t>
      </w:r>
      <w:r w:rsidR="0026246F">
        <w:t>positive outlook on the BCS.</w:t>
      </w:r>
    </w:p>
    <w:p w14:paraId="6265B750" w14:textId="51C9D676" w:rsidR="00343E23" w:rsidRDefault="00F90742" w:rsidP="002D210B">
      <w:pPr>
        <w:pStyle w:val="ListParagraph"/>
        <w:numPr>
          <w:ilvl w:val="1"/>
          <w:numId w:val="8"/>
        </w:numPr>
        <w:jc w:val="both"/>
      </w:pPr>
      <w:r>
        <w:t>E</w:t>
      </w:r>
      <w:r w:rsidR="00343E23">
        <w:t>nsure</w:t>
      </w:r>
      <w:r w:rsidR="00F173B5">
        <w:t xml:space="preserve"> integrity and respect when </w:t>
      </w:r>
      <w:r w:rsidR="00343E23">
        <w:t xml:space="preserve">developing and maintaining </w:t>
      </w:r>
      <w:r w:rsidR="00AD6795">
        <w:t>relationships between the BCS or other relevant bodies in which we conduct professional activities</w:t>
      </w:r>
      <w:r w:rsidR="003A200B">
        <w:t xml:space="preserve"> alongside.</w:t>
      </w:r>
    </w:p>
    <w:p w14:paraId="4A081BAD" w14:textId="5AE5EEF4" w:rsidR="003A200B" w:rsidRDefault="00A63699" w:rsidP="002D210B">
      <w:pPr>
        <w:pStyle w:val="ListParagraph"/>
        <w:numPr>
          <w:ilvl w:val="1"/>
          <w:numId w:val="8"/>
        </w:numPr>
        <w:jc w:val="both"/>
      </w:pPr>
      <w:r>
        <w:t>I</w:t>
      </w:r>
      <w:r w:rsidR="00834C1D">
        <w:t>f upon b</w:t>
      </w:r>
      <w:r w:rsidR="004C3E8C">
        <w:t xml:space="preserve">eing convicted, becoming bankrupt, or </w:t>
      </w:r>
      <w:r w:rsidR="00F74FAB">
        <w:t>the company director</w:t>
      </w:r>
      <w:r w:rsidR="00D2471E">
        <w:t xml:space="preserve"> (i.e. team leader)</w:t>
      </w:r>
      <w:r w:rsidR="00F74FAB">
        <w:t xml:space="preserve"> is disqualified, will </w:t>
      </w:r>
      <w:r w:rsidR="008C3CC1">
        <w:t xml:space="preserve">notify the BCS and provide details of </w:t>
      </w:r>
      <w:r w:rsidR="00355CA0">
        <w:t>the case.</w:t>
      </w:r>
    </w:p>
    <w:p w14:paraId="108C4A88" w14:textId="4462F3F4" w:rsidR="001B38ED" w:rsidRDefault="002F0435" w:rsidP="002D210B">
      <w:pPr>
        <w:pStyle w:val="ListParagraph"/>
        <w:numPr>
          <w:ilvl w:val="1"/>
          <w:numId w:val="8"/>
        </w:numPr>
        <w:jc w:val="both"/>
      </w:pPr>
      <w:r>
        <w:t>Support other BCS members in the development of their profession</w:t>
      </w:r>
      <w:r w:rsidR="00FD113B">
        <w:t>.</w:t>
      </w:r>
    </w:p>
    <w:p w14:paraId="2429DB7A" w14:textId="63FCD5EA" w:rsidR="009814F6" w:rsidRDefault="001B38ED" w:rsidP="002D210B">
      <w:pPr>
        <w:pStyle w:val="Heading2"/>
        <w:jc w:val="both"/>
      </w:pPr>
      <w:bookmarkStart w:id="13" w:name="_Toc31328695"/>
      <w:r>
        <w:t>General Data Protection Regulation</w:t>
      </w:r>
      <w:r w:rsidR="00EE2E0A">
        <w:t xml:space="preserve"> (GDPR)</w:t>
      </w:r>
      <w:bookmarkEnd w:id="13"/>
    </w:p>
    <w:p w14:paraId="05A1CD0F" w14:textId="6310A5BD" w:rsidR="00C50C18" w:rsidRDefault="009814F6" w:rsidP="002D210B">
      <w:pPr>
        <w:jc w:val="both"/>
      </w:pPr>
      <w:r>
        <w:t>The GDPR</w:t>
      </w:r>
      <w:r w:rsidR="00AC1A7B">
        <w:t xml:space="preserve"> (also known as GDPL / GDPA)</w:t>
      </w:r>
      <w:r>
        <w:t xml:space="preserve"> is a regulation </w:t>
      </w:r>
      <w:r w:rsidR="00940417">
        <w:t xml:space="preserve">that aims </w:t>
      </w:r>
      <w:r w:rsidR="009D0889">
        <w:t>to protect the</w:t>
      </w:r>
      <w:r w:rsidR="004D6D6C">
        <w:t xml:space="preserve"> data pertaining to a</w:t>
      </w:r>
      <w:r w:rsidR="009D0889">
        <w:t xml:space="preserve"> </w:t>
      </w:r>
      <w:r w:rsidR="00F4442A">
        <w:t>c</w:t>
      </w:r>
      <w:r w:rsidR="0005235D">
        <w:t>onsumer (of services, digital or otherwise)</w:t>
      </w:r>
      <w:r w:rsidR="004D6D6C">
        <w:t xml:space="preserve"> and regulate the flow and manipulation of said data</w:t>
      </w:r>
      <w:r w:rsidR="00100F3F">
        <w:t>. Before any data flow or manipulation can occur, the consumer must provide their consent to enable this</w:t>
      </w:r>
      <w:r w:rsidR="00695CC5">
        <w:t xml:space="preserve">, which can be done by providing a window for the consumer to </w:t>
      </w:r>
      <w:r w:rsidR="00BB29E9">
        <w:t xml:space="preserve">gauge what data is used and how, with an option to opt out of </w:t>
      </w:r>
      <w:r w:rsidR="0086754F">
        <w:t>all but essential data.</w:t>
      </w:r>
    </w:p>
    <w:p w14:paraId="66465697" w14:textId="64F4D294" w:rsidR="00A46D91" w:rsidRDefault="006B171C" w:rsidP="002D210B">
      <w:pPr>
        <w:jc w:val="both"/>
      </w:pPr>
      <w:r>
        <w:t xml:space="preserve">Our app, </w:t>
      </w:r>
      <w:r w:rsidR="00B5784E">
        <w:t>“</w:t>
      </w:r>
      <w:r>
        <w:t>GoGoCook</w:t>
      </w:r>
      <w:r w:rsidR="00B5784E">
        <w:t>”</w:t>
      </w:r>
      <w:r>
        <w:t xml:space="preserve">, utilises the integration of social media to enhance the </w:t>
      </w:r>
      <w:r w:rsidR="00283DFF">
        <w:t xml:space="preserve">user experience. However, this presents some </w:t>
      </w:r>
      <w:r w:rsidR="00AF565E">
        <w:t>concerns over what logging into social media via the app allows us, the developers</w:t>
      </w:r>
      <w:r w:rsidR="001C0D19">
        <w:t xml:space="preserve">, to do with such login data. </w:t>
      </w:r>
      <w:r w:rsidR="000A44A2">
        <w:t xml:space="preserve">The final product will provide </w:t>
      </w:r>
      <w:r w:rsidR="001F0921">
        <w:t>windows to the user which allow them to observe whic</w:t>
      </w:r>
      <w:r w:rsidR="004F4A51">
        <w:t>h permissions our app will have with their account. This includes the ability to log into their account</w:t>
      </w:r>
      <w:r w:rsidR="00DE33EC">
        <w:t xml:space="preserve"> using an access token</w:t>
      </w:r>
      <w:r w:rsidR="00591A20">
        <w:t xml:space="preserve"> that </w:t>
      </w:r>
      <w:r w:rsidR="00B5784E">
        <w:t xml:space="preserve">can persist across sessions, </w:t>
      </w:r>
      <w:r w:rsidR="001D6FCE">
        <w:t xml:space="preserve">the ability to log out at user request, and the ability to share </w:t>
      </w:r>
      <w:r w:rsidR="002C6149">
        <w:t>content to their profiles on social media (text, images).</w:t>
      </w:r>
      <w:r w:rsidR="0006233A">
        <w:t xml:space="preserve"> The user will have the ability to </w:t>
      </w:r>
      <w:r w:rsidR="00690EB6">
        <w:t>not utilise social media integration, and if they wish to do so, will be able to decline permissions.</w:t>
      </w:r>
    </w:p>
    <w:p w14:paraId="3F487CC4" w14:textId="77777777" w:rsidR="005F7D81" w:rsidRDefault="00A46D91" w:rsidP="002D210B">
      <w:pPr>
        <w:jc w:val="both"/>
      </w:pPr>
      <w:r>
        <w:t xml:space="preserve">The app also can connect to a weighing scale </w:t>
      </w:r>
      <w:r w:rsidR="00840790">
        <w:t xml:space="preserve">specialised for usage within </w:t>
      </w:r>
      <w:r w:rsidR="003A40F0">
        <w:t>GoGoCook</w:t>
      </w:r>
      <w:r w:rsidR="00840790">
        <w:t xml:space="preserve">. This scale provides </w:t>
      </w:r>
      <w:r w:rsidR="00E169B7">
        <w:t xml:space="preserve">the current weight of objects set on it over a connection between it and the phone. The final product will aim to utilise </w:t>
      </w:r>
      <w:r w:rsidR="00010490">
        <w:t xml:space="preserve">a </w:t>
      </w:r>
      <w:r w:rsidR="00DB2C56">
        <w:t>Wi-Fi</w:t>
      </w:r>
      <w:r w:rsidR="00010490">
        <w:t xml:space="preserve"> connection to maintain a secure connection between the devices. </w:t>
      </w:r>
      <w:r w:rsidR="00460990">
        <w:t>Our scale will not utilise any other data</w:t>
      </w:r>
      <w:r w:rsidR="00861DED">
        <w:t xml:space="preserve"> </w:t>
      </w:r>
      <w:r w:rsidR="000A0FAF">
        <w:t>besides</w:t>
      </w:r>
      <w:r w:rsidR="00DB2C56">
        <w:t xml:space="preserve"> what is necessary to connect to the network</w:t>
      </w:r>
      <w:r w:rsidR="0076197F">
        <w:t xml:space="preserve"> and will not maintain this data</w:t>
      </w:r>
      <w:r w:rsidR="005F7D81">
        <w:t xml:space="preserve"> after sessions</w:t>
      </w:r>
      <w:r w:rsidR="0076197F">
        <w:t xml:space="preserve"> </w:t>
      </w:r>
      <w:r w:rsidR="005F7D81">
        <w:t>to maintain integrity.</w:t>
      </w:r>
    </w:p>
    <w:p w14:paraId="7619BF9D" w14:textId="77777777" w:rsidR="005F7D81" w:rsidRDefault="005F7D81" w:rsidP="002D210B">
      <w:pPr>
        <w:jc w:val="both"/>
      </w:pPr>
      <w:r>
        <w:br w:type="page"/>
      </w:r>
    </w:p>
    <w:p w14:paraId="42002194" w14:textId="77777777" w:rsidR="00F3601F" w:rsidRDefault="0036770E" w:rsidP="002D210B">
      <w:pPr>
        <w:pStyle w:val="Heading1"/>
        <w:jc w:val="both"/>
      </w:pPr>
      <w:bookmarkStart w:id="14" w:name="_Toc31328696"/>
      <w:r>
        <w:t>Quality Assurance</w:t>
      </w:r>
      <w:bookmarkEnd w:id="14"/>
    </w:p>
    <w:p w14:paraId="00E1D68D" w14:textId="77777777" w:rsidR="00F349BD" w:rsidRDefault="00EE273E" w:rsidP="002D210B">
      <w:pPr>
        <w:jc w:val="both"/>
      </w:pPr>
      <w:r>
        <w:t>Quality assurance are measures taken to</w:t>
      </w:r>
      <w:r w:rsidR="001D30B1">
        <w:t xml:space="preserve"> evaluate the </w:t>
      </w:r>
      <w:r w:rsidR="002044F7">
        <w:t>product designed</w:t>
      </w:r>
      <w:r w:rsidR="003E2BA0">
        <w:t xml:space="preserve"> to ensure </w:t>
      </w:r>
      <w:r w:rsidR="004E2A2B">
        <w:t>requirements are met.</w:t>
      </w:r>
      <w:r w:rsidR="00D122E4">
        <w:t xml:space="preserve"> One such way of </w:t>
      </w:r>
      <w:r w:rsidR="00282C7B">
        <w:t>gauging the quality of a product i</w:t>
      </w:r>
      <w:r w:rsidR="007311E8">
        <w:t>ncludes the application of</w:t>
      </w:r>
      <w:r w:rsidR="00282C7B">
        <w:t xml:space="preserve"> </w:t>
      </w:r>
      <w:r w:rsidR="007F4B52">
        <w:t>SMART metrics</w:t>
      </w:r>
      <w:r w:rsidR="009A5DC1">
        <w:t>.</w:t>
      </w:r>
      <w:r w:rsidR="00F349BD">
        <w:t xml:space="preserve"> This will be discussed below in the context of our project.</w:t>
      </w:r>
    </w:p>
    <w:p w14:paraId="125E0D06" w14:textId="77777777" w:rsidR="00F349BD" w:rsidRDefault="00F349BD" w:rsidP="002D210B">
      <w:pPr>
        <w:jc w:val="both"/>
      </w:pPr>
      <w:r>
        <w:br w:type="page"/>
      </w:r>
    </w:p>
    <w:p w14:paraId="7D7B7A1D" w14:textId="77777777" w:rsidR="00DA07D6" w:rsidRDefault="00DA07D6" w:rsidP="002D210B">
      <w:pPr>
        <w:pStyle w:val="Heading2"/>
        <w:jc w:val="both"/>
      </w:pPr>
      <w:bookmarkStart w:id="15" w:name="_Toc31328697"/>
      <w:r>
        <w:t>SMART Quality Assurance</w:t>
      </w:r>
      <w:bookmarkEnd w:id="15"/>
    </w:p>
    <w:p w14:paraId="7364F2E9" w14:textId="476E384E" w:rsidR="00820CE5" w:rsidRDefault="00070482" w:rsidP="002D210B">
      <w:pPr>
        <w:jc w:val="both"/>
      </w:pPr>
      <w:r>
        <w:t>SMART is an acronym meaning specific, measurable, attainable, re</w:t>
      </w:r>
      <w:r w:rsidR="003B10C6">
        <w:t>levant</w:t>
      </w:r>
      <w:r>
        <w:t xml:space="preserve">, and </w:t>
      </w:r>
      <w:r w:rsidR="00CC4AC2">
        <w:t>timely.</w:t>
      </w:r>
      <w:r w:rsidR="00832C76">
        <w:t xml:space="preserve"> It is used primarily to identify the meaning and bounds behind a project</w:t>
      </w:r>
      <w:r w:rsidR="0074127C">
        <w:t>.</w:t>
      </w:r>
    </w:p>
    <w:p w14:paraId="6A72E865" w14:textId="0C703209" w:rsidR="00820CE5" w:rsidRDefault="00F618A0" w:rsidP="002D210B">
      <w:pPr>
        <w:pStyle w:val="ListParagraph"/>
        <w:numPr>
          <w:ilvl w:val="0"/>
          <w:numId w:val="13"/>
        </w:numPr>
        <w:jc w:val="both"/>
      </w:pPr>
      <w:r>
        <w:t xml:space="preserve">Specific, </w:t>
      </w:r>
      <w:r w:rsidR="000F0AE7">
        <w:t>list of project requirements with examples of how to meet them.</w:t>
      </w:r>
    </w:p>
    <w:p w14:paraId="473C28CF" w14:textId="343C7DAF" w:rsidR="000F0AE7" w:rsidRDefault="000F0AE7" w:rsidP="002D210B">
      <w:pPr>
        <w:pStyle w:val="ListParagraph"/>
        <w:numPr>
          <w:ilvl w:val="0"/>
          <w:numId w:val="13"/>
        </w:numPr>
        <w:jc w:val="both"/>
      </w:pPr>
      <w:r>
        <w:t xml:space="preserve">Measurable, how to identify if a goal is met, including </w:t>
      </w:r>
      <w:r w:rsidR="000B2909">
        <w:t xml:space="preserve">quality metrics (e.g. </w:t>
      </w:r>
      <w:r w:rsidR="000B2909">
        <w:t xml:space="preserve">ISO standards </w:t>
      </w:r>
      <w:sdt>
        <w:sdtPr>
          <w:id w:val="1575169460"/>
          <w:citation/>
        </w:sdtPr>
        <w:sdtContent>
          <w:r w:rsidR="000B2909">
            <w:fldChar w:fldCharType="begin"/>
          </w:r>
          <w:r w:rsidR="000B2909">
            <w:instrText xml:space="preserve"> CITATION Int11 \l 2057 </w:instrText>
          </w:r>
          <w:r w:rsidR="000B2909">
            <w:fldChar w:fldCharType="separate"/>
          </w:r>
          <w:r w:rsidR="000B2909" w:rsidRPr="009B4382">
            <w:rPr>
              <w:noProof/>
            </w:rPr>
            <w:t>[7]</w:t>
          </w:r>
          <w:r w:rsidR="000B2909">
            <w:fldChar w:fldCharType="end"/>
          </w:r>
        </w:sdtContent>
      </w:sdt>
      <w:r w:rsidR="000B2909">
        <w:t>).</w:t>
      </w:r>
    </w:p>
    <w:p w14:paraId="0FAE748D" w14:textId="2A7FEFBE" w:rsidR="000B2909" w:rsidRDefault="000B2909" w:rsidP="002D210B">
      <w:pPr>
        <w:pStyle w:val="ListParagraph"/>
        <w:numPr>
          <w:ilvl w:val="0"/>
          <w:numId w:val="13"/>
        </w:numPr>
        <w:jc w:val="both"/>
      </w:pPr>
      <w:r>
        <w:t>Attainable, what is necessary to accomplish a goal</w:t>
      </w:r>
      <w:r w:rsidR="00B20BEE">
        <w:t>, listed and with justifications for the need.</w:t>
      </w:r>
    </w:p>
    <w:p w14:paraId="091D1036" w14:textId="2C125A02" w:rsidR="00B20BEE" w:rsidRDefault="00AE3DEB" w:rsidP="002D210B">
      <w:pPr>
        <w:pStyle w:val="ListParagraph"/>
        <w:numPr>
          <w:ilvl w:val="0"/>
          <w:numId w:val="13"/>
        </w:numPr>
        <w:jc w:val="both"/>
      </w:pPr>
      <w:r>
        <w:t xml:space="preserve">Relevant, </w:t>
      </w:r>
      <w:r w:rsidR="003C44A1">
        <w:t xml:space="preserve">how do the goals of a project, with justification for why they fulfil the </w:t>
      </w:r>
      <w:r w:rsidR="009809CA">
        <w:t>requirements.</w:t>
      </w:r>
    </w:p>
    <w:p w14:paraId="5713D51E" w14:textId="7C8AC285" w:rsidR="009809CA" w:rsidRDefault="009809CA" w:rsidP="002D210B">
      <w:pPr>
        <w:pStyle w:val="ListParagraph"/>
        <w:numPr>
          <w:ilvl w:val="0"/>
          <w:numId w:val="13"/>
        </w:numPr>
        <w:jc w:val="both"/>
      </w:pPr>
      <w:r>
        <w:t>Timely, can the objectives be met within a given timeframe</w:t>
      </w:r>
      <w:r w:rsidR="008310FB">
        <w:t xml:space="preserve">, includes </w:t>
      </w:r>
      <w:r w:rsidR="007D6D73">
        <w:t xml:space="preserve">expectations </w:t>
      </w:r>
      <w:r w:rsidR="00647B5B">
        <w:t>(e.g.</w:t>
      </w:r>
      <w:r w:rsidR="00BA6A3F">
        <w:t xml:space="preserve"> Appendix 1 Gantt Chart</w:t>
      </w:r>
      <w:r w:rsidR="00647B5B">
        <w:t>).</w:t>
      </w:r>
    </w:p>
    <w:p w14:paraId="2995D3D3" w14:textId="538A0201" w:rsidR="00060E17" w:rsidRDefault="0074127C" w:rsidP="002D210B">
      <w:pPr>
        <w:jc w:val="both"/>
      </w:pPr>
      <w:r>
        <w:t>Below is an example</w:t>
      </w:r>
      <w:r w:rsidR="0033577C">
        <w:t xml:space="preserve"> of SMART </w:t>
      </w:r>
      <w:r w:rsidR="001F06B4">
        <w:t>application to our project</w:t>
      </w:r>
      <w:r w:rsidR="00377B79">
        <w:t>:</w:t>
      </w:r>
    </w:p>
    <w:p w14:paraId="707BB0D5" w14:textId="67C81C49" w:rsidR="008E7798" w:rsidRDefault="00B26018" w:rsidP="002D210B">
      <w:pPr>
        <w:jc w:val="both"/>
      </w:pPr>
      <w:r>
        <w:t>(List of project requirements)</w:t>
      </w:r>
    </w:p>
    <w:tbl>
      <w:tblPr>
        <w:tblStyle w:val="TableGrid"/>
        <w:tblW w:w="0" w:type="auto"/>
        <w:jc w:val="center"/>
        <w:tblLook w:val="04A0" w:firstRow="1" w:lastRow="0" w:firstColumn="1" w:lastColumn="0" w:noHBand="0" w:noVBand="1"/>
      </w:tblPr>
      <w:tblGrid>
        <w:gridCol w:w="3005"/>
        <w:gridCol w:w="3006"/>
      </w:tblGrid>
      <w:tr w:rsidR="00B26018" w14:paraId="539D427E" w14:textId="77777777" w:rsidTr="004F3C3B">
        <w:trPr>
          <w:jc w:val="center"/>
        </w:trPr>
        <w:tc>
          <w:tcPr>
            <w:tcW w:w="3005" w:type="dxa"/>
          </w:tcPr>
          <w:p w14:paraId="35295ED8" w14:textId="28D2D42C" w:rsidR="00B26018" w:rsidRDefault="00B26018" w:rsidP="002D210B">
            <w:pPr>
              <w:spacing w:line="360" w:lineRule="auto"/>
              <w:jc w:val="both"/>
            </w:pPr>
            <w:r w:rsidRPr="00067B92">
              <w:rPr>
                <w:b/>
                <w:bCs/>
              </w:rPr>
              <w:t>S</w:t>
            </w:r>
            <w:r>
              <w:t>pecific</w:t>
            </w:r>
          </w:p>
        </w:tc>
        <w:tc>
          <w:tcPr>
            <w:tcW w:w="3006" w:type="dxa"/>
          </w:tcPr>
          <w:p w14:paraId="201EAB45" w14:textId="3080D15C" w:rsidR="00B26018" w:rsidRDefault="00B26018" w:rsidP="002D210B">
            <w:pPr>
              <w:spacing w:line="360" w:lineRule="auto"/>
              <w:jc w:val="both"/>
            </w:pPr>
            <w:r>
              <w:t>Examples of how to meet the requirements</w:t>
            </w:r>
          </w:p>
        </w:tc>
      </w:tr>
      <w:tr w:rsidR="00B26018" w14:paraId="3D724C0E" w14:textId="77777777" w:rsidTr="004F3C3B">
        <w:trPr>
          <w:jc w:val="center"/>
        </w:trPr>
        <w:tc>
          <w:tcPr>
            <w:tcW w:w="3005" w:type="dxa"/>
          </w:tcPr>
          <w:p w14:paraId="43EC6EB8" w14:textId="3B226890" w:rsidR="00B26018" w:rsidRDefault="00B26018" w:rsidP="002D210B">
            <w:pPr>
              <w:spacing w:line="360" w:lineRule="auto"/>
              <w:jc w:val="both"/>
            </w:pPr>
            <w:r>
              <w:rPr>
                <w:b/>
                <w:bCs/>
              </w:rPr>
              <w:t>M</w:t>
            </w:r>
            <w:r>
              <w:t>easurable</w:t>
            </w:r>
          </w:p>
        </w:tc>
        <w:tc>
          <w:tcPr>
            <w:tcW w:w="3006" w:type="dxa"/>
          </w:tcPr>
          <w:p w14:paraId="4C88F6D6" w14:textId="2DA10008" w:rsidR="00B26018" w:rsidRDefault="00B26018" w:rsidP="002D210B">
            <w:pPr>
              <w:spacing w:line="360" w:lineRule="auto"/>
              <w:jc w:val="both"/>
            </w:pPr>
            <w:r>
              <w:t>Implementation of different quality metrics</w:t>
            </w:r>
          </w:p>
        </w:tc>
      </w:tr>
      <w:tr w:rsidR="00B26018" w14:paraId="16191799" w14:textId="77777777" w:rsidTr="004F3C3B">
        <w:trPr>
          <w:jc w:val="center"/>
        </w:trPr>
        <w:tc>
          <w:tcPr>
            <w:tcW w:w="3005" w:type="dxa"/>
          </w:tcPr>
          <w:p w14:paraId="7B9AFFE0" w14:textId="32122837" w:rsidR="00B26018" w:rsidRDefault="00B26018" w:rsidP="002D210B">
            <w:pPr>
              <w:spacing w:line="360" w:lineRule="auto"/>
              <w:jc w:val="both"/>
            </w:pPr>
            <w:r>
              <w:rPr>
                <w:b/>
                <w:bCs/>
              </w:rPr>
              <w:t>A</w:t>
            </w:r>
            <w:r>
              <w:t>ttainable</w:t>
            </w:r>
          </w:p>
        </w:tc>
        <w:tc>
          <w:tcPr>
            <w:tcW w:w="3006" w:type="dxa"/>
          </w:tcPr>
          <w:p w14:paraId="618A6A33" w14:textId="1E9F719F" w:rsidR="00B26018" w:rsidRDefault="00B26018" w:rsidP="002D210B">
            <w:pPr>
              <w:spacing w:line="360" w:lineRule="auto"/>
              <w:jc w:val="both"/>
            </w:pPr>
            <w:r>
              <w:t>A list of necessities for the listed scope requirements</w:t>
            </w:r>
          </w:p>
        </w:tc>
      </w:tr>
      <w:tr w:rsidR="00B26018" w14:paraId="4B6839D4" w14:textId="77777777" w:rsidTr="004F3C3B">
        <w:trPr>
          <w:jc w:val="center"/>
        </w:trPr>
        <w:tc>
          <w:tcPr>
            <w:tcW w:w="3005" w:type="dxa"/>
          </w:tcPr>
          <w:p w14:paraId="7F9BE45F" w14:textId="7D9D9FE4" w:rsidR="00B26018" w:rsidRDefault="00B26018" w:rsidP="002D210B">
            <w:pPr>
              <w:spacing w:line="360" w:lineRule="auto"/>
              <w:jc w:val="both"/>
            </w:pPr>
            <w:r>
              <w:rPr>
                <w:b/>
                <w:bCs/>
              </w:rPr>
              <w:t>R</w:t>
            </w:r>
            <w:r>
              <w:t>elevant</w:t>
            </w:r>
          </w:p>
        </w:tc>
        <w:tc>
          <w:tcPr>
            <w:tcW w:w="3006" w:type="dxa"/>
          </w:tcPr>
          <w:p w14:paraId="00D6CC4C" w14:textId="008F0238" w:rsidR="00B26018" w:rsidRDefault="00B26018" w:rsidP="002D210B">
            <w:pPr>
              <w:spacing w:line="360" w:lineRule="auto"/>
              <w:jc w:val="both"/>
            </w:pPr>
            <w:r>
              <w:t>Justifications for each requirement</w:t>
            </w:r>
          </w:p>
        </w:tc>
      </w:tr>
      <w:tr w:rsidR="00B26018" w14:paraId="5754DE24" w14:textId="77777777" w:rsidTr="004F3C3B">
        <w:trPr>
          <w:jc w:val="center"/>
        </w:trPr>
        <w:tc>
          <w:tcPr>
            <w:tcW w:w="3005" w:type="dxa"/>
          </w:tcPr>
          <w:p w14:paraId="479421D9" w14:textId="230BECD5" w:rsidR="00B26018" w:rsidRDefault="00B26018" w:rsidP="002D210B">
            <w:pPr>
              <w:spacing w:line="360" w:lineRule="auto"/>
              <w:jc w:val="both"/>
            </w:pPr>
            <w:r>
              <w:rPr>
                <w:b/>
                <w:bCs/>
              </w:rPr>
              <w:t>T</w:t>
            </w:r>
            <w:r>
              <w:t>imely</w:t>
            </w:r>
          </w:p>
        </w:tc>
        <w:tc>
          <w:tcPr>
            <w:tcW w:w="3006" w:type="dxa"/>
          </w:tcPr>
          <w:p w14:paraId="04CD697F" w14:textId="4EB83AAF" w:rsidR="00B26018" w:rsidRDefault="00B26018" w:rsidP="002D210B">
            <w:pPr>
              <w:spacing w:line="360" w:lineRule="auto"/>
              <w:jc w:val="both"/>
            </w:pPr>
            <w:r>
              <w:t>Example of Gantt chart time allocation</w:t>
            </w:r>
            <w:r w:rsidR="003E4BB3">
              <w:t xml:space="preserve"> (see Appendix 1 for full time allocations).</w:t>
            </w:r>
            <w:r w:rsidR="00B575FE">
              <w:t xml:space="preserve"> Final product deadline</w:t>
            </w:r>
            <w:r w:rsidR="009749E2">
              <w:t xml:space="preserve"> is 15</w:t>
            </w:r>
            <w:r w:rsidR="009749E2" w:rsidRPr="009749E2">
              <w:rPr>
                <w:vertAlign w:val="superscript"/>
              </w:rPr>
              <w:t>th</w:t>
            </w:r>
            <w:r w:rsidR="009749E2">
              <w:t xml:space="preserve"> March.</w:t>
            </w:r>
          </w:p>
        </w:tc>
      </w:tr>
    </w:tbl>
    <w:p w14:paraId="4418FB09" w14:textId="77777777" w:rsidR="00377B79" w:rsidRDefault="00377B79" w:rsidP="002D210B">
      <w:pPr>
        <w:jc w:val="both"/>
      </w:pPr>
    </w:p>
    <w:p w14:paraId="1B70DC36" w14:textId="2AD75C16" w:rsidR="009645CA" w:rsidRDefault="00377B79" w:rsidP="002D210B">
      <w:pPr>
        <w:jc w:val="both"/>
      </w:pPr>
      <w:r>
        <w:t xml:space="preserve">The </w:t>
      </w:r>
      <w:r w:rsidR="00794150">
        <w:t>three objectives</w:t>
      </w:r>
      <w:r>
        <w:t xml:space="preserve"> of our product will be</w:t>
      </w:r>
      <w:r w:rsidR="00022D3D">
        <w:t xml:space="preserve"> analysed using a SMART table for each.</w:t>
      </w:r>
    </w:p>
    <w:p w14:paraId="23FB0CBF" w14:textId="1016BE01" w:rsidR="009645CA" w:rsidRDefault="009645CA" w:rsidP="002D210B">
      <w:pPr>
        <w:jc w:val="both"/>
      </w:pPr>
      <w:r>
        <w:br w:type="page"/>
      </w:r>
    </w:p>
    <w:p w14:paraId="52753E8D" w14:textId="25BE6382" w:rsidR="00EE53A4" w:rsidRDefault="00EE53A4" w:rsidP="002D210B">
      <w:pPr>
        <w:pStyle w:val="Heading3"/>
        <w:jc w:val="both"/>
      </w:pPr>
      <w:bookmarkStart w:id="16" w:name="_Toc31328698"/>
      <w:r>
        <w:t xml:space="preserve">Educational </w:t>
      </w:r>
      <w:r w:rsidR="008B1891">
        <w:t>Objectives</w:t>
      </w:r>
      <w:bookmarkEnd w:id="16"/>
    </w:p>
    <w:p w14:paraId="13FC427A" w14:textId="53F06551" w:rsidR="005753EE" w:rsidRDefault="008D0251" w:rsidP="002D210B">
      <w:pPr>
        <w:jc w:val="both"/>
      </w:pPr>
      <w:r>
        <w:t xml:space="preserve">The first goal of the project </w:t>
      </w:r>
      <w:r w:rsidR="00A42582">
        <w:t>was to teach potential users how to prepare dishes.</w:t>
      </w:r>
      <w:r w:rsidR="00657C0F">
        <w:t xml:space="preserve"> The requirements are:</w:t>
      </w:r>
    </w:p>
    <w:p w14:paraId="64BCE68A" w14:textId="77777777" w:rsidR="00B25CF6" w:rsidRDefault="00B25CF6" w:rsidP="002D210B">
      <w:pPr>
        <w:pStyle w:val="ListParagraph"/>
        <w:numPr>
          <w:ilvl w:val="0"/>
          <w:numId w:val="10"/>
        </w:numPr>
        <w:jc w:val="both"/>
      </w:pPr>
      <w:r>
        <w:t>The user has access to a variety of recipes.</w:t>
      </w:r>
    </w:p>
    <w:p w14:paraId="3DE5288E" w14:textId="77777777" w:rsidR="00B25CF6" w:rsidRDefault="00B25CF6" w:rsidP="002D210B">
      <w:pPr>
        <w:pStyle w:val="ListParagraph"/>
        <w:numPr>
          <w:ilvl w:val="0"/>
          <w:numId w:val="10"/>
        </w:numPr>
        <w:jc w:val="both"/>
      </w:pPr>
      <w:r>
        <w:t>Each recipe has a list of ingredients to inform the user of what to purchase</w:t>
      </w:r>
      <w:r w:rsidRPr="00DD364E">
        <w:t>.</w:t>
      </w:r>
    </w:p>
    <w:p w14:paraId="1B51A30F" w14:textId="77777777" w:rsidR="00B25CF6" w:rsidRDefault="00B25CF6" w:rsidP="002D210B">
      <w:pPr>
        <w:pStyle w:val="ListParagraph"/>
        <w:numPr>
          <w:ilvl w:val="0"/>
          <w:numId w:val="10"/>
        </w:numPr>
        <w:jc w:val="both"/>
      </w:pPr>
      <w:r w:rsidRPr="00DD364E">
        <w:t>Each recipe has a method describing</w:t>
      </w:r>
      <w:r>
        <w:t xml:space="preserve"> recipe preparation.</w:t>
      </w:r>
    </w:p>
    <w:p w14:paraId="138B0C0F" w14:textId="18C71665" w:rsidR="00657C0F" w:rsidRPr="005753EE" w:rsidRDefault="00B25CF6" w:rsidP="002D210B">
      <w:pPr>
        <w:pStyle w:val="ListParagraph"/>
        <w:numPr>
          <w:ilvl w:val="0"/>
          <w:numId w:val="10"/>
        </w:numPr>
        <w:jc w:val="both"/>
      </w:pPr>
      <w:r>
        <w:t>Each recipe has nutritional information to inform the user.</w:t>
      </w:r>
    </w:p>
    <w:tbl>
      <w:tblPr>
        <w:tblStyle w:val="TableGrid"/>
        <w:tblW w:w="0" w:type="auto"/>
        <w:jc w:val="center"/>
        <w:tblLook w:val="04A0" w:firstRow="1" w:lastRow="0" w:firstColumn="1" w:lastColumn="0" w:noHBand="0" w:noVBand="1"/>
      </w:tblPr>
      <w:tblGrid>
        <w:gridCol w:w="1471"/>
        <w:gridCol w:w="3776"/>
      </w:tblGrid>
      <w:tr w:rsidR="00B25CF6" w14:paraId="12913ECC" w14:textId="77777777" w:rsidTr="00B25CF6">
        <w:trPr>
          <w:jc w:val="center"/>
        </w:trPr>
        <w:tc>
          <w:tcPr>
            <w:tcW w:w="1471" w:type="dxa"/>
          </w:tcPr>
          <w:p w14:paraId="78827ACD" w14:textId="77777777" w:rsidR="00B25CF6" w:rsidRPr="00067B92" w:rsidRDefault="00B25CF6" w:rsidP="002D210B">
            <w:pPr>
              <w:spacing w:line="360" w:lineRule="auto"/>
              <w:jc w:val="both"/>
            </w:pPr>
            <w:r w:rsidRPr="00067B92">
              <w:rPr>
                <w:b/>
                <w:bCs/>
              </w:rPr>
              <w:t>S</w:t>
            </w:r>
            <w:r>
              <w:t>pecific</w:t>
            </w:r>
          </w:p>
        </w:tc>
        <w:tc>
          <w:tcPr>
            <w:tcW w:w="3776" w:type="dxa"/>
          </w:tcPr>
          <w:p w14:paraId="5B2E5824" w14:textId="77777777" w:rsidR="00B25CF6" w:rsidRDefault="00B25CF6" w:rsidP="002D210B">
            <w:pPr>
              <w:pStyle w:val="ListParagraph"/>
              <w:numPr>
                <w:ilvl w:val="0"/>
                <w:numId w:val="11"/>
              </w:numPr>
              <w:spacing w:line="360" w:lineRule="auto"/>
              <w:jc w:val="both"/>
            </w:pPr>
            <w:r>
              <w:t>Recipes will be researched and implemented into the app.</w:t>
            </w:r>
          </w:p>
          <w:p w14:paraId="63AF376A" w14:textId="3CBA7EDA" w:rsidR="00B25CF6" w:rsidRDefault="00B25CF6" w:rsidP="002D210B">
            <w:pPr>
              <w:pStyle w:val="ListParagraph"/>
              <w:numPr>
                <w:ilvl w:val="0"/>
                <w:numId w:val="11"/>
              </w:numPr>
              <w:spacing w:line="360" w:lineRule="auto"/>
              <w:jc w:val="both"/>
            </w:pPr>
            <w:r>
              <w:t xml:space="preserve">Ingredients will be </w:t>
            </w:r>
            <w:r>
              <w:t>researched,</w:t>
            </w:r>
            <w:r>
              <w:t xml:space="preserve"> and cross referenced against with other recipes of its kind to determine the best choice for the user.</w:t>
            </w:r>
          </w:p>
          <w:p w14:paraId="1D299C0C" w14:textId="77777777" w:rsidR="00B25CF6" w:rsidRDefault="00B25CF6" w:rsidP="002D210B">
            <w:pPr>
              <w:pStyle w:val="ListParagraph"/>
              <w:numPr>
                <w:ilvl w:val="0"/>
                <w:numId w:val="11"/>
              </w:numPr>
              <w:spacing w:line="360" w:lineRule="auto"/>
              <w:jc w:val="both"/>
            </w:pPr>
            <w:r>
              <w:t>Each recipe implemented will be cross referenced with other recipes of its kind to fine tune a method of preparation.</w:t>
            </w:r>
          </w:p>
          <w:p w14:paraId="6C6FA81D" w14:textId="6D9AB5B0" w:rsidR="00B25CF6" w:rsidRDefault="00B25CF6" w:rsidP="002D210B">
            <w:pPr>
              <w:pStyle w:val="ListParagraph"/>
              <w:numPr>
                <w:ilvl w:val="0"/>
                <w:numId w:val="11"/>
              </w:numPr>
              <w:spacing w:line="360" w:lineRule="auto"/>
              <w:jc w:val="both"/>
            </w:pPr>
            <w:r>
              <w:t>Nutritional information will be calculated per recipe.</w:t>
            </w:r>
          </w:p>
        </w:tc>
      </w:tr>
      <w:tr w:rsidR="00B25CF6" w14:paraId="410BDA53" w14:textId="77777777" w:rsidTr="00B25CF6">
        <w:trPr>
          <w:jc w:val="center"/>
        </w:trPr>
        <w:tc>
          <w:tcPr>
            <w:tcW w:w="1471" w:type="dxa"/>
          </w:tcPr>
          <w:p w14:paraId="6922DF10" w14:textId="77777777" w:rsidR="00B25CF6" w:rsidRPr="00067B92" w:rsidRDefault="00B25CF6" w:rsidP="002D210B">
            <w:pPr>
              <w:spacing w:line="360" w:lineRule="auto"/>
              <w:jc w:val="both"/>
            </w:pPr>
            <w:r>
              <w:rPr>
                <w:b/>
                <w:bCs/>
              </w:rPr>
              <w:t>M</w:t>
            </w:r>
            <w:r>
              <w:t>easurable</w:t>
            </w:r>
          </w:p>
        </w:tc>
        <w:tc>
          <w:tcPr>
            <w:tcW w:w="3776" w:type="dxa"/>
          </w:tcPr>
          <w:p w14:paraId="5BA13D55" w14:textId="67A31545" w:rsidR="00B25CF6" w:rsidRDefault="00F72FF4" w:rsidP="002D210B">
            <w:pPr>
              <w:pStyle w:val="ListParagraph"/>
              <w:numPr>
                <w:ilvl w:val="0"/>
                <w:numId w:val="32"/>
              </w:numPr>
              <w:spacing w:line="360" w:lineRule="auto"/>
              <w:jc w:val="both"/>
            </w:pPr>
            <w:r>
              <w:t>Surveys can be utilised</w:t>
            </w:r>
            <w:r w:rsidR="00CA08E0">
              <w:t xml:space="preserve"> (scales being 1</w:t>
            </w:r>
            <w:r w:rsidR="00BA7EA0">
              <w:t xml:space="preserve"> – </w:t>
            </w:r>
            <w:r w:rsidR="007F1085">
              <w:t>failure</w:t>
            </w:r>
            <w:r w:rsidR="00BA7EA0">
              <w:t xml:space="preserve">, to 10 – </w:t>
            </w:r>
            <w:r w:rsidR="007F1085">
              <w:t>successful</w:t>
            </w:r>
            <w:r w:rsidR="00BA7EA0">
              <w:t>)</w:t>
            </w:r>
            <w:r w:rsidR="0005749C">
              <w:t>:</w:t>
            </w:r>
          </w:p>
          <w:p w14:paraId="380018AF" w14:textId="011377DE" w:rsidR="0005749C" w:rsidRDefault="0005749C" w:rsidP="002D210B">
            <w:pPr>
              <w:pStyle w:val="ListParagraph"/>
              <w:numPr>
                <w:ilvl w:val="1"/>
                <w:numId w:val="28"/>
              </w:numPr>
              <w:spacing w:line="360" w:lineRule="auto"/>
              <w:jc w:val="both"/>
            </w:pPr>
            <w:r>
              <w:t xml:space="preserve">Rate dish prep skills </w:t>
            </w:r>
            <w:r w:rsidR="00BA7EA0">
              <w:t xml:space="preserve">on a scale </w:t>
            </w:r>
            <w:r>
              <w:t>before and after using the app</w:t>
            </w:r>
            <w:r w:rsidR="00CA08E0">
              <w:t>.</w:t>
            </w:r>
          </w:p>
          <w:p w14:paraId="1E916ED7" w14:textId="77777777" w:rsidR="000B5B0E" w:rsidRDefault="00CA08E0" w:rsidP="002D210B">
            <w:pPr>
              <w:pStyle w:val="ListParagraph"/>
              <w:numPr>
                <w:ilvl w:val="1"/>
                <w:numId w:val="28"/>
              </w:numPr>
              <w:spacing w:line="360" w:lineRule="auto"/>
              <w:jc w:val="both"/>
            </w:pPr>
            <w:r>
              <w:t>Legibility</w:t>
            </w:r>
            <w:r w:rsidR="007F1085">
              <w:t xml:space="preserve"> of each recipe’s ingredient list</w:t>
            </w:r>
            <w:r w:rsidR="000B5B0E">
              <w:t>, method and nutrition info.</w:t>
            </w:r>
          </w:p>
          <w:p w14:paraId="18319E62" w14:textId="3F087803" w:rsidR="000B5B0E" w:rsidRDefault="000B5B0E" w:rsidP="002D210B">
            <w:pPr>
              <w:pStyle w:val="ListParagraph"/>
              <w:numPr>
                <w:ilvl w:val="1"/>
                <w:numId w:val="28"/>
              </w:numPr>
              <w:spacing w:line="360" w:lineRule="auto"/>
              <w:jc w:val="both"/>
            </w:pPr>
            <w:r>
              <w:t xml:space="preserve">Quality </w:t>
            </w:r>
            <w:r w:rsidR="00F862A4">
              <w:t>of ingredient list, method and nutrition info.</w:t>
            </w:r>
          </w:p>
          <w:p w14:paraId="42F0EE12" w14:textId="7396A6D6" w:rsidR="00942ADE" w:rsidRDefault="004138CB" w:rsidP="002D210B">
            <w:pPr>
              <w:pStyle w:val="ListParagraph"/>
              <w:numPr>
                <w:ilvl w:val="0"/>
                <w:numId w:val="28"/>
              </w:numPr>
              <w:spacing w:line="360" w:lineRule="auto"/>
              <w:jc w:val="both"/>
            </w:pPr>
            <w:r>
              <w:t>A list tracking f</w:t>
            </w:r>
            <w:r w:rsidR="00F54FDF">
              <w:t>unctional completeness is maintained.</w:t>
            </w:r>
          </w:p>
          <w:p w14:paraId="758B5DB2" w14:textId="2027E6F2" w:rsidR="005F38CB" w:rsidRDefault="009D6A0C" w:rsidP="002D210B">
            <w:pPr>
              <w:pStyle w:val="ListParagraph"/>
              <w:numPr>
                <w:ilvl w:val="0"/>
                <w:numId w:val="28"/>
              </w:numPr>
              <w:spacing w:line="360" w:lineRule="auto"/>
              <w:jc w:val="both"/>
            </w:pPr>
            <w:r>
              <w:t>User</w:t>
            </w:r>
            <w:r w:rsidR="001E2C6C">
              <w:t xml:space="preserve"> </w:t>
            </w:r>
            <w:r w:rsidR="00B76C1E">
              <w:t>has error protection and recoverability.</w:t>
            </w:r>
          </w:p>
          <w:p w14:paraId="64E1AF38" w14:textId="41C0B020" w:rsidR="00281C9C" w:rsidRDefault="00281C9C" w:rsidP="002D210B">
            <w:pPr>
              <w:spacing w:line="360" w:lineRule="auto"/>
              <w:ind w:left="1080"/>
              <w:jc w:val="both"/>
            </w:pPr>
          </w:p>
        </w:tc>
      </w:tr>
      <w:tr w:rsidR="00B25CF6" w14:paraId="4A2D81F5" w14:textId="77777777" w:rsidTr="00B25CF6">
        <w:trPr>
          <w:jc w:val="center"/>
        </w:trPr>
        <w:tc>
          <w:tcPr>
            <w:tcW w:w="1471" w:type="dxa"/>
          </w:tcPr>
          <w:p w14:paraId="7EC379F7" w14:textId="77777777" w:rsidR="00B25CF6" w:rsidRPr="00067B92" w:rsidRDefault="00B25CF6" w:rsidP="002D210B">
            <w:pPr>
              <w:spacing w:line="360" w:lineRule="auto"/>
              <w:jc w:val="both"/>
            </w:pPr>
            <w:r>
              <w:rPr>
                <w:b/>
                <w:bCs/>
              </w:rPr>
              <w:t>A</w:t>
            </w:r>
            <w:r>
              <w:t>ttainable</w:t>
            </w:r>
          </w:p>
        </w:tc>
        <w:tc>
          <w:tcPr>
            <w:tcW w:w="3776" w:type="dxa"/>
          </w:tcPr>
          <w:p w14:paraId="06F04256" w14:textId="291DD77C" w:rsidR="00810332" w:rsidRDefault="00E651C8" w:rsidP="002D210B">
            <w:pPr>
              <w:pStyle w:val="ListParagraph"/>
              <w:spacing w:line="360" w:lineRule="auto"/>
              <w:jc w:val="both"/>
            </w:pPr>
            <w:r>
              <w:t>Research skills</w:t>
            </w:r>
            <w:r w:rsidR="00810332">
              <w:t xml:space="preserve"> to identify suitable recipes</w:t>
            </w:r>
            <w:r w:rsidR="008F33B5">
              <w:t xml:space="preserve"> and cross reference</w:t>
            </w:r>
            <w:r>
              <w:t xml:space="preserve">, </w:t>
            </w:r>
            <w:r w:rsidR="00241434">
              <w:t>devices or books</w:t>
            </w:r>
            <w:r w:rsidR="00810332">
              <w:t xml:space="preserve"> to perform research</w:t>
            </w:r>
            <w:r w:rsidR="00241434">
              <w:t xml:space="preserve">, </w:t>
            </w:r>
            <w:r w:rsidR="0072681A">
              <w:t>potential network connection</w:t>
            </w:r>
            <w:r w:rsidR="00810332">
              <w:t xml:space="preserve"> for Internet research purposes</w:t>
            </w:r>
            <w:r w:rsidR="008F33B5">
              <w:t>, the ability to calculate nutrition in a dish.</w:t>
            </w:r>
          </w:p>
        </w:tc>
      </w:tr>
      <w:tr w:rsidR="00B25CF6" w14:paraId="1DFBC14D" w14:textId="77777777" w:rsidTr="00B25CF6">
        <w:trPr>
          <w:jc w:val="center"/>
        </w:trPr>
        <w:tc>
          <w:tcPr>
            <w:tcW w:w="1471" w:type="dxa"/>
          </w:tcPr>
          <w:p w14:paraId="4EDF6DFE" w14:textId="77777777" w:rsidR="00B25CF6" w:rsidRPr="00B218C1" w:rsidRDefault="00B25CF6" w:rsidP="002D210B">
            <w:pPr>
              <w:spacing w:line="360" w:lineRule="auto"/>
              <w:jc w:val="both"/>
            </w:pPr>
            <w:r>
              <w:rPr>
                <w:b/>
                <w:bCs/>
              </w:rPr>
              <w:t>R</w:t>
            </w:r>
            <w:r>
              <w:t>elevant</w:t>
            </w:r>
          </w:p>
        </w:tc>
        <w:tc>
          <w:tcPr>
            <w:tcW w:w="3776" w:type="dxa"/>
          </w:tcPr>
          <w:p w14:paraId="5A848D27" w14:textId="77777777" w:rsidR="00B25CF6" w:rsidRDefault="00641CA7" w:rsidP="002D210B">
            <w:pPr>
              <w:pStyle w:val="ListParagraph"/>
              <w:numPr>
                <w:ilvl w:val="0"/>
                <w:numId w:val="16"/>
              </w:numPr>
              <w:spacing w:line="360" w:lineRule="auto"/>
              <w:jc w:val="both"/>
            </w:pPr>
            <w:r>
              <w:t>A variety of dishes is necessary to prov</w:t>
            </w:r>
            <w:r w:rsidR="003B2F79">
              <w:t>ide options to the user, as some users may have different dietary preferences.</w:t>
            </w:r>
          </w:p>
          <w:p w14:paraId="2980520C" w14:textId="449DD910" w:rsidR="003B2F79" w:rsidRDefault="003B2F79" w:rsidP="002D210B">
            <w:pPr>
              <w:pStyle w:val="ListParagraph"/>
              <w:numPr>
                <w:ilvl w:val="0"/>
                <w:numId w:val="16"/>
              </w:numPr>
              <w:spacing w:line="360" w:lineRule="auto"/>
              <w:jc w:val="both"/>
            </w:pPr>
            <w:r>
              <w:t>A clear guide to what ingredient</w:t>
            </w:r>
            <w:r w:rsidR="00CC1A43">
              <w:t>s</w:t>
            </w:r>
            <w:r>
              <w:t xml:space="preserve"> </w:t>
            </w:r>
            <w:r w:rsidR="004B4A98">
              <w:t>are</w:t>
            </w:r>
            <w:r>
              <w:t xml:space="preserve"> </w:t>
            </w:r>
            <w:r w:rsidR="004B4A98">
              <w:t>needed</w:t>
            </w:r>
            <w:r>
              <w:t xml:space="preserve"> to prepare a dish is necessary to learn cooking.</w:t>
            </w:r>
          </w:p>
          <w:p w14:paraId="37D473FD" w14:textId="77777777" w:rsidR="003B2F79" w:rsidRDefault="003E5209" w:rsidP="002D210B">
            <w:pPr>
              <w:pStyle w:val="ListParagraph"/>
              <w:numPr>
                <w:ilvl w:val="0"/>
                <w:numId w:val="16"/>
              </w:numPr>
              <w:spacing w:line="360" w:lineRule="auto"/>
              <w:jc w:val="both"/>
            </w:pPr>
            <w:r>
              <w:t>A method for dish preparation is necessary to teach cooking.</w:t>
            </w:r>
          </w:p>
          <w:p w14:paraId="400F1740" w14:textId="1416526B" w:rsidR="003E4BB3" w:rsidRDefault="003E5209" w:rsidP="002D210B">
            <w:pPr>
              <w:pStyle w:val="ListParagraph"/>
              <w:numPr>
                <w:ilvl w:val="0"/>
                <w:numId w:val="16"/>
              </w:numPr>
              <w:spacing w:line="360" w:lineRule="auto"/>
              <w:jc w:val="both"/>
            </w:pPr>
            <w:r>
              <w:t xml:space="preserve">Nutritional information will allow users to filter out dishes that </w:t>
            </w:r>
            <w:r w:rsidR="003E4BB3">
              <w:t>don’t conform to their dietary standards.</w:t>
            </w:r>
          </w:p>
        </w:tc>
      </w:tr>
      <w:tr w:rsidR="00B25CF6" w14:paraId="65EA0956" w14:textId="77777777" w:rsidTr="00B25CF6">
        <w:trPr>
          <w:jc w:val="center"/>
        </w:trPr>
        <w:tc>
          <w:tcPr>
            <w:tcW w:w="1471" w:type="dxa"/>
          </w:tcPr>
          <w:p w14:paraId="5E3372A6" w14:textId="77777777" w:rsidR="00B25CF6" w:rsidRPr="00B218C1" w:rsidRDefault="00B25CF6" w:rsidP="002D210B">
            <w:pPr>
              <w:spacing w:line="360" w:lineRule="auto"/>
              <w:jc w:val="both"/>
            </w:pPr>
            <w:r>
              <w:rPr>
                <w:b/>
                <w:bCs/>
              </w:rPr>
              <w:t>T</w:t>
            </w:r>
            <w:r>
              <w:t>imely</w:t>
            </w:r>
          </w:p>
        </w:tc>
        <w:tc>
          <w:tcPr>
            <w:tcW w:w="3776" w:type="dxa"/>
          </w:tcPr>
          <w:p w14:paraId="681E00DD" w14:textId="77777777" w:rsidR="00B25CF6" w:rsidRDefault="00A57E01" w:rsidP="002D210B">
            <w:pPr>
              <w:pStyle w:val="ListParagraph"/>
              <w:numPr>
                <w:ilvl w:val="0"/>
                <w:numId w:val="18"/>
              </w:numPr>
              <w:spacing w:line="360" w:lineRule="auto"/>
              <w:jc w:val="both"/>
            </w:pPr>
            <w:r>
              <w:t>One day to pick and research a dish.</w:t>
            </w:r>
          </w:p>
          <w:p w14:paraId="18F3A549" w14:textId="77777777" w:rsidR="00A57E01" w:rsidRDefault="00A57E01" w:rsidP="002D210B">
            <w:pPr>
              <w:pStyle w:val="ListParagraph"/>
              <w:numPr>
                <w:ilvl w:val="0"/>
                <w:numId w:val="18"/>
              </w:numPr>
              <w:spacing w:line="360" w:lineRule="auto"/>
              <w:jc w:val="both"/>
            </w:pPr>
            <w:r>
              <w:t xml:space="preserve">One day to </w:t>
            </w:r>
            <w:r w:rsidR="003C0A43">
              <w:t>gather nutritional information and plan testing.</w:t>
            </w:r>
          </w:p>
          <w:p w14:paraId="734DB7C0" w14:textId="77777777" w:rsidR="003C0A43" w:rsidRDefault="003C0A43" w:rsidP="002D210B">
            <w:pPr>
              <w:pStyle w:val="ListParagraph"/>
              <w:numPr>
                <w:ilvl w:val="0"/>
                <w:numId w:val="18"/>
              </w:numPr>
              <w:spacing w:line="360" w:lineRule="auto"/>
              <w:jc w:val="both"/>
            </w:pPr>
            <w:r>
              <w:t>One day to gather ingredients and test dish.</w:t>
            </w:r>
          </w:p>
          <w:p w14:paraId="5229C8DE" w14:textId="2CD36F34" w:rsidR="003C0A43" w:rsidRDefault="003C0A43" w:rsidP="002D210B">
            <w:pPr>
              <w:pStyle w:val="ListParagraph"/>
              <w:numPr>
                <w:ilvl w:val="0"/>
                <w:numId w:val="18"/>
              </w:numPr>
              <w:spacing w:line="360" w:lineRule="auto"/>
              <w:jc w:val="both"/>
            </w:pPr>
            <w:r>
              <w:t>One day to analyse results</w:t>
            </w:r>
            <w:r w:rsidR="00CB225B">
              <w:t xml:space="preserve"> </w:t>
            </w:r>
            <w:r w:rsidR="008B4F4F">
              <w:t>and make any necessary changes.</w:t>
            </w:r>
          </w:p>
          <w:p w14:paraId="18E8AC18" w14:textId="3F08E495" w:rsidR="008B4F4F" w:rsidRDefault="008B4F4F" w:rsidP="002D210B">
            <w:pPr>
              <w:pStyle w:val="ListParagraph"/>
              <w:numPr>
                <w:ilvl w:val="0"/>
                <w:numId w:val="18"/>
              </w:numPr>
              <w:spacing w:line="360" w:lineRule="auto"/>
              <w:jc w:val="both"/>
            </w:pPr>
            <w:r>
              <w:t>One day to integrate into application.</w:t>
            </w:r>
          </w:p>
          <w:p w14:paraId="139212DB" w14:textId="3D7B4AB6" w:rsidR="003C0A43" w:rsidRDefault="003C0A43" w:rsidP="002D210B">
            <w:pPr>
              <w:spacing w:line="360" w:lineRule="auto"/>
              <w:jc w:val="both"/>
            </w:pPr>
            <w:r>
              <w:t xml:space="preserve">Time allocation </w:t>
            </w:r>
            <w:r w:rsidR="000A6323">
              <w:t>= F</w:t>
            </w:r>
            <w:r w:rsidR="00FA6F6B">
              <w:t>ive</w:t>
            </w:r>
            <w:r w:rsidR="000A6323">
              <w:t xml:space="preserve"> days per recipe.</w:t>
            </w:r>
            <w:r w:rsidR="00CC0D68">
              <w:t xml:space="preserve"> </w:t>
            </w:r>
            <w:r w:rsidR="008F4A86">
              <w:t>Final product minimum is three recipes, hence 1</w:t>
            </w:r>
            <w:r w:rsidR="00FA6F6B">
              <w:t>5</w:t>
            </w:r>
            <w:r w:rsidR="008F4A86">
              <w:t xml:space="preserve"> days needed for </w:t>
            </w:r>
            <w:r w:rsidR="00FA6F6B">
              <w:t>fulfilling education requirements.</w:t>
            </w:r>
          </w:p>
        </w:tc>
      </w:tr>
    </w:tbl>
    <w:p w14:paraId="13C18EDB" w14:textId="77777777" w:rsidR="00EE53A4" w:rsidRDefault="00EE53A4" w:rsidP="002D210B">
      <w:pPr>
        <w:pStyle w:val="Heading3"/>
        <w:jc w:val="both"/>
      </w:pPr>
    </w:p>
    <w:p w14:paraId="03EE0153" w14:textId="1246E976" w:rsidR="00D956CD" w:rsidRDefault="00D956CD" w:rsidP="002D210B">
      <w:pPr>
        <w:pStyle w:val="Heading3"/>
        <w:jc w:val="both"/>
      </w:pPr>
      <w:bookmarkStart w:id="17" w:name="_Toc31328699"/>
      <w:r>
        <w:t xml:space="preserve">Gamification </w:t>
      </w:r>
      <w:r w:rsidR="008B1891">
        <w:t>Objectives</w:t>
      </w:r>
      <w:bookmarkEnd w:id="17"/>
    </w:p>
    <w:p w14:paraId="5C00108D" w14:textId="2ED6E6C6" w:rsidR="003376FA" w:rsidRDefault="00EC2C51" w:rsidP="002D210B">
      <w:pPr>
        <w:jc w:val="both"/>
      </w:pPr>
      <w:r>
        <w:t>The app needs to</w:t>
      </w:r>
      <w:r w:rsidR="00B51F49">
        <w:t xml:space="preserve"> make cooking fun using ‘gamification’.</w:t>
      </w:r>
      <w:r w:rsidR="00B531D7">
        <w:t xml:space="preserve"> This wi</w:t>
      </w:r>
      <w:r w:rsidR="003376FA">
        <w:t>ll be done by:</w:t>
      </w:r>
    </w:p>
    <w:p w14:paraId="05600490" w14:textId="40D0978B" w:rsidR="003376FA" w:rsidRDefault="003376FA" w:rsidP="002D210B">
      <w:pPr>
        <w:pStyle w:val="ListParagraph"/>
        <w:numPr>
          <w:ilvl w:val="0"/>
          <w:numId w:val="20"/>
        </w:numPr>
        <w:jc w:val="both"/>
      </w:pPr>
      <w:r>
        <w:t>Implementing a scoring system.</w:t>
      </w:r>
    </w:p>
    <w:p w14:paraId="1D527D93" w14:textId="30C7FC50" w:rsidR="003376FA" w:rsidRDefault="003376FA" w:rsidP="002D210B">
      <w:pPr>
        <w:pStyle w:val="ListParagraph"/>
        <w:numPr>
          <w:ilvl w:val="0"/>
          <w:numId w:val="20"/>
        </w:numPr>
        <w:jc w:val="both"/>
      </w:pPr>
      <w:r>
        <w:t xml:space="preserve">Awarding points for </w:t>
      </w:r>
      <w:r w:rsidR="00FE74AF">
        <w:t>utilising an in-built timer.</w:t>
      </w:r>
    </w:p>
    <w:p w14:paraId="03275B7D" w14:textId="53C55DBD" w:rsidR="00FE74AF" w:rsidRDefault="00FE74AF" w:rsidP="002D210B">
      <w:pPr>
        <w:pStyle w:val="ListParagraph"/>
        <w:numPr>
          <w:ilvl w:val="0"/>
          <w:numId w:val="20"/>
        </w:numPr>
        <w:jc w:val="both"/>
      </w:pPr>
      <w:r>
        <w:t>Awarding points by utilising the weighing scale.</w:t>
      </w:r>
    </w:p>
    <w:p w14:paraId="55A9EE3B" w14:textId="2B010B15" w:rsidR="00FE74AF" w:rsidRPr="00956E2D" w:rsidRDefault="00FE74AF" w:rsidP="002D210B">
      <w:pPr>
        <w:pStyle w:val="ListParagraph"/>
        <w:numPr>
          <w:ilvl w:val="0"/>
          <w:numId w:val="20"/>
        </w:numPr>
        <w:jc w:val="both"/>
      </w:pPr>
      <w:r>
        <w:t>Awarding points by utilising social media features.</w:t>
      </w:r>
    </w:p>
    <w:tbl>
      <w:tblPr>
        <w:tblStyle w:val="TableGrid"/>
        <w:tblW w:w="0" w:type="auto"/>
        <w:jc w:val="center"/>
        <w:tblLook w:val="04A0" w:firstRow="1" w:lastRow="0" w:firstColumn="1" w:lastColumn="0" w:noHBand="0" w:noVBand="1"/>
      </w:tblPr>
      <w:tblGrid>
        <w:gridCol w:w="1471"/>
        <w:gridCol w:w="3769"/>
      </w:tblGrid>
      <w:tr w:rsidR="00FD699E" w14:paraId="46574400" w14:textId="77777777" w:rsidTr="00FD699E">
        <w:trPr>
          <w:jc w:val="center"/>
        </w:trPr>
        <w:tc>
          <w:tcPr>
            <w:tcW w:w="1471" w:type="dxa"/>
          </w:tcPr>
          <w:p w14:paraId="5E7527C5" w14:textId="77777777" w:rsidR="00FD699E" w:rsidRPr="00067B92" w:rsidRDefault="00FD699E" w:rsidP="002D210B">
            <w:pPr>
              <w:spacing w:line="360" w:lineRule="auto"/>
              <w:jc w:val="both"/>
            </w:pPr>
            <w:r w:rsidRPr="00067B92">
              <w:rPr>
                <w:b/>
                <w:bCs/>
              </w:rPr>
              <w:t>S</w:t>
            </w:r>
            <w:r>
              <w:t>pecific</w:t>
            </w:r>
          </w:p>
        </w:tc>
        <w:tc>
          <w:tcPr>
            <w:tcW w:w="3769" w:type="dxa"/>
          </w:tcPr>
          <w:p w14:paraId="7D1A7737" w14:textId="77777777" w:rsidR="00FD699E" w:rsidRDefault="00FE4393" w:rsidP="002D210B">
            <w:pPr>
              <w:pStyle w:val="ListParagraph"/>
              <w:numPr>
                <w:ilvl w:val="0"/>
                <w:numId w:val="21"/>
              </w:numPr>
              <w:spacing w:line="360" w:lineRule="auto"/>
              <w:jc w:val="both"/>
            </w:pPr>
            <w:r>
              <w:t xml:space="preserve">A scoring system will be implemented which </w:t>
            </w:r>
            <w:r w:rsidR="00AF416F">
              <w:t>tracks the amount of points that the user has accumulated.</w:t>
            </w:r>
          </w:p>
          <w:p w14:paraId="358DCEC0" w14:textId="77777777" w:rsidR="00AF416F" w:rsidRDefault="00AF416F" w:rsidP="002D210B">
            <w:pPr>
              <w:pStyle w:val="ListParagraph"/>
              <w:numPr>
                <w:ilvl w:val="0"/>
                <w:numId w:val="21"/>
              </w:numPr>
              <w:spacing w:line="360" w:lineRule="auto"/>
              <w:jc w:val="both"/>
            </w:pPr>
            <w:r>
              <w:t>An in-built timer is implemented. The user can start the timer to indicate they have begun a ste</w:t>
            </w:r>
            <w:r w:rsidR="00B33B21">
              <w:t>p for</w:t>
            </w:r>
            <w:r>
              <w:t xml:space="preserve"> dish </w:t>
            </w:r>
            <w:r w:rsidR="00B33B21">
              <w:t>preparation and</w:t>
            </w:r>
            <w:r>
              <w:t xml:space="preserve"> </w:t>
            </w:r>
            <w:r w:rsidR="00B33B21">
              <w:t>may stop it at any time. The closer they stop the timer to what is needed, the more points they get.</w:t>
            </w:r>
          </w:p>
          <w:p w14:paraId="3738F5AD" w14:textId="77777777" w:rsidR="00B33B21" w:rsidRDefault="00B33B21" w:rsidP="002D210B">
            <w:pPr>
              <w:pStyle w:val="ListParagraph"/>
              <w:numPr>
                <w:ilvl w:val="0"/>
                <w:numId w:val="21"/>
              </w:numPr>
              <w:spacing w:line="360" w:lineRule="auto"/>
              <w:jc w:val="both"/>
            </w:pPr>
            <w:r>
              <w:t>A weighing scale is designed for the user.</w:t>
            </w:r>
            <w:r w:rsidR="002F7D79">
              <w:t xml:space="preserve"> During dish prep, the closer the weight of the ingredients they </w:t>
            </w:r>
            <w:proofErr w:type="gramStart"/>
            <w:r w:rsidR="002F7D79">
              <w:t>have to</w:t>
            </w:r>
            <w:proofErr w:type="gramEnd"/>
            <w:r w:rsidR="002F7D79">
              <w:t xml:space="preserve"> what is needed, the more points they get.</w:t>
            </w:r>
          </w:p>
          <w:p w14:paraId="4F839040" w14:textId="4B1CFECC" w:rsidR="002F7D79" w:rsidRDefault="006114E4" w:rsidP="002D210B">
            <w:pPr>
              <w:pStyle w:val="ListParagraph"/>
              <w:numPr>
                <w:ilvl w:val="0"/>
                <w:numId w:val="21"/>
              </w:numPr>
              <w:spacing w:line="360" w:lineRule="auto"/>
              <w:jc w:val="both"/>
            </w:pPr>
            <w:r>
              <w:t xml:space="preserve">Social media features are optional. The user may select a platform (e.g. Facebook, Twitter) </w:t>
            </w:r>
            <w:r w:rsidR="000F1560">
              <w:t>and login to their account. From there, they may take a photo of their finished dish, and post it. Doing so awards points.</w:t>
            </w:r>
          </w:p>
        </w:tc>
      </w:tr>
      <w:tr w:rsidR="00FD699E" w14:paraId="187A9874" w14:textId="77777777" w:rsidTr="00FD699E">
        <w:trPr>
          <w:jc w:val="center"/>
        </w:trPr>
        <w:tc>
          <w:tcPr>
            <w:tcW w:w="1471" w:type="dxa"/>
          </w:tcPr>
          <w:p w14:paraId="1CD89F73" w14:textId="77777777" w:rsidR="00FD699E" w:rsidRPr="00067B92" w:rsidRDefault="00FD699E" w:rsidP="002D210B">
            <w:pPr>
              <w:spacing w:line="360" w:lineRule="auto"/>
              <w:jc w:val="both"/>
            </w:pPr>
            <w:r>
              <w:rPr>
                <w:b/>
                <w:bCs/>
              </w:rPr>
              <w:t>M</w:t>
            </w:r>
            <w:r>
              <w:t>easurable</w:t>
            </w:r>
          </w:p>
        </w:tc>
        <w:tc>
          <w:tcPr>
            <w:tcW w:w="3769" w:type="dxa"/>
          </w:tcPr>
          <w:p w14:paraId="37C281A3" w14:textId="77777777" w:rsidR="00FD699E" w:rsidRDefault="00B76C1E" w:rsidP="002D210B">
            <w:pPr>
              <w:pStyle w:val="ListParagraph"/>
              <w:numPr>
                <w:ilvl w:val="0"/>
                <w:numId w:val="33"/>
              </w:numPr>
              <w:spacing w:line="360" w:lineRule="auto"/>
              <w:jc w:val="both"/>
            </w:pPr>
            <w:r>
              <w:t>Surveys can be utilised to</w:t>
            </w:r>
            <w:r w:rsidR="008B108F">
              <w:t xml:space="preserve"> gauge:</w:t>
            </w:r>
          </w:p>
          <w:p w14:paraId="0E74F8E5" w14:textId="77777777" w:rsidR="008B108F" w:rsidRDefault="00246C6F" w:rsidP="002D210B">
            <w:pPr>
              <w:pStyle w:val="ListParagraph"/>
              <w:numPr>
                <w:ilvl w:val="1"/>
                <w:numId w:val="33"/>
              </w:numPr>
              <w:spacing w:line="360" w:lineRule="auto"/>
              <w:jc w:val="both"/>
            </w:pPr>
            <w:r>
              <w:t>Appropriateness of scoring system and points awarded for each step</w:t>
            </w:r>
            <w:r w:rsidR="00A3398B">
              <w:t>.</w:t>
            </w:r>
          </w:p>
          <w:p w14:paraId="7E27935C" w14:textId="77777777" w:rsidR="00A3398B" w:rsidRDefault="00A3398B" w:rsidP="002D210B">
            <w:pPr>
              <w:pStyle w:val="ListParagraph"/>
              <w:numPr>
                <w:ilvl w:val="1"/>
                <w:numId w:val="33"/>
              </w:numPr>
              <w:spacing w:line="360" w:lineRule="auto"/>
              <w:jc w:val="both"/>
            </w:pPr>
            <w:r>
              <w:t xml:space="preserve">Satisfaction with integrity </w:t>
            </w:r>
            <w:r w:rsidR="002C68B6">
              <w:t>of data handling.</w:t>
            </w:r>
          </w:p>
          <w:p w14:paraId="6133FE88" w14:textId="77777777" w:rsidR="002C68B6" w:rsidRDefault="00960648" w:rsidP="002D210B">
            <w:pPr>
              <w:pStyle w:val="ListParagraph"/>
              <w:numPr>
                <w:ilvl w:val="0"/>
                <w:numId w:val="33"/>
              </w:numPr>
              <w:spacing w:line="360" w:lineRule="auto"/>
              <w:jc w:val="both"/>
            </w:pPr>
            <w:r>
              <w:t>Functionality checklist should be maintained.</w:t>
            </w:r>
          </w:p>
          <w:p w14:paraId="3D69C463" w14:textId="7879C72D" w:rsidR="00C53C35" w:rsidRDefault="009071DE" w:rsidP="002D210B">
            <w:pPr>
              <w:pStyle w:val="ListParagraph"/>
              <w:numPr>
                <w:ilvl w:val="0"/>
                <w:numId w:val="33"/>
              </w:numPr>
              <w:spacing w:line="360" w:lineRule="auto"/>
              <w:jc w:val="both"/>
            </w:pPr>
            <w:r>
              <w:t>Accessibility should</w:t>
            </w:r>
            <w:r w:rsidR="00FE733D">
              <w:t xml:space="preserve"> maintain as many features for </w:t>
            </w:r>
            <w:r w:rsidR="00AC0137">
              <w:t>people with disabilities as possible.</w:t>
            </w:r>
          </w:p>
        </w:tc>
      </w:tr>
      <w:tr w:rsidR="00FD699E" w14:paraId="4D5CE5F9" w14:textId="77777777" w:rsidTr="00FD699E">
        <w:trPr>
          <w:jc w:val="center"/>
        </w:trPr>
        <w:tc>
          <w:tcPr>
            <w:tcW w:w="1471" w:type="dxa"/>
          </w:tcPr>
          <w:p w14:paraId="32374FF1" w14:textId="77777777" w:rsidR="00FD699E" w:rsidRPr="00067B92" w:rsidRDefault="00FD699E" w:rsidP="002D210B">
            <w:pPr>
              <w:spacing w:line="360" w:lineRule="auto"/>
              <w:jc w:val="both"/>
            </w:pPr>
            <w:r>
              <w:rPr>
                <w:b/>
                <w:bCs/>
              </w:rPr>
              <w:t>A</w:t>
            </w:r>
            <w:r>
              <w:t>ttainable</w:t>
            </w:r>
          </w:p>
        </w:tc>
        <w:tc>
          <w:tcPr>
            <w:tcW w:w="3769" w:type="dxa"/>
          </w:tcPr>
          <w:p w14:paraId="0F029411" w14:textId="312FA9A7" w:rsidR="00FD699E" w:rsidRDefault="00BD665D" w:rsidP="002D210B">
            <w:pPr>
              <w:spacing w:line="360" w:lineRule="auto"/>
              <w:jc w:val="both"/>
            </w:pPr>
            <w:r>
              <w:t xml:space="preserve">Research of programming techniques, weighing scale design and development, </w:t>
            </w:r>
            <w:r w:rsidR="00830B89">
              <w:t xml:space="preserve">and social media integration is needed. </w:t>
            </w:r>
            <w:r w:rsidR="004D4552">
              <w:t>Books, devices, a network connection, and Arduino device are necessary for further development.</w:t>
            </w:r>
          </w:p>
        </w:tc>
      </w:tr>
      <w:tr w:rsidR="00FD699E" w14:paraId="40A54DED" w14:textId="77777777" w:rsidTr="00FD699E">
        <w:trPr>
          <w:jc w:val="center"/>
        </w:trPr>
        <w:tc>
          <w:tcPr>
            <w:tcW w:w="1471" w:type="dxa"/>
          </w:tcPr>
          <w:p w14:paraId="7FEF5333" w14:textId="77777777" w:rsidR="00FD699E" w:rsidRPr="00B218C1" w:rsidRDefault="00FD699E" w:rsidP="002D210B">
            <w:pPr>
              <w:spacing w:line="360" w:lineRule="auto"/>
              <w:jc w:val="both"/>
            </w:pPr>
            <w:r>
              <w:rPr>
                <w:b/>
                <w:bCs/>
              </w:rPr>
              <w:t>R</w:t>
            </w:r>
            <w:r>
              <w:t>elevant</w:t>
            </w:r>
          </w:p>
        </w:tc>
        <w:tc>
          <w:tcPr>
            <w:tcW w:w="3769" w:type="dxa"/>
          </w:tcPr>
          <w:p w14:paraId="31E931CA" w14:textId="77777777" w:rsidR="00FD699E" w:rsidRDefault="004D4552" w:rsidP="002D210B">
            <w:pPr>
              <w:pStyle w:val="ListParagraph"/>
              <w:numPr>
                <w:ilvl w:val="0"/>
                <w:numId w:val="22"/>
              </w:numPr>
              <w:spacing w:line="360" w:lineRule="auto"/>
              <w:jc w:val="both"/>
            </w:pPr>
            <w:r>
              <w:t xml:space="preserve">The scoring system incentivises the user to </w:t>
            </w:r>
            <w:r w:rsidR="008F26B8">
              <w:t>fulfil each step towards a finished dish. This positive feedback encourages future cooking endeavours.</w:t>
            </w:r>
          </w:p>
          <w:p w14:paraId="73BB3B58" w14:textId="692F270E" w:rsidR="008F26B8" w:rsidRDefault="008F26B8" w:rsidP="002D210B">
            <w:pPr>
              <w:pStyle w:val="ListParagraph"/>
              <w:numPr>
                <w:ilvl w:val="0"/>
                <w:numId w:val="22"/>
              </w:numPr>
              <w:spacing w:line="360" w:lineRule="auto"/>
              <w:jc w:val="both"/>
            </w:pPr>
            <w:r>
              <w:t xml:space="preserve">An in-built timer is </w:t>
            </w:r>
            <w:r w:rsidR="00E8731F">
              <w:t xml:space="preserve">simple to implement, and helps the user track the </w:t>
            </w:r>
            <w:r w:rsidR="00956904">
              <w:t xml:space="preserve">cooking completion of their dish to ensure </w:t>
            </w:r>
            <w:r w:rsidR="005803CC">
              <w:t>it is finished at a satisfactory quality.</w:t>
            </w:r>
            <w:r w:rsidR="00AC3BBA">
              <w:t xml:space="preserve"> It is a key feature that </w:t>
            </w:r>
            <w:r w:rsidR="00CF03D8">
              <w:t>promotes good cooking practices with positive feedback.</w:t>
            </w:r>
          </w:p>
          <w:p w14:paraId="493DF79F" w14:textId="77777777" w:rsidR="005803CC" w:rsidRDefault="005803CC" w:rsidP="002D210B">
            <w:pPr>
              <w:pStyle w:val="ListParagraph"/>
              <w:numPr>
                <w:ilvl w:val="0"/>
                <w:numId w:val="22"/>
              </w:numPr>
              <w:spacing w:line="360" w:lineRule="auto"/>
              <w:jc w:val="both"/>
            </w:pPr>
            <w:r>
              <w:t>The weighing scale aids</w:t>
            </w:r>
            <w:r w:rsidR="00CF03D8">
              <w:t xml:space="preserve"> the user in tracking the amount of ingredients they need. Helps develop </w:t>
            </w:r>
            <w:r w:rsidR="002069EC">
              <w:t>good cooking practices</w:t>
            </w:r>
            <w:r w:rsidR="005E60BD">
              <w:t xml:space="preserve"> and positively reinforces the user.</w:t>
            </w:r>
          </w:p>
          <w:p w14:paraId="1B57D240" w14:textId="77FB4162" w:rsidR="005E60BD" w:rsidRDefault="005E60BD" w:rsidP="002D210B">
            <w:pPr>
              <w:pStyle w:val="ListParagraph"/>
              <w:numPr>
                <w:ilvl w:val="0"/>
                <w:numId w:val="22"/>
              </w:numPr>
              <w:spacing w:line="360" w:lineRule="auto"/>
              <w:jc w:val="both"/>
            </w:pPr>
            <w:r>
              <w:t xml:space="preserve">Social media can be utilised to provide points to the user for </w:t>
            </w:r>
            <w:r w:rsidR="00F253E1">
              <w:t>sharing their dishes.</w:t>
            </w:r>
            <w:r w:rsidR="00B16489">
              <w:t xml:space="preserve"> </w:t>
            </w:r>
            <w:r w:rsidR="0021565B">
              <w:t>Helps familiarise users with the app</w:t>
            </w:r>
            <w:r w:rsidR="00FF1213">
              <w:t xml:space="preserve"> and</w:t>
            </w:r>
            <w:r w:rsidR="0021565B">
              <w:t xml:space="preserve"> </w:t>
            </w:r>
            <w:r w:rsidR="00105C52">
              <w:t xml:space="preserve">can </w:t>
            </w:r>
            <w:r w:rsidR="0021565B">
              <w:t xml:space="preserve">inspire their friends to </w:t>
            </w:r>
            <w:r w:rsidR="00105C52">
              <w:t>pick up cooking.</w:t>
            </w:r>
          </w:p>
        </w:tc>
      </w:tr>
      <w:tr w:rsidR="00FD699E" w14:paraId="6DEEB0C1" w14:textId="77777777" w:rsidTr="00FD699E">
        <w:trPr>
          <w:jc w:val="center"/>
        </w:trPr>
        <w:tc>
          <w:tcPr>
            <w:tcW w:w="1471" w:type="dxa"/>
          </w:tcPr>
          <w:p w14:paraId="20AB63AD" w14:textId="77777777" w:rsidR="00FD699E" w:rsidRPr="00B218C1" w:rsidRDefault="00FD699E" w:rsidP="002D210B">
            <w:pPr>
              <w:spacing w:line="360" w:lineRule="auto"/>
              <w:jc w:val="both"/>
            </w:pPr>
            <w:r>
              <w:rPr>
                <w:b/>
                <w:bCs/>
              </w:rPr>
              <w:t>T</w:t>
            </w:r>
            <w:r>
              <w:t>imely</w:t>
            </w:r>
          </w:p>
        </w:tc>
        <w:tc>
          <w:tcPr>
            <w:tcW w:w="3769" w:type="dxa"/>
          </w:tcPr>
          <w:p w14:paraId="1EFAFFED" w14:textId="77777777" w:rsidR="00FD699E" w:rsidRDefault="00105C52" w:rsidP="002D210B">
            <w:pPr>
              <w:pStyle w:val="ListParagraph"/>
              <w:numPr>
                <w:ilvl w:val="0"/>
                <w:numId w:val="23"/>
              </w:numPr>
              <w:spacing w:line="360" w:lineRule="auto"/>
              <w:jc w:val="both"/>
            </w:pPr>
            <w:r>
              <w:t xml:space="preserve">Design </w:t>
            </w:r>
            <w:r w:rsidR="00573AA3">
              <w:t xml:space="preserve">and development of the app’s </w:t>
            </w:r>
            <w:r w:rsidR="00A375F3">
              <w:t>scoring and timer system will require time, with leeway for research and testing.</w:t>
            </w:r>
            <w:r w:rsidR="00E52606">
              <w:t xml:space="preserve"> </w:t>
            </w:r>
            <w:r w:rsidR="008D2DF0">
              <w:t>Approximately three weeks are allocated to research</w:t>
            </w:r>
            <w:r w:rsidR="001444C8">
              <w:t xml:space="preserve"> &amp; design</w:t>
            </w:r>
            <w:r w:rsidR="008D2DF0">
              <w:t>, with about a month for development.</w:t>
            </w:r>
          </w:p>
          <w:p w14:paraId="3EE93825" w14:textId="77777777" w:rsidR="00F41100" w:rsidRDefault="009165BF" w:rsidP="002D210B">
            <w:pPr>
              <w:pStyle w:val="ListParagraph"/>
              <w:numPr>
                <w:ilvl w:val="0"/>
                <w:numId w:val="23"/>
              </w:numPr>
              <w:spacing w:line="360" w:lineRule="auto"/>
              <w:jc w:val="both"/>
            </w:pPr>
            <w:r>
              <w:t>Research &amp; design of the weighing scale</w:t>
            </w:r>
            <w:r w:rsidR="00EF6DA3">
              <w:t xml:space="preserve"> </w:t>
            </w:r>
            <w:r w:rsidR="00811C9E">
              <w:t xml:space="preserve">allocated approximately one month, with an additional month for </w:t>
            </w:r>
            <w:r w:rsidR="00BD7907">
              <w:t xml:space="preserve">construction and testing. </w:t>
            </w:r>
            <w:r w:rsidR="003A7CA2">
              <w:t xml:space="preserve">Additional time before deadline allocated to </w:t>
            </w:r>
            <w:r w:rsidR="00F850B2">
              <w:t>further improvements to current design.</w:t>
            </w:r>
          </w:p>
          <w:p w14:paraId="6A1BB0DF" w14:textId="2386A60B" w:rsidR="00F850B2" w:rsidRDefault="000E7EED" w:rsidP="002D210B">
            <w:pPr>
              <w:pStyle w:val="ListParagraph"/>
              <w:numPr>
                <w:ilvl w:val="0"/>
                <w:numId w:val="23"/>
              </w:numPr>
              <w:spacing w:line="360" w:lineRule="auto"/>
              <w:jc w:val="both"/>
            </w:pPr>
            <w:r>
              <w:t xml:space="preserve">Social media integration research &amp; design </w:t>
            </w:r>
            <w:r w:rsidR="001D2CB2">
              <w:t xml:space="preserve">allocated approximately a month, with a few weeks for </w:t>
            </w:r>
            <w:r w:rsidR="004E0A76">
              <w:t>implementation.</w:t>
            </w:r>
          </w:p>
        </w:tc>
      </w:tr>
    </w:tbl>
    <w:p w14:paraId="2E473892" w14:textId="77777777" w:rsidR="00D373C7" w:rsidRDefault="00D373C7" w:rsidP="002D210B">
      <w:pPr>
        <w:pStyle w:val="Heading3"/>
        <w:jc w:val="both"/>
      </w:pPr>
    </w:p>
    <w:p w14:paraId="51298DB8" w14:textId="77777777" w:rsidR="00D373C7" w:rsidRDefault="00D373C7" w:rsidP="002D210B">
      <w:pPr>
        <w:jc w:val="both"/>
        <w:rPr>
          <w:rFonts w:eastAsiaTheme="majorEastAsia" w:cstheme="majorBidi"/>
          <w:b/>
          <w:szCs w:val="24"/>
        </w:rPr>
      </w:pPr>
      <w:r>
        <w:br w:type="page"/>
      </w:r>
    </w:p>
    <w:p w14:paraId="313A25D8" w14:textId="422EAFE0" w:rsidR="004A0D70" w:rsidRDefault="004A0D70" w:rsidP="002D210B">
      <w:pPr>
        <w:pStyle w:val="Heading3"/>
        <w:jc w:val="both"/>
      </w:pPr>
      <w:bookmarkStart w:id="18" w:name="_Toc31328700"/>
      <w:r>
        <w:t xml:space="preserve">Utility </w:t>
      </w:r>
      <w:r w:rsidR="008B1891">
        <w:t>Objectives</w:t>
      </w:r>
      <w:bookmarkEnd w:id="18"/>
    </w:p>
    <w:p w14:paraId="141DEAA9" w14:textId="4B4BB3B5" w:rsidR="00D373C7" w:rsidRDefault="00D373C7" w:rsidP="002D210B">
      <w:pPr>
        <w:jc w:val="both"/>
      </w:pPr>
      <w:r>
        <w:t xml:space="preserve">Our </w:t>
      </w:r>
      <w:r w:rsidR="00276B03">
        <w:t>app will have utility features that promote accessibility and quality of life.</w:t>
      </w:r>
      <w:r w:rsidR="00B56D00">
        <w:t xml:space="preserve"> These include:</w:t>
      </w:r>
    </w:p>
    <w:p w14:paraId="23352E0C" w14:textId="77777777" w:rsidR="000F2BDC" w:rsidRDefault="00232546" w:rsidP="002D210B">
      <w:pPr>
        <w:pStyle w:val="ListParagraph"/>
        <w:numPr>
          <w:ilvl w:val="0"/>
          <w:numId w:val="25"/>
        </w:numPr>
        <w:jc w:val="both"/>
      </w:pPr>
      <w:r>
        <w:t xml:space="preserve">The ability to </w:t>
      </w:r>
      <w:r w:rsidR="0053537C">
        <w:t>pause the app</w:t>
      </w:r>
      <w:r w:rsidR="000F2BDC">
        <w:t>.</w:t>
      </w:r>
    </w:p>
    <w:p w14:paraId="1572369B" w14:textId="77777777" w:rsidR="009730B7" w:rsidRDefault="009730B7" w:rsidP="002D210B">
      <w:pPr>
        <w:pStyle w:val="ListParagraph"/>
        <w:numPr>
          <w:ilvl w:val="0"/>
          <w:numId w:val="25"/>
        </w:numPr>
        <w:jc w:val="both"/>
      </w:pPr>
      <w:r>
        <w:t>A settings menu.</w:t>
      </w:r>
    </w:p>
    <w:p w14:paraId="5D447F89" w14:textId="66D121A3" w:rsidR="0053537C" w:rsidRDefault="00320ED8" w:rsidP="002D210B">
      <w:pPr>
        <w:pStyle w:val="ListParagraph"/>
        <w:numPr>
          <w:ilvl w:val="0"/>
          <w:numId w:val="25"/>
        </w:numPr>
        <w:jc w:val="both"/>
      </w:pPr>
      <w:r>
        <w:t>A means of</w:t>
      </w:r>
      <w:r w:rsidR="009B7AE8">
        <w:t xml:space="preserve"> </w:t>
      </w:r>
      <w:r w:rsidR="008E015F">
        <w:t>backtrack</w:t>
      </w:r>
      <w:r w:rsidR="00F52A74">
        <w:t>ing</w:t>
      </w:r>
      <w:r w:rsidR="008E015F">
        <w:t xml:space="preserve"> their progress on a dish.</w:t>
      </w:r>
    </w:p>
    <w:p w14:paraId="7786505F" w14:textId="77777777" w:rsidR="00F52A74" w:rsidRDefault="00F52A74" w:rsidP="002D210B">
      <w:pPr>
        <w:pStyle w:val="ListParagraph"/>
        <w:numPr>
          <w:ilvl w:val="0"/>
          <w:numId w:val="25"/>
        </w:numPr>
        <w:jc w:val="both"/>
      </w:pPr>
      <w:r>
        <w:t>A</w:t>
      </w:r>
      <w:r w:rsidR="00AF077F">
        <w:t xml:space="preserve"> volume gradient</w:t>
      </w:r>
      <w:r>
        <w:t>.</w:t>
      </w:r>
    </w:p>
    <w:p w14:paraId="182132C1" w14:textId="77777777" w:rsidR="00F52A74" w:rsidRDefault="00F52A74" w:rsidP="002D210B">
      <w:pPr>
        <w:pStyle w:val="ListParagraph"/>
        <w:numPr>
          <w:ilvl w:val="0"/>
          <w:numId w:val="25"/>
        </w:numPr>
        <w:jc w:val="both"/>
      </w:pPr>
      <w:r>
        <w:t>C</w:t>
      </w:r>
      <w:r w:rsidR="00A03E9F">
        <w:t>olour blind options</w:t>
      </w:r>
      <w:r>
        <w:t>.</w:t>
      </w:r>
    </w:p>
    <w:p w14:paraId="796E6A65" w14:textId="0B5A838E" w:rsidR="008E015F" w:rsidRDefault="00F00B2B" w:rsidP="002D210B">
      <w:pPr>
        <w:pStyle w:val="ListParagraph"/>
        <w:numPr>
          <w:ilvl w:val="0"/>
          <w:numId w:val="25"/>
        </w:numPr>
        <w:jc w:val="both"/>
      </w:pPr>
      <w:r>
        <w:t>A help menu.</w:t>
      </w:r>
    </w:p>
    <w:p w14:paraId="4D54E025" w14:textId="6EEEC67F" w:rsidR="00F00B2B" w:rsidRPr="00D373C7" w:rsidRDefault="00F00B2B" w:rsidP="002D210B">
      <w:pPr>
        <w:pStyle w:val="ListParagraph"/>
        <w:numPr>
          <w:ilvl w:val="0"/>
          <w:numId w:val="25"/>
        </w:numPr>
        <w:jc w:val="both"/>
      </w:pPr>
      <w:r>
        <w:t>A link to the privacy policy</w:t>
      </w:r>
      <w:r w:rsidR="001D4795">
        <w:t xml:space="preserve"> and terms &amp; conditions</w:t>
      </w:r>
      <w:r w:rsidR="007110DE">
        <w:t xml:space="preserve"> (T&amp;C)</w:t>
      </w:r>
      <w:r w:rsidR="001D4795">
        <w:t xml:space="preserve"> policy</w:t>
      </w:r>
      <w:r>
        <w:t>.</w:t>
      </w:r>
    </w:p>
    <w:tbl>
      <w:tblPr>
        <w:tblStyle w:val="TableGrid"/>
        <w:tblW w:w="0" w:type="auto"/>
        <w:jc w:val="center"/>
        <w:tblLook w:val="04A0" w:firstRow="1" w:lastRow="0" w:firstColumn="1" w:lastColumn="0" w:noHBand="0" w:noVBand="1"/>
      </w:tblPr>
      <w:tblGrid>
        <w:gridCol w:w="1471"/>
        <w:gridCol w:w="3769"/>
      </w:tblGrid>
      <w:tr w:rsidR="00FD699E" w14:paraId="0E956B6B" w14:textId="77777777" w:rsidTr="00FD699E">
        <w:trPr>
          <w:jc w:val="center"/>
        </w:trPr>
        <w:tc>
          <w:tcPr>
            <w:tcW w:w="1471" w:type="dxa"/>
          </w:tcPr>
          <w:p w14:paraId="1ECA9B00" w14:textId="77777777" w:rsidR="00FD699E" w:rsidRPr="00067B92" w:rsidRDefault="00FD699E" w:rsidP="002D210B">
            <w:pPr>
              <w:spacing w:line="360" w:lineRule="auto"/>
              <w:jc w:val="both"/>
            </w:pPr>
            <w:r w:rsidRPr="00067B92">
              <w:rPr>
                <w:b/>
                <w:bCs/>
              </w:rPr>
              <w:t>S</w:t>
            </w:r>
            <w:r>
              <w:t>pecific</w:t>
            </w:r>
          </w:p>
        </w:tc>
        <w:tc>
          <w:tcPr>
            <w:tcW w:w="3769" w:type="dxa"/>
          </w:tcPr>
          <w:p w14:paraId="3D978F10" w14:textId="60CF844D" w:rsidR="00FD699E" w:rsidRDefault="001F43DE" w:rsidP="002D210B">
            <w:pPr>
              <w:pStyle w:val="ListParagraph"/>
              <w:numPr>
                <w:ilvl w:val="0"/>
                <w:numId w:val="26"/>
              </w:numPr>
              <w:spacing w:line="360" w:lineRule="auto"/>
              <w:jc w:val="both"/>
            </w:pPr>
            <w:r>
              <w:t>The app must be able to be paused at any given moment.</w:t>
            </w:r>
            <w:r w:rsidR="00D560F5">
              <w:t xml:space="preserve"> A button should always be on screen that stops the app.</w:t>
            </w:r>
          </w:p>
          <w:p w14:paraId="647A6413" w14:textId="77777777" w:rsidR="009730B7" w:rsidRDefault="009730B7" w:rsidP="002D210B">
            <w:pPr>
              <w:pStyle w:val="ListParagraph"/>
              <w:numPr>
                <w:ilvl w:val="0"/>
                <w:numId w:val="26"/>
              </w:numPr>
              <w:spacing w:line="360" w:lineRule="auto"/>
              <w:jc w:val="both"/>
            </w:pPr>
            <w:r>
              <w:t xml:space="preserve">A settings menu </w:t>
            </w:r>
            <w:r w:rsidR="001E6861">
              <w:t xml:space="preserve">will pop up </w:t>
            </w:r>
            <w:r w:rsidR="004C67A9">
              <w:t>upon pausing the game. App features can be accessed here, and the game can be resumed at the push of a button.</w:t>
            </w:r>
          </w:p>
          <w:p w14:paraId="7369F579" w14:textId="35E51E06" w:rsidR="004C67A9" w:rsidRDefault="008C4B85" w:rsidP="002D210B">
            <w:pPr>
              <w:pStyle w:val="ListParagraph"/>
              <w:numPr>
                <w:ilvl w:val="0"/>
                <w:numId w:val="26"/>
              </w:numPr>
              <w:spacing w:line="360" w:lineRule="auto"/>
              <w:jc w:val="both"/>
            </w:pPr>
            <w:r>
              <w:t xml:space="preserve">The settings menu will allow reverting to previous checkpoints in the </w:t>
            </w:r>
            <w:r w:rsidR="00CB5495">
              <w:t>dish or exit the dish process completely.</w:t>
            </w:r>
          </w:p>
          <w:p w14:paraId="45E82FC6" w14:textId="77777777" w:rsidR="00CB5495" w:rsidRDefault="00CB5495" w:rsidP="002D210B">
            <w:pPr>
              <w:pStyle w:val="ListParagraph"/>
              <w:numPr>
                <w:ilvl w:val="0"/>
                <w:numId w:val="26"/>
              </w:numPr>
              <w:spacing w:line="360" w:lineRule="auto"/>
              <w:jc w:val="both"/>
            </w:pPr>
            <w:r>
              <w:t>A master volume gradient should be provided</w:t>
            </w:r>
            <w:r w:rsidR="00393A5B">
              <w:t xml:space="preserve">, potentially in the form of a slider or </w:t>
            </w:r>
            <w:r w:rsidR="00D274DC">
              <w:t>scale.</w:t>
            </w:r>
          </w:p>
          <w:p w14:paraId="67A0718B" w14:textId="77777777" w:rsidR="00154CDC" w:rsidRDefault="00154CDC" w:rsidP="002D210B">
            <w:pPr>
              <w:pStyle w:val="ListParagraph"/>
              <w:numPr>
                <w:ilvl w:val="0"/>
                <w:numId w:val="26"/>
              </w:numPr>
              <w:spacing w:line="360" w:lineRule="auto"/>
              <w:jc w:val="both"/>
            </w:pPr>
            <w:r>
              <w:t>Colour blind options should be allowed, either for accessibility or preference.</w:t>
            </w:r>
          </w:p>
          <w:p w14:paraId="229BCDD9" w14:textId="77777777" w:rsidR="00154CDC" w:rsidRDefault="00F00B2B" w:rsidP="002D210B">
            <w:pPr>
              <w:pStyle w:val="ListParagraph"/>
              <w:numPr>
                <w:ilvl w:val="0"/>
                <w:numId w:val="26"/>
              </w:numPr>
              <w:spacing w:line="360" w:lineRule="auto"/>
              <w:jc w:val="both"/>
            </w:pPr>
            <w:r>
              <w:t xml:space="preserve">A help menu should be available which </w:t>
            </w:r>
            <w:r w:rsidR="00C95884">
              <w:t>tells the user what each feature of the app does.</w:t>
            </w:r>
          </w:p>
          <w:p w14:paraId="5DA90612" w14:textId="630E7860" w:rsidR="00C95884" w:rsidRDefault="00C95884" w:rsidP="002D210B">
            <w:pPr>
              <w:pStyle w:val="ListParagraph"/>
              <w:numPr>
                <w:ilvl w:val="0"/>
                <w:numId w:val="26"/>
              </w:numPr>
              <w:spacing w:line="360" w:lineRule="auto"/>
              <w:jc w:val="both"/>
            </w:pPr>
            <w:r>
              <w:t>A link to the privacy policy</w:t>
            </w:r>
            <w:r w:rsidR="001D4795">
              <w:t xml:space="preserve"> and T&amp;C’s</w:t>
            </w:r>
            <w:r>
              <w:t xml:space="preserve"> should be included. Upon selecting the link, </w:t>
            </w:r>
            <w:r w:rsidR="00301C84">
              <w:t>the user will be taken to the policy to read.</w:t>
            </w:r>
          </w:p>
        </w:tc>
      </w:tr>
      <w:tr w:rsidR="00FD699E" w14:paraId="389D6D93" w14:textId="77777777" w:rsidTr="00FD699E">
        <w:trPr>
          <w:jc w:val="center"/>
        </w:trPr>
        <w:tc>
          <w:tcPr>
            <w:tcW w:w="1471" w:type="dxa"/>
          </w:tcPr>
          <w:p w14:paraId="1546A1B8" w14:textId="77777777" w:rsidR="00FD699E" w:rsidRPr="00067B92" w:rsidRDefault="00FD699E" w:rsidP="002D210B">
            <w:pPr>
              <w:spacing w:line="360" w:lineRule="auto"/>
              <w:jc w:val="both"/>
            </w:pPr>
            <w:r>
              <w:rPr>
                <w:b/>
                <w:bCs/>
              </w:rPr>
              <w:t>M</w:t>
            </w:r>
            <w:r>
              <w:t>easurable</w:t>
            </w:r>
          </w:p>
        </w:tc>
        <w:tc>
          <w:tcPr>
            <w:tcW w:w="3769" w:type="dxa"/>
          </w:tcPr>
          <w:p w14:paraId="6C36E1C8" w14:textId="77777777" w:rsidR="00FD699E" w:rsidRDefault="0068379A" w:rsidP="002D210B">
            <w:pPr>
              <w:pStyle w:val="ListParagraph"/>
              <w:numPr>
                <w:ilvl w:val="0"/>
                <w:numId w:val="34"/>
              </w:numPr>
              <w:spacing w:line="360" w:lineRule="auto"/>
              <w:jc w:val="both"/>
            </w:pPr>
            <w:r>
              <w:t>Surveys can be used to gauge:</w:t>
            </w:r>
          </w:p>
          <w:p w14:paraId="192CC930" w14:textId="77777777" w:rsidR="0068379A" w:rsidRDefault="00F57176" w:rsidP="002D210B">
            <w:pPr>
              <w:pStyle w:val="ListParagraph"/>
              <w:numPr>
                <w:ilvl w:val="1"/>
                <w:numId w:val="34"/>
              </w:numPr>
              <w:spacing w:line="360" w:lineRule="auto"/>
              <w:jc w:val="both"/>
            </w:pPr>
            <w:r>
              <w:t>Effectiveness of current utility features.</w:t>
            </w:r>
          </w:p>
          <w:p w14:paraId="32939263" w14:textId="77777777" w:rsidR="00A86BE7" w:rsidRDefault="00F57176" w:rsidP="002D210B">
            <w:pPr>
              <w:pStyle w:val="ListParagraph"/>
              <w:numPr>
                <w:ilvl w:val="1"/>
                <w:numId w:val="34"/>
              </w:numPr>
              <w:spacing w:line="360" w:lineRule="auto"/>
              <w:jc w:val="both"/>
            </w:pPr>
            <w:r>
              <w:t>Need for additional features.</w:t>
            </w:r>
          </w:p>
          <w:p w14:paraId="4D6BBCF2" w14:textId="77777777" w:rsidR="008D45BA" w:rsidRDefault="00744396" w:rsidP="002D210B">
            <w:pPr>
              <w:pStyle w:val="ListParagraph"/>
              <w:numPr>
                <w:ilvl w:val="0"/>
                <w:numId w:val="34"/>
              </w:numPr>
              <w:spacing w:line="360" w:lineRule="auto"/>
              <w:jc w:val="both"/>
            </w:pPr>
            <w:r>
              <w:t xml:space="preserve">How omnipresent </w:t>
            </w:r>
            <w:r w:rsidR="003A4A6C">
              <w:t>these features are</w:t>
            </w:r>
            <w:r w:rsidR="00E97790">
              <w:t xml:space="preserve"> (scale</w:t>
            </w:r>
            <w:r w:rsidR="00361811">
              <w:t>, 1 – hardly available, 10 – always available).</w:t>
            </w:r>
          </w:p>
          <w:p w14:paraId="51B6CC03" w14:textId="0077F3B5" w:rsidR="00361811" w:rsidRDefault="004C08A3" w:rsidP="002D210B">
            <w:pPr>
              <w:pStyle w:val="ListParagraph"/>
              <w:numPr>
                <w:ilvl w:val="0"/>
                <w:numId w:val="34"/>
              </w:numPr>
              <w:spacing w:line="360" w:lineRule="auto"/>
              <w:jc w:val="both"/>
            </w:pPr>
            <w:r>
              <w:t>Functionality checklist is maintained.</w:t>
            </w:r>
          </w:p>
        </w:tc>
      </w:tr>
      <w:tr w:rsidR="00FD699E" w14:paraId="3FAC1D60" w14:textId="77777777" w:rsidTr="00FD699E">
        <w:trPr>
          <w:jc w:val="center"/>
        </w:trPr>
        <w:tc>
          <w:tcPr>
            <w:tcW w:w="1471" w:type="dxa"/>
          </w:tcPr>
          <w:p w14:paraId="0A8173CD" w14:textId="77777777" w:rsidR="00FD699E" w:rsidRPr="00067B92" w:rsidRDefault="00FD699E" w:rsidP="002D210B">
            <w:pPr>
              <w:spacing w:line="360" w:lineRule="auto"/>
              <w:jc w:val="both"/>
            </w:pPr>
            <w:r>
              <w:rPr>
                <w:b/>
                <w:bCs/>
              </w:rPr>
              <w:t>A</w:t>
            </w:r>
            <w:r>
              <w:t>ttainable</w:t>
            </w:r>
          </w:p>
        </w:tc>
        <w:tc>
          <w:tcPr>
            <w:tcW w:w="3769" w:type="dxa"/>
          </w:tcPr>
          <w:p w14:paraId="23443952" w14:textId="13B9917E" w:rsidR="00FD699E" w:rsidRDefault="00EF243E" w:rsidP="002D210B">
            <w:pPr>
              <w:spacing w:line="360" w:lineRule="auto"/>
              <w:jc w:val="both"/>
            </w:pPr>
            <w:r>
              <w:t xml:space="preserve">Research of software development techniques is needed to implement pausing, sound </w:t>
            </w:r>
            <w:r w:rsidR="004752F3">
              <w:t>modifiers, and colour-blind options. Research into writing an appropriate privacy policy is needed.</w:t>
            </w:r>
            <w:r w:rsidR="00A55F72">
              <w:t xml:space="preserve"> Devices and a network connection are needed.</w:t>
            </w:r>
          </w:p>
        </w:tc>
      </w:tr>
      <w:tr w:rsidR="00FD699E" w14:paraId="01043F1C" w14:textId="77777777" w:rsidTr="00FD699E">
        <w:trPr>
          <w:jc w:val="center"/>
        </w:trPr>
        <w:tc>
          <w:tcPr>
            <w:tcW w:w="1471" w:type="dxa"/>
          </w:tcPr>
          <w:p w14:paraId="48EFB395" w14:textId="77777777" w:rsidR="00FD699E" w:rsidRPr="00B218C1" w:rsidRDefault="00FD699E" w:rsidP="002D210B">
            <w:pPr>
              <w:spacing w:line="360" w:lineRule="auto"/>
              <w:jc w:val="both"/>
            </w:pPr>
            <w:r>
              <w:rPr>
                <w:b/>
                <w:bCs/>
              </w:rPr>
              <w:t>R</w:t>
            </w:r>
            <w:r>
              <w:t>elevant</w:t>
            </w:r>
          </w:p>
        </w:tc>
        <w:tc>
          <w:tcPr>
            <w:tcW w:w="3769" w:type="dxa"/>
          </w:tcPr>
          <w:p w14:paraId="0B394D95" w14:textId="77777777" w:rsidR="00FD699E" w:rsidRDefault="00A55F72" w:rsidP="002D210B">
            <w:pPr>
              <w:pStyle w:val="ListParagraph"/>
              <w:numPr>
                <w:ilvl w:val="0"/>
                <w:numId w:val="27"/>
              </w:numPr>
              <w:spacing w:line="360" w:lineRule="auto"/>
              <w:jc w:val="both"/>
            </w:pPr>
            <w:r>
              <w:t>Being able to pause the app gives the user greater freedom.</w:t>
            </w:r>
          </w:p>
          <w:p w14:paraId="3A71DEDB" w14:textId="77777777" w:rsidR="008A376F" w:rsidRDefault="008A376F" w:rsidP="002D210B">
            <w:pPr>
              <w:pStyle w:val="ListParagraph"/>
              <w:numPr>
                <w:ilvl w:val="0"/>
                <w:numId w:val="27"/>
              </w:numPr>
              <w:spacing w:line="360" w:lineRule="auto"/>
              <w:jc w:val="both"/>
            </w:pPr>
            <w:r>
              <w:t xml:space="preserve">A settings menu centralises the options available to the user, </w:t>
            </w:r>
            <w:r w:rsidR="00364571">
              <w:t>simplifying the design of the app.</w:t>
            </w:r>
          </w:p>
          <w:p w14:paraId="2E1C2AE4" w14:textId="77777777" w:rsidR="00364571" w:rsidRDefault="00AE41E6" w:rsidP="002D210B">
            <w:pPr>
              <w:pStyle w:val="ListParagraph"/>
              <w:numPr>
                <w:ilvl w:val="0"/>
                <w:numId w:val="27"/>
              </w:numPr>
              <w:spacing w:line="360" w:lineRule="auto"/>
              <w:jc w:val="both"/>
            </w:pPr>
            <w:r>
              <w:t>Being able to backtrack progress gives the user freedom of app navigation</w:t>
            </w:r>
            <w:r w:rsidR="008E66A1">
              <w:t xml:space="preserve">. If they make a mistake or wish to stop </w:t>
            </w:r>
            <w:r w:rsidR="006533F8">
              <w:t>making a dish, they may do so.</w:t>
            </w:r>
          </w:p>
          <w:p w14:paraId="69E0205F" w14:textId="77777777" w:rsidR="006533F8" w:rsidRDefault="006533F8" w:rsidP="002D210B">
            <w:pPr>
              <w:pStyle w:val="ListParagraph"/>
              <w:numPr>
                <w:ilvl w:val="0"/>
                <w:numId w:val="27"/>
              </w:numPr>
              <w:spacing w:line="360" w:lineRule="auto"/>
              <w:jc w:val="both"/>
            </w:pPr>
            <w:r>
              <w:t>A master volume gradient allows the user to tweak the app</w:t>
            </w:r>
            <w:r w:rsidR="00265E5E">
              <w:t xml:space="preserve"> to their desired level of comfort</w:t>
            </w:r>
            <w:r w:rsidR="00CF72C3">
              <w:t>.</w:t>
            </w:r>
          </w:p>
          <w:p w14:paraId="2DDCCF1B" w14:textId="77777777" w:rsidR="00CF72C3" w:rsidRDefault="00CF72C3" w:rsidP="002D210B">
            <w:pPr>
              <w:pStyle w:val="ListParagraph"/>
              <w:numPr>
                <w:ilvl w:val="0"/>
                <w:numId w:val="27"/>
              </w:numPr>
              <w:spacing w:line="360" w:lineRule="auto"/>
              <w:jc w:val="both"/>
            </w:pPr>
            <w:r>
              <w:t>Colour blind options provide accessibility option to users.</w:t>
            </w:r>
          </w:p>
          <w:p w14:paraId="16799657" w14:textId="06A11AA0" w:rsidR="00CF72C3" w:rsidRDefault="00CF72C3" w:rsidP="002D210B">
            <w:pPr>
              <w:pStyle w:val="ListParagraph"/>
              <w:numPr>
                <w:ilvl w:val="0"/>
                <w:numId w:val="27"/>
              </w:numPr>
              <w:spacing w:line="360" w:lineRule="auto"/>
              <w:jc w:val="both"/>
            </w:pPr>
            <w:r>
              <w:t xml:space="preserve">A help menu is necessary as it is possible some users may have difficulty navigating the </w:t>
            </w:r>
            <w:r w:rsidR="001D4795">
              <w:t>app or are unsure what some features do.</w:t>
            </w:r>
          </w:p>
          <w:p w14:paraId="2EC92E73" w14:textId="1591F0AD" w:rsidR="001D4795" w:rsidRDefault="001D4795" w:rsidP="002D210B">
            <w:pPr>
              <w:pStyle w:val="ListParagraph"/>
              <w:numPr>
                <w:ilvl w:val="0"/>
                <w:numId w:val="27"/>
              </w:numPr>
              <w:spacing w:line="360" w:lineRule="auto"/>
              <w:jc w:val="both"/>
            </w:pPr>
            <w:r>
              <w:t>The privacy policy</w:t>
            </w:r>
            <w:r w:rsidR="00517CCE">
              <w:t xml:space="preserve"> and T&amp;C</w:t>
            </w:r>
            <w:r>
              <w:t xml:space="preserve"> </w:t>
            </w:r>
            <w:r w:rsidR="00517CCE">
              <w:t xml:space="preserve">should always be available </w:t>
            </w:r>
            <w:r>
              <w:t>to the user,</w:t>
            </w:r>
            <w:r w:rsidR="00517CCE">
              <w:t xml:space="preserve"> should they wish to know more about the app.</w:t>
            </w:r>
          </w:p>
        </w:tc>
      </w:tr>
      <w:tr w:rsidR="00FD699E" w14:paraId="119F439F" w14:textId="77777777" w:rsidTr="00FD699E">
        <w:trPr>
          <w:jc w:val="center"/>
        </w:trPr>
        <w:tc>
          <w:tcPr>
            <w:tcW w:w="1471" w:type="dxa"/>
          </w:tcPr>
          <w:p w14:paraId="1AF5C2F5" w14:textId="77777777" w:rsidR="00FD699E" w:rsidRPr="00B218C1" w:rsidRDefault="00FD699E" w:rsidP="002D210B">
            <w:pPr>
              <w:spacing w:line="360" w:lineRule="auto"/>
              <w:jc w:val="both"/>
            </w:pPr>
            <w:r>
              <w:rPr>
                <w:b/>
                <w:bCs/>
              </w:rPr>
              <w:t>T</w:t>
            </w:r>
            <w:r>
              <w:t>imely</w:t>
            </w:r>
          </w:p>
        </w:tc>
        <w:tc>
          <w:tcPr>
            <w:tcW w:w="3769" w:type="dxa"/>
          </w:tcPr>
          <w:p w14:paraId="6144E3CE" w14:textId="6A151B52" w:rsidR="00464526" w:rsidRDefault="0075657D" w:rsidP="002D210B">
            <w:pPr>
              <w:spacing w:line="360" w:lineRule="auto"/>
              <w:jc w:val="both"/>
            </w:pPr>
            <w:r>
              <w:t xml:space="preserve">Research of </w:t>
            </w:r>
            <w:r w:rsidR="00681044">
              <w:t xml:space="preserve">software development techniques </w:t>
            </w:r>
            <w:r w:rsidR="004962F5">
              <w:t xml:space="preserve">will take approximately three weeks, with a month for integration of the </w:t>
            </w:r>
            <w:r w:rsidR="00464526">
              <w:t>utility features.</w:t>
            </w:r>
          </w:p>
        </w:tc>
      </w:tr>
    </w:tbl>
    <w:p w14:paraId="44145530" w14:textId="77777777" w:rsidR="00CE6521" w:rsidRDefault="00CE6521" w:rsidP="002D210B">
      <w:pPr>
        <w:pStyle w:val="Heading3"/>
        <w:jc w:val="both"/>
      </w:pPr>
    </w:p>
    <w:p w14:paraId="1D4099A5" w14:textId="77777777" w:rsidR="00CE6521" w:rsidRDefault="00CE6521" w:rsidP="002D210B">
      <w:pPr>
        <w:pStyle w:val="Heading3"/>
        <w:jc w:val="both"/>
      </w:pPr>
      <w:bookmarkStart w:id="19" w:name="_Toc31328701"/>
      <w:r>
        <w:t>Overall App Design</w:t>
      </w:r>
      <w:bookmarkEnd w:id="19"/>
    </w:p>
    <w:p w14:paraId="2E36CE23" w14:textId="372C142E" w:rsidR="00CE6521" w:rsidRDefault="00CE6521" w:rsidP="002D210B">
      <w:pPr>
        <w:jc w:val="both"/>
      </w:pPr>
      <w:r>
        <w:t xml:space="preserve">The overall app design </w:t>
      </w:r>
      <w:r w:rsidR="00194F98">
        <w:t>may have additional criteria</w:t>
      </w:r>
      <w:r w:rsidR="00D85D61">
        <w:t xml:space="preserve"> for a robust</w:t>
      </w:r>
      <w:r w:rsidR="00E94063">
        <w:t xml:space="preserve"> design that maintains strong integrity</w:t>
      </w:r>
      <w:r>
        <w:t>:</w:t>
      </w:r>
    </w:p>
    <w:p w14:paraId="6D032118" w14:textId="3CF8F13C" w:rsidR="00CE6521" w:rsidRDefault="00842BC4" w:rsidP="002D210B">
      <w:pPr>
        <w:pStyle w:val="ListParagraph"/>
        <w:numPr>
          <w:ilvl w:val="0"/>
          <w:numId w:val="31"/>
        </w:numPr>
        <w:jc w:val="both"/>
      </w:pPr>
      <w:r>
        <w:t xml:space="preserve">Menus are </w:t>
      </w:r>
      <w:r w:rsidR="00D909DE">
        <w:t>not cluttered.</w:t>
      </w:r>
    </w:p>
    <w:p w14:paraId="354B526E" w14:textId="58D6F770" w:rsidR="00D909DE" w:rsidRDefault="00470855" w:rsidP="002D210B">
      <w:pPr>
        <w:pStyle w:val="ListParagraph"/>
        <w:numPr>
          <w:ilvl w:val="0"/>
          <w:numId w:val="31"/>
        </w:numPr>
        <w:jc w:val="both"/>
      </w:pPr>
      <w:r>
        <w:t>Audio is clear.</w:t>
      </w:r>
    </w:p>
    <w:p w14:paraId="49DF69BD" w14:textId="66F899F1" w:rsidR="00470855" w:rsidRDefault="007776B1" w:rsidP="002D210B">
      <w:pPr>
        <w:pStyle w:val="ListParagraph"/>
        <w:numPr>
          <w:ilvl w:val="0"/>
          <w:numId w:val="31"/>
        </w:numPr>
        <w:jc w:val="both"/>
      </w:pPr>
      <w:r>
        <w:t>Suitable aesthetic choices.</w:t>
      </w:r>
    </w:p>
    <w:p w14:paraId="6A36AD48" w14:textId="4080AB69" w:rsidR="007776B1" w:rsidRDefault="0049628D" w:rsidP="002D210B">
      <w:pPr>
        <w:pStyle w:val="ListParagraph"/>
        <w:numPr>
          <w:ilvl w:val="0"/>
          <w:numId w:val="31"/>
        </w:numPr>
        <w:jc w:val="both"/>
      </w:pPr>
      <w:r>
        <w:t>Data is secure</w:t>
      </w:r>
      <w:r w:rsidR="00F948D5">
        <w:t xml:space="preserve"> (e.g. social media login details</w:t>
      </w:r>
      <w:r w:rsidR="008C744E">
        <w:t>, scores</w:t>
      </w:r>
      <w:r w:rsidR="00F948D5">
        <w:t>).</w:t>
      </w:r>
    </w:p>
    <w:tbl>
      <w:tblPr>
        <w:tblStyle w:val="TableGrid"/>
        <w:tblW w:w="0" w:type="auto"/>
        <w:jc w:val="center"/>
        <w:tblLook w:val="04A0" w:firstRow="1" w:lastRow="0" w:firstColumn="1" w:lastColumn="0" w:noHBand="0" w:noVBand="1"/>
      </w:tblPr>
      <w:tblGrid>
        <w:gridCol w:w="3005"/>
        <w:gridCol w:w="3006"/>
      </w:tblGrid>
      <w:tr w:rsidR="00F948D5" w14:paraId="340DD4B9" w14:textId="77777777" w:rsidTr="007715F8">
        <w:trPr>
          <w:jc w:val="center"/>
        </w:trPr>
        <w:tc>
          <w:tcPr>
            <w:tcW w:w="3005" w:type="dxa"/>
          </w:tcPr>
          <w:p w14:paraId="51AE96C5" w14:textId="77777777" w:rsidR="00F948D5" w:rsidRDefault="00F948D5" w:rsidP="002D210B">
            <w:pPr>
              <w:spacing w:line="360" w:lineRule="auto"/>
              <w:jc w:val="both"/>
            </w:pPr>
            <w:r w:rsidRPr="00067B92">
              <w:rPr>
                <w:b/>
                <w:bCs/>
              </w:rPr>
              <w:t>S</w:t>
            </w:r>
            <w:r>
              <w:t>pecific</w:t>
            </w:r>
          </w:p>
        </w:tc>
        <w:tc>
          <w:tcPr>
            <w:tcW w:w="3006" w:type="dxa"/>
          </w:tcPr>
          <w:p w14:paraId="4D247D5D" w14:textId="77777777" w:rsidR="00F948D5" w:rsidRDefault="004A4FFD" w:rsidP="002D210B">
            <w:pPr>
              <w:pStyle w:val="ListParagraph"/>
              <w:numPr>
                <w:ilvl w:val="0"/>
                <w:numId w:val="35"/>
              </w:numPr>
              <w:spacing w:line="360" w:lineRule="auto"/>
              <w:jc w:val="both"/>
            </w:pPr>
            <w:r>
              <w:t xml:space="preserve">The menu </w:t>
            </w:r>
            <w:r w:rsidR="009E747F">
              <w:t xml:space="preserve">will have assets be </w:t>
            </w:r>
            <w:r w:rsidR="00210BF9">
              <w:t>of appropriate size for the user device</w:t>
            </w:r>
            <w:r w:rsidR="00EE13C8">
              <w:t xml:space="preserve">. </w:t>
            </w:r>
            <w:r w:rsidR="00400877">
              <w:t>Relevant information is displayed</w:t>
            </w:r>
            <w:r w:rsidR="000D062C">
              <w:t xml:space="preserve"> at a suitable distance away from other information.</w:t>
            </w:r>
          </w:p>
          <w:p w14:paraId="27CA23F5" w14:textId="77777777" w:rsidR="000D062C" w:rsidRDefault="00A25697" w:rsidP="002D210B">
            <w:pPr>
              <w:pStyle w:val="ListParagraph"/>
              <w:numPr>
                <w:ilvl w:val="0"/>
                <w:numId w:val="35"/>
              </w:numPr>
              <w:spacing w:line="360" w:lineRule="auto"/>
              <w:jc w:val="both"/>
            </w:pPr>
            <w:r>
              <w:t>Audio should be proofed and doctored to be as clear as possible for the use</w:t>
            </w:r>
            <w:r w:rsidR="007749A0">
              <w:t>r</w:t>
            </w:r>
            <w:r w:rsidR="00E0704F">
              <w:t xml:space="preserve"> to playback when needed.</w:t>
            </w:r>
          </w:p>
          <w:p w14:paraId="4A5FB978" w14:textId="77777777" w:rsidR="007506A8" w:rsidRDefault="00C9770D" w:rsidP="002D210B">
            <w:pPr>
              <w:pStyle w:val="ListParagraph"/>
              <w:numPr>
                <w:ilvl w:val="0"/>
                <w:numId w:val="35"/>
              </w:numPr>
              <w:spacing w:line="360" w:lineRule="auto"/>
              <w:jc w:val="both"/>
            </w:pPr>
            <w:r>
              <w:t xml:space="preserve">The application requires art assets of suitable </w:t>
            </w:r>
            <w:r w:rsidR="00113378">
              <w:t>style for the context.</w:t>
            </w:r>
          </w:p>
          <w:p w14:paraId="31DADAEF" w14:textId="47B65758" w:rsidR="0075377E" w:rsidRDefault="0075377E" w:rsidP="002D210B">
            <w:pPr>
              <w:pStyle w:val="ListParagraph"/>
              <w:numPr>
                <w:ilvl w:val="0"/>
                <w:numId w:val="35"/>
              </w:numPr>
              <w:spacing w:line="360" w:lineRule="auto"/>
              <w:jc w:val="both"/>
            </w:pPr>
            <w:r>
              <w:t xml:space="preserve">Data manipulated by the app </w:t>
            </w:r>
            <w:r w:rsidR="008C744E">
              <w:t xml:space="preserve">should </w:t>
            </w:r>
            <w:r w:rsidR="00F64608">
              <w:t>retain integrity throughout.</w:t>
            </w:r>
          </w:p>
        </w:tc>
      </w:tr>
      <w:tr w:rsidR="00F948D5" w14:paraId="295C256E" w14:textId="77777777" w:rsidTr="007715F8">
        <w:trPr>
          <w:jc w:val="center"/>
        </w:trPr>
        <w:tc>
          <w:tcPr>
            <w:tcW w:w="3005" w:type="dxa"/>
          </w:tcPr>
          <w:p w14:paraId="11A68524" w14:textId="77777777" w:rsidR="00F948D5" w:rsidRDefault="00F948D5" w:rsidP="002D210B">
            <w:pPr>
              <w:spacing w:line="360" w:lineRule="auto"/>
              <w:jc w:val="both"/>
            </w:pPr>
            <w:r>
              <w:rPr>
                <w:b/>
                <w:bCs/>
              </w:rPr>
              <w:t>M</w:t>
            </w:r>
            <w:r>
              <w:t>easurable</w:t>
            </w:r>
          </w:p>
        </w:tc>
        <w:tc>
          <w:tcPr>
            <w:tcW w:w="3006" w:type="dxa"/>
          </w:tcPr>
          <w:p w14:paraId="3C4E77F1" w14:textId="77777777" w:rsidR="00F948D5" w:rsidRDefault="00F948D5" w:rsidP="002D210B">
            <w:pPr>
              <w:spacing w:line="360" w:lineRule="auto"/>
              <w:jc w:val="both"/>
            </w:pPr>
            <w:r>
              <w:t>Implementation of different quality metrics</w:t>
            </w:r>
          </w:p>
        </w:tc>
      </w:tr>
      <w:tr w:rsidR="00F948D5" w14:paraId="2A32247A" w14:textId="77777777" w:rsidTr="007715F8">
        <w:trPr>
          <w:jc w:val="center"/>
        </w:trPr>
        <w:tc>
          <w:tcPr>
            <w:tcW w:w="3005" w:type="dxa"/>
          </w:tcPr>
          <w:p w14:paraId="4F14AE5F" w14:textId="77777777" w:rsidR="00F948D5" w:rsidRDefault="00F948D5" w:rsidP="002D210B">
            <w:pPr>
              <w:spacing w:line="360" w:lineRule="auto"/>
              <w:jc w:val="both"/>
            </w:pPr>
            <w:r>
              <w:rPr>
                <w:b/>
                <w:bCs/>
              </w:rPr>
              <w:t>A</w:t>
            </w:r>
            <w:r>
              <w:t>ttainable</w:t>
            </w:r>
          </w:p>
        </w:tc>
        <w:tc>
          <w:tcPr>
            <w:tcW w:w="3006" w:type="dxa"/>
          </w:tcPr>
          <w:p w14:paraId="6772624D" w14:textId="3D720146" w:rsidR="00F948D5" w:rsidRDefault="000F60D9" w:rsidP="002D210B">
            <w:pPr>
              <w:spacing w:line="360" w:lineRule="auto"/>
              <w:jc w:val="both"/>
            </w:pPr>
            <w:r>
              <w:t>Research for appropriate art design and software development methods is necessary. Specialised art software potentially needed. Devices and a network connection necessary.</w:t>
            </w:r>
          </w:p>
        </w:tc>
      </w:tr>
      <w:tr w:rsidR="00F948D5" w14:paraId="4FB3594A" w14:textId="77777777" w:rsidTr="007715F8">
        <w:trPr>
          <w:jc w:val="center"/>
        </w:trPr>
        <w:tc>
          <w:tcPr>
            <w:tcW w:w="3005" w:type="dxa"/>
          </w:tcPr>
          <w:p w14:paraId="60AE2380" w14:textId="77777777" w:rsidR="00F948D5" w:rsidRDefault="00F948D5" w:rsidP="002D210B">
            <w:pPr>
              <w:spacing w:line="360" w:lineRule="auto"/>
              <w:jc w:val="both"/>
            </w:pPr>
            <w:r>
              <w:rPr>
                <w:b/>
                <w:bCs/>
              </w:rPr>
              <w:t>R</w:t>
            </w:r>
            <w:r>
              <w:t>elevant</w:t>
            </w:r>
          </w:p>
        </w:tc>
        <w:tc>
          <w:tcPr>
            <w:tcW w:w="3006" w:type="dxa"/>
          </w:tcPr>
          <w:p w14:paraId="42EB5A4D" w14:textId="77777777" w:rsidR="00F948D5" w:rsidRDefault="00926471" w:rsidP="002D210B">
            <w:pPr>
              <w:pStyle w:val="ListParagraph"/>
              <w:numPr>
                <w:ilvl w:val="0"/>
                <w:numId w:val="36"/>
              </w:numPr>
              <w:spacing w:line="360" w:lineRule="auto"/>
              <w:jc w:val="both"/>
            </w:pPr>
            <w:r>
              <w:t>Menus should not be cluttered as to not intimidate the user. The user should be able to perceive the information of the app as clearly as possible.</w:t>
            </w:r>
          </w:p>
          <w:p w14:paraId="1A4307A7" w14:textId="77777777" w:rsidR="00926471" w:rsidRDefault="00926471" w:rsidP="002D210B">
            <w:pPr>
              <w:pStyle w:val="ListParagraph"/>
              <w:numPr>
                <w:ilvl w:val="0"/>
                <w:numId w:val="36"/>
              </w:numPr>
              <w:spacing w:line="360" w:lineRule="auto"/>
              <w:jc w:val="both"/>
            </w:pPr>
            <w:r>
              <w:t xml:space="preserve">Audio </w:t>
            </w:r>
            <w:r w:rsidR="00F2784C">
              <w:t xml:space="preserve">is a strong accessibility option that doubles as </w:t>
            </w:r>
            <w:r w:rsidR="008715D3">
              <w:t xml:space="preserve">utility for those who like to work </w:t>
            </w:r>
            <w:r w:rsidR="005957E4">
              <w:t>away from their phones.</w:t>
            </w:r>
          </w:p>
          <w:p w14:paraId="0CFFCF4D" w14:textId="77777777" w:rsidR="005957E4" w:rsidRDefault="005957E4" w:rsidP="002D210B">
            <w:pPr>
              <w:pStyle w:val="ListParagraph"/>
              <w:numPr>
                <w:ilvl w:val="0"/>
                <w:numId w:val="36"/>
              </w:numPr>
              <w:spacing w:line="360" w:lineRule="auto"/>
              <w:jc w:val="both"/>
            </w:pPr>
            <w:r>
              <w:t>Suitable aesthetic choices should be made to entice users into the app</w:t>
            </w:r>
            <w:r w:rsidR="00881325">
              <w:t xml:space="preserve"> and provide an overarching theme.</w:t>
            </w:r>
          </w:p>
          <w:p w14:paraId="1394D4C6" w14:textId="4A29746C" w:rsidR="00881325" w:rsidRDefault="00881325" w:rsidP="002D210B">
            <w:pPr>
              <w:pStyle w:val="ListParagraph"/>
              <w:numPr>
                <w:ilvl w:val="0"/>
                <w:numId w:val="36"/>
              </w:numPr>
              <w:spacing w:line="360" w:lineRule="auto"/>
              <w:jc w:val="both"/>
            </w:pPr>
            <w:r>
              <w:t>Data must remain as secure as possible to preserve the integrity of the app</w:t>
            </w:r>
            <w:r w:rsidR="00A94E48">
              <w:t xml:space="preserve"> and reassure users of the secure app design.</w:t>
            </w:r>
          </w:p>
        </w:tc>
      </w:tr>
      <w:tr w:rsidR="00F948D5" w14:paraId="1BD12143" w14:textId="77777777" w:rsidTr="007715F8">
        <w:trPr>
          <w:jc w:val="center"/>
        </w:trPr>
        <w:tc>
          <w:tcPr>
            <w:tcW w:w="3005" w:type="dxa"/>
          </w:tcPr>
          <w:p w14:paraId="2E754FEA" w14:textId="77777777" w:rsidR="00F948D5" w:rsidRDefault="00F948D5" w:rsidP="002D210B">
            <w:pPr>
              <w:spacing w:line="360" w:lineRule="auto"/>
              <w:jc w:val="both"/>
            </w:pPr>
            <w:r>
              <w:rPr>
                <w:b/>
                <w:bCs/>
              </w:rPr>
              <w:t>T</w:t>
            </w:r>
            <w:r>
              <w:t>imely</w:t>
            </w:r>
          </w:p>
        </w:tc>
        <w:tc>
          <w:tcPr>
            <w:tcW w:w="3006" w:type="dxa"/>
          </w:tcPr>
          <w:p w14:paraId="7E238A5A" w14:textId="77777777" w:rsidR="00F948D5" w:rsidRDefault="00FB1B31" w:rsidP="002D210B">
            <w:pPr>
              <w:spacing w:line="360" w:lineRule="auto"/>
              <w:jc w:val="both"/>
            </w:pPr>
            <w:r>
              <w:t>Ar</w:t>
            </w:r>
            <w:r w:rsidR="007062E5">
              <w:t xml:space="preserve">t assets have been allocated </w:t>
            </w:r>
            <w:r w:rsidR="00C9134A">
              <w:t>six weeks for research and design. An additional two days are available for potential future options.</w:t>
            </w:r>
          </w:p>
          <w:p w14:paraId="17D1EF60" w14:textId="77777777" w:rsidR="00EC74AA" w:rsidRDefault="00734E62" w:rsidP="002D210B">
            <w:pPr>
              <w:spacing w:line="360" w:lineRule="auto"/>
              <w:jc w:val="both"/>
            </w:pPr>
            <w:r>
              <w:t xml:space="preserve">Approximately two weeks are allocated towards </w:t>
            </w:r>
            <w:r w:rsidR="00DB58D2">
              <w:t>the writing and voicing of the audio.</w:t>
            </w:r>
          </w:p>
          <w:p w14:paraId="65878A4A" w14:textId="1873F6F7" w:rsidR="00DB58D2" w:rsidRDefault="001F2896" w:rsidP="002D210B">
            <w:pPr>
              <w:spacing w:line="360" w:lineRule="auto"/>
              <w:jc w:val="both"/>
            </w:pPr>
            <w:r>
              <w:t>Secur</w:t>
            </w:r>
            <w:r w:rsidR="00B459F6">
              <w:t xml:space="preserve">ity of data is allocated </w:t>
            </w:r>
            <w:r w:rsidR="00CE3025">
              <w:t>three weeks for research, and a month for implementation.</w:t>
            </w:r>
          </w:p>
        </w:tc>
      </w:tr>
    </w:tbl>
    <w:p w14:paraId="2FB5EB9A" w14:textId="77777777" w:rsidR="00F948D5" w:rsidRDefault="00F948D5" w:rsidP="002D210B">
      <w:pPr>
        <w:jc w:val="both"/>
      </w:pPr>
    </w:p>
    <w:p w14:paraId="441BF2F3" w14:textId="75EF00EB" w:rsidR="000B66D3" w:rsidRDefault="000B66D3" w:rsidP="002D210B">
      <w:pPr>
        <w:jc w:val="both"/>
      </w:pPr>
      <w:r>
        <w:br w:type="page"/>
      </w:r>
    </w:p>
    <w:bookmarkStart w:id="20" w:name="_Toc31328702" w:displacedByCustomXml="next"/>
    <w:sdt>
      <w:sdtPr>
        <w:id w:val="-51929957"/>
        <w:docPartObj>
          <w:docPartGallery w:val="Bibliographies"/>
          <w:docPartUnique/>
        </w:docPartObj>
      </w:sdtPr>
      <w:sdtEndPr>
        <w:rPr>
          <w:rFonts w:eastAsiaTheme="minorHAnsi" w:cstheme="minorBidi"/>
          <w:b w:val="0"/>
          <w:sz w:val="24"/>
          <w:szCs w:val="22"/>
        </w:rPr>
      </w:sdtEndPr>
      <w:sdtContent>
        <w:p w14:paraId="643EFA04" w14:textId="7D534468" w:rsidR="000B66D3" w:rsidRDefault="000B66D3" w:rsidP="002D210B">
          <w:pPr>
            <w:pStyle w:val="Heading1"/>
            <w:jc w:val="both"/>
          </w:pPr>
          <w:r>
            <w:t>Bibliography</w:t>
          </w:r>
          <w:bookmarkEnd w:id="20"/>
        </w:p>
        <w:sdt>
          <w:sdtPr>
            <w:id w:val="111145805"/>
            <w:bibliography/>
          </w:sdtPr>
          <w:sdtContent>
            <w:p w14:paraId="70024132" w14:textId="77777777" w:rsidR="009B4382" w:rsidRDefault="000B66D3" w:rsidP="002D210B">
              <w:pPr>
                <w:jc w:val="both"/>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9B4382" w14:paraId="46E9FC6B" w14:textId="77777777">
                <w:trPr>
                  <w:divId w:val="1243635985"/>
                  <w:tblCellSpacing w:w="15" w:type="dxa"/>
                </w:trPr>
                <w:tc>
                  <w:tcPr>
                    <w:tcW w:w="50" w:type="pct"/>
                    <w:hideMark/>
                  </w:tcPr>
                  <w:p w14:paraId="6168BFFA" w14:textId="660885CF" w:rsidR="009B4382" w:rsidRDefault="009B4382" w:rsidP="002D210B">
                    <w:pPr>
                      <w:pStyle w:val="Bibliography"/>
                      <w:jc w:val="both"/>
                      <w:rPr>
                        <w:noProof/>
                        <w:szCs w:val="24"/>
                      </w:rPr>
                    </w:pPr>
                    <w:r>
                      <w:rPr>
                        <w:noProof/>
                      </w:rPr>
                      <w:t xml:space="preserve">[1] </w:t>
                    </w:r>
                  </w:p>
                </w:tc>
                <w:tc>
                  <w:tcPr>
                    <w:tcW w:w="0" w:type="auto"/>
                    <w:hideMark/>
                  </w:tcPr>
                  <w:p w14:paraId="0A99BCBB" w14:textId="77777777" w:rsidR="009B4382" w:rsidRDefault="009B4382" w:rsidP="002D210B">
                    <w:pPr>
                      <w:pStyle w:val="Bibliography"/>
                      <w:jc w:val="both"/>
                      <w:rPr>
                        <w:noProof/>
                      </w:rPr>
                    </w:pPr>
                    <w:r>
                      <w:rPr>
                        <w:noProof/>
                      </w:rPr>
                      <w:t xml:space="preserve">M. A. Sánchez, “Integrating sustainability issues into project management,” </w:t>
                    </w:r>
                    <w:r>
                      <w:rPr>
                        <w:i/>
                        <w:iCs/>
                        <w:noProof/>
                      </w:rPr>
                      <w:t xml:space="preserve">Journal of Cleaner Production, </w:t>
                    </w:r>
                    <w:r>
                      <w:rPr>
                        <w:noProof/>
                      </w:rPr>
                      <w:t xml:space="preserve">vol. 96, pp. 319 - 330, 2015. </w:t>
                    </w:r>
                  </w:p>
                </w:tc>
              </w:tr>
              <w:tr w:rsidR="009B4382" w14:paraId="62BEC651" w14:textId="77777777">
                <w:trPr>
                  <w:divId w:val="1243635985"/>
                  <w:tblCellSpacing w:w="15" w:type="dxa"/>
                </w:trPr>
                <w:tc>
                  <w:tcPr>
                    <w:tcW w:w="50" w:type="pct"/>
                    <w:hideMark/>
                  </w:tcPr>
                  <w:p w14:paraId="19856E57" w14:textId="77777777" w:rsidR="009B4382" w:rsidRDefault="009B4382" w:rsidP="002D210B">
                    <w:pPr>
                      <w:pStyle w:val="Bibliography"/>
                      <w:jc w:val="both"/>
                      <w:rPr>
                        <w:noProof/>
                      </w:rPr>
                    </w:pPr>
                    <w:r>
                      <w:rPr>
                        <w:noProof/>
                      </w:rPr>
                      <w:t xml:space="preserve">[2] </w:t>
                    </w:r>
                  </w:p>
                </w:tc>
                <w:tc>
                  <w:tcPr>
                    <w:tcW w:w="0" w:type="auto"/>
                    <w:hideMark/>
                  </w:tcPr>
                  <w:p w14:paraId="2EE6AE70" w14:textId="77777777" w:rsidR="009B4382" w:rsidRDefault="009B4382" w:rsidP="002D210B">
                    <w:pPr>
                      <w:pStyle w:val="Bibliography"/>
                      <w:jc w:val="both"/>
                      <w:rPr>
                        <w:noProof/>
                      </w:rPr>
                    </w:pPr>
                    <w:r>
                      <w:rPr>
                        <w:noProof/>
                      </w:rPr>
                      <w:t>The Chartered Institute for IT, “BCS Code of Conduct,” British Computer Society, 3 June 2015. [Online]. Available: https://www.bcs.org/membership/become-a-member/bcs-code-of-conduct/. [Accessed 27 January 2020].</w:t>
                    </w:r>
                  </w:p>
                </w:tc>
              </w:tr>
              <w:tr w:rsidR="009B4382" w14:paraId="06E5CCF8" w14:textId="77777777">
                <w:trPr>
                  <w:divId w:val="1243635985"/>
                  <w:tblCellSpacing w:w="15" w:type="dxa"/>
                </w:trPr>
                <w:tc>
                  <w:tcPr>
                    <w:tcW w:w="50" w:type="pct"/>
                    <w:hideMark/>
                  </w:tcPr>
                  <w:p w14:paraId="4BCB0424" w14:textId="77777777" w:rsidR="009B4382" w:rsidRDefault="009B4382" w:rsidP="002D210B">
                    <w:pPr>
                      <w:pStyle w:val="Bibliography"/>
                      <w:jc w:val="both"/>
                      <w:rPr>
                        <w:noProof/>
                      </w:rPr>
                    </w:pPr>
                    <w:r>
                      <w:rPr>
                        <w:noProof/>
                      </w:rPr>
                      <w:t xml:space="preserve">[3] </w:t>
                    </w:r>
                  </w:p>
                </w:tc>
                <w:tc>
                  <w:tcPr>
                    <w:tcW w:w="0" w:type="auto"/>
                    <w:hideMark/>
                  </w:tcPr>
                  <w:p w14:paraId="466AB670" w14:textId="77777777" w:rsidR="009B4382" w:rsidRDefault="009B4382" w:rsidP="002D210B">
                    <w:pPr>
                      <w:pStyle w:val="Bibliography"/>
                      <w:jc w:val="both"/>
                      <w:rPr>
                        <w:noProof/>
                      </w:rPr>
                    </w:pPr>
                    <w:r>
                      <w:rPr>
                        <w:noProof/>
                      </w:rPr>
                      <w:t>European Parliament, “General Data Protection Regulation,” Intersoft Consulting, 25 May 2015. [Online]. Available: https://eur-lex.europa.eu/legal-content/EN/TXT/PDF/?uri=CELEX:32016R0679. [Accessed 27 January 2020].</w:t>
                    </w:r>
                  </w:p>
                </w:tc>
              </w:tr>
              <w:tr w:rsidR="009B4382" w14:paraId="1DD477E6" w14:textId="77777777">
                <w:trPr>
                  <w:divId w:val="1243635985"/>
                  <w:tblCellSpacing w:w="15" w:type="dxa"/>
                </w:trPr>
                <w:tc>
                  <w:tcPr>
                    <w:tcW w:w="50" w:type="pct"/>
                    <w:hideMark/>
                  </w:tcPr>
                  <w:p w14:paraId="38F4F73F" w14:textId="77777777" w:rsidR="009B4382" w:rsidRDefault="009B4382" w:rsidP="002D210B">
                    <w:pPr>
                      <w:pStyle w:val="Bibliography"/>
                      <w:jc w:val="both"/>
                      <w:rPr>
                        <w:noProof/>
                      </w:rPr>
                    </w:pPr>
                    <w:r>
                      <w:rPr>
                        <w:noProof/>
                      </w:rPr>
                      <w:t xml:space="preserve">[4] </w:t>
                    </w:r>
                  </w:p>
                </w:tc>
                <w:tc>
                  <w:tcPr>
                    <w:tcW w:w="0" w:type="auto"/>
                    <w:hideMark/>
                  </w:tcPr>
                  <w:p w14:paraId="28BE0BB9" w14:textId="77777777" w:rsidR="009B4382" w:rsidRDefault="009B4382" w:rsidP="002D210B">
                    <w:pPr>
                      <w:pStyle w:val="Bibliography"/>
                      <w:jc w:val="both"/>
                      <w:rPr>
                        <w:noProof/>
                      </w:rPr>
                    </w:pPr>
                    <w:r>
                      <w:rPr>
                        <w:noProof/>
                      </w:rPr>
                      <w:t>The Institution of Engineering and Technology, “Rules of Conduct,” 3 October 2019. [Online]. Available: https://www.theiet.org/media/4618/rules-of-conduct-oct-2019.pdf. [Accessed 27 January 2020].</w:t>
                    </w:r>
                  </w:p>
                </w:tc>
              </w:tr>
              <w:tr w:rsidR="009B4382" w14:paraId="6E481F11" w14:textId="77777777">
                <w:trPr>
                  <w:divId w:val="1243635985"/>
                  <w:tblCellSpacing w:w="15" w:type="dxa"/>
                </w:trPr>
                <w:tc>
                  <w:tcPr>
                    <w:tcW w:w="50" w:type="pct"/>
                    <w:hideMark/>
                  </w:tcPr>
                  <w:p w14:paraId="7B08752A" w14:textId="77777777" w:rsidR="009B4382" w:rsidRDefault="009B4382" w:rsidP="002D210B">
                    <w:pPr>
                      <w:pStyle w:val="Bibliography"/>
                      <w:jc w:val="both"/>
                      <w:rPr>
                        <w:noProof/>
                      </w:rPr>
                    </w:pPr>
                    <w:r>
                      <w:rPr>
                        <w:noProof/>
                      </w:rPr>
                      <w:t xml:space="preserve">[5] </w:t>
                    </w:r>
                  </w:p>
                </w:tc>
                <w:tc>
                  <w:tcPr>
                    <w:tcW w:w="0" w:type="auto"/>
                    <w:hideMark/>
                  </w:tcPr>
                  <w:p w14:paraId="0E83B875" w14:textId="77777777" w:rsidR="009B4382" w:rsidRDefault="009B4382" w:rsidP="002D210B">
                    <w:pPr>
                      <w:pStyle w:val="Bibliography"/>
                      <w:jc w:val="both"/>
                      <w:rPr>
                        <w:noProof/>
                      </w:rPr>
                    </w:pPr>
                    <w:r>
                      <w:rPr>
                        <w:noProof/>
                      </w:rPr>
                      <w:t>Pan European Game Information, “The PEGI Code of Conduct,” [Online]. Available: https://pegi.info/pegi-code-of-conduct. [Accessed 27 January 2020].</w:t>
                    </w:r>
                  </w:p>
                </w:tc>
              </w:tr>
              <w:tr w:rsidR="009B4382" w14:paraId="7136D540" w14:textId="77777777">
                <w:trPr>
                  <w:divId w:val="1243635985"/>
                  <w:tblCellSpacing w:w="15" w:type="dxa"/>
                </w:trPr>
                <w:tc>
                  <w:tcPr>
                    <w:tcW w:w="50" w:type="pct"/>
                    <w:hideMark/>
                  </w:tcPr>
                  <w:p w14:paraId="5FDCC2B7" w14:textId="77777777" w:rsidR="009B4382" w:rsidRDefault="009B4382" w:rsidP="002D210B">
                    <w:pPr>
                      <w:pStyle w:val="Bibliography"/>
                      <w:jc w:val="both"/>
                      <w:rPr>
                        <w:noProof/>
                      </w:rPr>
                    </w:pPr>
                    <w:r>
                      <w:rPr>
                        <w:noProof/>
                      </w:rPr>
                      <w:t xml:space="preserve">[6] </w:t>
                    </w:r>
                  </w:p>
                </w:tc>
                <w:tc>
                  <w:tcPr>
                    <w:tcW w:w="0" w:type="auto"/>
                    <w:hideMark/>
                  </w:tcPr>
                  <w:p w14:paraId="3326C3EB" w14:textId="77777777" w:rsidR="009B4382" w:rsidRDefault="009B4382" w:rsidP="002D210B">
                    <w:pPr>
                      <w:pStyle w:val="Bibliography"/>
                      <w:jc w:val="both"/>
                      <w:rPr>
                        <w:noProof/>
                      </w:rPr>
                    </w:pPr>
                    <w:r>
                      <w:rPr>
                        <w:noProof/>
                      </w:rPr>
                      <w:t xml:space="preserve">Tomberlin, C. Nancy, Bluestein, Sheldon, Dubov, M. Pamela, Pence, L. James and e. al, “Standard on facilities, computers, equipment, and supplies,” </w:t>
                    </w:r>
                    <w:r>
                      <w:rPr>
                        <w:i/>
                        <w:iCs/>
                        <w:noProof/>
                      </w:rPr>
                      <w:t xml:space="preserve">Assessment Journal; Chicago, </w:t>
                    </w:r>
                    <w:r>
                      <w:rPr>
                        <w:noProof/>
                      </w:rPr>
                      <w:t xml:space="preserve">vol. 10, no. 1, pp. 53-66, 2003. </w:t>
                    </w:r>
                  </w:p>
                </w:tc>
              </w:tr>
              <w:tr w:rsidR="009B4382" w14:paraId="1BC3913A" w14:textId="77777777">
                <w:trPr>
                  <w:divId w:val="1243635985"/>
                  <w:tblCellSpacing w:w="15" w:type="dxa"/>
                </w:trPr>
                <w:tc>
                  <w:tcPr>
                    <w:tcW w:w="50" w:type="pct"/>
                    <w:hideMark/>
                  </w:tcPr>
                  <w:p w14:paraId="5F9FF202" w14:textId="77777777" w:rsidR="009B4382" w:rsidRDefault="009B4382" w:rsidP="002D210B">
                    <w:pPr>
                      <w:pStyle w:val="Bibliography"/>
                      <w:jc w:val="both"/>
                      <w:rPr>
                        <w:noProof/>
                      </w:rPr>
                    </w:pPr>
                    <w:r>
                      <w:rPr>
                        <w:noProof/>
                      </w:rPr>
                      <w:t xml:space="preserve">[7] </w:t>
                    </w:r>
                  </w:p>
                </w:tc>
                <w:tc>
                  <w:tcPr>
                    <w:tcW w:w="0" w:type="auto"/>
                    <w:hideMark/>
                  </w:tcPr>
                  <w:p w14:paraId="16141703" w14:textId="77777777" w:rsidR="009B4382" w:rsidRDefault="009B4382" w:rsidP="002D210B">
                    <w:pPr>
                      <w:pStyle w:val="Bibliography"/>
                      <w:jc w:val="both"/>
                      <w:rPr>
                        <w:noProof/>
                      </w:rPr>
                    </w:pPr>
                    <w:r>
                      <w:rPr>
                        <w:noProof/>
                      </w:rPr>
                      <w:t>International Organisation for Standardisation, “`Systems and software engineering — Systems and software Quality Requirements and Evaluation (SQuaRE) — System and software quality models,” March 2011. [Online]. Available: https://www.iso.org/obp/ui/#iso:std:iso-iec:25010:ed-1:v1:en. [Accessed 29 January 2020].</w:t>
                    </w:r>
                  </w:p>
                </w:tc>
              </w:tr>
            </w:tbl>
            <w:p w14:paraId="38A72E52" w14:textId="77777777" w:rsidR="009B4382" w:rsidRDefault="009B4382" w:rsidP="002D210B">
              <w:pPr>
                <w:jc w:val="both"/>
                <w:divId w:val="1243635985"/>
                <w:rPr>
                  <w:rFonts w:eastAsia="Times New Roman"/>
                  <w:noProof/>
                </w:rPr>
              </w:pPr>
            </w:p>
            <w:p w14:paraId="5F0A4A3C" w14:textId="12D48086" w:rsidR="000B66D3" w:rsidRDefault="000B66D3" w:rsidP="002D210B">
              <w:pPr>
                <w:jc w:val="both"/>
              </w:pPr>
              <w:r>
                <w:rPr>
                  <w:b/>
                  <w:bCs/>
                  <w:noProof/>
                </w:rPr>
                <w:fldChar w:fldCharType="end"/>
              </w:r>
            </w:p>
          </w:sdtContent>
        </w:sdt>
      </w:sdtContent>
    </w:sdt>
    <w:p w14:paraId="3FCB7190" w14:textId="77777777" w:rsidR="00CE3025" w:rsidRDefault="00CE3025" w:rsidP="002D210B">
      <w:pPr>
        <w:jc w:val="both"/>
      </w:pPr>
      <w:r>
        <w:br w:type="page"/>
      </w:r>
    </w:p>
    <w:p w14:paraId="3D810E28" w14:textId="4C014386" w:rsidR="002D210B" w:rsidRPr="002D210B" w:rsidRDefault="002D210B" w:rsidP="002D210B">
      <w:pPr>
        <w:pStyle w:val="Heading1"/>
        <w:jc w:val="both"/>
      </w:pPr>
      <w:bookmarkStart w:id="21" w:name="_Toc31328703"/>
      <w:r>
        <w:t>Table of Figures</w:t>
      </w:r>
      <w:bookmarkEnd w:id="21"/>
    </w:p>
    <w:p w14:paraId="2C84C130" w14:textId="15219326" w:rsidR="002D210B" w:rsidRDefault="002D210B" w:rsidP="002D210B">
      <w:pPr>
        <w:pStyle w:val="TableofFigures"/>
        <w:tabs>
          <w:tab w:val="right" w:leader="dot" w:pos="9016"/>
        </w:tabs>
        <w:jc w:val="both"/>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31328637" w:history="1">
        <w:r w:rsidRPr="00F6006B">
          <w:rPr>
            <w:rStyle w:val="Hyperlink"/>
            <w:noProof/>
          </w:rPr>
          <w:t>Figure 1 Risk Evaluation Matrix</w:t>
        </w:r>
        <w:r>
          <w:rPr>
            <w:noProof/>
            <w:webHidden/>
          </w:rPr>
          <w:tab/>
        </w:r>
        <w:r>
          <w:rPr>
            <w:noProof/>
            <w:webHidden/>
          </w:rPr>
          <w:fldChar w:fldCharType="begin"/>
        </w:r>
        <w:r>
          <w:rPr>
            <w:noProof/>
            <w:webHidden/>
          </w:rPr>
          <w:instrText xml:space="preserve"> PAGEREF _Toc31328637 \h </w:instrText>
        </w:r>
        <w:r>
          <w:rPr>
            <w:noProof/>
            <w:webHidden/>
          </w:rPr>
        </w:r>
        <w:r>
          <w:rPr>
            <w:noProof/>
            <w:webHidden/>
          </w:rPr>
          <w:fldChar w:fldCharType="separate"/>
        </w:r>
        <w:r>
          <w:rPr>
            <w:noProof/>
            <w:webHidden/>
          </w:rPr>
          <w:t>4</w:t>
        </w:r>
        <w:r>
          <w:rPr>
            <w:noProof/>
            <w:webHidden/>
          </w:rPr>
          <w:fldChar w:fldCharType="end"/>
        </w:r>
      </w:hyperlink>
    </w:p>
    <w:p w14:paraId="3F89BA1A" w14:textId="7BF41338" w:rsidR="008544EF" w:rsidRDefault="002D210B" w:rsidP="002D210B">
      <w:pPr>
        <w:pStyle w:val="NoSpacing"/>
        <w:spacing w:line="360" w:lineRule="auto"/>
        <w:jc w:val="both"/>
      </w:pPr>
      <w:r>
        <w:fldChar w:fldCharType="end"/>
      </w:r>
      <w:r w:rsidR="008544EF">
        <w:br w:type="page"/>
      </w:r>
    </w:p>
    <w:p w14:paraId="458E9D16" w14:textId="683BE930" w:rsidR="008544EF" w:rsidRDefault="008544EF" w:rsidP="002D210B">
      <w:pPr>
        <w:pStyle w:val="Heading1"/>
        <w:jc w:val="both"/>
      </w:pPr>
      <w:bookmarkStart w:id="22" w:name="_Toc31328704"/>
      <w:r>
        <w:t>Appendix</w:t>
      </w:r>
      <w:bookmarkEnd w:id="22"/>
    </w:p>
    <w:p w14:paraId="63F06050" w14:textId="43021D4E" w:rsidR="00675BE1" w:rsidRDefault="00A22C79" w:rsidP="002D210B">
      <w:pPr>
        <w:keepNext/>
        <w:jc w:val="both"/>
      </w:pPr>
      <w:r>
        <w:rPr>
          <w:noProof/>
        </w:rPr>
        <w:drawing>
          <wp:inline distT="0" distB="0" distL="0" distR="0" wp14:anchorId="43C28DD7" wp14:editId="6368B55A">
            <wp:extent cx="5731510" cy="25095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509520"/>
                    </a:xfrm>
                    <a:prstGeom prst="rect">
                      <a:avLst/>
                    </a:prstGeom>
                  </pic:spPr>
                </pic:pic>
              </a:graphicData>
            </a:graphic>
          </wp:inline>
        </w:drawing>
      </w:r>
    </w:p>
    <w:p w14:paraId="5D6DB2F9" w14:textId="6C344A59" w:rsidR="00937AEF" w:rsidRPr="00937AEF" w:rsidRDefault="00675BE1" w:rsidP="002D210B">
      <w:pPr>
        <w:pStyle w:val="Caption"/>
        <w:spacing w:line="360" w:lineRule="auto"/>
        <w:jc w:val="both"/>
      </w:pPr>
      <w:r>
        <w:t xml:space="preserve">Appendix </w:t>
      </w:r>
      <w:fldSimple w:instr=" SEQ Appendix \* ARABIC ">
        <w:r>
          <w:rPr>
            <w:noProof/>
          </w:rPr>
          <w:t>1</w:t>
        </w:r>
      </w:fldSimple>
      <w:r>
        <w:t xml:space="preserve"> Gantt Chart showing development of the project</w:t>
      </w:r>
    </w:p>
    <w:p w14:paraId="3C6E6581" w14:textId="77777777" w:rsidR="00675BE1" w:rsidRDefault="008544EF" w:rsidP="002D210B">
      <w:pPr>
        <w:keepNext/>
        <w:jc w:val="both"/>
      </w:pPr>
      <w:r>
        <w:rPr>
          <w:noProof/>
        </w:rPr>
        <w:drawing>
          <wp:inline distT="0" distB="0" distL="0" distR="0" wp14:anchorId="15F52647" wp14:editId="581F689C">
            <wp:extent cx="5731510" cy="27146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14625"/>
                    </a:xfrm>
                    <a:prstGeom prst="rect">
                      <a:avLst/>
                    </a:prstGeom>
                    <a:noFill/>
                    <a:ln>
                      <a:noFill/>
                    </a:ln>
                  </pic:spPr>
                </pic:pic>
              </a:graphicData>
            </a:graphic>
          </wp:inline>
        </w:drawing>
      </w:r>
    </w:p>
    <w:p w14:paraId="5B32F2AD" w14:textId="56D56A28" w:rsidR="008544EF" w:rsidRDefault="00675BE1" w:rsidP="002D210B">
      <w:pPr>
        <w:pStyle w:val="Caption"/>
        <w:spacing w:line="360" w:lineRule="auto"/>
        <w:jc w:val="both"/>
      </w:pPr>
      <w:r>
        <w:t xml:space="preserve">Appendix </w:t>
      </w:r>
      <w:fldSimple w:instr=" SEQ Appendix \* ARABIC ">
        <w:r>
          <w:rPr>
            <w:noProof/>
          </w:rPr>
          <w:t>2</w:t>
        </w:r>
      </w:fldSimple>
      <w:r>
        <w:t xml:space="preserve"> Photo portraying the team after task 2 - project demo</w:t>
      </w:r>
    </w:p>
    <w:p w14:paraId="5912AB30" w14:textId="77777777" w:rsidR="00675BE1" w:rsidRDefault="00E71C91" w:rsidP="002D210B">
      <w:pPr>
        <w:keepNext/>
        <w:jc w:val="both"/>
      </w:pPr>
      <w:r>
        <w:rPr>
          <w:noProof/>
        </w:rPr>
        <w:drawing>
          <wp:inline distT="0" distB="0" distL="0" distR="0" wp14:anchorId="714E134D" wp14:editId="2242E133">
            <wp:extent cx="5143356" cy="2893067"/>
            <wp:effectExtent l="953" t="0" r="1587" b="1588"/>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5154625" cy="2899406"/>
                    </a:xfrm>
                    <a:prstGeom prst="rect">
                      <a:avLst/>
                    </a:prstGeom>
                    <a:noFill/>
                    <a:ln>
                      <a:noFill/>
                    </a:ln>
                  </pic:spPr>
                </pic:pic>
              </a:graphicData>
            </a:graphic>
          </wp:inline>
        </w:drawing>
      </w:r>
    </w:p>
    <w:p w14:paraId="025BBDBC" w14:textId="4CBA2873" w:rsidR="00E71C91" w:rsidRPr="008544EF" w:rsidRDefault="00675BE1" w:rsidP="002D210B">
      <w:pPr>
        <w:pStyle w:val="Caption"/>
        <w:spacing w:line="360" w:lineRule="auto"/>
        <w:jc w:val="both"/>
      </w:pPr>
      <w:r>
        <w:t xml:space="preserve">Appendix </w:t>
      </w:r>
      <w:fldSimple w:instr=" SEQ Appendix \* ARABIC ">
        <w:r>
          <w:rPr>
            <w:noProof/>
          </w:rPr>
          <w:t>3</w:t>
        </w:r>
      </w:fldSimple>
      <w:r>
        <w:t xml:space="preserve"> Results of task 2 project demo</w:t>
      </w:r>
    </w:p>
    <w:sectPr w:rsidR="00E71C91" w:rsidRPr="008544EF" w:rsidSect="00D47EE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D6E16" w14:textId="77777777" w:rsidR="00F27F85" w:rsidRDefault="00F27F85" w:rsidP="0031680E">
      <w:pPr>
        <w:spacing w:after="0" w:line="240" w:lineRule="auto"/>
      </w:pPr>
      <w:r>
        <w:separator/>
      </w:r>
    </w:p>
  </w:endnote>
  <w:endnote w:type="continuationSeparator" w:id="0">
    <w:p w14:paraId="7DCF15E0" w14:textId="77777777" w:rsidR="00F27F85" w:rsidRDefault="00F27F85" w:rsidP="0031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1720348"/>
      <w:docPartObj>
        <w:docPartGallery w:val="Page Numbers (Bottom of Page)"/>
        <w:docPartUnique/>
      </w:docPartObj>
    </w:sdtPr>
    <w:sdtEndPr>
      <w:rPr>
        <w:noProof/>
      </w:rPr>
    </w:sdtEndPr>
    <w:sdtContent>
      <w:p w14:paraId="0A061893" w14:textId="669AFFE1" w:rsidR="00D47EEB" w:rsidRDefault="00D47E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C25918" w14:textId="77777777" w:rsidR="00D47EEB" w:rsidRDefault="00D47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D89BB" w14:textId="77777777" w:rsidR="00F27F85" w:rsidRDefault="00F27F85" w:rsidP="0031680E">
      <w:pPr>
        <w:spacing w:after="0" w:line="240" w:lineRule="auto"/>
      </w:pPr>
      <w:r>
        <w:separator/>
      </w:r>
    </w:p>
  </w:footnote>
  <w:footnote w:type="continuationSeparator" w:id="0">
    <w:p w14:paraId="3914E203" w14:textId="77777777" w:rsidR="00F27F85" w:rsidRDefault="00F27F85" w:rsidP="00316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E0D1B"/>
    <w:multiLevelType w:val="hybridMultilevel"/>
    <w:tmpl w:val="DCA409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C8C7B38"/>
    <w:multiLevelType w:val="hybridMultilevel"/>
    <w:tmpl w:val="DCA09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0C4137"/>
    <w:multiLevelType w:val="hybridMultilevel"/>
    <w:tmpl w:val="59187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26FEB"/>
    <w:multiLevelType w:val="hybridMultilevel"/>
    <w:tmpl w:val="BC64C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6D2B3F"/>
    <w:multiLevelType w:val="hybridMultilevel"/>
    <w:tmpl w:val="8B1A0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E26BC"/>
    <w:multiLevelType w:val="hybridMultilevel"/>
    <w:tmpl w:val="4C081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105571"/>
    <w:multiLevelType w:val="hybridMultilevel"/>
    <w:tmpl w:val="5162B0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C19688D"/>
    <w:multiLevelType w:val="hybridMultilevel"/>
    <w:tmpl w:val="7B563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C22FC8"/>
    <w:multiLevelType w:val="hybridMultilevel"/>
    <w:tmpl w:val="819A5C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D31268"/>
    <w:multiLevelType w:val="hybridMultilevel"/>
    <w:tmpl w:val="A21211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3E7466"/>
    <w:multiLevelType w:val="hybridMultilevel"/>
    <w:tmpl w:val="71764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376EC1"/>
    <w:multiLevelType w:val="hybridMultilevel"/>
    <w:tmpl w:val="807CB8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3A6940"/>
    <w:multiLevelType w:val="hybridMultilevel"/>
    <w:tmpl w:val="22465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8349D2"/>
    <w:multiLevelType w:val="hybridMultilevel"/>
    <w:tmpl w:val="83362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CB7798"/>
    <w:multiLevelType w:val="hybridMultilevel"/>
    <w:tmpl w:val="C76AD6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6A23E8"/>
    <w:multiLevelType w:val="hybridMultilevel"/>
    <w:tmpl w:val="463603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0D591E"/>
    <w:multiLevelType w:val="hybridMultilevel"/>
    <w:tmpl w:val="28D0F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A70D22"/>
    <w:multiLevelType w:val="hybridMultilevel"/>
    <w:tmpl w:val="FAB491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941EC8"/>
    <w:multiLevelType w:val="hybridMultilevel"/>
    <w:tmpl w:val="B1D60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714866"/>
    <w:multiLevelType w:val="hybridMultilevel"/>
    <w:tmpl w:val="4A589B5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0" w15:restartNumberingAfterBreak="0">
    <w:nsid w:val="4F9B2401"/>
    <w:multiLevelType w:val="hybridMultilevel"/>
    <w:tmpl w:val="D4B47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0E532D"/>
    <w:multiLevelType w:val="hybridMultilevel"/>
    <w:tmpl w:val="3EC2E8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0B085D"/>
    <w:multiLevelType w:val="hybridMultilevel"/>
    <w:tmpl w:val="2B32712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491FDC"/>
    <w:multiLevelType w:val="hybridMultilevel"/>
    <w:tmpl w:val="04C8D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E822F6"/>
    <w:multiLevelType w:val="hybridMultilevel"/>
    <w:tmpl w:val="C5667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B05349"/>
    <w:multiLevelType w:val="hybridMultilevel"/>
    <w:tmpl w:val="A9A6AE5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6" w15:restartNumberingAfterBreak="0">
    <w:nsid w:val="5F9E7D34"/>
    <w:multiLevelType w:val="hybridMultilevel"/>
    <w:tmpl w:val="0D00F7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7" w15:restartNumberingAfterBreak="0">
    <w:nsid w:val="62120E1A"/>
    <w:multiLevelType w:val="hybridMultilevel"/>
    <w:tmpl w:val="6AFCC8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DC5647"/>
    <w:multiLevelType w:val="hybridMultilevel"/>
    <w:tmpl w:val="79A88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30279B"/>
    <w:multiLevelType w:val="hybridMultilevel"/>
    <w:tmpl w:val="56E61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963E74"/>
    <w:multiLevelType w:val="hybridMultilevel"/>
    <w:tmpl w:val="5E3E039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E450D7C"/>
    <w:multiLevelType w:val="hybridMultilevel"/>
    <w:tmpl w:val="FDF0A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2577A0"/>
    <w:multiLevelType w:val="hybridMultilevel"/>
    <w:tmpl w:val="EE0E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261850"/>
    <w:multiLevelType w:val="hybridMultilevel"/>
    <w:tmpl w:val="E8FA6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074328"/>
    <w:multiLevelType w:val="hybridMultilevel"/>
    <w:tmpl w:val="559E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6A2300"/>
    <w:multiLevelType w:val="hybridMultilevel"/>
    <w:tmpl w:val="6600A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2"/>
  </w:num>
  <w:num w:numId="3">
    <w:abstractNumId w:val="26"/>
  </w:num>
  <w:num w:numId="4">
    <w:abstractNumId w:val="25"/>
  </w:num>
  <w:num w:numId="5">
    <w:abstractNumId w:val="16"/>
  </w:num>
  <w:num w:numId="6">
    <w:abstractNumId w:val="28"/>
  </w:num>
  <w:num w:numId="7">
    <w:abstractNumId w:val="24"/>
  </w:num>
  <w:num w:numId="8">
    <w:abstractNumId w:val="8"/>
  </w:num>
  <w:num w:numId="9">
    <w:abstractNumId w:val="4"/>
  </w:num>
  <w:num w:numId="10">
    <w:abstractNumId w:val="31"/>
  </w:num>
  <w:num w:numId="11">
    <w:abstractNumId w:val="18"/>
  </w:num>
  <w:num w:numId="12">
    <w:abstractNumId w:val="23"/>
  </w:num>
  <w:num w:numId="13">
    <w:abstractNumId w:val="5"/>
  </w:num>
  <w:num w:numId="14">
    <w:abstractNumId w:val="3"/>
  </w:num>
  <w:num w:numId="15">
    <w:abstractNumId w:val="35"/>
  </w:num>
  <w:num w:numId="16">
    <w:abstractNumId w:val="14"/>
  </w:num>
  <w:num w:numId="17">
    <w:abstractNumId w:val="33"/>
  </w:num>
  <w:num w:numId="18">
    <w:abstractNumId w:val="32"/>
  </w:num>
  <w:num w:numId="19">
    <w:abstractNumId w:val="20"/>
  </w:num>
  <w:num w:numId="20">
    <w:abstractNumId w:val="17"/>
  </w:num>
  <w:num w:numId="21">
    <w:abstractNumId w:val="27"/>
  </w:num>
  <w:num w:numId="22">
    <w:abstractNumId w:val="1"/>
  </w:num>
  <w:num w:numId="23">
    <w:abstractNumId w:val="34"/>
  </w:num>
  <w:num w:numId="24">
    <w:abstractNumId w:val="13"/>
  </w:num>
  <w:num w:numId="25">
    <w:abstractNumId w:val="22"/>
  </w:num>
  <w:num w:numId="26">
    <w:abstractNumId w:val="29"/>
  </w:num>
  <w:num w:numId="27">
    <w:abstractNumId w:val="21"/>
  </w:num>
  <w:num w:numId="28">
    <w:abstractNumId w:val="30"/>
  </w:num>
  <w:num w:numId="29">
    <w:abstractNumId w:val="0"/>
  </w:num>
  <w:num w:numId="30">
    <w:abstractNumId w:val="19"/>
  </w:num>
  <w:num w:numId="31">
    <w:abstractNumId w:val="7"/>
  </w:num>
  <w:num w:numId="32">
    <w:abstractNumId w:val="6"/>
  </w:num>
  <w:num w:numId="33">
    <w:abstractNumId w:val="9"/>
  </w:num>
  <w:num w:numId="34">
    <w:abstractNumId w:val="12"/>
  </w:num>
  <w:num w:numId="35">
    <w:abstractNumId w:val="10"/>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80E"/>
    <w:rsid w:val="00002876"/>
    <w:rsid w:val="000036D9"/>
    <w:rsid w:val="00010490"/>
    <w:rsid w:val="0001300E"/>
    <w:rsid w:val="00022D3D"/>
    <w:rsid w:val="00024A3D"/>
    <w:rsid w:val="00024B8D"/>
    <w:rsid w:val="00024CFE"/>
    <w:rsid w:val="000273FD"/>
    <w:rsid w:val="00030672"/>
    <w:rsid w:val="00033955"/>
    <w:rsid w:val="0004006C"/>
    <w:rsid w:val="00042440"/>
    <w:rsid w:val="00046F49"/>
    <w:rsid w:val="00047CDB"/>
    <w:rsid w:val="0005037D"/>
    <w:rsid w:val="00050F4B"/>
    <w:rsid w:val="00051223"/>
    <w:rsid w:val="0005235D"/>
    <w:rsid w:val="00054B8A"/>
    <w:rsid w:val="00056E47"/>
    <w:rsid w:val="0005749C"/>
    <w:rsid w:val="00060E17"/>
    <w:rsid w:val="0006233A"/>
    <w:rsid w:val="00063708"/>
    <w:rsid w:val="00066C76"/>
    <w:rsid w:val="00067B92"/>
    <w:rsid w:val="00070482"/>
    <w:rsid w:val="000723F6"/>
    <w:rsid w:val="00074074"/>
    <w:rsid w:val="00076204"/>
    <w:rsid w:val="000762CA"/>
    <w:rsid w:val="00080D6F"/>
    <w:rsid w:val="00082C2F"/>
    <w:rsid w:val="000832E2"/>
    <w:rsid w:val="00087EC4"/>
    <w:rsid w:val="0009041B"/>
    <w:rsid w:val="00096954"/>
    <w:rsid w:val="00096D45"/>
    <w:rsid w:val="000A0611"/>
    <w:rsid w:val="000A0FAF"/>
    <w:rsid w:val="000A3C49"/>
    <w:rsid w:val="000A4128"/>
    <w:rsid w:val="000A44A2"/>
    <w:rsid w:val="000A6323"/>
    <w:rsid w:val="000B0F38"/>
    <w:rsid w:val="000B2909"/>
    <w:rsid w:val="000B5B0E"/>
    <w:rsid w:val="000B5F8C"/>
    <w:rsid w:val="000B66D3"/>
    <w:rsid w:val="000B6FB0"/>
    <w:rsid w:val="000C722F"/>
    <w:rsid w:val="000D062C"/>
    <w:rsid w:val="000D095C"/>
    <w:rsid w:val="000D29E8"/>
    <w:rsid w:val="000E16B3"/>
    <w:rsid w:val="000E2C7B"/>
    <w:rsid w:val="000E3790"/>
    <w:rsid w:val="000E3CF5"/>
    <w:rsid w:val="000E7EED"/>
    <w:rsid w:val="000F0359"/>
    <w:rsid w:val="000F0AE7"/>
    <w:rsid w:val="000F1560"/>
    <w:rsid w:val="000F2BDC"/>
    <w:rsid w:val="000F489B"/>
    <w:rsid w:val="000F60D9"/>
    <w:rsid w:val="00100F3F"/>
    <w:rsid w:val="001021B3"/>
    <w:rsid w:val="00103DC8"/>
    <w:rsid w:val="00103FD6"/>
    <w:rsid w:val="00104521"/>
    <w:rsid w:val="001048FC"/>
    <w:rsid w:val="00105C52"/>
    <w:rsid w:val="00112498"/>
    <w:rsid w:val="0011309F"/>
    <w:rsid w:val="00113378"/>
    <w:rsid w:val="00114AA4"/>
    <w:rsid w:val="0012233F"/>
    <w:rsid w:val="001224E2"/>
    <w:rsid w:val="00123732"/>
    <w:rsid w:val="00123979"/>
    <w:rsid w:val="001258AE"/>
    <w:rsid w:val="00126F8A"/>
    <w:rsid w:val="00131435"/>
    <w:rsid w:val="00134B86"/>
    <w:rsid w:val="001430A7"/>
    <w:rsid w:val="00143619"/>
    <w:rsid w:val="001444C8"/>
    <w:rsid w:val="001457F2"/>
    <w:rsid w:val="00147595"/>
    <w:rsid w:val="001504A1"/>
    <w:rsid w:val="00150C2D"/>
    <w:rsid w:val="00151F6B"/>
    <w:rsid w:val="001526B5"/>
    <w:rsid w:val="00152BCC"/>
    <w:rsid w:val="00154CDC"/>
    <w:rsid w:val="00163ABE"/>
    <w:rsid w:val="00167091"/>
    <w:rsid w:val="00174352"/>
    <w:rsid w:val="001814CE"/>
    <w:rsid w:val="00184712"/>
    <w:rsid w:val="00191EF6"/>
    <w:rsid w:val="00194F98"/>
    <w:rsid w:val="00197DBB"/>
    <w:rsid w:val="001A13AB"/>
    <w:rsid w:val="001A5A03"/>
    <w:rsid w:val="001A62BE"/>
    <w:rsid w:val="001B36BC"/>
    <w:rsid w:val="001B38ED"/>
    <w:rsid w:val="001C065D"/>
    <w:rsid w:val="001C0C70"/>
    <w:rsid w:val="001C0D19"/>
    <w:rsid w:val="001C6907"/>
    <w:rsid w:val="001D252C"/>
    <w:rsid w:val="001D2CB2"/>
    <w:rsid w:val="001D30B1"/>
    <w:rsid w:val="001D4795"/>
    <w:rsid w:val="001D6FCE"/>
    <w:rsid w:val="001E0C67"/>
    <w:rsid w:val="001E2C6C"/>
    <w:rsid w:val="001E5BAE"/>
    <w:rsid w:val="001E6861"/>
    <w:rsid w:val="001F06B4"/>
    <w:rsid w:val="001F0921"/>
    <w:rsid w:val="001F1A9E"/>
    <w:rsid w:val="001F2896"/>
    <w:rsid w:val="001F3F88"/>
    <w:rsid w:val="001F43DE"/>
    <w:rsid w:val="001F4492"/>
    <w:rsid w:val="001F6464"/>
    <w:rsid w:val="002044F7"/>
    <w:rsid w:val="00205DDE"/>
    <w:rsid w:val="002069EC"/>
    <w:rsid w:val="00210BF9"/>
    <w:rsid w:val="002137B7"/>
    <w:rsid w:val="0021565B"/>
    <w:rsid w:val="002226D3"/>
    <w:rsid w:val="00226F25"/>
    <w:rsid w:val="00232546"/>
    <w:rsid w:val="002339E9"/>
    <w:rsid w:val="00241434"/>
    <w:rsid w:val="00246C6F"/>
    <w:rsid w:val="00247664"/>
    <w:rsid w:val="00247CC9"/>
    <w:rsid w:val="0025396C"/>
    <w:rsid w:val="0026246F"/>
    <w:rsid w:val="00265E5E"/>
    <w:rsid w:val="00276B03"/>
    <w:rsid w:val="002779C8"/>
    <w:rsid w:val="00277C5C"/>
    <w:rsid w:val="00281C9C"/>
    <w:rsid w:val="00282C7B"/>
    <w:rsid w:val="00283DFF"/>
    <w:rsid w:val="002854B1"/>
    <w:rsid w:val="002872EE"/>
    <w:rsid w:val="00296FF5"/>
    <w:rsid w:val="002A2788"/>
    <w:rsid w:val="002A2BEA"/>
    <w:rsid w:val="002A71A2"/>
    <w:rsid w:val="002B69D0"/>
    <w:rsid w:val="002C35F8"/>
    <w:rsid w:val="002C6149"/>
    <w:rsid w:val="002C68B6"/>
    <w:rsid w:val="002C6D4C"/>
    <w:rsid w:val="002D210B"/>
    <w:rsid w:val="002D370F"/>
    <w:rsid w:val="002D7A63"/>
    <w:rsid w:val="002E4A93"/>
    <w:rsid w:val="002E592E"/>
    <w:rsid w:val="002E6F30"/>
    <w:rsid w:val="002F0435"/>
    <w:rsid w:val="002F287D"/>
    <w:rsid w:val="002F35B2"/>
    <w:rsid w:val="002F61DC"/>
    <w:rsid w:val="002F7D79"/>
    <w:rsid w:val="00301C84"/>
    <w:rsid w:val="00312263"/>
    <w:rsid w:val="0031329E"/>
    <w:rsid w:val="00314D6E"/>
    <w:rsid w:val="0031680E"/>
    <w:rsid w:val="00320ED8"/>
    <w:rsid w:val="003220FB"/>
    <w:rsid w:val="0033577C"/>
    <w:rsid w:val="003376FA"/>
    <w:rsid w:val="00341608"/>
    <w:rsid w:val="003425F8"/>
    <w:rsid w:val="00343E23"/>
    <w:rsid w:val="00351EE8"/>
    <w:rsid w:val="00355CA0"/>
    <w:rsid w:val="00361811"/>
    <w:rsid w:val="00362CC1"/>
    <w:rsid w:val="00364571"/>
    <w:rsid w:val="0036770E"/>
    <w:rsid w:val="0037567A"/>
    <w:rsid w:val="00377B79"/>
    <w:rsid w:val="00380F85"/>
    <w:rsid w:val="003823CA"/>
    <w:rsid w:val="00387F89"/>
    <w:rsid w:val="00391920"/>
    <w:rsid w:val="0039268A"/>
    <w:rsid w:val="003938E1"/>
    <w:rsid w:val="00393A5B"/>
    <w:rsid w:val="003A200B"/>
    <w:rsid w:val="003A2CBA"/>
    <w:rsid w:val="003A3C6D"/>
    <w:rsid w:val="003A40F0"/>
    <w:rsid w:val="003A49AC"/>
    <w:rsid w:val="003A4A6C"/>
    <w:rsid w:val="003A7CA2"/>
    <w:rsid w:val="003B10C6"/>
    <w:rsid w:val="003B14DB"/>
    <w:rsid w:val="003B2F79"/>
    <w:rsid w:val="003B5B13"/>
    <w:rsid w:val="003B7075"/>
    <w:rsid w:val="003B71BF"/>
    <w:rsid w:val="003B7692"/>
    <w:rsid w:val="003C030C"/>
    <w:rsid w:val="003C0A43"/>
    <w:rsid w:val="003C20EE"/>
    <w:rsid w:val="003C29D0"/>
    <w:rsid w:val="003C2ECD"/>
    <w:rsid w:val="003C44A1"/>
    <w:rsid w:val="003C44C6"/>
    <w:rsid w:val="003C60AF"/>
    <w:rsid w:val="003D0D24"/>
    <w:rsid w:val="003D21D5"/>
    <w:rsid w:val="003E06AF"/>
    <w:rsid w:val="003E24A2"/>
    <w:rsid w:val="003E2BA0"/>
    <w:rsid w:val="003E4BB3"/>
    <w:rsid w:val="003E4D90"/>
    <w:rsid w:val="003E4F1D"/>
    <w:rsid w:val="003E5090"/>
    <w:rsid w:val="003E5209"/>
    <w:rsid w:val="003E5633"/>
    <w:rsid w:val="003E65C9"/>
    <w:rsid w:val="003F1615"/>
    <w:rsid w:val="003F6B1C"/>
    <w:rsid w:val="00400877"/>
    <w:rsid w:val="00405318"/>
    <w:rsid w:val="00407C8D"/>
    <w:rsid w:val="00410388"/>
    <w:rsid w:val="00410E9F"/>
    <w:rsid w:val="004138CB"/>
    <w:rsid w:val="00416F21"/>
    <w:rsid w:val="004229B9"/>
    <w:rsid w:val="004256EE"/>
    <w:rsid w:val="00432544"/>
    <w:rsid w:val="00432605"/>
    <w:rsid w:val="00434460"/>
    <w:rsid w:val="00441E5A"/>
    <w:rsid w:val="00444684"/>
    <w:rsid w:val="00457123"/>
    <w:rsid w:val="00460990"/>
    <w:rsid w:val="00460D79"/>
    <w:rsid w:val="00464526"/>
    <w:rsid w:val="00467734"/>
    <w:rsid w:val="00467D85"/>
    <w:rsid w:val="00470855"/>
    <w:rsid w:val="0047505E"/>
    <w:rsid w:val="004752F3"/>
    <w:rsid w:val="00482BEB"/>
    <w:rsid w:val="00484488"/>
    <w:rsid w:val="00494B9F"/>
    <w:rsid w:val="0049628D"/>
    <w:rsid w:val="004962F5"/>
    <w:rsid w:val="0049766B"/>
    <w:rsid w:val="004A0D70"/>
    <w:rsid w:val="004A45C2"/>
    <w:rsid w:val="004A4FFD"/>
    <w:rsid w:val="004A7BB6"/>
    <w:rsid w:val="004B3D4C"/>
    <w:rsid w:val="004B4A98"/>
    <w:rsid w:val="004B77A4"/>
    <w:rsid w:val="004C08A3"/>
    <w:rsid w:val="004C1D14"/>
    <w:rsid w:val="004C355E"/>
    <w:rsid w:val="004C3E8C"/>
    <w:rsid w:val="004C67A9"/>
    <w:rsid w:val="004D4552"/>
    <w:rsid w:val="004D6D6C"/>
    <w:rsid w:val="004E0A76"/>
    <w:rsid w:val="004E2A2B"/>
    <w:rsid w:val="004E62B4"/>
    <w:rsid w:val="004F00A1"/>
    <w:rsid w:val="004F4A51"/>
    <w:rsid w:val="004F5A59"/>
    <w:rsid w:val="00501C99"/>
    <w:rsid w:val="00510730"/>
    <w:rsid w:val="0051512B"/>
    <w:rsid w:val="00517CCE"/>
    <w:rsid w:val="00520F9F"/>
    <w:rsid w:val="00522E87"/>
    <w:rsid w:val="00523B32"/>
    <w:rsid w:val="00523DCF"/>
    <w:rsid w:val="00526183"/>
    <w:rsid w:val="00527107"/>
    <w:rsid w:val="0053537C"/>
    <w:rsid w:val="00535629"/>
    <w:rsid w:val="0053712E"/>
    <w:rsid w:val="00541AD1"/>
    <w:rsid w:val="005458B8"/>
    <w:rsid w:val="00545FBC"/>
    <w:rsid w:val="005460EE"/>
    <w:rsid w:val="005555A5"/>
    <w:rsid w:val="005557FB"/>
    <w:rsid w:val="00555882"/>
    <w:rsid w:val="00560B87"/>
    <w:rsid w:val="00561209"/>
    <w:rsid w:val="00562464"/>
    <w:rsid w:val="00563072"/>
    <w:rsid w:val="00565089"/>
    <w:rsid w:val="00566B0F"/>
    <w:rsid w:val="00567B1C"/>
    <w:rsid w:val="00572F8F"/>
    <w:rsid w:val="00573AA3"/>
    <w:rsid w:val="005753EE"/>
    <w:rsid w:val="005803CC"/>
    <w:rsid w:val="00581782"/>
    <w:rsid w:val="005854F9"/>
    <w:rsid w:val="00591A20"/>
    <w:rsid w:val="00594676"/>
    <w:rsid w:val="005957E4"/>
    <w:rsid w:val="005958AC"/>
    <w:rsid w:val="005A7AB6"/>
    <w:rsid w:val="005B3400"/>
    <w:rsid w:val="005B35EF"/>
    <w:rsid w:val="005B39DC"/>
    <w:rsid w:val="005B5B55"/>
    <w:rsid w:val="005B5B62"/>
    <w:rsid w:val="005B70DC"/>
    <w:rsid w:val="005C1425"/>
    <w:rsid w:val="005C38D1"/>
    <w:rsid w:val="005C7BC6"/>
    <w:rsid w:val="005D1592"/>
    <w:rsid w:val="005D209F"/>
    <w:rsid w:val="005D5E8F"/>
    <w:rsid w:val="005E60BD"/>
    <w:rsid w:val="005F1B1C"/>
    <w:rsid w:val="005F1BCF"/>
    <w:rsid w:val="005F38CB"/>
    <w:rsid w:val="005F3EEB"/>
    <w:rsid w:val="005F7D81"/>
    <w:rsid w:val="00600EFC"/>
    <w:rsid w:val="0060529F"/>
    <w:rsid w:val="00610FBB"/>
    <w:rsid w:val="006114E4"/>
    <w:rsid w:val="00611E86"/>
    <w:rsid w:val="00614D3F"/>
    <w:rsid w:val="00622AC6"/>
    <w:rsid w:val="006249CE"/>
    <w:rsid w:val="00624D12"/>
    <w:rsid w:val="00634C29"/>
    <w:rsid w:val="006367A5"/>
    <w:rsid w:val="00640B36"/>
    <w:rsid w:val="00641CA7"/>
    <w:rsid w:val="00642D16"/>
    <w:rsid w:val="00644C6A"/>
    <w:rsid w:val="006450F8"/>
    <w:rsid w:val="00647518"/>
    <w:rsid w:val="00647A4C"/>
    <w:rsid w:val="00647B5B"/>
    <w:rsid w:val="00650C1C"/>
    <w:rsid w:val="006533F8"/>
    <w:rsid w:val="00657C0F"/>
    <w:rsid w:val="0066491D"/>
    <w:rsid w:val="00667AEB"/>
    <w:rsid w:val="0067540F"/>
    <w:rsid w:val="00675BE1"/>
    <w:rsid w:val="00676810"/>
    <w:rsid w:val="00680D40"/>
    <w:rsid w:val="00681044"/>
    <w:rsid w:val="0068379A"/>
    <w:rsid w:val="00683936"/>
    <w:rsid w:val="00690EB6"/>
    <w:rsid w:val="006930BA"/>
    <w:rsid w:val="00693480"/>
    <w:rsid w:val="00695CC5"/>
    <w:rsid w:val="006A3B00"/>
    <w:rsid w:val="006A550E"/>
    <w:rsid w:val="006B1684"/>
    <w:rsid w:val="006B171C"/>
    <w:rsid w:val="006C23F2"/>
    <w:rsid w:val="006C2906"/>
    <w:rsid w:val="006C2BBA"/>
    <w:rsid w:val="006C394E"/>
    <w:rsid w:val="006D514F"/>
    <w:rsid w:val="006E1890"/>
    <w:rsid w:val="006E5437"/>
    <w:rsid w:val="006E78CC"/>
    <w:rsid w:val="006F3620"/>
    <w:rsid w:val="006F79B7"/>
    <w:rsid w:val="00700A4C"/>
    <w:rsid w:val="007062E5"/>
    <w:rsid w:val="007110DE"/>
    <w:rsid w:val="007219AB"/>
    <w:rsid w:val="0072681A"/>
    <w:rsid w:val="007311E8"/>
    <w:rsid w:val="007316C7"/>
    <w:rsid w:val="007336C4"/>
    <w:rsid w:val="00734E62"/>
    <w:rsid w:val="007373E9"/>
    <w:rsid w:val="0074127C"/>
    <w:rsid w:val="007439E1"/>
    <w:rsid w:val="00744396"/>
    <w:rsid w:val="00745F19"/>
    <w:rsid w:val="007506A8"/>
    <w:rsid w:val="00750CA8"/>
    <w:rsid w:val="0075377E"/>
    <w:rsid w:val="00755BB6"/>
    <w:rsid w:val="0075657D"/>
    <w:rsid w:val="0076197F"/>
    <w:rsid w:val="007749A0"/>
    <w:rsid w:val="007776B1"/>
    <w:rsid w:val="00785032"/>
    <w:rsid w:val="007918E9"/>
    <w:rsid w:val="00792A99"/>
    <w:rsid w:val="00794150"/>
    <w:rsid w:val="007947BE"/>
    <w:rsid w:val="00796115"/>
    <w:rsid w:val="00797042"/>
    <w:rsid w:val="007A1350"/>
    <w:rsid w:val="007A1B92"/>
    <w:rsid w:val="007A3561"/>
    <w:rsid w:val="007A3A84"/>
    <w:rsid w:val="007A7750"/>
    <w:rsid w:val="007B1094"/>
    <w:rsid w:val="007B5CBB"/>
    <w:rsid w:val="007C74A6"/>
    <w:rsid w:val="007D6D73"/>
    <w:rsid w:val="007D6FF5"/>
    <w:rsid w:val="007E1069"/>
    <w:rsid w:val="007E23F2"/>
    <w:rsid w:val="007E46F4"/>
    <w:rsid w:val="007E6A49"/>
    <w:rsid w:val="007E6B64"/>
    <w:rsid w:val="007E7AE3"/>
    <w:rsid w:val="007F0BD1"/>
    <w:rsid w:val="007F1085"/>
    <w:rsid w:val="007F3C76"/>
    <w:rsid w:val="007F4B52"/>
    <w:rsid w:val="0080724C"/>
    <w:rsid w:val="00810332"/>
    <w:rsid w:val="008106EA"/>
    <w:rsid w:val="00811C9E"/>
    <w:rsid w:val="00820CE5"/>
    <w:rsid w:val="008235BD"/>
    <w:rsid w:val="00830B89"/>
    <w:rsid w:val="008310FB"/>
    <w:rsid w:val="008317A8"/>
    <w:rsid w:val="00831917"/>
    <w:rsid w:val="00832C76"/>
    <w:rsid w:val="00834C1D"/>
    <w:rsid w:val="00834D73"/>
    <w:rsid w:val="00837317"/>
    <w:rsid w:val="00840790"/>
    <w:rsid w:val="00842BC4"/>
    <w:rsid w:val="00844245"/>
    <w:rsid w:val="00846B3F"/>
    <w:rsid w:val="0085392D"/>
    <w:rsid w:val="008544EF"/>
    <w:rsid w:val="00855809"/>
    <w:rsid w:val="00861DED"/>
    <w:rsid w:val="0086754F"/>
    <w:rsid w:val="008715D3"/>
    <w:rsid w:val="00877F24"/>
    <w:rsid w:val="00881325"/>
    <w:rsid w:val="00881483"/>
    <w:rsid w:val="0088423D"/>
    <w:rsid w:val="00894B7A"/>
    <w:rsid w:val="00895FB7"/>
    <w:rsid w:val="00896007"/>
    <w:rsid w:val="008A104D"/>
    <w:rsid w:val="008A376F"/>
    <w:rsid w:val="008A6398"/>
    <w:rsid w:val="008B0B4B"/>
    <w:rsid w:val="008B108F"/>
    <w:rsid w:val="008B1891"/>
    <w:rsid w:val="008B4F4F"/>
    <w:rsid w:val="008B538C"/>
    <w:rsid w:val="008B7A95"/>
    <w:rsid w:val="008C3CC1"/>
    <w:rsid w:val="008C4516"/>
    <w:rsid w:val="008C4B85"/>
    <w:rsid w:val="008C744E"/>
    <w:rsid w:val="008D0251"/>
    <w:rsid w:val="008D1BCD"/>
    <w:rsid w:val="008D2DF0"/>
    <w:rsid w:val="008D45BA"/>
    <w:rsid w:val="008D45FF"/>
    <w:rsid w:val="008D50CB"/>
    <w:rsid w:val="008D5AE2"/>
    <w:rsid w:val="008D5DF0"/>
    <w:rsid w:val="008D5EF1"/>
    <w:rsid w:val="008D68A5"/>
    <w:rsid w:val="008E015F"/>
    <w:rsid w:val="008E3041"/>
    <w:rsid w:val="008E36DC"/>
    <w:rsid w:val="008E46EC"/>
    <w:rsid w:val="008E66A1"/>
    <w:rsid w:val="008E7798"/>
    <w:rsid w:val="008F0FF6"/>
    <w:rsid w:val="008F26B8"/>
    <w:rsid w:val="008F33B5"/>
    <w:rsid w:val="008F4A86"/>
    <w:rsid w:val="008F675A"/>
    <w:rsid w:val="00901B80"/>
    <w:rsid w:val="00902654"/>
    <w:rsid w:val="00906CD2"/>
    <w:rsid w:val="009071DE"/>
    <w:rsid w:val="00916571"/>
    <w:rsid w:val="009165BF"/>
    <w:rsid w:val="009203C2"/>
    <w:rsid w:val="00924452"/>
    <w:rsid w:val="00926471"/>
    <w:rsid w:val="00937AEF"/>
    <w:rsid w:val="00940417"/>
    <w:rsid w:val="00942ADA"/>
    <w:rsid w:val="00942ADE"/>
    <w:rsid w:val="009462EF"/>
    <w:rsid w:val="00947A37"/>
    <w:rsid w:val="009512CB"/>
    <w:rsid w:val="00952062"/>
    <w:rsid w:val="0095330D"/>
    <w:rsid w:val="00956904"/>
    <w:rsid w:val="00956E2D"/>
    <w:rsid w:val="009571D7"/>
    <w:rsid w:val="00960648"/>
    <w:rsid w:val="009607B7"/>
    <w:rsid w:val="00961411"/>
    <w:rsid w:val="009645CA"/>
    <w:rsid w:val="009665A5"/>
    <w:rsid w:val="0096673A"/>
    <w:rsid w:val="00970466"/>
    <w:rsid w:val="0097120E"/>
    <w:rsid w:val="009730B7"/>
    <w:rsid w:val="0097460A"/>
    <w:rsid w:val="009749E2"/>
    <w:rsid w:val="00974A06"/>
    <w:rsid w:val="00977AE3"/>
    <w:rsid w:val="009809CA"/>
    <w:rsid w:val="009814F6"/>
    <w:rsid w:val="00982ECC"/>
    <w:rsid w:val="00983027"/>
    <w:rsid w:val="009858AC"/>
    <w:rsid w:val="00987631"/>
    <w:rsid w:val="00990A1A"/>
    <w:rsid w:val="00996671"/>
    <w:rsid w:val="009A08E6"/>
    <w:rsid w:val="009A2A1A"/>
    <w:rsid w:val="009A3A47"/>
    <w:rsid w:val="009A4FDB"/>
    <w:rsid w:val="009A5DC1"/>
    <w:rsid w:val="009A6611"/>
    <w:rsid w:val="009A66DB"/>
    <w:rsid w:val="009B0491"/>
    <w:rsid w:val="009B4382"/>
    <w:rsid w:val="009B623D"/>
    <w:rsid w:val="009B7135"/>
    <w:rsid w:val="009B7AE8"/>
    <w:rsid w:val="009C3AD4"/>
    <w:rsid w:val="009D0889"/>
    <w:rsid w:val="009D4EB3"/>
    <w:rsid w:val="009D6A0C"/>
    <w:rsid w:val="009E747F"/>
    <w:rsid w:val="009F712B"/>
    <w:rsid w:val="00A03E9F"/>
    <w:rsid w:val="00A07255"/>
    <w:rsid w:val="00A12D49"/>
    <w:rsid w:val="00A15650"/>
    <w:rsid w:val="00A17788"/>
    <w:rsid w:val="00A22C79"/>
    <w:rsid w:val="00A2332B"/>
    <w:rsid w:val="00A25697"/>
    <w:rsid w:val="00A33109"/>
    <w:rsid w:val="00A3398B"/>
    <w:rsid w:val="00A344B3"/>
    <w:rsid w:val="00A375F3"/>
    <w:rsid w:val="00A42582"/>
    <w:rsid w:val="00A42688"/>
    <w:rsid w:val="00A44A0E"/>
    <w:rsid w:val="00A44BD8"/>
    <w:rsid w:val="00A46D91"/>
    <w:rsid w:val="00A533D8"/>
    <w:rsid w:val="00A5577E"/>
    <w:rsid w:val="00A55F72"/>
    <w:rsid w:val="00A57E01"/>
    <w:rsid w:val="00A63699"/>
    <w:rsid w:val="00A741A4"/>
    <w:rsid w:val="00A7429D"/>
    <w:rsid w:val="00A75FFF"/>
    <w:rsid w:val="00A80353"/>
    <w:rsid w:val="00A80743"/>
    <w:rsid w:val="00A86345"/>
    <w:rsid w:val="00A86BE7"/>
    <w:rsid w:val="00A87458"/>
    <w:rsid w:val="00A90ADD"/>
    <w:rsid w:val="00A920DD"/>
    <w:rsid w:val="00A94E48"/>
    <w:rsid w:val="00A95D5D"/>
    <w:rsid w:val="00AA198D"/>
    <w:rsid w:val="00AA1A39"/>
    <w:rsid w:val="00AA1FAB"/>
    <w:rsid w:val="00AA4DAE"/>
    <w:rsid w:val="00AA527E"/>
    <w:rsid w:val="00AA6159"/>
    <w:rsid w:val="00AB163A"/>
    <w:rsid w:val="00AB22FB"/>
    <w:rsid w:val="00AB34D3"/>
    <w:rsid w:val="00AB3C6B"/>
    <w:rsid w:val="00AB7584"/>
    <w:rsid w:val="00AC0137"/>
    <w:rsid w:val="00AC1A7B"/>
    <w:rsid w:val="00AC312F"/>
    <w:rsid w:val="00AC3B22"/>
    <w:rsid w:val="00AC3BBA"/>
    <w:rsid w:val="00AD6795"/>
    <w:rsid w:val="00AE14BA"/>
    <w:rsid w:val="00AE3DEB"/>
    <w:rsid w:val="00AE41E6"/>
    <w:rsid w:val="00AE60ED"/>
    <w:rsid w:val="00AE78BE"/>
    <w:rsid w:val="00AF077F"/>
    <w:rsid w:val="00AF36D9"/>
    <w:rsid w:val="00AF416F"/>
    <w:rsid w:val="00AF4CBF"/>
    <w:rsid w:val="00AF565E"/>
    <w:rsid w:val="00AF56ED"/>
    <w:rsid w:val="00B00650"/>
    <w:rsid w:val="00B00CF5"/>
    <w:rsid w:val="00B04E5F"/>
    <w:rsid w:val="00B10C08"/>
    <w:rsid w:val="00B125EC"/>
    <w:rsid w:val="00B12C5A"/>
    <w:rsid w:val="00B16489"/>
    <w:rsid w:val="00B20BEE"/>
    <w:rsid w:val="00B21371"/>
    <w:rsid w:val="00B218C1"/>
    <w:rsid w:val="00B22C11"/>
    <w:rsid w:val="00B23B88"/>
    <w:rsid w:val="00B25CF6"/>
    <w:rsid w:val="00B26018"/>
    <w:rsid w:val="00B266C5"/>
    <w:rsid w:val="00B32389"/>
    <w:rsid w:val="00B33B21"/>
    <w:rsid w:val="00B459F6"/>
    <w:rsid w:val="00B45A9D"/>
    <w:rsid w:val="00B500CA"/>
    <w:rsid w:val="00B50EDB"/>
    <w:rsid w:val="00B51F49"/>
    <w:rsid w:val="00B531D7"/>
    <w:rsid w:val="00B535A9"/>
    <w:rsid w:val="00B54794"/>
    <w:rsid w:val="00B5570D"/>
    <w:rsid w:val="00B56C76"/>
    <w:rsid w:val="00B56D00"/>
    <w:rsid w:val="00B575FE"/>
    <w:rsid w:val="00B5784E"/>
    <w:rsid w:val="00B63579"/>
    <w:rsid w:val="00B732E9"/>
    <w:rsid w:val="00B75D23"/>
    <w:rsid w:val="00B76223"/>
    <w:rsid w:val="00B76C1E"/>
    <w:rsid w:val="00B77DE3"/>
    <w:rsid w:val="00B84219"/>
    <w:rsid w:val="00B9363A"/>
    <w:rsid w:val="00B971C5"/>
    <w:rsid w:val="00BA593A"/>
    <w:rsid w:val="00BA6A3F"/>
    <w:rsid w:val="00BA6BC4"/>
    <w:rsid w:val="00BA7404"/>
    <w:rsid w:val="00BA7EA0"/>
    <w:rsid w:val="00BB29E9"/>
    <w:rsid w:val="00BB3196"/>
    <w:rsid w:val="00BB491C"/>
    <w:rsid w:val="00BB6679"/>
    <w:rsid w:val="00BC1678"/>
    <w:rsid w:val="00BC1E80"/>
    <w:rsid w:val="00BC52E0"/>
    <w:rsid w:val="00BC5A2E"/>
    <w:rsid w:val="00BD0086"/>
    <w:rsid w:val="00BD45E8"/>
    <w:rsid w:val="00BD4AF9"/>
    <w:rsid w:val="00BD5468"/>
    <w:rsid w:val="00BD665D"/>
    <w:rsid w:val="00BD7907"/>
    <w:rsid w:val="00BE1B19"/>
    <w:rsid w:val="00BE40D3"/>
    <w:rsid w:val="00BE4BE5"/>
    <w:rsid w:val="00BF582B"/>
    <w:rsid w:val="00BF5918"/>
    <w:rsid w:val="00BF5E1D"/>
    <w:rsid w:val="00BF6E68"/>
    <w:rsid w:val="00C016FD"/>
    <w:rsid w:val="00C06A8E"/>
    <w:rsid w:val="00C10C48"/>
    <w:rsid w:val="00C11E24"/>
    <w:rsid w:val="00C20FCF"/>
    <w:rsid w:val="00C25116"/>
    <w:rsid w:val="00C34E76"/>
    <w:rsid w:val="00C351DC"/>
    <w:rsid w:val="00C36F4B"/>
    <w:rsid w:val="00C3742A"/>
    <w:rsid w:val="00C45BF3"/>
    <w:rsid w:val="00C50C18"/>
    <w:rsid w:val="00C53C35"/>
    <w:rsid w:val="00C56825"/>
    <w:rsid w:val="00C61A06"/>
    <w:rsid w:val="00C62C0F"/>
    <w:rsid w:val="00C62C99"/>
    <w:rsid w:val="00C64A4F"/>
    <w:rsid w:val="00C65B38"/>
    <w:rsid w:val="00C70851"/>
    <w:rsid w:val="00C866C8"/>
    <w:rsid w:val="00C87A19"/>
    <w:rsid w:val="00C9134A"/>
    <w:rsid w:val="00C95884"/>
    <w:rsid w:val="00C9770D"/>
    <w:rsid w:val="00CA08E0"/>
    <w:rsid w:val="00CA0C0D"/>
    <w:rsid w:val="00CB03F8"/>
    <w:rsid w:val="00CB225B"/>
    <w:rsid w:val="00CB5495"/>
    <w:rsid w:val="00CC0D68"/>
    <w:rsid w:val="00CC1A43"/>
    <w:rsid w:val="00CC2E6D"/>
    <w:rsid w:val="00CC4AC2"/>
    <w:rsid w:val="00CD5DBB"/>
    <w:rsid w:val="00CD64D6"/>
    <w:rsid w:val="00CE3025"/>
    <w:rsid w:val="00CE34F9"/>
    <w:rsid w:val="00CE6521"/>
    <w:rsid w:val="00CF01D4"/>
    <w:rsid w:val="00CF03D8"/>
    <w:rsid w:val="00CF1CF7"/>
    <w:rsid w:val="00CF63FB"/>
    <w:rsid w:val="00CF72C3"/>
    <w:rsid w:val="00CF7FE5"/>
    <w:rsid w:val="00D01EA7"/>
    <w:rsid w:val="00D0217D"/>
    <w:rsid w:val="00D02714"/>
    <w:rsid w:val="00D122E4"/>
    <w:rsid w:val="00D1366C"/>
    <w:rsid w:val="00D146EA"/>
    <w:rsid w:val="00D150D0"/>
    <w:rsid w:val="00D173C2"/>
    <w:rsid w:val="00D2471E"/>
    <w:rsid w:val="00D24A47"/>
    <w:rsid w:val="00D26724"/>
    <w:rsid w:val="00D274DC"/>
    <w:rsid w:val="00D33C31"/>
    <w:rsid w:val="00D34E67"/>
    <w:rsid w:val="00D373C7"/>
    <w:rsid w:val="00D37CA6"/>
    <w:rsid w:val="00D40798"/>
    <w:rsid w:val="00D41740"/>
    <w:rsid w:val="00D4298E"/>
    <w:rsid w:val="00D458C2"/>
    <w:rsid w:val="00D47928"/>
    <w:rsid w:val="00D47EEB"/>
    <w:rsid w:val="00D50E4F"/>
    <w:rsid w:val="00D515FD"/>
    <w:rsid w:val="00D560F5"/>
    <w:rsid w:val="00D720E2"/>
    <w:rsid w:val="00D74C48"/>
    <w:rsid w:val="00D76AD6"/>
    <w:rsid w:val="00D80AD4"/>
    <w:rsid w:val="00D85D61"/>
    <w:rsid w:val="00D909DE"/>
    <w:rsid w:val="00D94AFE"/>
    <w:rsid w:val="00D956CD"/>
    <w:rsid w:val="00DA07D6"/>
    <w:rsid w:val="00DA1688"/>
    <w:rsid w:val="00DA1EA8"/>
    <w:rsid w:val="00DA668B"/>
    <w:rsid w:val="00DA786A"/>
    <w:rsid w:val="00DB0DCB"/>
    <w:rsid w:val="00DB2C56"/>
    <w:rsid w:val="00DB2FCB"/>
    <w:rsid w:val="00DB58D2"/>
    <w:rsid w:val="00DC1277"/>
    <w:rsid w:val="00DC27D0"/>
    <w:rsid w:val="00DC2E68"/>
    <w:rsid w:val="00DC43DB"/>
    <w:rsid w:val="00DD364E"/>
    <w:rsid w:val="00DD567A"/>
    <w:rsid w:val="00DD599E"/>
    <w:rsid w:val="00DD648B"/>
    <w:rsid w:val="00DE0EDB"/>
    <w:rsid w:val="00DE33EC"/>
    <w:rsid w:val="00E00201"/>
    <w:rsid w:val="00E0389B"/>
    <w:rsid w:val="00E0704F"/>
    <w:rsid w:val="00E110CF"/>
    <w:rsid w:val="00E129C3"/>
    <w:rsid w:val="00E169B7"/>
    <w:rsid w:val="00E237A8"/>
    <w:rsid w:val="00E23FB3"/>
    <w:rsid w:val="00E241E8"/>
    <w:rsid w:val="00E25EBB"/>
    <w:rsid w:val="00E372C7"/>
    <w:rsid w:val="00E37DCA"/>
    <w:rsid w:val="00E50D40"/>
    <w:rsid w:val="00E52606"/>
    <w:rsid w:val="00E5291A"/>
    <w:rsid w:val="00E52A95"/>
    <w:rsid w:val="00E605AD"/>
    <w:rsid w:val="00E60B82"/>
    <w:rsid w:val="00E621D0"/>
    <w:rsid w:val="00E651C8"/>
    <w:rsid w:val="00E674D0"/>
    <w:rsid w:val="00E67A06"/>
    <w:rsid w:val="00E71C91"/>
    <w:rsid w:val="00E7698A"/>
    <w:rsid w:val="00E80BC0"/>
    <w:rsid w:val="00E80E48"/>
    <w:rsid w:val="00E872C8"/>
    <w:rsid w:val="00E8731F"/>
    <w:rsid w:val="00E914C2"/>
    <w:rsid w:val="00E94063"/>
    <w:rsid w:val="00E9492A"/>
    <w:rsid w:val="00E96436"/>
    <w:rsid w:val="00E97790"/>
    <w:rsid w:val="00EB1194"/>
    <w:rsid w:val="00EB26E9"/>
    <w:rsid w:val="00EB419E"/>
    <w:rsid w:val="00EB506C"/>
    <w:rsid w:val="00EB64D0"/>
    <w:rsid w:val="00EB72A2"/>
    <w:rsid w:val="00EC2267"/>
    <w:rsid w:val="00EC26B7"/>
    <w:rsid w:val="00EC2C51"/>
    <w:rsid w:val="00EC304B"/>
    <w:rsid w:val="00EC74AA"/>
    <w:rsid w:val="00ED495F"/>
    <w:rsid w:val="00ED53C4"/>
    <w:rsid w:val="00ED6C47"/>
    <w:rsid w:val="00EE136F"/>
    <w:rsid w:val="00EE13C8"/>
    <w:rsid w:val="00EE273E"/>
    <w:rsid w:val="00EE2E0A"/>
    <w:rsid w:val="00EE3CEB"/>
    <w:rsid w:val="00EE53A4"/>
    <w:rsid w:val="00EE5661"/>
    <w:rsid w:val="00EF243E"/>
    <w:rsid w:val="00EF6DA3"/>
    <w:rsid w:val="00F003BB"/>
    <w:rsid w:val="00F0090D"/>
    <w:rsid w:val="00F00B2B"/>
    <w:rsid w:val="00F10DAE"/>
    <w:rsid w:val="00F1189F"/>
    <w:rsid w:val="00F165B9"/>
    <w:rsid w:val="00F173B5"/>
    <w:rsid w:val="00F23D81"/>
    <w:rsid w:val="00F24D58"/>
    <w:rsid w:val="00F253E1"/>
    <w:rsid w:val="00F25D27"/>
    <w:rsid w:val="00F2784C"/>
    <w:rsid w:val="00F27F85"/>
    <w:rsid w:val="00F349BD"/>
    <w:rsid w:val="00F3601F"/>
    <w:rsid w:val="00F3608D"/>
    <w:rsid w:val="00F41100"/>
    <w:rsid w:val="00F4238C"/>
    <w:rsid w:val="00F4442A"/>
    <w:rsid w:val="00F50A06"/>
    <w:rsid w:val="00F52A74"/>
    <w:rsid w:val="00F52C8C"/>
    <w:rsid w:val="00F54FDF"/>
    <w:rsid w:val="00F57176"/>
    <w:rsid w:val="00F61152"/>
    <w:rsid w:val="00F618A0"/>
    <w:rsid w:val="00F64608"/>
    <w:rsid w:val="00F66D0C"/>
    <w:rsid w:val="00F71123"/>
    <w:rsid w:val="00F72EBB"/>
    <w:rsid w:val="00F72FF4"/>
    <w:rsid w:val="00F74FAB"/>
    <w:rsid w:val="00F850B2"/>
    <w:rsid w:val="00F862A4"/>
    <w:rsid w:val="00F86595"/>
    <w:rsid w:val="00F87EC6"/>
    <w:rsid w:val="00F90742"/>
    <w:rsid w:val="00F93247"/>
    <w:rsid w:val="00F948D5"/>
    <w:rsid w:val="00F94E6E"/>
    <w:rsid w:val="00F957AE"/>
    <w:rsid w:val="00F9747F"/>
    <w:rsid w:val="00FA6D60"/>
    <w:rsid w:val="00FA6F6B"/>
    <w:rsid w:val="00FB07A7"/>
    <w:rsid w:val="00FB1B31"/>
    <w:rsid w:val="00FC6A29"/>
    <w:rsid w:val="00FC6B1B"/>
    <w:rsid w:val="00FD113B"/>
    <w:rsid w:val="00FD184F"/>
    <w:rsid w:val="00FD54F4"/>
    <w:rsid w:val="00FD699E"/>
    <w:rsid w:val="00FE4224"/>
    <w:rsid w:val="00FE4393"/>
    <w:rsid w:val="00FE5DCB"/>
    <w:rsid w:val="00FE733D"/>
    <w:rsid w:val="00FE74AF"/>
    <w:rsid w:val="00FF03A9"/>
    <w:rsid w:val="00FF1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D6AA589"/>
  <w15:chartTrackingRefBased/>
  <w15:docId w15:val="{930995AD-9AEC-4C72-A686-7D14AEB10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80E"/>
    <w:rPr>
      <w:rFonts w:ascii="Arial" w:hAnsi="Arial"/>
      <w:sz w:val="24"/>
    </w:rPr>
  </w:style>
  <w:style w:type="paragraph" w:styleId="Heading1">
    <w:name w:val="heading 1"/>
    <w:basedOn w:val="Normal"/>
    <w:next w:val="Normal"/>
    <w:link w:val="Heading1Char"/>
    <w:uiPriority w:val="9"/>
    <w:qFormat/>
    <w:rsid w:val="0031680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1680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1680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80E"/>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31680E"/>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31680E"/>
    <w:rPr>
      <w:rFonts w:ascii="Arial" w:eastAsiaTheme="majorEastAsia" w:hAnsi="Arial" w:cstheme="majorBidi"/>
      <w:b/>
      <w:sz w:val="24"/>
      <w:szCs w:val="24"/>
    </w:rPr>
  </w:style>
  <w:style w:type="paragraph" w:styleId="Caption">
    <w:name w:val="caption"/>
    <w:basedOn w:val="Normal"/>
    <w:next w:val="Normal"/>
    <w:uiPriority w:val="35"/>
    <w:unhideWhenUsed/>
    <w:qFormat/>
    <w:rsid w:val="0031680E"/>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31680E"/>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1680E"/>
    <w:rPr>
      <w:rFonts w:ascii="Arial" w:eastAsiaTheme="majorEastAsia" w:hAnsi="Arial" w:cstheme="majorBidi"/>
      <w:b/>
      <w:spacing w:val="-10"/>
      <w:kern w:val="28"/>
      <w:sz w:val="56"/>
      <w:szCs w:val="56"/>
    </w:rPr>
  </w:style>
  <w:style w:type="paragraph" w:styleId="ListParagraph">
    <w:name w:val="List Paragraph"/>
    <w:basedOn w:val="Normal"/>
    <w:uiPriority w:val="34"/>
    <w:qFormat/>
    <w:rsid w:val="0031680E"/>
    <w:pPr>
      <w:ind w:left="720"/>
      <w:contextualSpacing/>
    </w:pPr>
  </w:style>
  <w:style w:type="paragraph" w:styleId="TOCHeading">
    <w:name w:val="TOC Heading"/>
    <w:basedOn w:val="Heading1"/>
    <w:next w:val="Normal"/>
    <w:uiPriority w:val="39"/>
    <w:unhideWhenUsed/>
    <w:qFormat/>
    <w:rsid w:val="0031680E"/>
    <w:pPr>
      <w:outlineLvl w:val="9"/>
    </w:pPr>
    <w:rPr>
      <w:rFonts w:asciiTheme="majorHAnsi" w:hAnsiTheme="majorHAnsi"/>
      <w:b w:val="0"/>
      <w:color w:val="2F5496" w:themeColor="accent1" w:themeShade="BF"/>
      <w:lang w:val="en-US"/>
    </w:rPr>
  </w:style>
  <w:style w:type="paragraph" w:styleId="Header">
    <w:name w:val="header"/>
    <w:basedOn w:val="Normal"/>
    <w:link w:val="HeaderChar"/>
    <w:uiPriority w:val="99"/>
    <w:unhideWhenUsed/>
    <w:rsid w:val="00316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80E"/>
    <w:rPr>
      <w:rFonts w:ascii="Arial" w:hAnsi="Arial"/>
      <w:sz w:val="24"/>
    </w:rPr>
  </w:style>
  <w:style w:type="paragraph" w:styleId="Footer">
    <w:name w:val="footer"/>
    <w:basedOn w:val="Normal"/>
    <w:link w:val="FooterChar"/>
    <w:uiPriority w:val="99"/>
    <w:unhideWhenUsed/>
    <w:rsid w:val="00316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80E"/>
    <w:rPr>
      <w:rFonts w:ascii="Arial" w:hAnsi="Arial"/>
      <w:sz w:val="24"/>
    </w:rPr>
  </w:style>
  <w:style w:type="paragraph" w:styleId="TOC1">
    <w:name w:val="toc 1"/>
    <w:basedOn w:val="Normal"/>
    <w:next w:val="Normal"/>
    <w:autoRedefine/>
    <w:uiPriority w:val="39"/>
    <w:unhideWhenUsed/>
    <w:rsid w:val="00BB3196"/>
    <w:pPr>
      <w:spacing w:after="100"/>
    </w:pPr>
  </w:style>
  <w:style w:type="paragraph" w:styleId="TOC2">
    <w:name w:val="toc 2"/>
    <w:basedOn w:val="Normal"/>
    <w:next w:val="Normal"/>
    <w:autoRedefine/>
    <w:uiPriority w:val="39"/>
    <w:unhideWhenUsed/>
    <w:rsid w:val="00BB3196"/>
    <w:pPr>
      <w:spacing w:after="100"/>
      <w:ind w:left="240"/>
    </w:pPr>
  </w:style>
  <w:style w:type="paragraph" w:styleId="TOC3">
    <w:name w:val="toc 3"/>
    <w:basedOn w:val="Normal"/>
    <w:next w:val="Normal"/>
    <w:autoRedefine/>
    <w:uiPriority w:val="39"/>
    <w:unhideWhenUsed/>
    <w:rsid w:val="00BB3196"/>
    <w:pPr>
      <w:spacing w:after="100"/>
      <w:ind w:left="480"/>
    </w:pPr>
  </w:style>
  <w:style w:type="character" w:styleId="Hyperlink">
    <w:name w:val="Hyperlink"/>
    <w:basedOn w:val="DefaultParagraphFont"/>
    <w:uiPriority w:val="99"/>
    <w:unhideWhenUsed/>
    <w:rsid w:val="00BB3196"/>
    <w:rPr>
      <w:color w:val="0563C1" w:themeColor="hyperlink"/>
      <w:u w:val="single"/>
    </w:rPr>
  </w:style>
  <w:style w:type="paragraph" w:styleId="NoSpacing">
    <w:name w:val="No Spacing"/>
    <w:uiPriority w:val="1"/>
    <w:qFormat/>
    <w:rsid w:val="00F3601F"/>
    <w:pPr>
      <w:spacing w:after="0" w:line="240" w:lineRule="auto"/>
    </w:pPr>
    <w:rPr>
      <w:rFonts w:ascii="Arial" w:hAnsi="Arial"/>
      <w:sz w:val="24"/>
    </w:rPr>
  </w:style>
  <w:style w:type="paragraph" w:styleId="Bibliography">
    <w:name w:val="Bibliography"/>
    <w:basedOn w:val="Normal"/>
    <w:next w:val="Normal"/>
    <w:uiPriority w:val="37"/>
    <w:unhideWhenUsed/>
    <w:rsid w:val="000B66D3"/>
  </w:style>
  <w:style w:type="table" w:styleId="TableGrid">
    <w:name w:val="Table Grid"/>
    <w:basedOn w:val="TableNormal"/>
    <w:uiPriority w:val="39"/>
    <w:rsid w:val="00067B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D1366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43044">
      <w:bodyDiv w:val="1"/>
      <w:marLeft w:val="0"/>
      <w:marRight w:val="0"/>
      <w:marTop w:val="0"/>
      <w:marBottom w:val="0"/>
      <w:divBdr>
        <w:top w:val="none" w:sz="0" w:space="0" w:color="auto"/>
        <w:left w:val="none" w:sz="0" w:space="0" w:color="auto"/>
        <w:bottom w:val="none" w:sz="0" w:space="0" w:color="auto"/>
        <w:right w:val="none" w:sz="0" w:space="0" w:color="auto"/>
      </w:divBdr>
    </w:div>
    <w:div w:id="303125594">
      <w:bodyDiv w:val="1"/>
      <w:marLeft w:val="0"/>
      <w:marRight w:val="0"/>
      <w:marTop w:val="0"/>
      <w:marBottom w:val="0"/>
      <w:divBdr>
        <w:top w:val="none" w:sz="0" w:space="0" w:color="auto"/>
        <w:left w:val="none" w:sz="0" w:space="0" w:color="auto"/>
        <w:bottom w:val="none" w:sz="0" w:space="0" w:color="auto"/>
        <w:right w:val="none" w:sz="0" w:space="0" w:color="auto"/>
      </w:divBdr>
    </w:div>
    <w:div w:id="313218583">
      <w:bodyDiv w:val="1"/>
      <w:marLeft w:val="0"/>
      <w:marRight w:val="0"/>
      <w:marTop w:val="0"/>
      <w:marBottom w:val="0"/>
      <w:divBdr>
        <w:top w:val="none" w:sz="0" w:space="0" w:color="auto"/>
        <w:left w:val="none" w:sz="0" w:space="0" w:color="auto"/>
        <w:bottom w:val="none" w:sz="0" w:space="0" w:color="auto"/>
        <w:right w:val="none" w:sz="0" w:space="0" w:color="auto"/>
      </w:divBdr>
    </w:div>
    <w:div w:id="351688918">
      <w:bodyDiv w:val="1"/>
      <w:marLeft w:val="0"/>
      <w:marRight w:val="0"/>
      <w:marTop w:val="0"/>
      <w:marBottom w:val="0"/>
      <w:divBdr>
        <w:top w:val="none" w:sz="0" w:space="0" w:color="auto"/>
        <w:left w:val="none" w:sz="0" w:space="0" w:color="auto"/>
        <w:bottom w:val="none" w:sz="0" w:space="0" w:color="auto"/>
        <w:right w:val="none" w:sz="0" w:space="0" w:color="auto"/>
      </w:divBdr>
    </w:div>
    <w:div w:id="353382130">
      <w:bodyDiv w:val="1"/>
      <w:marLeft w:val="0"/>
      <w:marRight w:val="0"/>
      <w:marTop w:val="0"/>
      <w:marBottom w:val="0"/>
      <w:divBdr>
        <w:top w:val="none" w:sz="0" w:space="0" w:color="auto"/>
        <w:left w:val="none" w:sz="0" w:space="0" w:color="auto"/>
        <w:bottom w:val="none" w:sz="0" w:space="0" w:color="auto"/>
        <w:right w:val="none" w:sz="0" w:space="0" w:color="auto"/>
      </w:divBdr>
    </w:div>
    <w:div w:id="492453385">
      <w:bodyDiv w:val="1"/>
      <w:marLeft w:val="0"/>
      <w:marRight w:val="0"/>
      <w:marTop w:val="0"/>
      <w:marBottom w:val="0"/>
      <w:divBdr>
        <w:top w:val="none" w:sz="0" w:space="0" w:color="auto"/>
        <w:left w:val="none" w:sz="0" w:space="0" w:color="auto"/>
        <w:bottom w:val="none" w:sz="0" w:space="0" w:color="auto"/>
        <w:right w:val="none" w:sz="0" w:space="0" w:color="auto"/>
      </w:divBdr>
    </w:div>
    <w:div w:id="526530939">
      <w:bodyDiv w:val="1"/>
      <w:marLeft w:val="0"/>
      <w:marRight w:val="0"/>
      <w:marTop w:val="0"/>
      <w:marBottom w:val="0"/>
      <w:divBdr>
        <w:top w:val="none" w:sz="0" w:space="0" w:color="auto"/>
        <w:left w:val="none" w:sz="0" w:space="0" w:color="auto"/>
        <w:bottom w:val="none" w:sz="0" w:space="0" w:color="auto"/>
        <w:right w:val="none" w:sz="0" w:space="0" w:color="auto"/>
      </w:divBdr>
    </w:div>
    <w:div w:id="718941328">
      <w:bodyDiv w:val="1"/>
      <w:marLeft w:val="0"/>
      <w:marRight w:val="0"/>
      <w:marTop w:val="0"/>
      <w:marBottom w:val="0"/>
      <w:divBdr>
        <w:top w:val="none" w:sz="0" w:space="0" w:color="auto"/>
        <w:left w:val="none" w:sz="0" w:space="0" w:color="auto"/>
        <w:bottom w:val="none" w:sz="0" w:space="0" w:color="auto"/>
        <w:right w:val="none" w:sz="0" w:space="0" w:color="auto"/>
      </w:divBdr>
    </w:div>
    <w:div w:id="737436480">
      <w:bodyDiv w:val="1"/>
      <w:marLeft w:val="0"/>
      <w:marRight w:val="0"/>
      <w:marTop w:val="0"/>
      <w:marBottom w:val="0"/>
      <w:divBdr>
        <w:top w:val="none" w:sz="0" w:space="0" w:color="auto"/>
        <w:left w:val="none" w:sz="0" w:space="0" w:color="auto"/>
        <w:bottom w:val="none" w:sz="0" w:space="0" w:color="auto"/>
        <w:right w:val="none" w:sz="0" w:space="0" w:color="auto"/>
      </w:divBdr>
    </w:div>
    <w:div w:id="905261623">
      <w:bodyDiv w:val="1"/>
      <w:marLeft w:val="0"/>
      <w:marRight w:val="0"/>
      <w:marTop w:val="0"/>
      <w:marBottom w:val="0"/>
      <w:divBdr>
        <w:top w:val="none" w:sz="0" w:space="0" w:color="auto"/>
        <w:left w:val="none" w:sz="0" w:space="0" w:color="auto"/>
        <w:bottom w:val="none" w:sz="0" w:space="0" w:color="auto"/>
        <w:right w:val="none" w:sz="0" w:space="0" w:color="auto"/>
      </w:divBdr>
    </w:div>
    <w:div w:id="961545128">
      <w:bodyDiv w:val="1"/>
      <w:marLeft w:val="0"/>
      <w:marRight w:val="0"/>
      <w:marTop w:val="0"/>
      <w:marBottom w:val="0"/>
      <w:divBdr>
        <w:top w:val="none" w:sz="0" w:space="0" w:color="auto"/>
        <w:left w:val="none" w:sz="0" w:space="0" w:color="auto"/>
        <w:bottom w:val="none" w:sz="0" w:space="0" w:color="auto"/>
        <w:right w:val="none" w:sz="0" w:space="0" w:color="auto"/>
      </w:divBdr>
    </w:div>
    <w:div w:id="1001471617">
      <w:bodyDiv w:val="1"/>
      <w:marLeft w:val="0"/>
      <w:marRight w:val="0"/>
      <w:marTop w:val="0"/>
      <w:marBottom w:val="0"/>
      <w:divBdr>
        <w:top w:val="none" w:sz="0" w:space="0" w:color="auto"/>
        <w:left w:val="none" w:sz="0" w:space="0" w:color="auto"/>
        <w:bottom w:val="none" w:sz="0" w:space="0" w:color="auto"/>
        <w:right w:val="none" w:sz="0" w:space="0" w:color="auto"/>
      </w:divBdr>
    </w:div>
    <w:div w:id="1065296826">
      <w:bodyDiv w:val="1"/>
      <w:marLeft w:val="0"/>
      <w:marRight w:val="0"/>
      <w:marTop w:val="0"/>
      <w:marBottom w:val="0"/>
      <w:divBdr>
        <w:top w:val="none" w:sz="0" w:space="0" w:color="auto"/>
        <w:left w:val="none" w:sz="0" w:space="0" w:color="auto"/>
        <w:bottom w:val="none" w:sz="0" w:space="0" w:color="auto"/>
        <w:right w:val="none" w:sz="0" w:space="0" w:color="auto"/>
      </w:divBdr>
    </w:div>
    <w:div w:id="1135827415">
      <w:bodyDiv w:val="1"/>
      <w:marLeft w:val="0"/>
      <w:marRight w:val="0"/>
      <w:marTop w:val="0"/>
      <w:marBottom w:val="0"/>
      <w:divBdr>
        <w:top w:val="none" w:sz="0" w:space="0" w:color="auto"/>
        <w:left w:val="none" w:sz="0" w:space="0" w:color="auto"/>
        <w:bottom w:val="none" w:sz="0" w:space="0" w:color="auto"/>
        <w:right w:val="none" w:sz="0" w:space="0" w:color="auto"/>
      </w:divBdr>
    </w:div>
    <w:div w:id="1212572776">
      <w:bodyDiv w:val="1"/>
      <w:marLeft w:val="0"/>
      <w:marRight w:val="0"/>
      <w:marTop w:val="0"/>
      <w:marBottom w:val="0"/>
      <w:divBdr>
        <w:top w:val="none" w:sz="0" w:space="0" w:color="auto"/>
        <w:left w:val="none" w:sz="0" w:space="0" w:color="auto"/>
        <w:bottom w:val="none" w:sz="0" w:space="0" w:color="auto"/>
        <w:right w:val="none" w:sz="0" w:space="0" w:color="auto"/>
      </w:divBdr>
    </w:div>
    <w:div w:id="1243635985">
      <w:bodyDiv w:val="1"/>
      <w:marLeft w:val="0"/>
      <w:marRight w:val="0"/>
      <w:marTop w:val="0"/>
      <w:marBottom w:val="0"/>
      <w:divBdr>
        <w:top w:val="none" w:sz="0" w:space="0" w:color="auto"/>
        <w:left w:val="none" w:sz="0" w:space="0" w:color="auto"/>
        <w:bottom w:val="none" w:sz="0" w:space="0" w:color="auto"/>
        <w:right w:val="none" w:sz="0" w:space="0" w:color="auto"/>
      </w:divBdr>
    </w:div>
    <w:div w:id="1337465853">
      <w:bodyDiv w:val="1"/>
      <w:marLeft w:val="0"/>
      <w:marRight w:val="0"/>
      <w:marTop w:val="0"/>
      <w:marBottom w:val="0"/>
      <w:divBdr>
        <w:top w:val="none" w:sz="0" w:space="0" w:color="auto"/>
        <w:left w:val="none" w:sz="0" w:space="0" w:color="auto"/>
        <w:bottom w:val="none" w:sz="0" w:space="0" w:color="auto"/>
        <w:right w:val="none" w:sz="0" w:space="0" w:color="auto"/>
      </w:divBdr>
    </w:div>
    <w:div w:id="1354502303">
      <w:bodyDiv w:val="1"/>
      <w:marLeft w:val="0"/>
      <w:marRight w:val="0"/>
      <w:marTop w:val="0"/>
      <w:marBottom w:val="0"/>
      <w:divBdr>
        <w:top w:val="none" w:sz="0" w:space="0" w:color="auto"/>
        <w:left w:val="none" w:sz="0" w:space="0" w:color="auto"/>
        <w:bottom w:val="none" w:sz="0" w:space="0" w:color="auto"/>
        <w:right w:val="none" w:sz="0" w:space="0" w:color="auto"/>
      </w:divBdr>
    </w:div>
    <w:div w:id="1404260862">
      <w:bodyDiv w:val="1"/>
      <w:marLeft w:val="0"/>
      <w:marRight w:val="0"/>
      <w:marTop w:val="0"/>
      <w:marBottom w:val="0"/>
      <w:divBdr>
        <w:top w:val="none" w:sz="0" w:space="0" w:color="auto"/>
        <w:left w:val="none" w:sz="0" w:space="0" w:color="auto"/>
        <w:bottom w:val="none" w:sz="0" w:space="0" w:color="auto"/>
        <w:right w:val="none" w:sz="0" w:space="0" w:color="auto"/>
      </w:divBdr>
    </w:div>
    <w:div w:id="1481463213">
      <w:bodyDiv w:val="1"/>
      <w:marLeft w:val="0"/>
      <w:marRight w:val="0"/>
      <w:marTop w:val="0"/>
      <w:marBottom w:val="0"/>
      <w:divBdr>
        <w:top w:val="none" w:sz="0" w:space="0" w:color="auto"/>
        <w:left w:val="none" w:sz="0" w:space="0" w:color="auto"/>
        <w:bottom w:val="none" w:sz="0" w:space="0" w:color="auto"/>
        <w:right w:val="none" w:sz="0" w:space="0" w:color="auto"/>
      </w:divBdr>
    </w:div>
    <w:div w:id="1523935588">
      <w:bodyDiv w:val="1"/>
      <w:marLeft w:val="0"/>
      <w:marRight w:val="0"/>
      <w:marTop w:val="0"/>
      <w:marBottom w:val="0"/>
      <w:divBdr>
        <w:top w:val="none" w:sz="0" w:space="0" w:color="auto"/>
        <w:left w:val="none" w:sz="0" w:space="0" w:color="auto"/>
        <w:bottom w:val="none" w:sz="0" w:space="0" w:color="auto"/>
        <w:right w:val="none" w:sz="0" w:space="0" w:color="auto"/>
      </w:divBdr>
    </w:div>
    <w:div w:id="1578663200">
      <w:bodyDiv w:val="1"/>
      <w:marLeft w:val="0"/>
      <w:marRight w:val="0"/>
      <w:marTop w:val="0"/>
      <w:marBottom w:val="0"/>
      <w:divBdr>
        <w:top w:val="none" w:sz="0" w:space="0" w:color="auto"/>
        <w:left w:val="none" w:sz="0" w:space="0" w:color="auto"/>
        <w:bottom w:val="none" w:sz="0" w:space="0" w:color="auto"/>
        <w:right w:val="none" w:sz="0" w:space="0" w:color="auto"/>
      </w:divBdr>
    </w:div>
    <w:div w:id="1585529001">
      <w:bodyDiv w:val="1"/>
      <w:marLeft w:val="0"/>
      <w:marRight w:val="0"/>
      <w:marTop w:val="0"/>
      <w:marBottom w:val="0"/>
      <w:divBdr>
        <w:top w:val="none" w:sz="0" w:space="0" w:color="auto"/>
        <w:left w:val="none" w:sz="0" w:space="0" w:color="auto"/>
        <w:bottom w:val="none" w:sz="0" w:space="0" w:color="auto"/>
        <w:right w:val="none" w:sz="0" w:space="0" w:color="auto"/>
      </w:divBdr>
    </w:div>
    <w:div w:id="1613318957">
      <w:bodyDiv w:val="1"/>
      <w:marLeft w:val="0"/>
      <w:marRight w:val="0"/>
      <w:marTop w:val="0"/>
      <w:marBottom w:val="0"/>
      <w:divBdr>
        <w:top w:val="none" w:sz="0" w:space="0" w:color="auto"/>
        <w:left w:val="none" w:sz="0" w:space="0" w:color="auto"/>
        <w:bottom w:val="none" w:sz="0" w:space="0" w:color="auto"/>
        <w:right w:val="none" w:sz="0" w:space="0" w:color="auto"/>
      </w:divBdr>
    </w:div>
    <w:div w:id="1624774088">
      <w:bodyDiv w:val="1"/>
      <w:marLeft w:val="0"/>
      <w:marRight w:val="0"/>
      <w:marTop w:val="0"/>
      <w:marBottom w:val="0"/>
      <w:divBdr>
        <w:top w:val="none" w:sz="0" w:space="0" w:color="auto"/>
        <w:left w:val="none" w:sz="0" w:space="0" w:color="auto"/>
        <w:bottom w:val="none" w:sz="0" w:space="0" w:color="auto"/>
        <w:right w:val="none" w:sz="0" w:space="0" w:color="auto"/>
      </w:divBdr>
    </w:div>
    <w:div w:id="1656495156">
      <w:bodyDiv w:val="1"/>
      <w:marLeft w:val="0"/>
      <w:marRight w:val="0"/>
      <w:marTop w:val="0"/>
      <w:marBottom w:val="0"/>
      <w:divBdr>
        <w:top w:val="none" w:sz="0" w:space="0" w:color="auto"/>
        <w:left w:val="none" w:sz="0" w:space="0" w:color="auto"/>
        <w:bottom w:val="none" w:sz="0" w:space="0" w:color="auto"/>
        <w:right w:val="none" w:sz="0" w:space="0" w:color="auto"/>
      </w:divBdr>
    </w:div>
    <w:div w:id="1678192248">
      <w:bodyDiv w:val="1"/>
      <w:marLeft w:val="0"/>
      <w:marRight w:val="0"/>
      <w:marTop w:val="0"/>
      <w:marBottom w:val="0"/>
      <w:divBdr>
        <w:top w:val="none" w:sz="0" w:space="0" w:color="auto"/>
        <w:left w:val="none" w:sz="0" w:space="0" w:color="auto"/>
        <w:bottom w:val="none" w:sz="0" w:space="0" w:color="auto"/>
        <w:right w:val="none" w:sz="0" w:space="0" w:color="auto"/>
      </w:divBdr>
    </w:div>
    <w:div w:id="1689596246">
      <w:bodyDiv w:val="1"/>
      <w:marLeft w:val="0"/>
      <w:marRight w:val="0"/>
      <w:marTop w:val="0"/>
      <w:marBottom w:val="0"/>
      <w:divBdr>
        <w:top w:val="none" w:sz="0" w:space="0" w:color="auto"/>
        <w:left w:val="none" w:sz="0" w:space="0" w:color="auto"/>
        <w:bottom w:val="none" w:sz="0" w:space="0" w:color="auto"/>
        <w:right w:val="none" w:sz="0" w:space="0" w:color="auto"/>
      </w:divBdr>
    </w:div>
    <w:div w:id="1696807305">
      <w:bodyDiv w:val="1"/>
      <w:marLeft w:val="0"/>
      <w:marRight w:val="0"/>
      <w:marTop w:val="0"/>
      <w:marBottom w:val="0"/>
      <w:divBdr>
        <w:top w:val="none" w:sz="0" w:space="0" w:color="auto"/>
        <w:left w:val="none" w:sz="0" w:space="0" w:color="auto"/>
        <w:bottom w:val="none" w:sz="0" w:space="0" w:color="auto"/>
        <w:right w:val="none" w:sz="0" w:space="0" w:color="auto"/>
      </w:divBdr>
    </w:div>
    <w:div w:id="1730298107">
      <w:bodyDiv w:val="1"/>
      <w:marLeft w:val="0"/>
      <w:marRight w:val="0"/>
      <w:marTop w:val="0"/>
      <w:marBottom w:val="0"/>
      <w:divBdr>
        <w:top w:val="none" w:sz="0" w:space="0" w:color="auto"/>
        <w:left w:val="none" w:sz="0" w:space="0" w:color="auto"/>
        <w:bottom w:val="none" w:sz="0" w:space="0" w:color="auto"/>
        <w:right w:val="none" w:sz="0" w:space="0" w:color="auto"/>
      </w:divBdr>
    </w:div>
    <w:div w:id="1776751030">
      <w:bodyDiv w:val="1"/>
      <w:marLeft w:val="0"/>
      <w:marRight w:val="0"/>
      <w:marTop w:val="0"/>
      <w:marBottom w:val="0"/>
      <w:divBdr>
        <w:top w:val="none" w:sz="0" w:space="0" w:color="auto"/>
        <w:left w:val="none" w:sz="0" w:space="0" w:color="auto"/>
        <w:bottom w:val="none" w:sz="0" w:space="0" w:color="auto"/>
        <w:right w:val="none" w:sz="0" w:space="0" w:color="auto"/>
      </w:divBdr>
    </w:div>
    <w:div w:id="2134711948">
      <w:bodyDiv w:val="1"/>
      <w:marLeft w:val="0"/>
      <w:marRight w:val="0"/>
      <w:marTop w:val="0"/>
      <w:marBottom w:val="0"/>
      <w:divBdr>
        <w:top w:val="none" w:sz="0" w:space="0" w:color="auto"/>
        <w:left w:val="none" w:sz="0" w:space="0" w:color="auto"/>
        <w:bottom w:val="none" w:sz="0" w:space="0" w:color="auto"/>
        <w:right w:val="none" w:sz="0" w:space="0" w:color="auto"/>
      </w:divBdr>
    </w:div>
    <w:div w:id="214357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Mar15</b:Tag>
    <b:SourceType>JournalArticle</b:SourceType>
    <b:Guid>{AFA368C9-B5FC-4FEF-B51D-14387663ECA7}</b:Guid>
    <b:Author>
      <b:Author>
        <b:NameList>
          <b:Person>
            <b:Last>Sánchez</b:Last>
            <b:First>Marisa</b:First>
            <b:Middle>Analía</b:Middle>
          </b:Person>
        </b:NameList>
      </b:Author>
    </b:Author>
    <b:Title>Integrating sustainability issues into project management</b:Title>
    <b:JournalName>Journal of Cleaner Production</b:JournalName>
    <b:Year>2015</b:Year>
    <b:Pages>319 - 330</b:Pages>
    <b:Volume>96</b:Volume>
    <b:RefOrder>1</b:RefOrder>
  </b:Source>
  <b:Source>
    <b:Tag>BCS15</b:Tag>
    <b:SourceType>DocumentFromInternetSite</b:SourceType>
    <b:Guid>{4D8A6A1F-8B20-48E1-AB48-DE23F8D062CE}</b:Guid>
    <b:Title>BCS Code of Conduct</b:Title>
    <b:Year>2015</b:Year>
    <b:ProductionCompany>British Computer Society</b:ProductionCompany>
    <b:Month>June</b:Month>
    <b:Day>3</b:Day>
    <b:YearAccessed>2020</b:YearAccessed>
    <b:MonthAccessed>January</b:MonthAccessed>
    <b:DayAccessed>27</b:DayAccessed>
    <b:URL>https://www.bcs.org/membership/become-a-member/bcs-code-of-conduct/</b:URL>
    <b:Author>
      <b:Author>
        <b:Corporate>The Chartered Institute for IT</b:Corporate>
      </b:Author>
    </b:Author>
    <b:RefOrder>2</b:RefOrder>
  </b:Source>
  <b:Source>
    <b:Tag>The19</b:Tag>
    <b:SourceType>DocumentFromInternetSite</b:SourceType>
    <b:Guid>{304F7085-C774-473F-B7C7-6B83FD3BB042}</b:Guid>
    <b:Author>
      <b:Author>
        <b:Corporate>The Institution of Engineering and Technology</b:Corporate>
      </b:Author>
    </b:Author>
    <b:Title>Rules of Conduct</b:Title>
    <b:Year>2019</b:Year>
    <b:Month>October</b:Month>
    <b:Day>3</b:Day>
    <b:YearAccessed>2020</b:YearAccessed>
    <b:MonthAccessed>January</b:MonthAccessed>
    <b:DayAccessed>27</b:DayAccessed>
    <b:URL>https://www.theiet.org/media/4618/rules-of-conduct-oct-2019.pdf</b:URL>
    <b:RefOrder>4</b:RefOrder>
  </b:Source>
  <b:Source>
    <b:Tag>Pan20</b:Tag>
    <b:SourceType>DocumentFromInternetSite</b:SourceType>
    <b:Guid>{74EE8190-B942-4ACC-BA12-BDDC55AC0E78}</b:Guid>
    <b:Author>
      <b:Author>
        <b:Corporate>Pan European Game Information</b:Corporate>
      </b:Author>
    </b:Author>
    <b:Title>The PEGI Code of Conduct</b:Title>
    <b:YearAccessed>2020</b:YearAccessed>
    <b:MonthAccessed>January</b:MonthAccessed>
    <b:DayAccessed>27</b:DayAccessed>
    <b:URL>https://pegi.info/pegi-code-of-conduct</b:URL>
    <b:RefOrder>5</b:RefOrder>
  </b:Source>
  <b:Source>
    <b:Tag>Gen15</b:Tag>
    <b:SourceType>DocumentFromInternetSite</b:SourceType>
    <b:Guid>{DC90D4E3-5C4B-4E72-9C26-3A3E69B28713}</b:Guid>
    <b:Title>General Data Protection Regulation</b:Title>
    <b:Year>2015</b:Year>
    <b:Month>May</b:Month>
    <b:Day>25</b:Day>
    <b:YearAccessed>2020</b:YearAccessed>
    <b:MonthAccessed>January</b:MonthAccessed>
    <b:DayAccessed>27</b:DayAccessed>
    <b:URL>https://eur-lex.europa.eu/legal-content/EN/TXT/PDF/?uri=CELEX:32016R0679</b:URL>
    <b:ProductionCompany>Intersoft Consulting</b:ProductionCompany>
    <b:Author>
      <b:Author>
        <b:Corporate>European Parliament</b:Corporate>
      </b:Author>
    </b:Author>
    <b:RefOrder>3</b:RefOrder>
  </b:Source>
  <b:Source>
    <b:Tag>Tom03</b:Tag>
    <b:SourceType>JournalArticle</b:SourceType>
    <b:Guid>{2DC49339-75C6-4E52-9BE0-A58F04A02A67}</b:Guid>
    <b:Title>Standard on facilities, computers, equipment, and supplies</b:Title>
    <b:Year>2003</b:Year>
    <b:URL>https://search-proquest-com.ezproxy.uwtsd.ac.uk/docview/224989642?accountid=130472&amp;rfr_id=info%3Axri%2Fsid%3Aprimo</b:URL>
    <b:Author>
      <b:Author>
        <b:NameList>
          <b:Person>
            <b:Last>Tomberlin</b:Last>
          </b:Person>
          <b:Person>
            <b:Last>Nancy</b:Last>
            <b:First>C</b:First>
          </b:Person>
          <b:Person>
            <b:Last>Bluestein</b:Last>
          </b:Person>
          <b:Person>
            <b:Last>Sheldon</b:Last>
          </b:Person>
          <b:Person>
            <b:Last>Dubov</b:Last>
          </b:Person>
          <b:Person>
            <b:Last>Pamela</b:Last>
            <b:First>M</b:First>
          </b:Person>
          <b:Person>
            <b:Last>Pence</b:Last>
          </b:Person>
          <b:Person>
            <b:Last>James</b:Last>
            <b:First>L</b:First>
          </b:Person>
          <b:Person>
            <b:Last>al</b:Last>
            <b:First>et</b:First>
          </b:Person>
        </b:NameList>
      </b:Author>
    </b:Author>
    <b:JournalName>Assessment Journal; Chicago</b:JournalName>
    <b:Pages>53-66</b:Pages>
    <b:Volume>10</b:Volume>
    <b:Issue>1</b:Issue>
    <b:RefOrder>6</b:RefOrder>
  </b:Source>
  <b:Source>
    <b:Tag>Int11</b:Tag>
    <b:SourceType>DocumentFromInternetSite</b:SourceType>
    <b:Guid>{097A9AB4-2858-44BC-85B9-B1332CFCC333}</b:Guid>
    <b:Title>`Systems and software engineering — Systems and software Quality Requirements and Evaluation (SQuaRE) — System and software quality models</b:Title>
    <b:Year>2011</b:Year>
    <b:Author>
      <b:Author>
        <b:Corporate>International Organisation for Standardisation</b:Corporate>
      </b:Author>
    </b:Author>
    <b:Month>March</b:Month>
    <b:YearAccessed>2020</b:YearAccessed>
    <b:MonthAccessed>January</b:MonthAccessed>
    <b:DayAccessed>29</b:DayAccessed>
    <b:URL>https://www.iso.org/obp/ui/#iso:std:iso-iec:25010:ed-1:v1:en</b:URL>
    <b:RefOrder>7</b:RefOrder>
  </b:Source>
</b:Sources>
</file>

<file path=customXml/itemProps1.xml><?xml version="1.0" encoding="utf-8"?>
<ds:datastoreItem xmlns:ds="http://schemas.openxmlformats.org/officeDocument/2006/customXml" ds:itemID="{033A0FFD-4D7C-496E-8F40-EF10D3880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9817</TotalTime>
  <Pages>32</Pages>
  <Words>4170</Words>
  <Characters>23845</Characters>
  <Application>Microsoft Office Word</Application>
  <DocSecurity>0</DocSecurity>
  <Lines>681</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Kiddie (1800242)</dc:creator>
  <cp:keywords/>
  <dc:description/>
  <cp:lastModifiedBy>Benjamin Kiddie (1800242)</cp:lastModifiedBy>
  <cp:revision>895</cp:revision>
  <dcterms:created xsi:type="dcterms:W3CDTF">2020-01-22T19:02:00Z</dcterms:created>
  <dcterms:modified xsi:type="dcterms:W3CDTF">2020-01-31T02:04:00Z</dcterms:modified>
</cp:coreProperties>
</file>