
<file path=[Content_Types].xml><?xml version="1.0" encoding="utf-8"?>
<Types xmlns="http://schemas.openxmlformats.org/package/2006/content-types">
  <Default Extension="jpeg" ContentType="image/jpeg"/>
  <Default Extension="JPG" ContentType="image/.jpg"/>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sz w:val="18"/>
          <w:szCs w:val="18"/>
        </w:rPr>
      </w:pPr>
      <w:r>
        <w:rPr>
          <w:sz w:val="18"/>
          <w:szCs w:val="18"/>
        </w:rPr>
        <w:drawing>
          <wp:inline distT="0" distB="0" distL="114300" distR="114300">
            <wp:extent cx="2242820" cy="895350"/>
            <wp:effectExtent l="0" t="0" r="17780" b="19050"/>
            <wp:docPr id="3" name="图片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1" descr="Text&#10;&#10;Description automatically generated"/>
                    <pic:cNvPicPr>
                      <a:picLocks noChangeAspect="1"/>
                    </pic:cNvPicPr>
                  </pic:nvPicPr>
                  <pic:blipFill>
                    <a:blip r:embed="rId4"/>
                    <a:stretch>
                      <a:fillRect/>
                    </a:stretch>
                  </pic:blipFill>
                  <pic:spPr>
                    <a:xfrm>
                      <a:off x="0" y="0"/>
                      <a:ext cx="2242820" cy="895350"/>
                    </a:xfrm>
                    <a:prstGeom prst="rect">
                      <a:avLst/>
                    </a:prstGeom>
                    <a:noFill/>
                    <a:ln>
                      <a:noFill/>
                    </a:ln>
                  </pic:spPr>
                </pic:pic>
              </a:graphicData>
            </a:graphic>
          </wp:inline>
        </w:drawing>
      </w:r>
    </w:p>
    <w:p>
      <w:pPr>
        <w:jc w:val="center"/>
        <w:rPr>
          <w:rFonts w:ascii="Arial" w:hAnsi="Arial" w:cs="Arial"/>
          <w:b/>
          <w:color w:val="000000"/>
          <w:sz w:val="28"/>
          <w:szCs w:val="28"/>
        </w:rPr>
      </w:pPr>
    </w:p>
    <w:p>
      <w:pPr>
        <w:jc w:val="center"/>
        <w:rPr>
          <w:rFonts w:ascii="Arial" w:hAnsi="Arial" w:cs="Arial"/>
          <w:b/>
          <w:color w:val="000000"/>
          <w:sz w:val="28"/>
          <w:szCs w:val="28"/>
        </w:rPr>
      </w:pPr>
    </w:p>
    <w:p>
      <w:pPr>
        <w:jc w:val="center"/>
        <w:rPr>
          <w:rFonts w:ascii="Arial" w:hAnsi="Arial" w:cs="Arial"/>
          <w:b/>
          <w:color w:val="000000"/>
          <w:sz w:val="28"/>
          <w:szCs w:val="28"/>
        </w:rPr>
      </w:pPr>
      <w:r>
        <w:rPr>
          <w:rFonts w:ascii="Arial" w:hAnsi="Arial" w:cs="Arial"/>
          <w:b/>
          <w:color w:val="000000"/>
          <w:sz w:val="28"/>
          <w:szCs w:val="28"/>
        </w:rPr>
        <w:t>University of Wales Trinity St Davids, Swansea</w:t>
      </w:r>
    </w:p>
    <w:p>
      <w:pPr>
        <w:jc w:val="center"/>
        <w:rPr>
          <w:rFonts w:ascii="Arial" w:hAnsi="Arial" w:cs="Arial"/>
          <w:b/>
          <w:color w:val="000000"/>
          <w:sz w:val="28"/>
          <w:szCs w:val="28"/>
        </w:rPr>
      </w:pPr>
    </w:p>
    <w:p>
      <w:pPr>
        <w:jc w:val="center"/>
        <w:rPr>
          <w:rFonts w:hint="default" w:ascii="Arial" w:hAnsi="Arial" w:cs="Arial"/>
          <w:b/>
          <w:color w:val="000000"/>
          <w:sz w:val="28"/>
          <w:szCs w:val="28"/>
        </w:rPr>
      </w:pPr>
      <w:r>
        <w:rPr>
          <w:rFonts w:hint="eastAsia" w:ascii="Arial" w:hAnsi="Arial" w:cs="Arial"/>
          <w:b/>
          <w:color w:val="000000"/>
          <w:sz w:val="28"/>
          <w:szCs w:val="28"/>
        </w:rPr>
        <w:t>Study on the transformation of industrial heritage space and child-friendly landscape</w:t>
      </w:r>
      <w:r>
        <w:rPr>
          <w:rFonts w:hint="default" w:ascii="Arial" w:hAnsi="Arial" w:cs="Arial"/>
          <w:b/>
          <w:color w:val="000000"/>
          <w:sz w:val="28"/>
          <w:szCs w:val="28"/>
        </w:rPr>
        <w:t>——</w:t>
      </w:r>
      <w:r>
        <w:rPr>
          <w:rFonts w:hint="eastAsia" w:ascii="Arial" w:hAnsi="Arial" w:cs="Arial"/>
          <w:b/>
          <w:color w:val="000000"/>
          <w:sz w:val="28"/>
          <w:szCs w:val="28"/>
          <w:lang w:val="en-US" w:eastAsia="zh-Hans"/>
        </w:rPr>
        <w:t>Case</w:t>
      </w:r>
      <w:r>
        <w:rPr>
          <w:rFonts w:hint="default" w:ascii="Arial" w:hAnsi="Arial" w:cs="Arial"/>
          <w:b/>
          <w:color w:val="000000"/>
          <w:sz w:val="28"/>
          <w:szCs w:val="28"/>
          <w:lang w:eastAsia="zh-Hans"/>
        </w:rPr>
        <w:t xml:space="preserve"> </w:t>
      </w:r>
      <w:r>
        <w:rPr>
          <w:rFonts w:hint="eastAsia" w:ascii="Arial" w:hAnsi="Arial" w:cs="Arial"/>
          <w:b/>
          <w:color w:val="000000"/>
          <w:sz w:val="28"/>
          <w:szCs w:val="28"/>
          <w:lang w:val="en-US" w:eastAsia="zh-Hans"/>
        </w:rPr>
        <w:t>study</w:t>
      </w:r>
      <w:r>
        <w:rPr>
          <w:rFonts w:hint="default" w:ascii="Arial" w:hAnsi="Arial" w:cs="Arial"/>
          <w:b/>
          <w:color w:val="000000"/>
          <w:sz w:val="28"/>
          <w:szCs w:val="28"/>
          <w:lang w:eastAsia="zh-Hans"/>
        </w:rPr>
        <w:t xml:space="preserve"> </w:t>
      </w:r>
      <w:r>
        <w:rPr>
          <w:rFonts w:hint="eastAsia" w:ascii="Arial" w:hAnsi="Arial" w:cs="Arial"/>
          <w:b/>
          <w:color w:val="000000"/>
          <w:sz w:val="28"/>
          <w:szCs w:val="28"/>
          <w:lang w:val="en-US" w:eastAsia="zh-Hans"/>
        </w:rPr>
        <w:t>of</w:t>
      </w:r>
      <w:r>
        <w:rPr>
          <w:rFonts w:hint="eastAsia" w:ascii="Arial" w:hAnsi="Arial" w:cs="Arial"/>
          <w:b/>
          <w:color w:val="000000"/>
          <w:sz w:val="28"/>
          <w:szCs w:val="28"/>
          <w:lang w:eastAsia="zh-Hans"/>
        </w:rPr>
        <w:t>“</w:t>
      </w:r>
      <w:r>
        <w:rPr>
          <w:rFonts w:hint="eastAsia" w:ascii="Arial" w:hAnsi="Arial" w:cs="Arial"/>
          <w:b/>
          <w:color w:val="000000"/>
          <w:sz w:val="28"/>
          <w:szCs w:val="28"/>
          <w:lang w:val="en-US" w:eastAsia="zh-Hans"/>
        </w:rPr>
        <w:t>ZMJ</w:t>
      </w:r>
      <w:r>
        <w:rPr>
          <w:rFonts w:hint="eastAsia" w:ascii="Arial" w:hAnsi="Arial" w:cs="Arial"/>
          <w:b/>
          <w:color w:val="000000"/>
          <w:sz w:val="28"/>
          <w:szCs w:val="28"/>
          <w:lang w:eastAsia="zh-Hans"/>
        </w:rPr>
        <w:t>”</w:t>
      </w:r>
    </w:p>
    <w:p>
      <w:pPr>
        <w:jc w:val="center"/>
        <w:rPr>
          <w:rFonts w:ascii="Arial" w:hAnsi="Arial" w:cs="Arial"/>
          <w:b/>
          <w:color w:val="000000"/>
          <w:sz w:val="28"/>
          <w:szCs w:val="28"/>
        </w:rPr>
      </w:pPr>
    </w:p>
    <w:p>
      <w:pPr>
        <w:jc w:val="center"/>
        <w:rPr>
          <w:rFonts w:ascii="Arial" w:hAnsi="Arial" w:cs="Arial"/>
          <w:b/>
          <w:color w:val="000000"/>
          <w:sz w:val="28"/>
          <w:szCs w:val="28"/>
        </w:rPr>
      </w:pPr>
    </w:p>
    <w:p>
      <w:pPr>
        <w:rPr>
          <w:rFonts w:hint="default" w:eastAsia="宋体"/>
          <w:color w:val="000000"/>
          <w:lang w:val="en-US" w:eastAsia="zh-Hans"/>
        </w:rPr>
      </w:pPr>
      <w:r>
        <w:rPr>
          <w:sz w:val="28"/>
          <w:szCs w:val="28"/>
        </w:rPr>
        <w:t>Author</w:t>
      </w:r>
      <w:r>
        <w:rPr>
          <w:rFonts w:hint="eastAsia" w:eastAsia="宋体"/>
          <w:sz w:val="28"/>
          <w:szCs w:val="28"/>
          <w:lang w:eastAsia="zh-CN"/>
        </w:rPr>
        <w:t>：</w:t>
      </w:r>
      <w:r>
        <w:rPr>
          <w:rFonts w:hint="eastAsia" w:eastAsia="宋体"/>
          <w:sz w:val="28"/>
          <w:szCs w:val="28"/>
          <w:lang w:val="en-US" w:eastAsia="zh-Hans"/>
        </w:rPr>
        <w:t>Xiaotang</w:t>
      </w:r>
      <w:r>
        <w:rPr>
          <w:rFonts w:hint="default" w:eastAsia="宋体"/>
          <w:sz w:val="28"/>
          <w:szCs w:val="28"/>
          <w:lang w:eastAsia="zh-Hans"/>
        </w:rPr>
        <w:t xml:space="preserve"> </w:t>
      </w:r>
      <w:r>
        <w:rPr>
          <w:rFonts w:hint="eastAsia" w:eastAsia="宋体"/>
          <w:sz w:val="28"/>
          <w:szCs w:val="28"/>
          <w:lang w:val="en-US" w:eastAsia="zh-Hans"/>
        </w:rPr>
        <w:t>Cui</w:t>
      </w:r>
    </w:p>
    <w:p>
      <w:pPr>
        <w:rPr>
          <w:rFonts w:eastAsia="宋体"/>
          <w:color w:val="000000"/>
          <w:lang w:eastAsia="zh-CN"/>
        </w:rPr>
      </w:pPr>
      <w:r>
        <w:rPr>
          <w:rFonts w:hint="eastAsia"/>
          <w:color w:val="000000"/>
          <w:lang w:val="en-US" w:eastAsia="zh-Hans"/>
        </w:rPr>
        <w:t>E</w:t>
      </w:r>
      <w:r>
        <w:rPr>
          <w:color w:val="000000"/>
        </w:rPr>
        <w:t>-mail address</w:t>
      </w:r>
      <w:r>
        <w:rPr>
          <w:rFonts w:hint="default"/>
          <w:color w:val="000000"/>
        </w:rPr>
        <w:t>:</w:t>
      </w:r>
      <w:r>
        <w:rPr>
          <w:rFonts w:hint="eastAsia" w:eastAsia="宋体"/>
          <w:color w:val="000000"/>
          <w:lang w:eastAsia="zh-CN"/>
        </w:rPr>
        <w:t>210</w:t>
      </w:r>
      <w:r>
        <w:rPr>
          <w:rFonts w:hint="default" w:eastAsia="宋体"/>
          <w:color w:val="000000"/>
          <w:lang w:eastAsia="zh-CN"/>
        </w:rPr>
        <w:t>9380</w:t>
      </w:r>
      <w:r>
        <w:rPr>
          <w:rFonts w:hint="eastAsia" w:eastAsia="宋体"/>
          <w:color w:val="000000"/>
          <w:lang w:eastAsia="zh-CN"/>
        </w:rPr>
        <w:t>@student.uwtsd.ac.uk</w:t>
      </w:r>
    </w:p>
    <w:p>
      <w:pPr>
        <w:rPr>
          <w:rFonts w:eastAsia="宋体"/>
          <w:color w:val="000000"/>
          <w:lang w:eastAsia="zh-CN"/>
        </w:rPr>
      </w:pPr>
      <w:r>
        <w:rPr>
          <w:color w:val="000000"/>
        </w:rPr>
        <w:t>Institution</w:t>
      </w:r>
      <w:r>
        <w:rPr>
          <w:rFonts w:hint="eastAsia" w:eastAsia="宋体"/>
          <w:color w:val="000000"/>
          <w:lang w:eastAsia="zh-CN"/>
        </w:rPr>
        <w:t>：University of Wales Trinity St Davids</w:t>
      </w:r>
    </w:p>
    <w:p>
      <w:pPr>
        <w:rPr>
          <w:rFonts w:eastAsia="宋体"/>
          <w:color w:val="000000"/>
          <w:lang w:eastAsia="zh-CN"/>
        </w:rPr>
      </w:pPr>
      <w:r>
        <w:rPr>
          <w:rFonts w:hint="eastAsia"/>
          <w:color w:val="000000"/>
          <w:lang w:val="en-US" w:eastAsia="zh-Hans"/>
        </w:rPr>
        <w:t>C</w:t>
      </w:r>
      <w:r>
        <w:rPr>
          <w:color w:val="000000"/>
        </w:rPr>
        <w:t>ountry</w:t>
      </w:r>
      <w:r>
        <w:rPr>
          <w:rFonts w:hint="eastAsia" w:eastAsia="宋体"/>
          <w:color w:val="000000"/>
          <w:lang w:eastAsia="zh-CN"/>
        </w:rPr>
        <w:t xml:space="preserve">: </w:t>
      </w:r>
      <w:r>
        <w:rPr>
          <w:rFonts w:eastAsia="宋体"/>
          <w:color w:val="000000"/>
          <w:lang w:eastAsia="zh-CN"/>
        </w:rPr>
        <w:t>China</w:t>
      </w:r>
    </w:p>
    <w:p>
      <w:pPr>
        <w:rPr>
          <w:rFonts w:hint="default" w:eastAsia="宋体"/>
          <w:color w:val="000000"/>
          <w:lang w:eastAsia="zh-Hans"/>
        </w:rPr>
      </w:pPr>
      <w:r>
        <w:rPr>
          <w:rFonts w:hint="eastAsia" w:eastAsia="宋体"/>
          <w:color w:val="000000"/>
          <w:lang w:val="en-US" w:eastAsia="zh-Hans"/>
        </w:rPr>
        <w:t>Course</w:t>
      </w:r>
      <w:r>
        <w:rPr>
          <w:rFonts w:hint="default" w:eastAsia="宋体"/>
          <w:color w:val="000000"/>
          <w:lang w:eastAsia="zh-Hans"/>
        </w:rPr>
        <w:t>：</w:t>
      </w:r>
      <w:r>
        <w:rPr>
          <w:rFonts w:hint="eastAsia" w:eastAsia="宋体"/>
          <w:color w:val="000000"/>
          <w:lang w:val="en-US" w:eastAsia="zh-Hans"/>
        </w:rPr>
        <w:t>ADAD70</w:t>
      </w:r>
      <w:r>
        <w:rPr>
          <w:rFonts w:hint="default" w:eastAsia="宋体"/>
          <w:color w:val="000000"/>
          <w:lang w:eastAsia="zh-Hans"/>
        </w:rPr>
        <w:t>19</w:t>
      </w:r>
    </w:p>
    <w:p>
      <w:pPr>
        <w:rPr>
          <w:rFonts w:eastAsia="宋体"/>
          <w:color w:val="000000"/>
          <w:lang w:eastAsia="zh-CN"/>
        </w:rPr>
      </w:pPr>
    </w:p>
    <w:p>
      <w:pPr>
        <w:rPr>
          <w:b/>
          <w:bCs/>
        </w:rPr>
      </w:pPr>
    </w:p>
    <w:p>
      <w:pPr>
        <w:numPr>
          <w:ilvl w:val="0"/>
          <w:numId w:val="1"/>
        </w:numPr>
        <w:rPr>
          <w:b/>
          <w:bCs/>
          <w:color w:val="000000"/>
        </w:rPr>
      </w:pPr>
      <w:r>
        <w:rPr>
          <w:b/>
          <w:bCs/>
          <w:color w:val="000000"/>
        </w:rPr>
        <w:t>Introduction</w:t>
      </w:r>
    </w:p>
    <w:p>
      <w:pPr>
        <w:numPr>
          <w:ilvl w:val="0"/>
          <w:numId w:val="1"/>
        </w:numPr>
        <w:rPr>
          <w:b/>
          <w:bCs/>
          <w:color w:val="000000"/>
        </w:rPr>
      </w:pPr>
      <w:r>
        <w:rPr>
          <w:rFonts w:hint="eastAsia"/>
          <w:b/>
          <w:bCs/>
          <w:color w:val="000000"/>
        </w:rPr>
        <w:t>History and current status of the "ZMJ".</w:t>
      </w:r>
    </w:p>
    <w:p>
      <w:pPr>
        <w:rPr>
          <w:b/>
          <w:bCs/>
          <w:color w:val="000000"/>
        </w:rPr>
      </w:pPr>
    </w:p>
    <w:p>
      <w:pPr>
        <w:rPr>
          <w:rFonts w:hint="eastAsia"/>
          <w:b/>
          <w:bCs/>
          <w:color w:val="000000"/>
          <w:lang w:eastAsia="zh-Hans"/>
        </w:rPr>
      </w:pPr>
      <w:r>
        <w:rPr>
          <w:rFonts w:hint="default"/>
          <w:b/>
          <w:bCs/>
          <w:color w:val="000000"/>
        </w:rPr>
        <w:t>3</w:t>
      </w:r>
      <w:r>
        <w:rPr>
          <w:b/>
          <w:bCs/>
          <w:color w:val="000000"/>
        </w:rPr>
        <w:t>.</w:t>
      </w:r>
      <w:r>
        <w:rPr>
          <w:rFonts w:hint="eastAsia"/>
          <w:b/>
          <w:bCs/>
          <w:color w:val="000000"/>
          <w:lang w:eastAsia="zh-Hans"/>
        </w:rPr>
        <w:t xml:space="preserve"> Purpose of the study</w:t>
      </w:r>
    </w:p>
    <w:p>
      <w:pPr>
        <w:rPr>
          <w:b/>
          <w:bCs/>
          <w:color w:val="000000"/>
        </w:rPr>
      </w:pPr>
    </w:p>
    <w:p>
      <w:pPr>
        <w:rPr>
          <w:b/>
          <w:bCs/>
          <w:color w:val="000000"/>
        </w:rPr>
      </w:pPr>
      <w:r>
        <w:rPr>
          <w:rFonts w:hint="default"/>
          <w:b/>
          <w:bCs/>
          <w:color w:val="000000"/>
        </w:rPr>
        <w:t>4</w:t>
      </w:r>
      <w:r>
        <w:rPr>
          <w:b/>
          <w:bCs/>
          <w:color w:val="000000"/>
        </w:rPr>
        <w:t xml:space="preserve">.  </w:t>
      </w:r>
      <w:r>
        <w:rPr>
          <w:rFonts w:hint="eastAsia"/>
          <w:b/>
          <w:bCs/>
          <w:color w:val="000000"/>
          <w:lang w:eastAsia="zh-Hans"/>
        </w:rPr>
        <w:t>Methodology</w:t>
      </w:r>
    </w:p>
    <w:p>
      <w:pPr>
        <w:rPr>
          <w:color w:val="000000"/>
        </w:rPr>
      </w:pPr>
      <w:r>
        <w:rPr>
          <w:rFonts w:hint="default"/>
          <w:color w:val="000000"/>
        </w:rPr>
        <w:t>4</w:t>
      </w:r>
      <w:r>
        <w:rPr>
          <w:color w:val="000000"/>
        </w:rPr>
        <w:t xml:space="preserve">.1 </w:t>
      </w:r>
      <w:r>
        <w:rPr>
          <w:rFonts w:hint="eastAsia"/>
          <w:color w:val="000000"/>
          <w:lang w:eastAsia="zh-Hans"/>
        </w:rPr>
        <w:t>Literature Analysis</w:t>
      </w:r>
    </w:p>
    <w:p>
      <w:pPr>
        <w:rPr>
          <w:rFonts w:hint="eastAsia"/>
          <w:lang w:eastAsia="zh-Hans"/>
        </w:rPr>
      </w:pPr>
      <w:r>
        <w:rPr>
          <w:rFonts w:hint="default"/>
          <w:color w:val="000000"/>
        </w:rPr>
        <w:t>4</w:t>
      </w:r>
      <w:r>
        <w:rPr>
          <w:color w:val="000000"/>
        </w:rPr>
        <w:t xml:space="preserve">.2 </w:t>
      </w:r>
      <w:r>
        <w:rPr>
          <w:rFonts w:hint="eastAsia"/>
          <w:lang w:eastAsia="zh-Hans"/>
        </w:rPr>
        <w:t>Comparative analysis</w:t>
      </w:r>
    </w:p>
    <w:p>
      <w:pPr>
        <w:rPr>
          <w:rFonts w:hint="default"/>
          <w:lang w:eastAsia="zh-Hans"/>
        </w:rPr>
      </w:pPr>
      <w:r>
        <w:rPr>
          <w:rFonts w:hint="default"/>
          <w:lang w:eastAsia="zh-Hans"/>
        </w:rPr>
        <w:t>4</w:t>
      </w:r>
      <w:r>
        <w:rPr>
          <w:rFonts w:hint="eastAsia"/>
          <w:lang w:val="en-US" w:eastAsia="zh-Hans"/>
        </w:rPr>
        <w:t>.</w:t>
      </w:r>
      <w:r>
        <w:rPr>
          <w:rFonts w:hint="default"/>
          <w:lang w:eastAsia="zh-Hans"/>
        </w:rPr>
        <w:t xml:space="preserve">3 </w:t>
      </w:r>
      <w:r>
        <w:rPr>
          <w:rFonts w:hint="eastAsia"/>
          <w:lang w:eastAsia="zh-Hans"/>
        </w:rPr>
        <w:t>Field research</w:t>
      </w:r>
    </w:p>
    <w:p>
      <w:pPr>
        <w:rPr>
          <w:b/>
          <w:bCs/>
          <w:color w:val="000000"/>
        </w:rPr>
      </w:pPr>
    </w:p>
    <w:p>
      <w:pPr>
        <w:rPr>
          <w:rFonts w:hint="eastAsia"/>
          <w:b/>
          <w:bCs/>
          <w:color w:val="000000"/>
          <w:lang w:eastAsia="zh-Hans"/>
        </w:rPr>
      </w:pPr>
      <w:r>
        <w:rPr>
          <w:rFonts w:hint="default"/>
          <w:b/>
          <w:bCs/>
          <w:color w:val="000000"/>
        </w:rPr>
        <w:t>5</w:t>
      </w:r>
      <w:r>
        <w:rPr>
          <w:b/>
          <w:bCs/>
          <w:color w:val="000000"/>
        </w:rPr>
        <w:t xml:space="preserve">.  </w:t>
      </w:r>
      <w:r>
        <w:rPr>
          <w:rFonts w:hint="eastAsia"/>
          <w:b/>
          <w:bCs/>
          <w:color w:val="000000"/>
          <w:lang w:eastAsia="zh-Hans"/>
        </w:rPr>
        <w:t xml:space="preserve">Cases related to the </w:t>
      </w:r>
      <w:r>
        <w:rPr>
          <w:rFonts w:hint="eastAsia"/>
          <w:b/>
          <w:bCs/>
          <w:color w:val="000000"/>
          <w:lang w:val="en-US" w:eastAsia="zh-Hans"/>
        </w:rPr>
        <w:t>transformation</w:t>
      </w:r>
      <w:r>
        <w:rPr>
          <w:rFonts w:hint="eastAsia"/>
          <w:b/>
          <w:bCs/>
          <w:color w:val="000000"/>
          <w:lang w:eastAsia="zh-Hans"/>
        </w:rPr>
        <w:t xml:space="preserve"> of Industrial heritage and child-friendly landscapes at </w:t>
      </w:r>
      <w:r>
        <w:rPr>
          <w:rFonts w:hint="eastAsia"/>
          <w:b/>
          <w:bCs/>
          <w:color w:val="000000"/>
          <w:lang w:val="en-US" w:eastAsia="zh-Hans"/>
        </w:rPr>
        <w:t>d</w:t>
      </w:r>
      <w:r>
        <w:rPr>
          <w:rFonts w:hint="eastAsia"/>
          <w:b/>
          <w:bCs/>
          <w:color w:val="000000"/>
          <w:lang w:eastAsia="zh-Hans"/>
        </w:rPr>
        <w:t>omestic and international</w:t>
      </w:r>
    </w:p>
    <w:p>
      <w:pPr>
        <w:rPr>
          <w:rFonts w:hint="eastAsia"/>
          <w:color w:val="000000"/>
          <w:lang w:eastAsia="zh-Hans"/>
        </w:rPr>
      </w:pPr>
      <w:r>
        <w:rPr>
          <w:rFonts w:hint="default"/>
          <w:color w:val="000000"/>
        </w:rPr>
        <w:t>5</w:t>
      </w:r>
      <w:r>
        <w:rPr>
          <w:color w:val="000000"/>
        </w:rPr>
        <w:t xml:space="preserve">.1 </w:t>
      </w:r>
      <w:r>
        <w:rPr>
          <w:rFonts w:hint="eastAsia"/>
          <w:color w:val="000000"/>
          <w:lang w:eastAsia="zh-Hans"/>
        </w:rPr>
        <w:t>A case of combining foreign industrial heritage with child-friendly landscape: Landsclaftspark Duisburg-Nord, Germany</w:t>
      </w:r>
    </w:p>
    <w:p>
      <w:pPr>
        <w:rPr>
          <w:rFonts w:hint="eastAsia"/>
          <w:color w:val="000000"/>
          <w:lang w:eastAsia="zh-Hans"/>
        </w:rPr>
      </w:pPr>
      <w:r>
        <w:rPr>
          <w:rFonts w:hint="default"/>
          <w:color w:val="000000"/>
        </w:rPr>
        <w:t>5</w:t>
      </w:r>
      <w:r>
        <w:rPr>
          <w:color w:val="000000"/>
        </w:rPr>
        <w:t xml:space="preserve">.2 </w:t>
      </w:r>
      <w:r>
        <w:rPr>
          <w:rFonts w:hint="eastAsia"/>
          <w:color w:val="000000"/>
          <w:lang w:eastAsia="zh-Hans"/>
        </w:rPr>
        <w:t>Case of the combination of domestic industrial heritage and child-friendly landscape: Changchun Vanke Lanshan Community Street Park</w:t>
      </w:r>
    </w:p>
    <w:p>
      <w:pPr>
        <w:rPr>
          <w:rFonts w:hint="eastAsia"/>
          <w:color w:val="000000"/>
          <w:lang w:eastAsia="zh-Hans"/>
        </w:rPr>
      </w:pPr>
      <w:r>
        <w:rPr>
          <w:rFonts w:hint="default"/>
          <w:color w:val="000000"/>
        </w:rPr>
        <w:t>5</w:t>
      </w:r>
      <w:r>
        <w:rPr>
          <w:color w:val="000000"/>
        </w:rPr>
        <w:t xml:space="preserve">.3 </w:t>
      </w:r>
      <w:r>
        <w:rPr>
          <w:rFonts w:hint="eastAsia"/>
          <w:color w:val="000000"/>
          <w:lang w:eastAsia="zh-Hans"/>
        </w:rPr>
        <w:t>Summary</w:t>
      </w:r>
    </w:p>
    <w:p>
      <w:pPr>
        <w:rPr>
          <w:rFonts w:hint="eastAsia"/>
          <w:color w:val="000000"/>
          <w:lang w:eastAsia="zh-Hans"/>
        </w:rPr>
      </w:pPr>
    </w:p>
    <w:p>
      <w:pPr>
        <w:rPr>
          <w:rFonts w:hint="eastAsia"/>
          <w:b/>
          <w:bCs/>
          <w:color w:val="000000"/>
          <w:lang w:eastAsia="zh-Hans"/>
        </w:rPr>
      </w:pPr>
      <w:r>
        <w:rPr>
          <w:rFonts w:hint="default"/>
          <w:b/>
          <w:bCs/>
          <w:color w:val="000000"/>
        </w:rPr>
        <w:t>6</w:t>
      </w:r>
      <w:r>
        <w:rPr>
          <w:b/>
          <w:bCs/>
          <w:color w:val="000000"/>
        </w:rPr>
        <w:t xml:space="preserve">.  </w:t>
      </w:r>
      <w:r>
        <w:rPr>
          <w:rFonts w:hint="eastAsia"/>
          <w:b/>
          <w:bCs/>
          <w:color w:val="000000"/>
          <w:lang w:eastAsia="zh-Hans"/>
        </w:rPr>
        <w:t>Possibilities and strategies of combining children's activities with industrial landscapes</w:t>
      </w:r>
    </w:p>
    <w:p>
      <w:pPr>
        <w:rPr>
          <w:rFonts w:hint="eastAsia"/>
          <w:color w:val="000000"/>
          <w:lang w:eastAsia="zh-Hans"/>
        </w:rPr>
      </w:pPr>
      <w:r>
        <w:rPr>
          <w:rFonts w:hint="default"/>
          <w:color w:val="000000"/>
        </w:rPr>
        <w:t>6</w:t>
      </w:r>
      <w:r>
        <w:rPr>
          <w:color w:val="000000"/>
        </w:rPr>
        <w:t xml:space="preserve">.1 </w:t>
      </w:r>
      <w:r>
        <w:rPr>
          <w:rFonts w:hint="eastAsia"/>
          <w:color w:val="000000"/>
          <w:lang w:eastAsia="zh-Hans"/>
        </w:rPr>
        <w:t>Advantages of combining children's activities with industrial landscape</w:t>
      </w:r>
    </w:p>
    <w:p>
      <w:pPr>
        <w:rPr>
          <w:rFonts w:hint="eastAsia"/>
          <w:color w:val="000000"/>
          <w:lang w:eastAsia="zh-Hans"/>
        </w:rPr>
      </w:pPr>
      <w:r>
        <w:rPr>
          <w:rFonts w:hint="default"/>
          <w:color w:val="000000"/>
          <w:lang w:eastAsia="zh-Hans"/>
        </w:rPr>
        <w:t>6</w:t>
      </w:r>
      <w:r>
        <w:rPr>
          <w:rFonts w:hint="eastAsia"/>
          <w:color w:val="000000"/>
          <w:lang w:eastAsia="zh-Hans"/>
        </w:rPr>
        <w:t>.1.1 Enable children to better adapt to society</w:t>
      </w:r>
    </w:p>
    <w:p>
      <w:pPr>
        <w:rPr>
          <w:rFonts w:hint="eastAsia"/>
          <w:color w:val="000000"/>
          <w:lang w:eastAsia="zh-Hans"/>
        </w:rPr>
      </w:pPr>
      <w:r>
        <w:rPr>
          <w:rFonts w:hint="default"/>
          <w:color w:val="000000"/>
          <w:lang w:eastAsia="zh-Hans"/>
        </w:rPr>
        <w:t>6</w:t>
      </w:r>
      <w:r>
        <w:rPr>
          <w:rFonts w:hint="eastAsia"/>
          <w:color w:val="000000"/>
          <w:lang w:eastAsia="zh-Hans"/>
        </w:rPr>
        <w:t>.1.2 Becoming an educational method to attract children</w:t>
      </w:r>
    </w:p>
    <w:p>
      <w:pPr>
        <w:rPr>
          <w:rFonts w:hint="eastAsia"/>
          <w:color w:val="000000"/>
          <w:lang w:eastAsia="zh-Hans"/>
        </w:rPr>
      </w:pPr>
      <w:r>
        <w:rPr>
          <w:rFonts w:hint="default"/>
          <w:color w:val="000000"/>
          <w:lang w:eastAsia="zh-Hans"/>
        </w:rPr>
        <w:t>6</w:t>
      </w:r>
      <w:r>
        <w:rPr>
          <w:rFonts w:hint="eastAsia"/>
          <w:color w:val="000000"/>
          <w:lang w:eastAsia="zh-Hans"/>
        </w:rPr>
        <w:t>.1.3 Meeting the physical and psychological needs of children</w:t>
      </w:r>
    </w:p>
    <w:p>
      <w:pPr>
        <w:rPr>
          <w:color w:val="000000"/>
        </w:rPr>
      </w:pPr>
    </w:p>
    <w:p>
      <w:pPr>
        <w:rPr>
          <w:rFonts w:hint="eastAsia"/>
          <w:b w:val="0"/>
          <w:bCs w:val="0"/>
          <w:color w:val="000000"/>
          <w:lang w:eastAsia="zh-Hans"/>
        </w:rPr>
      </w:pPr>
      <w:r>
        <w:rPr>
          <w:rFonts w:hint="default"/>
          <w:b w:val="0"/>
          <w:bCs w:val="0"/>
          <w:color w:val="000000"/>
          <w:lang w:eastAsia="zh-Hans"/>
        </w:rPr>
        <w:t>6</w:t>
      </w:r>
      <w:r>
        <w:rPr>
          <w:rFonts w:hint="eastAsia"/>
          <w:b w:val="0"/>
          <w:bCs w:val="0"/>
          <w:color w:val="000000"/>
          <w:lang w:eastAsia="zh-Hans"/>
        </w:rPr>
        <w:t>.2</w:t>
      </w:r>
      <w:r>
        <w:rPr>
          <w:rFonts w:hint="default"/>
          <w:b w:val="0"/>
          <w:bCs w:val="0"/>
          <w:color w:val="000000"/>
          <w:lang w:eastAsia="zh-Hans"/>
        </w:rPr>
        <w:t xml:space="preserve"> </w:t>
      </w:r>
      <w:r>
        <w:rPr>
          <w:rFonts w:hint="eastAsia"/>
          <w:b w:val="0"/>
          <w:bCs w:val="0"/>
          <w:color w:val="000000"/>
          <w:lang w:eastAsia="zh-Hans"/>
        </w:rPr>
        <w:t xml:space="preserve"> Ways of combining children's activities with industrial landscape</w:t>
      </w:r>
    </w:p>
    <w:p>
      <w:pPr>
        <w:rPr>
          <w:rFonts w:hint="eastAsia"/>
          <w:b w:val="0"/>
          <w:bCs w:val="0"/>
          <w:color w:val="000000"/>
          <w:lang w:eastAsia="zh-Hans"/>
        </w:rPr>
      </w:pPr>
      <w:r>
        <w:rPr>
          <w:rFonts w:hint="default"/>
          <w:b w:val="0"/>
          <w:bCs w:val="0"/>
          <w:color w:val="000000"/>
          <w:lang w:eastAsia="zh-Hans"/>
        </w:rPr>
        <w:t>6</w:t>
      </w:r>
      <w:r>
        <w:rPr>
          <w:rFonts w:hint="eastAsia"/>
          <w:b w:val="0"/>
          <w:bCs w:val="0"/>
          <w:color w:val="000000"/>
          <w:lang w:eastAsia="zh-Hans"/>
        </w:rPr>
        <w:t>.2.1  Shaping the environment through vegetation</w:t>
      </w:r>
    </w:p>
    <w:p>
      <w:pPr>
        <w:numPr>
          <w:ilvl w:val="0"/>
          <w:numId w:val="0"/>
        </w:numPr>
        <w:jc w:val="both"/>
        <w:rPr>
          <w:rFonts w:hint="eastAsia"/>
          <w:lang w:eastAsia="zh-Hans"/>
        </w:rPr>
      </w:pPr>
      <w:r>
        <w:rPr>
          <w:rFonts w:hint="default"/>
          <w:lang w:eastAsia="zh-Hans"/>
        </w:rPr>
        <w:t>6</w:t>
      </w:r>
      <w:r>
        <w:rPr>
          <w:rFonts w:hint="eastAsia"/>
          <w:lang w:eastAsia="zh-Hans"/>
        </w:rPr>
        <w:t>.2.2 Using color to create an environment</w:t>
      </w:r>
    </w:p>
    <w:p>
      <w:pPr>
        <w:numPr>
          <w:ilvl w:val="0"/>
          <w:numId w:val="0"/>
        </w:numPr>
        <w:jc w:val="both"/>
        <w:rPr>
          <w:rFonts w:hint="eastAsia"/>
          <w:lang w:eastAsia="zh-Hans"/>
        </w:rPr>
      </w:pPr>
      <w:r>
        <w:rPr>
          <w:rFonts w:hint="default"/>
          <w:lang w:eastAsia="zh-Hans"/>
        </w:rPr>
        <w:t>6</w:t>
      </w:r>
      <w:r>
        <w:rPr>
          <w:rFonts w:hint="eastAsia"/>
          <w:lang w:eastAsia="zh-Hans"/>
        </w:rPr>
        <w:t>.2.3 Creating an environment by transforming the terrain</w:t>
      </w:r>
    </w:p>
    <w:p>
      <w:pPr>
        <w:numPr>
          <w:ilvl w:val="0"/>
          <w:numId w:val="0"/>
        </w:numPr>
        <w:jc w:val="both"/>
        <w:rPr>
          <w:rFonts w:hint="eastAsia"/>
          <w:lang w:eastAsia="zh-Hans"/>
        </w:rPr>
      </w:pPr>
      <w:r>
        <w:rPr>
          <w:rFonts w:hint="default"/>
          <w:lang w:eastAsia="zh-Hans"/>
        </w:rPr>
        <w:t>6</w:t>
      </w:r>
      <w:r>
        <w:rPr>
          <w:rFonts w:hint="eastAsia"/>
          <w:lang w:eastAsia="zh-Hans"/>
        </w:rPr>
        <w:t>.2.4 Materials and Construction in Design</w:t>
      </w:r>
    </w:p>
    <w:p>
      <w:pPr>
        <w:rPr>
          <w:rFonts w:hint="eastAsia"/>
          <w:b w:val="0"/>
          <w:bCs w:val="0"/>
          <w:color w:val="000000"/>
          <w:lang w:eastAsia="zh-Hans"/>
        </w:rPr>
      </w:pPr>
    </w:p>
    <w:p>
      <w:pPr>
        <w:rPr>
          <w:b/>
          <w:bCs/>
          <w:color w:val="000000"/>
        </w:rPr>
      </w:pPr>
      <w:r>
        <w:rPr>
          <w:rFonts w:hint="default"/>
          <w:b/>
          <w:bCs/>
          <w:color w:val="000000"/>
        </w:rPr>
        <w:t>7</w:t>
      </w:r>
      <w:r>
        <w:rPr>
          <w:b/>
          <w:bCs/>
          <w:color w:val="000000"/>
        </w:rPr>
        <w:t>. Conclusion</w:t>
      </w:r>
    </w:p>
    <w:p>
      <w:pPr>
        <w:rPr>
          <w:rFonts w:hint="eastAsia"/>
          <w:b/>
          <w:bCs/>
          <w:color w:val="000000"/>
          <w:lang w:eastAsia="zh-CN"/>
        </w:rPr>
      </w:pPr>
      <w:r>
        <w:rPr>
          <w:rFonts w:hint="default"/>
          <w:b/>
          <w:bCs/>
          <w:color w:val="000000"/>
          <w:lang w:eastAsia="zh-CN"/>
        </w:rPr>
        <w:t>8</w:t>
      </w:r>
      <w:r>
        <w:rPr>
          <w:b/>
          <w:bCs/>
          <w:color w:val="000000"/>
          <w:lang w:eastAsia="zh-CN"/>
        </w:rPr>
        <w:t xml:space="preserve">. </w:t>
      </w:r>
      <w:r>
        <w:rPr>
          <w:rFonts w:ascii="Times New Roman Bold" w:hAnsi="Times New Roman Bold" w:cs="Times New Roman Bold"/>
          <w:b/>
          <w:bCs/>
          <w:color w:val="000000"/>
          <w:lang w:eastAsia="zh-CN"/>
        </w:rPr>
        <w:t>References</w:t>
      </w:r>
    </w:p>
    <w:p>
      <w:pPr>
        <w:jc w:val="both"/>
        <w:rPr>
          <w:rFonts w:eastAsia="宋体"/>
          <w:b/>
          <w:bCs/>
          <w:color w:val="000000"/>
          <w:lang w:eastAsia="zh-CN"/>
        </w:rPr>
      </w:pPr>
      <w:r>
        <w:rPr>
          <w:b/>
          <w:bCs/>
        </w:rPr>
        <w:br w:type="page"/>
      </w:r>
      <w:r>
        <w:rPr>
          <w:rStyle w:val="9"/>
        </w:rPr>
        <w:t xml:space="preserve">1. </w:t>
      </w:r>
      <w:r>
        <w:rPr>
          <w:rStyle w:val="9"/>
          <w:rFonts w:hint="eastAsia"/>
        </w:rPr>
        <w:t>I</w:t>
      </w:r>
      <w:r>
        <w:rPr>
          <w:rStyle w:val="9"/>
        </w:rPr>
        <w:t>ntroduction</w:t>
      </w:r>
      <w:r>
        <w:rPr>
          <w:rStyle w:val="9"/>
          <w:rFonts w:hint="eastAsia"/>
          <w:lang w:eastAsia="zh-CN"/>
        </w:rPr>
        <w:t xml:space="preserve"> </w:t>
      </w:r>
    </w:p>
    <w:p>
      <w:pPr>
        <w:jc w:val="both"/>
        <w:rPr>
          <w:rFonts w:hint="eastAsia" w:eastAsia="宋体"/>
          <w:b/>
          <w:bCs/>
          <w:color w:val="000000"/>
          <w:lang w:eastAsia="zh-CN"/>
        </w:rPr>
      </w:pPr>
    </w:p>
    <w:p>
      <w:pPr>
        <w:numPr>
          <w:ilvl w:val="0"/>
          <w:numId w:val="0"/>
        </w:numPr>
        <w:jc w:val="both"/>
        <w:rPr>
          <w:rFonts w:hint="eastAsia"/>
          <w:lang w:eastAsia="zh-Hans"/>
        </w:rPr>
      </w:pPr>
      <w:r>
        <w:rPr>
          <w:rFonts w:hint="eastAsia"/>
          <w:lang w:eastAsia="zh-Hans"/>
        </w:rPr>
        <w:t xml:space="preserve">From the outbreak of the Industrial Revolution in England around 1750 which is 270 years ago. The Industrial Revolution has changed people's lives as well as the urban and rural landscape, and the rapid development of technology led to industrial facilities everywhere, and people rejoiced in the great industrial development. However, the depletion of resources and the economic turnaround that began in the 1960s and 1970s caused traditional industries to close down, industrial sites, buildings, facilities and equipment to be abandoned and derelict, a large number of industrial workers to lose their jobs, and serious environmental and social problems, and people began to reflect on the negative effects of industrialization (Boying Liu, 2010). With the passage of time and the sedimentation of history, industrial relics have become more and more significant as </w:t>
      </w:r>
      <w:r>
        <w:rPr>
          <w:rFonts w:hint="eastAsia"/>
          <w:b/>
          <w:bCs/>
          <w:lang w:eastAsia="zh-Hans"/>
        </w:rPr>
        <w:t>"fossil specimens"</w:t>
      </w:r>
      <w:r>
        <w:rPr>
          <w:rFonts w:hint="eastAsia"/>
          <w:lang w:eastAsia="zh-Hans"/>
        </w:rPr>
        <w:t xml:space="preserve"> and have gradually become part of the historical and cultural heritage of industrialized countries. In 1986, UNESCO began to include these industrial sites, as well as canals, railroads, bridges, transportation and power facilities that fully demonstrate the engineering technology of the time, on the</w:t>
      </w:r>
      <w:r>
        <w:rPr>
          <w:rFonts w:hint="eastAsia"/>
          <w:b/>
          <w:bCs/>
          <w:lang w:eastAsia="zh-Hans"/>
        </w:rPr>
        <w:t xml:space="preserve"> World Heritage List</w:t>
      </w:r>
      <w:r>
        <w:rPr>
          <w:rFonts w:hint="eastAsia"/>
          <w:lang w:eastAsia="zh-Hans"/>
        </w:rPr>
        <w:t>.</w:t>
      </w:r>
    </w:p>
    <w:p>
      <w:pPr>
        <w:numPr>
          <w:ilvl w:val="0"/>
          <w:numId w:val="0"/>
        </w:numPr>
        <w:jc w:val="both"/>
        <w:rPr>
          <w:rFonts w:hint="eastAsia"/>
          <w:lang w:eastAsia="zh-Hans"/>
        </w:rPr>
      </w:pPr>
    </w:p>
    <w:p>
      <w:pPr>
        <w:numPr>
          <w:ilvl w:val="0"/>
          <w:numId w:val="0"/>
        </w:numPr>
        <w:spacing w:line="240" w:lineRule="auto"/>
        <w:jc w:val="both"/>
        <w:rPr>
          <w:rFonts w:hint="eastAsia"/>
          <w:lang w:eastAsia="zh-Hans"/>
        </w:rPr>
      </w:pPr>
      <w:r>
        <w:rPr>
          <w:rFonts w:hint="eastAsia"/>
          <w:lang w:eastAsia="zh-Hans"/>
        </w:rPr>
        <w:t xml:space="preserve">The transformation of old industrial areas is a subject that is attracting attention and attention worldwide, and the concept of industrial heritage continues to expand, with the introduction of </w:t>
      </w:r>
      <w:r>
        <w:rPr>
          <w:rFonts w:hint="eastAsia"/>
          <w:b/>
          <w:bCs/>
          <w:lang w:eastAsia="zh-Hans"/>
        </w:rPr>
        <w:t>'</w:t>
      </w:r>
      <w:r>
        <w:rPr>
          <w:rFonts w:hint="eastAsia"/>
          <w:b/>
          <w:bCs/>
          <w:lang w:val="en-US" w:eastAsia="zh-Hans"/>
        </w:rPr>
        <w:t>I</w:t>
      </w:r>
      <w:r>
        <w:rPr>
          <w:rFonts w:hint="eastAsia"/>
          <w:b/>
          <w:bCs/>
          <w:lang w:eastAsia="zh-Hans"/>
        </w:rPr>
        <w:t xml:space="preserve">ndustrial landscapes' </w:t>
      </w:r>
      <w:r>
        <w:rPr>
          <w:rFonts w:hint="eastAsia"/>
          <w:lang w:eastAsia="zh-Hans"/>
        </w:rPr>
        <w:t>attracting attention and some countries already implementing extensive industrial landscape surveys and conservatio</w:t>
      </w:r>
      <w:r>
        <w:rPr>
          <w:rFonts w:hint="eastAsia"/>
          <w:lang w:val="en-US" w:eastAsia="zh-Hans"/>
        </w:rPr>
        <w:t>n</w:t>
      </w:r>
      <w:r>
        <w:rPr>
          <w:rFonts w:hint="default"/>
          <w:lang w:eastAsia="zh-Hans"/>
        </w:rPr>
        <w:t xml:space="preserve"> </w:t>
      </w:r>
      <w:r>
        <w:rPr>
          <w:rFonts w:hint="eastAsia"/>
          <w:lang w:eastAsia="zh-Hans"/>
        </w:rPr>
        <w:t>programmes. Professor Bergeron</w:t>
      </w:r>
      <w:r>
        <w:rPr>
          <w:rFonts w:hint="default"/>
          <w:lang w:eastAsia="zh-Hans"/>
        </w:rPr>
        <w:t xml:space="preserve">（(L. Bergeron) </w:t>
      </w:r>
      <w:r>
        <w:rPr>
          <w:rFonts w:hint="eastAsia"/>
          <w:lang w:eastAsia="zh-Hans"/>
        </w:rPr>
        <w:t xml:space="preserve"> notes that "industrial heritage consists not only of production sites, but also of workers' homes, the transport systems used and the sites of their social life. But even if each of these elements has value, their true value can only be highlighted if they are placed within the framework of a holistic landscape</w:t>
      </w:r>
      <w:r>
        <w:rPr>
          <w:rFonts w:hint="default"/>
          <w:lang w:eastAsia="zh-Hans"/>
        </w:rPr>
        <w:t>.</w:t>
      </w:r>
      <w:r>
        <w:rPr>
          <w:rFonts w:hint="eastAsia"/>
          <w:lang w:eastAsia="zh-Hans"/>
        </w:rPr>
        <w:t>"</w:t>
      </w:r>
      <w:r>
        <w:rPr>
          <w:rFonts w:hint="eastAsia"/>
          <w:lang w:eastAsia="zh-Hans"/>
        </w:rPr>
        <w:t xml:space="preserve"> </w:t>
      </w:r>
      <w:r>
        <w:rPr>
          <w:rFonts w:hint="default"/>
          <w:lang w:eastAsia="zh-Hans"/>
        </w:rPr>
        <w:t>O</w:t>
      </w:r>
      <w:r>
        <w:rPr>
          <w:rFonts w:hint="eastAsia"/>
          <w:lang w:eastAsia="zh-Hans"/>
        </w:rPr>
        <w:t>n this basis, we examine the links between them, and the concept of a holistic landscape is essential to understanding industrial heritage.</w:t>
      </w:r>
    </w:p>
    <w:p>
      <w:pPr>
        <w:jc w:val="both"/>
      </w:pPr>
    </w:p>
    <w:p>
      <w:pPr>
        <w:jc w:val="both"/>
        <w:rPr>
          <w:rFonts w:hint="eastAsia" w:eastAsia="宋体"/>
          <w:color w:val="000000"/>
          <w:lang w:eastAsia="zh-CN"/>
        </w:rPr>
      </w:pPr>
    </w:p>
    <w:p>
      <w:pPr>
        <w:pStyle w:val="2"/>
        <w:bidi w:val="0"/>
      </w:pPr>
      <w:r>
        <w:t>2</w:t>
      </w:r>
      <w:r>
        <w:rPr>
          <w:rFonts w:hint="eastAsia"/>
          <w:lang w:eastAsia="zh-CN"/>
        </w:rPr>
        <w:t>.</w:t>
      </w:r>
      <w:r>
        <w:t xml:space="preserve"> </w:t>
      </w:r>
      <w:r>
        <w:rPr>
          <w:rFonts w:hint="eastAsia"/>
        </w:rPr>
        <w:t>History and current status of the "ZMJ".</w:t>
      </w:r>
    </w:p>
    <w:p>
      <w:pPr>
        <w:jc w:val="both"/>
        <w:rPr>
          <w:color w:val="000000"/>
        </w:rPr>
      </w:pPr>
    </w:p>
    <w:p>
      <w:pPr>
        <w:jc w:val="both"/>
        <w:rPr>
          <w:rFonts w:hint="eastAsia" w:ascii="Times New Roman" w:hAnsi="Times New Roman" w:eastAsia="等线" w:cs="Times New Roman"/>
        </w:rPr>
      </w:pPr>
      <w:r>
        <w:rPr>
          <w:rFonts w:hint="eastAsia" w:ascii="Times New Roman" w:hAnsi="Times New Roman" w:eastAsia="等线" w:cs="Times New Roman"/>
        </w:rPr>
        <w:t>Among the many enterprises in Zhengzhou, Zhengzhou Coal Mine Machinery Factory is one of the most representative enterprises in China's coal machinery .It has an irreplaceable role in China's coal machinery industry. Zhengzhou Coal Mine Machinery Factory has been in operation for over 60 years since its establishment. It is located in the Zhongyuan District of Zhengzhou City, north of Zhongyuan Road, east of the West Third Ring Road and south of Construction Road, covering an area of approximately 410,000 square metres , 18.1 kilometres from Zhengzhou Railway Station, 21.1 kilometres from Zhengzhou East Railway Station, 29.8 kilometres from Zhengzhou West Railway Station and 43 kilometres from Zhengzhou Xinzheng International Airport.</w:t>
      </w:r>
    </w:p>
    <w:p>
      <w:pPr>
        <w:jc w:val="both"/>
        <w:rPr>
          <w:rFonts w:hint="eastAsia" w:ascii="Times New Roman" w:hAnsi="Times New Roman" w:eastAsia="等线" w:cs="Times New Roman"/>
        </w:rPr>
      </w:pPr>
      <w:r>
        <w:rPr>
          <w:rFonts w:hint="default" w:ascii="宋体" w:hAnsi="宋体" w:eastAsia="宋体" w:cs="宋体"/>
          <w:color w:val="231F20"/>
          <w:kern w:val="0"/>
          <w:sz w:val="24"/>
        </w:rPr>
        <w:t xml:space="preserve">         </w:t>
      </w:r>
      <w:r>
        <w:rPr>
          <w:rFonts w:hint="eastAsia" w:ascii="宋体" w:hAnsi="宋体" w:eastAsia="宋体" w:cs="宋体"/>
          <w:color w:val="231F20"/>
          <w:kern w:val="0"/>
          <w:sz w:val="24"/>
        </w:rPr>
        <w:drawing>
          <wp:inline distT="0" distB="0" distL="114300" distR="114300">
            <wp:extent cx="5274310" cy="1353820"/>
            <wp:effectExtent l="0" t="0" r="8890" b="17780"/>
            <wp:docPr id="4" name="图片 2" descr="截屏2022-08-19 22.58.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2" descr="截屏2022-08-19 22.58.59"/>
                    <pic:cNvPicPr>
                      <a:picLocks noChangeAspect="1"/>
                    </pic:cNvPicPr>
                  </pic:nvPicPr>
                  <pic:blipFill>
                    <a:blip r:embed="rId5"/>
                    <a:stretch>
                      <a:fillRect/>
                    </a:stretch>
                  </pic:blipFill>
                  <pic:spPr>
                    <a:xfrm>
                      <a:off x="0" y="0"/>
                      <a:ext cx="5274310" cy="1353820"/>
                    </a:xfrm>
                    <a:prstGeom prst="rect">
                      <a:avLst/>
                    </a:prstGeom>
                    <a:noFill/>
                    <a:ln>
                      <a:noFill/>
                    </a:ln>
                  </pic:spPr>
                </pic:pic>
              </a:graphicData>
            </a:graphic>
          </wp:inline>
        </w:drawing>
      </w:r>
    </w:p>
    <w:p>
      <w:pPr>
        <w:jc w:val="center"/>
        <w:rPr>
          <w:rFonts w:hint="eastAsia" w:eastAsia="等线"/>
          <w:color w:val="000000"/>
          <w:u w:val="single"/>
          <w:lang w:eastAsia="zh-Hans"/>
        </w:rPr>
      </w:pPr>
      <w:r>
        <w:rPr>
          <w:rFonts w:hint="eastAsia"/>
          <w:b w:val="0"/>
          <w:bCs w:val="0"/>
          <w:color w:val="000000"/>
          <w:u w:val="single"/>
        </w:rPr>
        <w:t>History of</w:t>
      </w:r>
      <w:r>
        <w:rPr>
          <w:rFonts w:hint="eastAsia"/>
          <w:b w:val="0"/>
          <w:bCs w:val="0"/>
          <w:color w:val="000000"/>
          <w:u w:val="single"/>
          <w:lang w:eastAsia="zh-Hans"/>
        </w:rPr>
        <w:t>“</w:t>
      </w:r>
      <w:r>
        <w:rPr>
          <w:rFonts w:hint="eastAsia"/>
          <w:b w:val="0"/>
          <w:bCs w:val="0"/>
          <w:color w:val="000000"/>
          <w:u w:val="single"/>
          <w:lang w:val="en-US" w:eastAsia="zh-Hans"/>
        </w:rPr>
        <w:t>ZMJ”</w:t>
      </w:r>
    </w:p>
    <w:p>
      <w:pPr>
        <w:jc w:val="both"/>
        <w:rPr>
          <w:rFonts w:hint="eastAsia"/>
          <w:color w:val="000000"/>
        </w:rPr>
      </w:pPr>
      <w:r>
        <w:rPr>
          <w:rFonts w:hint="eastAsia"/>
          <w:color w:val="000000"/>
        </w:rPr>
        <w:t>Through interviews with the visitors, we know that the Zhengzhou Coal Mining Machinery Factory is in the old city of Zhongyuan District, and there are more urban residents around the factory, mostly old retired workers from the former factory, more old citizens who have lived in Zhengzhou for generations, retired workers and laid-off workers, and a discontinuity in age levels. For their basic daily activities accompanied by children(aged0-12at</w:t>
      </w:r>
      <w:r>
        <w:rPr>
          <w:rFonts w:hint="default"/>
          <w:color w:val="000000"/>
        </w:rPr>
        <w:t xml:space="preserve"> </w:t>
      </w:r>
      <w:r>
        <w:rPr>
          <w:rFonts w:hint="eastAsia"/>
          <w:color w:val="000000"/>
        </w:rPr>
        <w:t>home), for congregate activities. Therefore, we have conducted research and visits to people of different age groups and found that most people are more concerned about the construction of the industrial heritage environment and living service facilities. People hope that the landscape environment of the factory will be improved to a certain extent, and that the factory facilities will be further improved to increase the atmosphere of industrial culture while increasing the space for family interaction and children's activities and entertainment.</w:t>
      </w:r>
    </w:p>
    <w:p>
      <w:pPr>
        <w:jc w:val="center"/>
        <w:rPr>
          <w:rFonts w:hint="eastAsia"/>
          <w:color w:val="000000"/>
          <w:u w:val="single"/>
        </w:rPr>
      </w:pPr>
      <w:r>
        <w:rPr>
          <w:rFonts w:ascii="宋体" w:hAnsi="宋体" w:eastAsia="宋体" w:cs="宋体"/>
          <w:color w:val="231F20"/>
          <w:kern w:val="0"/>
          <w:sz w:val="24"/>
          <w:u w:val="single"/>
        </w:rPr>
        <w:drawing>
          <wp:anchor distT="0" distB="0" distL="114300" distR="114300" simplePos="0" relativeHeight="251659264" behindDoc="0" locked="0" layoutInCell="1" allowOverlap="1">
            <wp:simplePos x="0" y="0"/>
            <wp:positionH relativeFrom="column">
              <wp:posOffset>-121920</wp:posOffset>
            </wp:positionH>
            <wp:positionV relativeFrom="paragraph">
              <wp:posOffset>127635</wp:posOffset>
            </wp:positionV>
            <wp:extent cx="5530215" cy="1960245"/>
            <wp:effectExtent l="0" t="0" r="6985" b="20955"/>
            <wp:wrapTopAndBottom/>
            <wp:docPr id="2" name="图片 17" descr="截屏2022-08-19 23.0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7" descr="截屏2022-08-19 23.01.29"/>
                    <pic:cNvPicPr>
                      <a:picLocks noChangeAspect="1"/>
                    </pic:cNvPicPr>
                  </pic:nvPicPr>
                  <pic:blipFill>
                    <a:blip r:embed="rId6"/>
                    <a:stretch>
                      <a:fillRect/>
                    </a:stretch>
                  </pic:blipFill>
                  <pic:spPr>
                    <a:xfrm>
                      <a:off x="0" y="0"/>
                      <a:ext cx="5530215" cy="1960245"/>
                    </a:xfrm>
                    <a:prstGeom prst="rect">
                      <a:avLst/>
                    </a:prstGeom>
                    <a:noFill/>
                    <a:ln>
                      <a:noFill/>
                    </a:ln>
                  </pic:spPr>
                </pic:pic>
              </a:graphicData>
            </a:graphic>
          </wp:anchor>
        </w:drawing>
      </w:r>
      <w:r>
        <w:rPr>
          <w:rFonts w:hint="default"/>
          <w:color w:val="000000"/>
        </w:rPr>
        <w:t xml:space="preserve"> </w:t>
      </w:r>
      <w:r>
        <w:rPr>
          <w:rFonts w:hint="eastAsia"/>
          <w:color w:val="000000"/>
          <w:u w:val="single"/>
        </w:rPr>
        <w:t>User profiling</w:t>
      </w:r>
    </w:p>
    <w:p>
      <w:pPr>
        <w:jc w:val="both"/>
        <w:rPr>
          <w:rFonts w:hint="eastAsia"/>
          <w:color w:val="000000"/>
        </w:rPr>
      </w:pPr>
    </w:p>
    <w:p>
      <w:pPr>
        <w:jc w:val="both"/>
        <w:rPr>
          <w:rFonts w:hint="eastAsia"/>
          <w:color w:val="000000"/>
        </w:rPr>
      </w:pPr>
      <w:r>
        <w:rPr>
          <w:rFonts w:hint="eastAsia"/>
          <w:color w:val="000000"/>
        </w:rPr>
        <w:t xml:space="preserve">Through the venue, we understand that most of the current businesses meet the needs of young people who wish to build net commercial businesses (such as coffee shops, buying collection shops) entertaining projects, sports, good art exchange space, etc.; Middle-aged people who wish to build a platform for parent-child interaction mainly for family outings; Elderly people who wish to build more leisure facilities in the park to meet the daily demand for leisure space, playing cards and square dancing and other behavioral activities </w:t>
      </w:r>
    </w:p>
    <w:p>
      <w:pPr>
        <w:jc w:val="both"/>
        <w:rPr>
          <w:rFonts w:hint="eastAsia"/>
          <w:color w:val="000000"/>
        </w:rPr>
      </w:pPr>
    </w:p>
    <w:p>
      <w:pPr>
        <w:jc w:val="both"/>
        <w:rPr>
          <w:rFonts w:hint="default"/>
          <w:color w:val="000000"/>
        </w:rPr>
      </w:pPr>
      <w:r>
        <w:rPr>
          <w:rFonts w:hint="default"/>
          <w:color w:val="000000"/>
        </w:rPr>
        <w:drawing>
          <wp:inline distT="0" distB="0" distL="114300" distR="114300">
            <wp:extent cx="5174615" cy="1616710"/>
            <wp:effectExtent l="0" t="0" r="6985" b="8890"/>
            <wp:docPr id="5" name="图片 3" descr="/private/var/folders/97/5nbkpkqj08j0d2gcmmc4xtcw0000gn/T/com.kingsoft.wpsoffice.mac/picturecompress_20220822004805/output_1.pngoutput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3" descr="/private/var/folders/97/5nbkpkqj08j0d2gcmmc4xtcw0000gn/T/com.kingsoft.wpsoffice.mac/picturecompress_20220822004805/output_1.pngoutput_1"/>
                    <pic:cNvPicPr>
                      <a:picLocks noChangeAspect="1"/>
                    </pic:cNvPicPr>
                  </pic:nvPicPr>
                  <pic:blipFill>
                    <a:blip r:embed="rId7"/>
                    <a:stretch>
                      <a:fillRect/>
                    </a:stretch>
                  </pic:blipFill>
                  <pic:spPr>
                    <a:xfrm>
                      <a:off x="0" y="0"/>
                      <a:ext cx="5174615" cy="1616710"/>
                    </a:xfrm>
                    <a:prstGeom prst="rect">
                      <a:avLst/>
                    </a:prstGeom>
                    <a:noFill/>
                    <a:ln>
                      <a:noFill/>
                    </a:ln>
                  </pic:spPr>
                </pic:pic>
              </a:graphicData>
            </a:graphic>
          </wp:inline>
        </w:drawing>
      </w:r>
    </w:p>
    <w:p>
      <w:pPr>
        <w:jc w:val="center"/>
        <w:rPr>
          <w:rFonts w:hint="eastAsia"/>
          <w:color w:val="000000"/>
          <w:u w:val="single"/>
        </w:rPr>
      </w:pPr>
      <w:r>
        <w:rPr>
          <w:rFonts w:hint="eastAsia"/>
          <w:color w:val="000000"/>
          <w:u w:val="single"/>
        </w:rPr>
        <w:t>Gathering of elderly people and children in a public resting space</w:t>
      </w:r>
    </w:p>
    <w:p>
      <w:pPr>
        <w:rPr>
          <w:b/>
          <w:bCs/>
          <w:color w:val="000000"/>
        </w:rPr>
      </w:pPr>
    </w:p>
    <w:p>
      <w:pPr>
        <w:rPr>
          <w:b/>
          <w:bCs/>
          <w:color w:val="000000"/>
        </w:rPr>
      </w:pPr>
      <w:r>
        <w:rPr>
          <w:b/>
          <w:bCs/>
          <w:color w:val="000000"/>
        </w:rPr>
        <w:t xml:space="preserve">3. </w:t>
      </w:r>
      <w:r>
        <w:rPr>
          <w:rFonts w:hint="eastAsia"/>
          <w:b/>
          <w:bCs/>
          <w:color w:val="000000"/>
        </w:rPr>
        <w:t>Purpose of the study</w:t>
      </w:r>
    </w:p>
    <w:p>
      <w:pPr>
        <w:rPr>
          <w:color w:val="000000"/>
        </w:rPr>
      </w:pPr>
    </w:p>
    <w:p>
      <w:pPr>
        <w:jc w:val="both"/>
        <w:rPr>
          <w:rFonts w:hint="eastAsia"/>
        </w:rPr>
      </w:pPr>
      <w:r>
        <w:rPr>
          <w:rFonts w:hint="eastAsia"/>
        </w:rPr>
        <w:t xml:space="preserve">Based on the findings of the previous post occupancy evaluation of ZMJ and the field research, the </w:t>
      </w:r>
      <w:r>
        <w:rPr>
          <w:rFonts w:hint="default"/>
        </w:rPr>
        <w:t>previous</w:t>
      </w:r>
      <w:r>
        <w:rPr>
          <w:rFonts w:hint="eastAsia"/>
        </w:rPr>
        <w:t xml:space="preserve"> research</w:t>
      </w:r>
      <w:r>
        <w:rPr>
          <w:rFonts w:hint="default"/>
        </w:rPr>
        <w:t xml:space="preserve"> </w:t>
      </w:r>
      <w:r>
        <w:rPr>
          <w:rFonts w:hint="eastAsia"/>
        </w:rPr>
        <w:t xml:space="preserve">is a direct result of the fact that the demand for children's services, landscape installations and public spaces was mentioned many times in the data collected and interviews conducted for the Post occupancy  evaluation. Therefore, this </w:t>
      </w:r>
      <w:r>
        <w:rPr>
          <w:rFonts w:hint="default"/>
        </w:rPr>
        <w:t>research will</w:t>
      </w:r>
      <w:r>
        <w:rPr>
          <w:rFonts w:hint="eastAsia"/>
        </w:rPr>
        <w:t xml:space="preserve"> focuses on the integration of children's activities and education with the conservation of industrial heritage, exploring the design of industrial heritage renovation in a child-friendly design mode and its landscaping.</w:t>
      </w:r>
    </w:p>
    <w:p>
      <w:pPr>
        <w:jc w:val="both"/>
        <w:rPr>
          <w:rFonts w:hint="eastAsia" w:eastAsia="等线"/>
          <w:lang w:val="en-US" w:eastAsia="zh-Hans"/>
        </w:rPr>
      </w:pPr>
    </w:p>
    <w:p>
      <w:pPr>
        <w:rPr>
          <w:rFonts w:hint="eastAsia" w:eastAsia="等线"/>
          <w:lang w:val="en-US" w:eastAsia="zh-Hans"/>
        </w:rPr>
      </w:pPr>
      <w:r>
        <w:rPr>
          <w:rFonts w:hint="default"/>
          <w:b/>
          <w:bCs/>
          <w:color w:val="000000"/>
        </w:rPr>
        <w:t>4</w:t>
      </w:r>
      <w:r>
        <w:rPr>
          <w:b/>
          <w:bCs/>
          <w:color w:val="000000"/>
        </w:rPr>
        <w:t xml:space="preserve">. </w:t>
      </w:r>
      <w:r>
        <w:rPr>
          <w:rFonts w:hint="eastAsia"/>
          <w:b/>
          <w:bCs/>
          <w:color w:val="000000"/>
          <w:lang w:val="en-US" w:eastAsia="zh-Hans"/>
        </w:rPr>
        <w:t>Methodology</w:t>
      </w:r>
    </w:p>
    <w:p>
      <w:pPr>
        <w:numPr>
          <w:ilvl w:val="0"/>
          <w:numId w:val="0"/>
        </w:numPr>
        <w:jc w:val="both"/>
        <w:rPr>
          <w:rFonts w:hint="eastAsia"/>
          <w:b/>
          <w:bCs/>
          <w:lang w:eastAsia="zh-Hans"/>
        </w:rPr>
      </w:pPr>
      <w:r>
        <w:rPr>
          <w:rFonts w:hint="default"/>
          <w:b/>
          <w:bCs/>
          <w:lang w:eastAsia="zh-Hans"/>
        </w:rPr>
        <w:t>4</w:t>
      </w:r>
      <w:r>
        <w:rPr>
          <w:rFonts w:hint="eastAsia"/>
          <w:b/>
          <w:bCs/>
          <w:lang w:eastAsia="zh-Hans"/>
        </w:rPr>
        <w:t>.1 Literature Analysis</w:t>
      </w:r>
    </w:p>
    <w:p>
      <w:pPr>
        <w:numPr>
          <w:ilvl w:val="0"/>
          <w:numId w:val="0"/>
        </w:numPr>
        <w:jc w:val="both"/>
        <w:rPr>
          <w:rFonts w:hint="eastAsia"/>
          <w:lang w:eastAsia="zh-Hans"/>
        </w:rPr>
      </w:pPr>
      <w:r>
        <w:rPr>
          <w:rFonts w:hint="eastAsia"/>
          <w:lang w:eastAsia="zh-Hans"/>
        </w:rPr>
        <w:t>Analyze the relevant theories of industrial heritage and the case of industrial heritage landscape parks, discuss related protection measures of industrial heritage and the design elements of industrial landscape, and interpret a large number of excellent cases of creative renovation and reuse of industrial heritage at home and abroad. In-depth understanding of the current situation and development trend of industrial heritage, and understand the field of industrial landscape design, user services, user needs analysis, child-friendly and community-friendly landscape design research analysis.</w:t>
      </w:r>
    </w:p>
    <w:p>
      <w:pPr>
        <w:jc w:val="both"/>
        <w:rPr>
          <w:rFonts w:hint="eastAsia"/>
        </w:rPr>
      </w:pPr>
    </w:p>
    <w:p>
      <w:pPr>
        <w:jc w:val="both"/>
        <w:rPr>
          <w:rFonts w:hint="eastAsia"/>
          <w:b/>
          <w:bCs/>
          <w:lang w:eastAsia="zh-Hans"/>
        </w:rPr>
      </w:pPr>
      <w:r>
        <w:rPr>
          <w:rFonts w:hint="default"/>
          <w:b/>
          <w:bCs/>
          <w:lang w:eastAsia="zh-Hans"/>
        </w:rPr>
        <w:t>4</w:t>
      </w:r>
      <w:r>
        <w:rPr>
          <w:rFonts w:hint="eastAsia"/>
          <w:b/>
          <w:bCs/>
          <w:lang w:eastAsia="zh-Hans"/>
        </w:rPr>
        <w:t>.2  Comparative analysis</w:t>
      </w:r>
    </w:p>
    <w:p>
      <w:pPr>
        <w:jc w:val="both"/>
        <w:rPr>
          <w:rFonts w:hint="eastAsia"/>
          <w:lang w:eastAsia="zh-Hans"/>
        </w:rPr>
      </w:pPr>
      <w:r>
        <w:rPr>
          <w:rFonts w:hint="eastAsia"/>
          <w:lang w:eastAsia="zh-Hans"/>
        </w:rPr>
        <w:t xml:space="preserve">This </w:t>
      </w:r>
      <w:r>
        <w:rPr>
          <w:rFonts w:hint="default"/>
          <w:lang w:eastAsia="zh-Hans"/>
        </w:rPr>
        <w:t xml:space="preserve">research </w:t>
      </w:r>
      <w:r>
        <w:rPr>
          <w:rFonts w:hint="eastAsia"/>
          <w:lang w:eastAsia="zh-Hans"/>
        </w:rPr>
        <w:t>compares the existing domestic and foreign industrial heritage landscape reconstruction and reuse protection cases, studies and analyzes the characteristics of each case and finds its advantages and disadvantages, and puts forward relevant reference suggestions combined with the current situation of Zhengzhou Coal Mine Machinery Plant.</w:t>
      </w:r>
    </w:p>
    <w:p>
      <w:pPr>
        <w:jc w:val="both"/>
        <w:rPr>
          <w:rFonts w:hint="eastAsia"/>
          <w:b/>
          <w:bCs/>
          <w:lang w:eastAsia="zh-Hans"/>
        </w:rPr>
      </w:pPr>
    </w:p>
    <w:p>
      <w:pPr>
        <w:jc w:val="both"/>
        <w:rPr>
          <w:rFonts w:hint="eastAsia"/>
          <w:b/>
          <w:bCs/>
          <w:lang w:eastAsia="zh-Hans"/>
        </w:rPr>
      </w:pPr>
      <w:r>
        <w:rPr>
          <w:rFonts w:hint="default"/>
          <w:b/>
          <w:bCs/>
          <w:lang w:eastAsia="zh-Hans"/>
        </w:rPr>
        <w:t>4</w:t>
      </w:r>
      <w:r>
        <w:rPr>
          <w:rFonts w:hint="eastAsia"/>
          <w:b/>
          <w:bCs/>
          <w:lang w:eastAsia="zh-Hans"/>
        </w:rPr>
        <w:t>.3  Field research method</w:t>
      </w:r>
    </w:p>
    <w:p>
      <w:pPr>
        <w:jc w:val="both"/>
        <w:rPr>
          <w:rFonts w:hint="eastAsia"/>
          <w:lang w:eastAsia="zh-Hans"/>
        </w:rPr>
      </w:pPr>
      <w:r>
        <w:rPr>
          <w:rFonts w:hint="eastAsia"/>
          <w:lang w:eastAsia="zh-Hans"/>
        </w:rPr>
        <w:t>On-the-spot investigation of Zhengmei Machinery and visits to the users in the site, etc., summarize the current situation and characteristics of the site and find out the problems existing in the site. Through in-depth exchanges with retired workers, residents and tourists in the industrial area and the surrounding area, we can grasp the visitors' personal feelings after the transformation and use of the site, and comprehensively discuss the protection status of Zhengzhou's industrial heritage and the design strategy for renovation and reuse.</w:t>
      </w:r>
    </w:p>
    <w:p>
      <w:pPr>
        <w:jc w:val="both"/>
        <w:rPr>
          <w:rFonts w:hint="eastAsia"/>
          <w:lang w:eastAsia="zh-Hans"/>
        </w:rPr>
      </w:pPr>
    </w:p>
    <w:p>
      <w:pPr>
        <w:jc w:val="both"/>
        <w:rPr>
          <w:rFonts w:hint="eastAsia"/>
          <w:b/>
          <w:bCs/>
          <w:lang w:eastAsia="zh-Hans"/>
        </w:rPr>
      </w:pPr>
      <w:r>
        <w:rPr>
          <w:rFonts w:hint="default"/>
          <w:b/>
          <w:bCs/>
          <w:lang w:eastAsia="zh-Hans"/>
        </w:rPr>
        <w:t>5</w:t>
      </w:r>
      <w:r>
        <w:rPr>
          <w:rFonts w:hint="default"/>
          <w:b/>
          <w:bCs/>
          <w:lang w:eastAsia="zh-Hans"/>
        </w:rPr>
        <w:t>.</w:t>
      </w:r>
      <w:r>
        <w:rPr>
          <w:rFonts w:hint="eastAsia"/>
          <w:b/>
          <w:bCs/>
          <w:lang w:eastAsia="zh-Hans"/>
        </w:rPr>
        <w:t xml:space="preserve">Cases related to the </w:t>
      </w:r>
      <w:r>
        <w:rPr>
          <w:rFonts w:hint="eastAsia"/>
          <w:b/>
          <w:bCs/>
          <w:lang w:val="en-US" w:eastAsia="zh-Hans"/>
        </w:rPr>
        <w:t>transformation</w:t>
      </w:r>
      <w:r>
        <w:rPr>
          <w:rFonts w:hint="eastAsia"/>
          <w:b/>
          <w:bCs/>
          <w:lang w:eastAsia="zh-Hans"/>
        </w:rPr>
        <w:t xml:space="preserve"> of Industrial heritage and child-friendly landscapes at </w:t>
      </w:r>
      <w:r>
        <w:rPr>
          <w:rFonts w:hint="eastAsia"/>
          <w:b/>
          <w:bCs/>
          <w:lang w:val="en-US" w:eastAsia="zh-Hans"/>
        </w:rPr>
        <w:t>d</w:t>
      </w:r>
      <w:r>
        <w:rPr>
          <w:rFonts w:hint="eastAsia"/>
          <w:b/>
          <w:bCs/>
          <w:lang w:eastAsia="zh-Hans"/>
        </w:rPr>
        <w:t>omestic and international</w:t>
      </w:r>
    </w:p>
    <w:p>
      <w:pPr>
        <w:jc w:val="both"/>
        <w:rPr>
          <w:rFonts w:hint="eastAsia"/>
          <w:b/>
          <w:bCs/>
          <w:lang w:eastAsia="zh-Hans"/>
        </w:rPr>
      </w:pPr>
    </w:p>
    <w:p>
      <w:pPr>
        <w:jc w:val="both"/>
        <w:rPr>
          <w:rFonts w:hint="eastAsia"/>
          <w:b/>
          <w:bCs/>
          <w:lang w:eastAsia="zh-Hans"/>
        </w:rPr>
      </w:pPr>
      <w:r>
        <w:rPr>
          <w:rFonts w:hint="default"/>
          <w:b/>
          <w:bCs/>
          <w:lang w:eastAsia="zh-Hans"/>
        </w:rPr>
        <w:t>5</w:t>
      </w:r>
      <w:r>
        <w:rPr>
          <w:rFonts w:hint="eastAsia"/>
          <w:b/>
          <w:bCs/>
          <w:lang w:eastAsia="zh-Hans"/>
        </w:rPr>
        <w:t>.1 A case of combining foreign industrial heritage with child-friendly landscape: Landsclaftspark Duisburg-Nord, Germany</w:t>
      </w:r>
    </w:p>
    <w:p>
      <w:pPr>
        <w:jc w:val="both"/>
        <w:rPr>
          <w:rFonts w:hint="eastAsia"/>
          <w:b/>
          <w:bCs/>
          <w:lang w:eastAsia="zh-Hans"/>
        </w:rPr>
      </w:pPr>
    </w:p>
    <w:p>
      <w:pPr>
        <w:numPr>
          <w:ilvl w:val="0"/>
          <w:numId w:val="0"/>
        </w:numPr>
        <w:jc w:val="both"/>
        <w:rPr>
          <w:rFonts w:hint="eastAsia"/>
          <w:lang w:eastAsia="zh-Hans"/>
        </w:rPr>
      </w:pPr>
      <w:r>
        <w:rPr>
          <w:rFonts w:hint="eastAsia"/>
          <w:lang w:eastAsia="zh-Hans"/>
        </w:rPr>
        <w:t>The Nord Duisburg Landscape Park was designed by Professor Peter Raz. It is very different from the landscape in the public eye. The park gathers, reshapes, innovates and connects the functions and textures of the original Thyssen-Medry ironworks. , and with a new way of landscape creation, taking into account the different needs of children, teenagers, youth, the elderly and other age groups, a new type of landscape form has been created.</w:t>
      </w:r>
      <w:r>
        <w:rPr>
          <w:rFonts w:hint="default"/>
          <w:lang w:eastAsia="zh-Hans"/>
        </w:rPr>
        <w:t>(</w:t>
      </w:r>
      <w:r>
        <w:rPr>
          <w:rFonts w:hint="default" w:ascii="Times New Roman" w:hAnsi="Times New Roman" w:eastAsia="Arial" w:cs="Times New Roman"/>
          <w:sz w:val="24"/>
          <w:szCs w:val="24"/>
          <w:lang w:eastAsia="zh-Hans" w:bidi="ar-SA"/>
        </w:rPr>
        <w:t>Nlall</w:t>
      </w:r>
      <w:r>
        <w:rPr>
          <w:rFonts w:hint="default" w:eastAsia="Arial" w:cs="Times New Roman"/>
          <w:sz w:val="24"/>
          <w:szCs w:val="24"/>
          <w:lang w:eastAsia="zh-Hans" w:bidi="ar-SA"/>
        </w:rPr>
        <w:t xml:space="preserve"> </w:t>
      </w:r>
      <w:r>
        <w:rPr>
          <w:rFonts w:hint="default" w:ascii="Times New Roman" w:hAnsi="Times New Roman" w:eastAsia="Arial" w:cs="Times New Roman"/>
          <w:sz w:val="24"/>
          <w:szCs w:val="24"/>
          <w:lang w:eastAsia="zh-Hans" w:bidi="ar-SA"/>
        </w:rPr>
        <w:t>G. Kirkwoo</w:t>
      </w:r>
      <w:r>
        <w:rPr>
          <w:rFonts w:hint="default" w:eastAsia="Arial" w:cs="Times New Roman"/>
          <w:sz w:val="24"/>
          <w:szCs w:val="24"/>
          <w:lang w:eastAsia="zh-Hans" w:bidi="ar-SA"/>
        </w:rPr>
        <w:t>.,2007)</w:t>
      </w:r>
    </w:p>
    <w:p>
      <w:pPr>
        <w:jc w:val="both"/>
      </w:pPr>
      <w:r>
        <w:rPr>
          <w:rFonts w:hint="default"/>
          <w:lang w:eastAsia="zh-Hans"/>
        </w:rPr>
        <w:t xml:space="preserve"> </w:t>
      </w:r>
      <w:r>
        <w:rPr>
          <w:rFonts w:hint="default"/>
          <w:lang w:eastAsia="zh-Hans"/>
        </w:rPr>
        <w:drawing>
          <wp:inline distT="0" distB="0" distL="114300" distR="114300">
            <wp:extent cx="2652395" cy="1716405"/>
            <wp:effectExtent l="0" t="0" r="14605" b="10795"/>
            <wp:docPr id="11" name="图片 4" descr="截屏2022-08-19 15.33.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4" descr="截屏2022-08-19 15.33.05"/>
                    <pic:cNvPicPr>
                      <a:picLocks noChangeAspect="1"/>
                    </pic:cNvPicPr>
                  </pic:nvPicPr>
                  <pic:blipFill>
                    <a:blip r:embed="rId8"/>
                    <a:stretch>
                      <a:fillRect/>
                    </a:stretch>
                  </pic:blipFill>
                  <pic:spPr>
                    <a:xfrm>
                      <a:off x="0" y="0"/>
                      <a:ext cx="2652395" cy="1716405"/>
                    </a:xfrm>
                    <a:prstGeom prst="rect">
                      <a:avLst/>
                    </a:prstGeom>
                    <a:noFill/>
                    <a:ln>
                      <a:noFill/>
                    </a:ln>
                  </pic:spPr>
                </pic:pic>
              </a:graphicData>
            </a:graphic>
          </wp:inline>
        </w:drawing>
      </w:r>
      <w:r>
        <w:rPr>
          <w:rFonts w:hint="default"/>
          <w:lang w:eastAsia="zh-Hans"/>
        </w:rPr>
        <w:t xml:space="preserve">  </w:t>
      </w:r>
      <w:r>
        <w:rPr>
          <w:rFonts w:hint="default"/>
          <w:lang w:eastAsia="zh-Hans"/>
        </w:rPr>
        <w:drawing>
          <wp:inline distT="0" distB="0" distL="114300" distR="114300">
            <wp:extent cx="2303145" cy="1716405"/>
            <wp:effectExtent l="0" t="0" r="8255" b="10795"/>
            <wp:docPr id="13" name="图片 5" descr="截屏2022-08-19 15.33.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5" descr="截屏2022-08-19 15.33.11"/>
                    <pic:cNvPicPr>
                      <a:picLocks noChangeAspect="1"/>
                    </pic:cNvPicPr>
                  </pic:nvPicPr>
                  <pic:blipFill>
                    <a:blip r:embed="rId9"/>
                    <a:stretch>
                      <a:fillRect/>
                    </a:stretch>
                  </pic:blipFill>
                  <pic:spPr>
                    <a:xfrm>
                      <a:off x="0" y="0"/>
                      <a:ext cx="2303145" cy="1716405"/>
                    </a:xfrm>
                    <a:prstGeom prst="rect">
                      <a:avLst/>
                    </a:prstGeom>
                    <a:noFill/>
                    <a:ln>
                      <a:noFill/>
                    </a:ln>
                  </pic:spPr>
                </pic:pic>
              </a:graphicData>
            </a:graphic>
          </wp:inline>
        </w:drawing>
      </w:r>
    </w:p>
    <w:p>
      <w:pPr>
        <w:rPr>
          <w:rFonts w:hint="default"/>
          <w:lang w:eastAsia="zh-Hans"/>
        </w:rPr>
      </w:pPr>
      <w:r>
        <w:rPr>
          <w:rFonts w:hint="default"/>
          <w:lang w:eastAsia="zh-Hans"/>
        </w:rPr>
        <w:t xml:space="preserve">  </w:t>
      </w:r>
      <w:r>
        <w:rPr>
          <w:rFonts w:hint="default"/>
          <w:lang w:eastAsia="zh-Hans"/>
        </w:rPr>
        <w:drawing>
          <wp:inline distT="0" distB="0" distL="114300" distR="114300">
            <wp:extent cx="2427605" cy="1800225"/>
            <wp:effectExtent l="0" t="0" r="10795" b="3175"/>
            <wp:docPr id="14" name="图片 6" descr="/private/var/folders/97/5nbkpkqj08j0d2gcmmc4xtcw0000gn/T/com.kingsoft.wpsoffice.mac/picturecompress_20220819153723/output_1.pngoutput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6" descr="/private/var/folders/97/5nbkpkqj08j0d2gcmmc4xtcw0000gn/T/com.kingsoft.wpsoffice.mac/picturecompress_20220819153723/output_1.pngoutput_1"/>
                    <pic:cNvPicPr>
                      <a:picLocks noChangeAspect="1"/>
                    </pic:cNvPicPr>
                  </pic:nvPicPr>
                  <pic:blipFill>
                    <a:blip r:embed="rId10"/>
                    <a:stretch>
                      <a:fillRect/>
                    </a:stretch>
                  </pic:blipFill>
                  <pic:spPr>
                    <a:xfrm>
                      <a:off x="0" y="0"/>
                      <a:ext cx="2427605" cy="1800225"/>
                    </a:xfrm>
                    <a:prstGeom prst="rect">
                      <a:avLst/>
                    </a:prstGeom>
                    <a:noFill/>
                    <a:ln>
                      <a:noFill/>
                    </a:ln>
                  </pic:spPr>
                </pic:pic>
              </a:graphicData>
            </a:graphic>
          </wp:inline>
        </w:drawing>
      </w:r>
      <w:r>
        <w:rPr>
          <w:rFonts w:hint="default"/>
          <w:lang w:eastAsia="zh-Hans"/>
        </w:rPr>
        <w:t xml:space="preserve">  </w:t>
      </w:r>
      <w:r>
        <w:rPr>
          <w:rFonts w:hint="default"/>
          <w:lang w:eastAsia="zh-Hans"/>
        </w:rPr>
        <w:drawing>
          <wp:inline distT="0" distB="0" distL="114300" distR="114300">
            <wp:extent cx="2461895" cy="1786890"/>
            <wp:effectExtent l="0" t="0" r="1905" b="16510"/>
            <wp:docPr id="15" name="图片 7" descr="截屏2022-08-19 15.3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7" descr="截屏2022-08-19 15.32.43"/>
                    <pic:cNvPicPr>
                      <a:picLocks noChangeAspect="1"/>
                    </pic:cNvPicPr>
                  </pic:nvPicPr>
                  <pic:blipFill>
                    <a:blip r:embed="rId11"/>
                    <a:stretch>
                      <a:fillRect/>
                    </a:stretch>
                  </pic:blipFill>
                  <pic:spPr>
                    <a:xfrm>
                      <a:off x="0" y="0"/>
                      <a:ext cx="2461895" cy="1786890"/>
                    </a:xfrm>
                    <a:prstGeom prst="rect">
                      <a:avLst/>
                    </a:prstGeom>
                    <a:noFill/>
                    <a:ln>
                      <a:noFill/>
                    </a:ln>
                  </pic:spPr>
                </pic:pic>
              </a:graphicData>
            </a:graphic>
          </wp:inline>
        </w:drawing>
      </w:r>
      <w:r>
        <w:rPr>
          <w:rFonts w:hint="default"/>
          <w:lang w:eastAsia="zh-Hans"/>
        </w:rPr>
        <w:t xml:space="preserve"> </w:t>
      </w:r>
    </w:p>
    <w:p>
      <w:pPr>
        <w:numPr>
          <w:ilvl w:val="0"/>
          <w:numId w:val="0"/>
        </w:numPr>
        <w:jc w:val="center"/>
        <w:rPr>
          <w:rFonts w:hint="eastAsia"/>
          <w:u w:val="single"/>
          <w:lang w:val="en-US" w:eastAsia="zh-Hans"/>
        </w:rPr>
      </w:pPr>
      <w:r>
        <w:rPr>
          <w:rFonts w:hint="eastAsia"/>
          <w:u w:val="single"/>
          <w:lang w:val="en-US" w:eastAsia="zh-Hans"/>
        </w:rPr>
        <w:t>Industrial</w:t>
      </w:r>
      <w:r>
        <w:rPr>
          <w:rFonts w:hint="default"/>
          <w:u w:val="single"/>
          <w:lang w:eastAsia="zh-Hans"/>
        </w:rPr>
        <w:t xml:space="preserve"> </w:t>
      </w:r>
      <w:r>
        <w:rPr>
          <w:rFonts w:hint="eastAsia"/>
          <w:u w:val="single"/>
          <w:lang w:val="en-US" w:eastAsia="zh-Hans"/>
        </w:rPr>
        <w:t>sites with a large number of original buildings preserved</w:t>
      </w:r>
    </w:p>
    <w:p>
      <w:pPr>
        <w:numPr>
          <w:ilvl w:val="0"/>
          <w:numId w:val="0"/>
        </w:numPr>
        <w:jc w:val="center"/>
        <w:rPr>
          <w:rFonts w:hint="eastAsia"/>
          <w:u w:val="single"/>
          <w:lang w:eastAsia="zh-Hans"/>
        </w:rPr>
      </w:pPr>
      <w:r>
        <w:rPr>
          <w:rFonts w:hint="eastAsia"/>
          <w:u w:val="single"/>
          <w:lang w:val="en-US" w:eastAsia="zh-Hans"/>
        </w:rPr>
        <w:t>From：http://www.archcy.com/focus/renovation/</w:t>
      </w:r>
    </w:p>
    <w:p>
      <w:pPr>
        <w:numPr>
          <w:ilvl w:val="0"/>
          <w:numId w:val="0"/>
        </w:numPr>
        <w:jc w:val="both"/>
        <w:rPr>
          <w:rFonts w:hint="eastAsia"/>
          <w:lang w:eastAsia="zh-Hans"/>
        </w:rPr>
      </w:pPr>
    </w:p>
    <w:p>
      <w:pPr>
        <w:jc w:val="both"/>
        <w:rPr>
          <w:rFonts w:hint="eastAsia" w:ascii="Times New Roman" w:hAnsi="Times New Roman" w:eastAsia="宋体" w:cs="Times New Roman"/>
          <w:color w:val="000000"/>
          <w:lang w:eastAsia="zh-Hans"/>
        </w:rPr>
      </w:pPr>
      <w:r>
        <w:rPr>
          <w:rFonts w:hint="eastAsia" w:ascii="Times New Roman" w:hAnsi="Times New Roman" w:eastAsia="宋体" w:cs="Times New Roman"/>
          <w:color w:val="000000"/>
          <w:lang w:eastAsia="zh-Hans"/>
        </w:rPr>
        <w:t>Playgrounds in the Nord Duisburg Landscape Park are spread throughout the park, forming a network, in the transition area between the park and the residential area as a well-designed place and the "BC Hall" as an activity space for children and teenagers. For example, a pair of characteristic long-tube slides are set next to the rock climbing area in the mine area, and the children's playground opposite is an area suitable for young children to play. The park's children's playground facilities are not only for children to play freely, many facilities can also allow children to learn knowledge and skills during the play process. For example, in the big sand pit in the water park under the huge wind tower, children can control the flow of water, observe the sedimentation and erosion of the sand and learn related knowledge and skills. The North Duisburg Landscape Park perfectly integrates the park and the industrial site with the least investment. Under the condition that the factory building remains unchanged, it gives some new functions and combines the children's amusement facilities with the landscape perfectly. It is an industrial heritage. A model of design and children's edutainment.</w:t>
      </w:r>
    </w:p>
    <w:p>
      <w:pPr>
        <w:rPr>
          <w:rFonts w:hint="default"/>
          <w:lang w:eastAsia="zh-Hans"/>
        </w:rPr>
      </w:pPr>
      <w:r>
        <w:rPr>
          <w:rFonts w:hint="default"/>
          <w:lang w:eastAsia="zh-Hans"/>
        </w:rPr>
        <w:t xml:space="preserve">    </w:t>
      </w:r>
    </w:p>
    <w:p>
      <w:pPr>
        <w:rPr>
          <w:rFonts w:hint="default"/>
          <w:lang w:eastAsia="zh-Hans"/>
        </w:rPr>
      </w:pPr>
      <w:r>
        <w:rPr>
          <w:rFonts w:hint="default"/>
          <w:lang w:eastAsia="zh-Hans"/>
        </w:rPr>
        <w:drawing>
          <wp:inline distT="0" distB="0" distL="114300" distR="114300">
            <wp:extent cx="2436495" cy="1682750"/>
            <wp:effectExtent l="0" t="0" r="1905" b="19050"/>
            <wp:docPr id="10" name="图片 8" descr="/private/var/folders/97/5nbkpkqj08j0d2gcmmc4xtcw0000gn/T/com.kingsoft.wpsoffice.mac/picturecompress_20220819153901/output_1.pngoutput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8" descr="/private/var/folders/97/5nbkpkqj08j0d2gcmmc4xtcw0000gn/T/com.kingsoft.wpsoffice.mac/picturecompress_20220819153901/output_1.pngoutput_1"/>
                    <pic:cNvPicPr>
                      <a:picLocks noChangeAspect="1"/>
                    </pic:cNvPicPr>
                  </pic:nvPicPr>
                  <pic:blipFill>
                    <a:blip r:embed="rId12"/>
                    <a:srcRect t="41042"/>
                    <a:stretch>
                      <a:fillRect/>
                    </a:stretch>
                  </pic:blipFill>
                  <pic:spPr>
                    <a:xfrm>
                      <a:off x="0" y="0"/>
                      <a:ext cx="2436495" cy="1682750"/>
                    </a:xfrm>
                    <a:prstGeom prst="rect">
                      <a:avLst/>
                    </a:prstGeom>
                    <a:noFill/>
                    <a:ln>
                      <a:noFill/>
                    </a:ln>
                  </pic:spPr>
                </pic:pic>
              </a:graphicData>
            </a:graphic>
          </wp:inline>
        </w:drawing>
      </w:r>
      <w:r>
        <w:rPr>
          <w:rFonts w:hint="default"/>
          <w:lang w:eastAsia="zh-Hans"/>
        </w:rPr>
        <w:t xml:space="preserve">   </w:t>
      </w:r>
      <w:r>
        <w:rPr>
          <w:rFonts w:hint="default"/>
          <w:lang w:eastAsia="zh-Hans"/>
        </w:rPr>
        <w:drawing>
          <wp:inline distT="0" distB="0" distL="114300" distR="114300">
            <wp:extent cx="2496820" cy="1718945"/>
            <wp:effectExtent l="0" t="0" r="17780" b="8255"/>
            <wp:docPr id="12" name="图片 9" descr="截屏2022-08-19 15.3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9" descr="截屏2022-08-19 15.32.15"/>
                    <pic:cNvPicPr>
                      <a:picLocks noChangeAspect="1"/>
                    </pic:cNvPicPr>
                  </pic:nvPicPr>
                  <pic:blipFill>
                    <a:blip r:embed="rId13"/>
                    <a:stretch>
                      <a:fillRect/>
                    </a:stretch>
                  </pic:blipFill>
                  <pic:spPr>
                    <a:xfrm>
                      <a:off x="0" y="0"/>
                      <a:ext cx="2496820" cy="1718945"/>
                    </a:xfrm>
                    <a:prstGeom prst="rect">
                      <a:avLst/>
                    </a:prstGeom>
                    <a:noFill/>
                    <a:ln>
                      <a:noFill/>
                    </a:ln>
                  </pic:spPr>
                </pic:pic>
              </a:graphicData>
            </a:graphic>
          </wp:inline>
        </w:drawing>
      </w:r>
    </w:p>
    <w:p>
      <w:pPr>
        <w:jc w:val="center"/>
        <w:rPr>
          <w:rFonts w:hint="default"/>
          <w:u w:val="single"/>
          <w:lang w:eastAsia="zh-Hans"/>
        </w:rPr>
      </w:pPr>
      <w:r>
        <w:rPr>
          <w:rFonts w:hint="default"/>
          <w:u w:val="single"/>
          <w:lang w:eastAsia="zh-Hans"/>
        </w:rPr>
        <w:t>Child-friendly landscaping and facilities</w:t>
      </w:r>
    </w:p>
    <w:p>
      <w:pPr>
        <w:rPr>
          <w:rFonts w:hint="default"/>
          <w:b/>
          <w:bCs/>
          <w:lang w:eastAsia="zh-Hans"/>
        </w:rPr>
      </w:pPr>
    </w:p>
    <w:p>
      <w:pPr>
        <w:rPr>
          <w:rFonts w:hint="default"/>
          <w:b/>
          <w:bCs/>
          <w:lang w:eastAsia="zh-Hans"/>
        </w:rPr>
      </w:pPr>
      <w:r>
        <w:rPr>
          <w:rFonts w:hint="default"/>
          <w:b/>
          <w:bCs/>
          <w:lang w:eastAsia="zh-Hans"/>
        </w:rPr>
        <w:t>5</w:t>
      </w:r>
      <w:r>
        <w:rPr>
          <w:rFonts w:hint="default"/>
          <w:b/>
          <w:bCs/>
          <w:lang w:eastAsia="zh-Hans"/>
        </w:rPr>
        <w:t>.2 Case of the combination of domestic industrial heritage and child-friendly landscape: Changchun Vanke Lanshan Community Street Park</w:t>
      </w:r>
    </w:p>
    <w:p>
      <w:pPr>
        <w:jc w:val="both"/>
        <w:rPr>
          <w:rFonts w:hint="eastAsia" w:eastAsia="宋体"/>
          <w:color w:val="000000"/>
          <w:lang w:eastAsia="zh-CN"/>
        </w:rPr>
      </w:pPr>
      <w:r>
        <w:rPr>
          <w:rFonts w:hint="default" w:ascii="Times New Roman Regular" w:hAnsi="Times New Roman Regular" w:eastAsia="宋体" w:cs="Times New Roman Regular"/>
          <w:color w:val="000000"/>
          <w:lang w:eastAsia="zh-CN"/>
        </w:rPr>
        <w:t xml:space="preserve">The base is located in Erdao District, Changchun City, Jilin Province, at the intersection of Dongxin Road and Dongsheng Street. Formerly known as Jilin Diesel Engine Factory, it is now the Vanke Lanshan Community Center. Changchun has a profound modern urban heritage and is a famous old industrial base in China. Jilin Diesel Engine Factory has made great contributions to the country's industrial and economic development. We hope that the hidden industrial heritage can be revealed through transformation, so that more people can understand the rich history of this site. The total area of  the site is about 2000 square meters, the vertical length of the site is about 80m, and the horizontal length is about 25m. The project is divided into three spaces: the entrance area of the park, the leisure area on the stairs, and the interactive functional area. The door courtyard with a unique sense of form </w:t>
      </w:r>
      <w:r>
        <w:rPr>
          <w:rFonts w:hint="eastAsia" w:eastAsia="宋体"/>
          <w:color w:val="000000"/>
          <w:lang w:eastAsia="zh-CN"/>
        </w:rPr>
        <w:t>becomes the environmental movement line for entering the space; the sensory experience of interactive installations, and the combination and change of the leisure grand staircase enhance the user's sense of experience.</w:t>
      </w:r>
    </w:p>
    <w:p>
      <w:pPr>
        <w:jc w:val="both"/>
        <w:rPr>
          <w:rFonts w:hint="eastAsia" w:eastAsia="宋体"/>
          <w:color w:val="000000"/>
          <w:lang w:eastAsia="zh-CN"/>
        </w:rPr>
      </w:pPr>
    </w:p>
    <w:p>
      <w:pPr>
        <w:rPr>
          <w:rFonts w:hint="default"/>
          <w:lang w:eastAsia="zh-Hans"/>
        </w:rPr>
      </w:pPr>
      <w:r>
        <w:rPr>
          <w:rFonts w:hint="default"/>
          <w:lang w:eastAsia="zh-Hans"/>
        </w:rPr>
        <w:drawing>
          <wp:inline distT="0" distB="0" distL="114300" distR="114300">
            <wp:extent cx="2496185" cy="1158875"/>
            <wp:effectExtent l="0" t="0" r="18415" b="9525"/>
            <wp:docPr id="16" name="图片 10" descr="截屏2022-08-19 15.4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0" descr="截屏2022-08-19 15.42.04"/>
                    <pic:cNvPicPr>
                      <a:picLocks noChangeAspect="1"/>
                    </pic:cNvPicPr>
                  </pic:nvPicPr>
                  <pic:blipFill>
                    <a:blip r:embed="rId14"/>
                    <a:srcRect t="13991"/>
                    <a:stretch>
                      <a:fillRect/>
                    </a:stretch>
                  </pic:blipFill>
                  <pic:spPr>
                    <a:xfrm>
                      <a:off x="0" y="0"/>
                      <a:ext cx="2496185" cy="1158875"/>
                    </a:xfrm>
                    <a:prstGeom prst="rect">
                      <a:avLst/>
                    </a:prstGeom>
                    <a:noFill/>
                    <a:ln>
                      <a:noFill/>
                    </a:ln>
                  </pic:spPr>
                </pic:pic>
              </a:graphicData>
            </a:graphic>
          </wp:inline>
        </w:drawing>
      </w:r>
      <w:r>
        <w:rPr>
          <w:rFonts w:hint="default"/>
          <w:lang w:eastAsia="zh-Hans"/>
        </w:rPr>
        <w:drawing>
          <wp:inline distT="0" distB="0" distL="114300" distR="114300">
            <wp:extent cx="2687320" cy="1270000"/>
            <wp:effectExtent l="0" t="0" r="5080" b="0"/>
            <wp:docPr id="17" name="图片 11" descr="截屏2022-08-19 15.4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1" descr="截屏2022-08-19 15.42.11"/>
                    <pic:cNvPicPr>
                      <a:picLocks noChangeAspect="1"/>
                    </pic:cNvPicPr>
                  </pic:nvPicPr>
                  <pic:blipFill>
                    <a:blip r:embed="rId15"/>
                    <a:stretch>
                      <a:fillRect/>
                    </a:stretch>
                  </pic:blipFill>
                  <pic:spPr>
                    <a:xfrm>
                      <a:off x="0" y="0"/>
                      <a:ext cx="2687320" cy="1270000"/>
                    </a:xfrm>
                    <a:prstGeom prst="rect">
                      <a:avLst/>
                    </a:prstGeom>
                    <a:noFill/>
                    <a:ln>
                      <a:noFill/>
                    </a:ln>
                  </pic:spPr>
                </pic:pic>
              </a:graphicData>
            </a:graphic>
          </wp:inline>
        </w:drawing>
      </w:r>
    </w:p>
    <w:p>
      <w:pPr>
        <w:rPr>
          <w:rFonts w:hint="default"/>
          <w:lang w:eastAsia="zh-Hans"/>
        </w:rPr>
      </w:pPr>
    </w:p>
    <w:p>
      <w:pPr>
        <w:rPr>
          <w:rFonts w:hint="default"/>
          <w:lang w:eastAsia="zh-Hans"/>
        </w:rPr>
      </w:pPr>
      <w:r>
        <w:rPr>
          <w:rFonts w:hint="default"/>
          <w:lang w:eastAsia="zh-Hans"/>
        </w:rPr>
        <w:drawing>
          <wp:inline distT="0" distB="0" distL="114300" distR="114300">
            <wp:extent cx="1712595" cy="1140460"/>
            <wp:effectExtent l="0" t="0" r="14605" b="2540"/>
            <wp:docPr id="18" name="图片 12" descr="/private/var/folders/97/5nbkpkqj08j0d2gcmmc4xtcw0000gn/T/com.kingsoft.wpsoffice.mac/picturecompress_20220819154450/output_1.pngoutput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2" descr="/private/var/folders/97/5nbkpkqj08j0d2gcmmc4xtcw0000gn/T/com.kingsoft.wpsoffice.mac/picturecompress_20220819154450/output_1.pngoutput_1"/>
                    <pic:cNvPicPr>
                      <a:picLocks noChangeAspect="1"/>
                    </pic:cNvPicPr>
                  </pic:nvPicPr>
                  <pic:blipFill>
                    <a:blip r:embed="rId16"/>
                    <a:stretch>
                      <a:fillRect/>
                    </a:stretch>
                  </pic:blipFill>
                  <pic:spPr>
                    <a:xfrm>
                      <a:off x="0" y="0"/>
                      <a:ext cx="1712595" cy="1140460"/>
                    </a:xfrm>
                    <a:prstGeom prst="rect">
                      <a:avLst/>
                    </a:prstGeom>
                    <a:noFill/>
                    <a:ln>
                      <a:noFill/>
                    </a:ln>
                  </pic:spPr>
                </pic:pic>
              </a:graphicData>
            </a:graphic>
          </wp:inline>
        </w:drawing>
      </w:r>
      <w:r>
        <w:rPr>
          <w:rFonts w:hint="default"/>
          <w:lang w:eastAsia="zh-Hans"/>
        </w:rPr>
        <w:drawing>
          <wp:inline distT="0" distB="0" distL="114300" distR="114300">
            <wp:extent cx="1739265" cy="1120775"/>
            <wp:effectExtent l="0" t="0" r="13335" b="22225"/>
            <wp:docPr id="19" name="图片 13" descr="截屏2022-08-19 15.42.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3" descr="截屏2022-08-19 15.42.37"/>
                    <pic:cNvPicPr>
                      <a:picLocks noChangeAspect="1"/>
                    </pic:cNvPicPr>
                  </pic:nvPicPr>
                  <pic:blipFill>
                    <a:blip r:embed="rId17"/>
                    <a:stretch>
                      <a:fillRect/>
                    </a:stretch>
                  </pic:blipFill>
                  <pic:spPr>
                    <a:xfrm>
                      <a:off x="0" y="0"/>
                      <a:ext cx="1739265" cy="1120775"/>
                    </a:xfrm>
                    <a:prstGeom prst="rect">
                      <a:avLst/>
                    </a:prstGeom>
                    <a:noFill/>
                    <a:ln>
                      <a:noFill/>
                    </a:ln>
                  </pic:spPr>
                </pic:pic>
              </a:graphicData>
            </a:graphic>
          </wp:inline>
        </w:drawing>
      </w:r>
      <w:r>
        <w:rPr>
          <w:rFonts w:hint="default"/>
          <w:lang w:eastAsia="zh-Hans"/>
        </w:rPr>
        <w:drawing>
          <wp:inline distT="0" distB="0" distL="114300" distR="114300">
            <wp:extent cx="1741805" cy="1115695"/>
            <wp:effectExtent l="0" t="0" r="10795" b="1905"/>
            <wp:docPr id="20" name="图片 14" descr="截屏2022-08-19 15.42.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14" descr="截屏2022-08-19 15.42.51"/>
                    <pic:cNvPicPr>
                      <a:picLocks noChangeAspect="1"/>
                    </pic:cNvPicPr>
                  </pic:nvPicPr>
                  <pic:blipFill>
                    <a:blip r:embed="rId18"/>
                    <a:stretch>
                      <a:fillRect/>
                    </a:stretch>
                  </pic:blipFill>
                  <pic:spPr>
                    <a:xfrm>
                      <a:off x="0" y="0"/>
                      <a:ext cx="1741805" cy="1115695"/>
                    </a:xfrm>
                    <a:prstGeom prst="rect">
                      <a:avLst/>
                    </a:prstGeom>
                    <a:noFill/>
                    <a:ln>
                      <a:noFill/>
                    </a:ln>
                  </pic:spPr>
                </pic:pic>
              </a:graphicData>
            </a:graphic>
          </wp:inline>
        </w:drawing>
      </w:r>
    </w:p>
    <w:p>
      <w:pPr>
        <w:jc w:val="center"/>
        <w:rPr>
          <w:rFonts w:hint="default"/>
          <w:lang w:eastAsia="zh-Hans"/>
        </w:rPr>
      </w:pPr>
      <w:r>
        <w:rPr>
          <w:rFonts w:hint="default"/>
          <w:lang w:eastAsia="zh-Hans"/>
        </w:rPr>
        <w:t>Changchun Vanke Lanshan Community Street Park</w:t>
      </w:r>
    </w:p>
    <w:p>
      <w:pPr>
        <w:jc w:val="center"/>
        <w:rPr>
          <w:rFonts w:hint="default"/>
          <w:lang w:eastAsia="zh-Hans"/>
        </w:rPr>
      </w:pPr>
      <w:r>
        <w:rPr>
          <w:rFonts w:hint="eastAsia"/>
          <w:lang w:val="en-US" w:eastAsia="zh-Hans"/>
        </w:rPr>
        <w:t>From</w:t>
      </w:r>
      <w:r>
        <w:rPr>
          <w:rFonts w:hint="default"/>
          <w:lang w:eastAsia="zh-Hans"/>
        </w:rPr>
        <w:t>：</w:t>
      </w:r>
      <w:r>
        <w:rPr>
          <w:rFonts w:hint="default"/>
          <w:lang w:eastAsia="zh-Hans"/>
        </w:rPr>
        <w:fldChar w:fldCharType="begin"/>
      </w:r>
      <w:r>
        <w:rPr>
          <w:rFonts w:hint="default"/>
          <w:lang w:eastAsia="zh-Hans"/>
        </w:rPr>
        <w:instrText xml:space="preserve"> HYPERLINK "https://new.qq.com/rain/a/20201202a0c1wa00" </w:instrText>
      </w:r>
      <w:r>
        <w:rPr>
          <w:rFonts w:hint="default"/>
          <w:lang w:eastAsia="zh-Hans"/>
        </w:rPr>
        <w:fldChar w:fldCharType="separate"/>
      </w:r>
      <w:r>
        <w:rPr>
          <w:rStyle w:val="8"/>
          <w:rFonts w:hint="default"/>
          <w:lang w:eastAsia="zh-Hans"/>
        </w:rPr>
        <w:t>https://new.qq.com/rain/a/20201202a0c1wa00</w:t>
      </w:r>
      <w:r>
        <w:rPr>
          <w:rFonts w:hint="default"/>
          <w:lang w:eastAsia="zh-Hans"/>
        </w:rPr>
        <w:fldChar w:fldCharType="end"/>
      </w:r>
    </w:p>
    <w:p>
      <w:pPr>
        <w:jc w:val="center"/>
        <w:rPr>
          <w:rFonts w:hint="default"/>
          <w:lang w:eastAsia="zh-Hans"/>
        </w:rPr>
      </w:pPr>
    </w:p>
    <w:p>
      <w:pPr>
        <w:numPr>
          <w:ilvl w:val="0"/>
          <w:numId w:val="0"/>
        </w:numPr>
        <w:jc w:val="both"/>
        <w:rPr>
          <w:rFonts w:hint="eastAsia"/>
          <w:lang w:eastAsia="zh-Hans"/>
        </w:rPr>
      </w:pPr>
      <w:r>
        <w:rPr>
          <w:rFonts w:hint="eastAsia"/>
          <w:lang w:eastAsia="zh-Hans"/>
        </w:rPr>
        <w:t>Digital media landscape installations such as interactive floors create an immersive interactive experience by integrating technology and art on the basis of not destroying the original site and building structure. Children experience the fourth dimension as if they were traveling through a time tunnel. Through the ups and downs of life, the ebb and flow, joy and sadness, setbacks and successes, glory and dreams, the place has long been engraved into Changchun's business card and integrated into the blood of Changchun, leading everyone who arrives here to follow their own. Find the secret garden in your heart. Children use their feet to interact with the virtual scene on the projection screen, and the interactive effect changes accordingly with the footsteps, bringing a new and unique experience. At the same time, through digital influence, the historical evolution and development of Jilin Diesel Engine Factory is sneaked into children's memories through pictures, movies, and interactive influences, so that children can understand the story behind the city in entertainment, and enhance the sense of national honor and the relationship with the city. Emotional stickiness.</w:t>
      </w:r>
    </w:p>
    <w:p>
      <w:pPr>
        <w:rPr>
          <w:rFonts w:eastAsia="宋体"/>
          <w:color w:val="000000"/>
          <w:lang w:eastAsia="zh-CN"/>
        </w:rPr>
      </w:pPr>
    </w:p>
    <w:p>
      <w:pPr>
        <w:rPr>
          <w:rFonts w:hint="eastAsia" w:eastAsia="宋体"/>
          <w:b/>
          <w:bCs/>
          <w:color w:val="000000"/>
          <w:lang w:eastAsia="zh-CN"/>
        </w:rPr>
      </w:pPr>
      <w:r>
        <w:rPr>
          <w:rFonts w:hint="default" w:eastAsia="宋体"/>
          <w:b/>
          <w:bCs/>
          <w:color w:val="000000"/>
          <w:lang w:eastAsia="zh-CN"/>
        </w:rPr>
        <w:t>5</w:t>
      </w:r>
      <w:r>
        <w:rPr>
          <w:rFonts w:hint="eastAsia" w:eastAsia="宋体"/>
          <w:b/>
          <w:bCs/>
          <w:color w:val="000000"/>
          <w:lang w:eastAsia="zh-CN"/>
        </w:rPr>
        <w:t>.3 Summary</w:t>
      </w:r>
    </w:p>
    <w:p>
      <w:pPr>
        <w:numPr>
          <w:ilvl w:val="0"/>
          <w:numId w:val="0"/>
        </w:numPr>
        <w:jc w:val="both"/>
        <w:rPr>
          <w:rFonts w:hint="eastAsia" w:ascii="Times New Roman" w:hAnsi="Times New Roman" w:eastAsia="等线" w:cs="Times New Roman"/>
          <w:lang w:eastAsia="zh-CN"/>
        </w:rPr>
      </w:pPr>
      <w:r>
        <w:rPr>
          <w:rFonts w:hint="eastAsia" w:ascii="Times New Roman" w:hAnsi="Times New Roman" w:eastAsia="等线" w:cs="Times New Roman"/>
          <w:lang w:eastAsia="zh-CN"/>
        </w:rPr>
        <w:t>Through the study of the above cases and the analysis and arrangement of the data, the following principles are followed in the design of the industrial site renovation process: First, the original appearance of the site must be respected, which means that no large-scale demolition and large-scale construction will be carried out during the renovation process. , It is necessary to use design techniques and combine the characteristics of the original site to maximize the role and attraction of the original site. At the same time, we must respect the original appearance of the site, the local cultural memory, and the meaning and emotion given to the industrial site by the older generation</w:t>
      </w:r>
      <w:r>
        <w:rPr>
          <w:rFonts w:hint="default" w:cs="Times New Roman"/>
          <w:lang w:eastAsia="zh-CN"/>
        </w:rPr>
        <w:t>(</w:t>
      </w:r>
      <w:r>
        <w:rPr>
          <w:rFonts w:hint="default" w:eastAsia="Arial" w:cs="Times New Roman"/>
          <w:sz w:val="24"/>
          <w:szCs w:val="24"/>
          <w:lang w:eastAsia="zh-Hans" w:bidi="ar-SA"/>
        </w:rPr>
        <w:t>Liu Fuying</w:t>
      </w:r>
      <w:r>
        <w:rPr>
          <w:rFonts w:hint="default" w:eastAsia="Arial" w:cs="Times New Roman"/>
          <w:sz w:val="24"/>
          <w:szCs w:val="24"/>
          <w:lang w:eastAsia="zh-Hans" w:bidi="ar-SA"/>
        </w:rPr>
        <w:t>,2007)</w:t>
      </w:r>
      <w:r>
        <w:rPr>
          <w:rFonts w:hint="eastAsia" w:ascii="Times New Roman" w:hAnsi="Times New Roman" w:eastAsia="等线" w:cs="Times New Roman"/>
          <w:lang w:eastAsia="zh-CN"/>
        </w:rPr>
        <w:t>, and try to retain the most essential parts of it, so that the industrial spirit can be passed on. In case studies, the principles of practicality and ecology are very important. The ecological principle means that ecological harmony, combined with the local natural climate, enhances the environment. And some ruined industrial sites are targeted for ecological restoration, efforts to improve their environmental conditions. The principle of practicality means that in the process of renovation and design, we must combine the local living environment and its needs, and the construction utilization rate is high, which can really increase the "vigor" in the industrial site.</w:t>
      </w:r>
    </w:p>
    <w:p>
      <w:pPr>
        <w:numPr>
          <w:ilvl w:val="0"/>
          <w:numId w:val="0"/>
        </w:numPr>
        <w:jc w:val="both"/>
        <w:rPr>
          <w:rFonts w:hint="eastAsia" w:ascii="Times New Roman" w:hAnsi="Times New Roman" w:eastAsia="等线" w:cs="Times New Roman"/>
          <w:lang w:eastAsia="zh-CN"/>
        </w:rPr>
      </w:pPr>
    </w:p>
    <w:p>
      <w:pPr>
        <w:jc w:val="both"/>
        <w:rPr>
          <w:lang w:eastAsia="zh-Hans"/>
        </w:rPr>
      </w:pPr>
      <w:r>
        <w:rPr>
          <w:rFonts w:hint="eastAsia"/>
          <w:lang w:eastAsia="zh-Hans"/>
        </w:rPr>
        <w:t>At the same time, the current old industrial areas including "ZMJ" are all around ecological regeneration, environmental transformation, reuse or</w:t>
      </w:r>
      <w:r>
        <w:rPr>
          <w:rFonts w:hint="default"/>
          <w:lang w:eastAsia="zh-Hans"/>
        </w:rPr>
        <w:t xml:space="preserve"> i</w:t>
      </w:r>
      <w:r>
        <w:rPr>
          <w:rFonts w:hint="eastAsia"/>
          <w:lang w:eastAsia="zh-Hans"/>
        </w:rPr>
        <w:t>t revolves around integration with the creative industries, but does not focus on user groups and disadvantaged groups, (eg the elderly,Children, the disabled) focus, not on the pursuit of people's psychological and</w:t>
      </w:r>
      <w:r>
        <w:rPr>
          <w:rFonts w:hint="default"/>
          <w:lang w:eastAsia="zh-Hans"/>
        </w:rPr>
        <w:t xml:space="preserve"> </w:t>
      </w:r>
      <w:r>
        <w:rPr>
          <w:rFonts w:hint="eastAsia"/>
          <w:lang w:eastAsia="zh-Hans"/>
        </w:rPr>
        <w:t>emotional aspects, regardless of the crowd's contribution to it</w:t>
      </w:r>
      <w:r>
        <w:rPr>
          <w:rFonts w:hint="default"/>
          <w:lang w:eastAsia="zh-Hans"/>
        </w:rPr>
        <w:t xml:space="preserve"> e</w:t>
      </w:r>
      <w:r>
        <w:rPr>
          <w:rFonts w:hint="eastAsia"/>
          <w:lang w:eastAsia="zh-Hans"/>
        </w:rPr>
        <w:t>nergy and psychological needs may be ignored in the design process. Therefore, how to design an environmental space more suitable for users in the design, through targeted and effective transformation, such as avoiding the construction of large-scale amusement facilities and buildings in the park, so as to make full use of the original industrial land through buildings The structure of the building and the addition of game facilities will create a child-friendly landscape with distinctive features for the residents and visitors of the surrounding community to provide education, games, and contact with nature as one landscape park.</w:t>
      </w:r>
    </w:p>
    <w:p>
      <w:pPr>
        <w:numPr>
          <w:numId w:val="0"/>
        </w:numPr>
        <w:jc w:val="both"/>
        <w:rPr>
          <w:rFonts w:hint="eastAsia" w:eastAsia="宋体"/>
          <w:b/>
          <w:bCs/>
          <w:color w:val="000000"/>
          <w:lang w:eastAsia="zh-CN"/>
        </w:rPr>
      </w:pPr>
    </w:p>
    <w:p>
      <w:pPr>
        <w:numPr>
          <w:numId w:val="0"/>
        </w:numPr>
        <w:jc w:val="both"/>
        <w:rPr>
          <w:rFonts w:hint="eastAsia" w:eastAsia="宋体"/>
          <w:b/>
          <w:bCs/>
          <w:color w:val="000000"/>
          <w:lang w:eastAsia="zh-CN"/>
        </w:rPr>
      </w:pPr>
      <w:r>
        <w:rPr>
          <w:rFonts w:hint="default" w:eastAsia="宋体"/>
          <w:b/>
          <w:bCs/>
          <w:color w:val="000000"/>
          <w:lang w:eastAsia="zh-CN"/>
        </w:rPr>
        <w:t>6</w:t>
      </w:r>
      <w:r>
        <w:rPr>
          <w:rFonts w:hint="eastAsia" w:eastAsia="宋体"/>
          <w:b/>
          <w:bCs/>
          <w:color w:val="000000"/>
          <w:lang w:val="en-US" w:eastAsia="zh-Hans"/>
        </w:rPr>
        <w:t>.</w:t>
      </w:r>
      <w:r>
        <w:rPr>
          <w:rFonts w:hint="eastAsia" w:eastAsia="宋体"/>
          <w:b/>
          <w:bCs/>
          <w:color w:val="000000"/>
          <w:lang w:eastAsia="zh-CN"/>
        </w:rPr>
        <w:t>Possibilities and strategies of combining children's activities with industrial landscapes</w:t>
      </w:r>
    </w:p>
    <w:p>
      <w:pPr>
        <w:jc w:val="both"/>
        <w:rPr>
          <w:rFonts w:hint="eastAsia" w:eastAsia="宋体"/>
          <w:b/>
          <w:bCs/>
          <w:color w:val="000000"/>
          <w:lang w:eastAsia="zh-CN"/>
        </w:rPr>
      </w:pPr>
      <w:r>
        <w:rPr>
          <w:rFonts w:hint="default" w:eastAsia="宋体"/>
          <w:b/>
          <w:bCs/>
          <w:color w:val="000000"/>
          <w:lang w:eastAsia="zh-CN"/>
        </w:rPr>
        <w:t>6</w:t>
      </w:r>
      <w:r>
        <w:rPr>
          <w:rFonts w:hint="eastAsia" w:eastAsia="宋体"/>
          <w:b/>
          <w:bCs/>
          <w:color w:val="000000"/>
          <w:lang w:val="en-US" w:eastAsia="zh-Hans"/>
        </w:rPr>
        <w:t>.</w:t>
      </w:r>
      <w:r>
        <w:rPr>
          <w:rFonts w:hint="default" w:eastAsia="宋体"/>
          <w:b/>
          <w:bCs/>
          <w:color w:val="000000"/>
          <w:lang w:eastAsia="zh-Hans"/>
        </w:rPr>
        <w:t>1</w:t>
      </w:r>
      <w:r>
        <w:rPr>
          <w:rFonts w:hint="eastAsia" w:eastAsia="宋体"/>
          <w:b/>
          <w:bCs/>
          <w:color w:val="000000"/>
          <w:lang w:eastAsia="zh-CN"/>
        </w:rPr>
        <w:t xml:space="preserve"> Advantages of combining children's activities with industrial landscape</w:t>
      </w:r>
    </w:p>
    <w:p>
      <w:pPr>
        <w:jc w:val="both"/>
        <w:rPr>
          <w:rFonts w:hint="eastAsia" w:eastAsia="宋体"/>
          <w:b/>
          <w:bCs/>
          <w:color w:val="000000"/>
          <w:lang w:eastAsia="zh-CN"/>
        </w:rPr>
      </w:pPr>
      <w:r>
        <w:rPr>
          <w:rFonts w:hint="default" w:eastAsia="宋体"/>
          <w:b/>
          <w:bCs/>
          <w:color w:val="000000"/>
          <w:lang w:eastAsia="zh-CN"/>
        </w:rPr>
        <w:t>6</w:t>
      </w:r>
      <w:r>
        <w:rPr>
          <w:rFonts w:hint="eastAsia" w:eastAsia="宋体"/>
          <w:b/>
          <w:bCs/>
          <w:color w:val="000000"/>
          <w:lang w:eastAsia="zh-CN"/>
        </w:rPr>
        <w:t>.1.1 Enable children to better adapt to society</w:t>
      </w:r>
    </w:p>
    <w:p>
      <w:pPr>
        <w:jc w:val="both"/>
        <w:rPr>
          <w:rFonts w:hint="eastAsia" w:ascii="Times New Roman" w:hAnsi="Times New Roman" w:eastAsia="等线" w:cs="Times New Roman"/>
          <w:lang w:eastAsia="zh-Hans"/>
        </w:rPr>
      </w:pPr>
      <w:r>
        <w:rPr>
          <w:rFonts w:hint="eastAsia" w:ascii="Times New Roman" w:hAnsi="Times New Roman" w:eastAsia="等线" w:cs="Times New Roman"/>
          <w:lang w:eastAsia="zh-Hans"/>
        </w:rPr>
        <w:t>Through games, let children understand that their environment is a big environment. People with various occupations, identities and appearances must learn to share, understand and tolerate people with others, and understand and respect differences in order to adapt to this big environment in society. survive and be able to</w:t>
      </w:r>
      <w:r>
        <w:rPr>
          <w:rFonts w:hint="default" w:cs="Times New Roman"/>
          <w:lang w:eastAsia="zh-Hans"/>
        </w:rPr>
        <w:t xml:space="preserve"> </w:t>
      </w:r>
      <w:r>
        <w:rPr>
          <w:rFonts w:hint="eastAsia" w:ascii="Times New Roman" w:hAnsi="Times New Roman" w:eastAsia="等线" w:cs="Times New Roman"/>
          <w:lang w:eastAsia="zh-Hans"/>
        </w:rPr>
        <w:t>enough to make it better. In the design, empty workshops, warehouses or venues can be used as places for the public to hold performances, dinners, rest and chats, etc. Or transform the game into a game that requires the cooperation of adults and children, children and children. Enhance children's ability to get along with their peers and elders and their ability to integrate into society, and more importantly, to communicate, understand and integrate between generations</w:t>
      </w:r>
      <w:r>
        <w:rPr>
          <w:rFonts w:hint="default" w:cs="Times New Roman"/>
          <w:lang w:eastAsia="zh-Hans"/>
        </w:rPr>
        <w:t>(</w:t>
      </w:r>
      <w:r>
        <w:rPr>
          <w:rFonts w:hint="default" w:eastAsia="Arial" w:cs="Times New Roman"/>
          <w:sz w:val="24"/>
          <w:szCs w:val="24"/>
          <w:lang w:eastAsia="zh-Hans" w:bidi="ar-SA"/>
        </w:rPr>
        <w:t>Wang Shanshan,2011)</w:t>
      </w:r>
      <w:r>
        <w:rPr>
          <w:rFonts w:hint="eastAsia" w:ascii="Times New Roman" w:hAnsi="Times New Roman" w:eastAsia="等线" w:cs="Times New Roman"/>
          <w:lang w:eastAsia="zh-Hans"/>
        </w:rPr>
        <w:t>. The elders talked to each other about their memories of working in the old industry in the past, watching their younger generation play happily in the place where they used to work, and ask them questions from time to time, they are also sincerely happy to keep this memory.</w:t>
      </w:r>
    </w:p>
    <w:p>
      <w:pPr>
        <w:jc w:val="both"/>
        <w:rPr>
          <w:rFonts w:hint="eastAsia" w:ascii="Times New Roman" w:hAnsi="Times New Roman" w:eastAsia="等线" w:cs="Times New Roman"/>
          <w:b/>
          <w:bCs/>
          <w:lang w:eastAsia="zh-CN"/>
        </w:rPr>
      </w:pPr>
    </w:p>
    <w:p>
      <w:pPr>
        <w:jc w:val="both"/>
        <w:rPr>
          <w:rFonts w:hint="eastAsia" w:ascii="Times New Roman" w:hAnsi="Times New Roman" w:eastAsia="等线" w:cs="Times New Roman"/>
          <w:b/>
          <w:bCs/>
          <w:lang w:eastAsia="zh-CN"/>
        </w:rPr>
      </w:pPr>
      <w:r>
        <w:rPr>
          <w:rFonts w:hint="default" w:cs="Times New Roman"/>
          <w:b/>
          <w:bCs/>
          <w:lang w:eastAsia="zh-CN"/>
        </w:rPr>
        <w:t>6</w:t>
      </w:r>
      <w:r>
        <w:rPr>
          <w:rFonts w:hint="eastAsia" w:ascii="Times New Roman" w:hAnsi="Times New Roman" w:eastAsia="等线" w:cs="Times New Roman"/>
          <w:b/>
          <w:bCs/>
          <w:lang w:eastAsia="zh-CN"/>
        </w:rPr>
        <w:t>.1.2 Becoming an educational method to attract children</w:t>
      </w:r>
    </w:p>
    <w:p>
      <w:pPr>
        <w:jc w:val="both"/>
        <w:rPr>
          <w:rFonts w:hint="eastAsia" w:ascii="Times New Roman" w:hAnsi="Times New Roman" w:eastAsia="等线" w:cs="Times New Roman"/>
          <w:lang w:eastAsia="zh-CN"/>
        </w:rPr>
      </w:pPr>
      <w:r>
        <w:rPr>
          <w:rFonts w:hint="eastAsia" w:ascii="Times New Roman" w:hAnsi="Times New Roman" w:eastAsia="等线" w:cs="Times New Roman"/>
          <w:lang w:eastAsia="zh-CN"/>
        </w:rPr>
        <w:t>The educational significance of abandoned industrial areas for children is extraordinary, and children born in the 21st century rarely have access to industrial culture, but often deal with advanced electronic facilities. So it is necessary for them to go out of the room to understand the missing industrial culture,affirm the existence of history. In the process of understanding the production and work process of the fathers, arouse admiration and pride; understand the industrial development of our country</w:t>
      </w:r>
      <w:r>
        <w:rPr>
          <w:rFonts w:hint="default" w:ascii="Times New Roman" w:hAnsi="Times New Roman" w:eastAsia="等线" w:cs="Times New Roman"/>
          <w:lang w:eastAsia="zh-CN"/>
        </w:rPr>
        <w:t xml:space="preserve"> t</w:t>
      </w:r>
      <w:r>
        <w:rPr>
          <w:rFonts w:hint="eastAsia" w:ascii="Times New Roman" w:hAnsi="Times New Roman" w:eastAsia="等线" w:cs="Times New Roman"/>
          <w:lang w:eastAsia="zh-CN"/>
        </w:rPr>
        <w:t>he history and progress of the exhibition.</w:t>
      </w:r>
    </w:p>
    <w:p>
      <w:pPr>
        <w:jc w:val="both"/>
        <w:rPr>
          <w:rFonts w:hint="eastAsia" w:ascii="Times New Roman" w:hAnsi="Times New Roman" w:eastAsia="等线" w:cs="Times New Roman"/>
          <w:lang w:eastAsia="zh-CN"/>
        </w:rPr>
      </w:pPr>
    </w:p>
    <w:p>
      <w:pPr>
        <w:jc w:val="both"/>
        <w:rPr>
          <w:rFonts w:hint="eastAsia" w:ascii="Times New Roman" w:hAnsi="Times New Roman" w:eastAsia="等线" w:cs="Times New Roman"/>
          <w:lang w:eastAsia="zh-CN"/>
        </w:rPr>
      </w:pPr>
      <w:r>
        <w:rPr>
          <w:rFonts w:hint="eastAsia" w:ascii="Times New Roman" w:hAnsi="Times New Roman" w:eastAsia="等线" w:cs="Times New Roman"/>
          <w:lang w:eastAsia="zh-CN"/>
        </w:rPr>
        <w:t>During the renovation, the existing industrial facilities can be fully preserved to fully demonstrate the internal working process of the industrial facilities.Or through the means of design, the internal operation process of the industrial area is combined with the children's play sequence, which is more helpful for children to understand the complex</w:t>
      </w:r>
      <w:r>
        <w:rPr>
          <w:rFonts w:hint="default" w:ascii="Times New Roman" w:hAnsi="Times New Roman" w:eastAsia="等线" w:cs="Times New Roman"/>
          <w:lang w:eastAsia="zh-CN"/>
        </w:rPr>
        <w:t xml:space="preserve"> </w:t>
      </w:r>
      <w:r>
        <w:rPr>
          <w:rFonts w:hint="eastAsia" w:ascii="Times New Roman" w:hAnsi="Times New Roman" w:eastAsia="等线" w:cs="Times New Roman"/>
          <w:lang w:eastAsia="zh-CN"/>
        </w:rPr>
        <w:t>industrial process. Industrial facilities are complex and diverse, which can fully stimulate children's understanding, curiosity, and even enhance their exploration.</w:t>
      </w:r>
      <w:r>
        <w:rPr>
          <w:rFonts w:hint="default" w:ascii="Times New Roman" w:hAnsi="Times New Roman" w:eastAsia="等线" w:cs="Times New Roman"/>
          <w:lang w:eastAsia="zh-CN"/>
        </w:rPr>
        <w:t xml:space="preserve"> T</w:t>
      </w:r>
      <w:r>
        <w:rPr>
          <w:rFonts w:hint="eastAsia" w:ascii="Times New Roman" w:hAnsi="Times New Roman" w:eastAsia="等线" w:cs="Times New Roman"/>
          <w:lang w:eastAsia="zh-CN"/>
        </w:rPr>
        <w:t>he desire to sow</w:t>
      </w:r>
      <w:r>
        <w:rPr>
          <w:rFonts w:hint="default" w:ascii="Times New Roman" w:hAnsi="Times New Roman" w:eastAsia="等线" w:cs="Times New Roman"/>
          <w:lang w:eastAsia="zh-CN"/>
        </w:rPr>
        <w:t>,o</w:t>
      </w:r>
      <w:r>
        <w:rPr>
          <w:rFonts w:hint="eastAsia" w:ascii="Times New Roman" w:hAnsi="Times New Roman" w:eastAsia="等线" w:cs="Times New Roman"/>
          <w:lang w:eastAsia="zh-CN"/>
        </w:rPr>
        <w:t>r dismantle the part and leave the incomplete construction to leave the space for children's free imagination. Children can relax and entertain at the same time: let children have a world of rich imagination in it. On the other hand, it can satisfy children's thirst for knowledge and understand the inner workings of factories to achieve educational enlightenment.</w:t>
      </w:r>
    </w:p>
    <w:p>
      <w:pPr>
        <w:jc w:val="both"/>
        <w:rPr>
          <w:rFonts w:hint="eastAsia" w:ascii="Times New Roman" w:hAnsi="Times New Roman" w:eastAsia="等线" w:cs="Times New Roman"/>
          <w:lang w:eastAsia="zh-CN"/>
        </w:rPr>
      </w:pPr>
    </w:p>
    <w:p>
      <w:pPr>
        <w:jc w:val="both"/>
        <w:rPr>
          <w:rFonts w:hint="eastAsia" w:ascii="Times New Roman" w:hAnsi="Times New Roman" w:eastAsia="等线" w:cs="Times New Roman"/>
          <w:b/>
          <w:bCs/>
          <w:lang w:eastAsia="zh-CN"/>
        </w:rPr>
      </w:pPr>
      <w:r>
        <w:rPr>
          <w:rFonts w:hint="default" w:cs="Times New Roman"/>
          <w:b/>
          <w:bCs/>
          <w:lang w:eastAsia="zh-CN"/>
        </w:rPr>
        <w:t>6</w:t>
      </w:r>
      <w:r>
        <w:rPr>
          <w:rFonts w:hint="eastAsia" w:ascii="Times New Roman" w:hAnsi="Times New Roman" w:eastAsia="等线" w:cs="Times New Roman"/>
          <w:b/>
          <w:bCs/>
          <w:lang w:eastAsia="zh-CN"/>
        </w:rPr>
        <w:t>.1.3 Meeting the physical and psychological needs of children</w:t>
      </w:r>
    </w:p>
    <w:p>
      <w:pPr>
        <w:numPr>
          <w:ilvl w:val="0"/>
          <w:numId w:val="0"/>
        </w:numPr>
        <w:jc w:val="both"/>
        <w:rPr>
          <w:rFonts w:hint="eastAsia"/>
          <w:lang w:eastAsia="zh-Hans"/>
        </w:rPr>
      </w:pPr>
      <w:r>
        <w:rPr>
          <w:rFonts w:hint="eastAsia"/>
          <w:lang w:eastAsia="zh-Hans"/>
        </w:rPr>
        <w:t>Children are naturally curious, adventurous, and have a strong thirst for knowledge about everything. In the process of satisfying their thirst for knowledge,</w:t>
      </w:r>
      <w:r>
        <w:rPr>
          <w:rFonts w:hint="eastAsia"/>
          <w:lang w:val="en-US" w:eastAsia="zh-Hans"/>
        </w:rPr>
        <w:t>t</w:t>
      </w:r>
      <w:r>
        <w:rPr>
          <w:rFonts w:hint="eastAsia"/>
          <w:lang w:eastAsia="zh-Hans"/>
        </w:rPr>
        <w:t>heir bodies are gradually dev</w:t>
      </w:r>
      <w:r>
        <w:rPr>
          <w:rFonts w:hint="default"/>
          <w:lang w:eastAsia="zh-Hans"/>
        </w:rPr>
        <w:t xml:space="preserve"> </w:t>
      </w:r>
      <w:r>
        <w:rPr>
          <w:rFonts w:hint="eastAsia"/>
          <w:lang w:eastAsia="zh-Hans"/>
        </w:rPr>
        <w:t>eloped, stronger, and larger in the process. The meaning of children's parks for children is</w:t>
      </w:r>
      <w:r>
        <w:rPr>
          <w:rFonts w:hint="default"/>
          <w:lang w:eastAsia="zh-Hans"/>
        </w:rPr>
        <w:t xml:space="preserve"> the</w:t>
      </w:r>
      <w:r>
        <w:rPr>
          <w:rFonts w:hint="eastAsia"/>
          <w:lang w:eastAsia="zh-Hans"/>
        </w:rPr>
        <w:t xml:space="preserve"> interesting, it grabs their attention well, it's something they really want, and the game they value brings them</w:t>
      </w:r>
      <w:r>
        <w:rPr>
          <w:rFonts w:hint="default"/>
          <w:lang w:eastAsia="zh-Hans"/>
        </w:rPr>
        <w:t>.</w:t>
      </w:r>
      <w:r>
        <w:rPr>
          <w:rFonts w:hint="eastAsia"/>
          <w:lang w:eastAsia="zh-Hans"/>
        </w:rPr>
        <w:t>The process of joy and relaxation.Satisfying children through the transformation of old industrial facilities: curiosity about things, by exploring the interior of industrial sites</w:t>
      </w:r>
      <w:r>
        <w:rPr>
          <w:rFonts w:hint="default"/>
          <w:lang w:eastAsia="zh-Hans"/>
        </w:rPr>
        <w:t>.</w:t>
      </w:r>
      <w:r>
        <w:rPr>
          <w:rFonts w:hint="eastAsia"/>
          <w:lang w:eastAsia="zh-Hans"/>
        </w:rPr>
        <w:t xml:space="preserve">The </w:t>
      </w:r>
      <w:r>
        <w:rPr>
          <w:rFonts w:hint="eastAsia"/>
          <w:lang w:val="en-US" w:eastAsia="zh-Hans"/>
        </w:rPr>
        <w:t>f</w:t>
      </w:r>
      <w:r>
        <w:rPr>
          <w:rFonts w:hint="eastAsia"/>
          <w:lang w:eastAsia="zh-Hans"/>
        </w:rPr>
        <w:t>unctioning form and complex structure of the department satisfy children’scuriosity about things; satisfy their need for full activity,</w:t>
      </w:r>
      <w:r>
        <w:rPr>
          <w:rFonts w:hint="default"/>
          <w:lang w:eastAsia="zh-Hans"/>
        </w:rPr>
        <w:t>c</w:t>
      </w:r>
      <w:r>
        <w:rPr>
          <w:rFonts w:hint="eastAsia"/>
          <w:lang w:eastAsia="zh-Hans"/>
        </w:rPr>
        <w:t>limbing up and down the complex structure, the form of the game is not subject to external norms, fully exercise their bodies, and get physical and mental relaxation;</w:t>
      </w:r>
    </w:p>
    <w:p>
      <w:pPr>
        <w:jc w:val="both"/>
        <w:rPr>
          <w:rFonts w:hint="eastAsia"/>
          <w:lang w:eastAsia="zh-Hans"/>
        </w:rPr>
      </w:pPr>
    </w:p>
    <w:p>
      <w:pPr>
        <w:jc w:val="both"/>
        <w:rPr>
          <w:rFonts w:hint="default"/>
          <w:lang w:eastAsia="zh-Hans"/>
        </w:rPr>
      </w:pPr>
      <w:r>
        <w:rPr>
          <w:rFonts w:hint="eastAsia"/>
          <w:lang w:eastAsia="zh-Hans"/>
        </w:rPr>
        <w:t>Satisfy children's worship of large-scale machinery such as steel, such as Transformers and Iron Man. In the process of transformation through play on children</w:t>
      </w:r>
      <w:r>
        <w:rPr>
          <w:rFonts w:hint="default"/>
          <w:lang w:eastAsia="zh-Hans"/>
        </w:rPr>
        <w:t>.</w:t>
      </w:r>
      <w:r>
        <w:rPr>
          <w:rFonts w:hint="eastAsia"/>
          <w:lang w:eastAsia="zh-Hans"/>
        </w:rPr>
        <w:t>The study of the activity proposes five, main game type ideas</w:t>
      </w:r>
      <w:r>
        <w:rPr>
          <w:rFonts w:hint="default"/>
          <w:lang w:eastAsia="zh-Hans"/>
        </w:rPr>
        <w:t>.</w:t>
      </w:r>
    </w:p>
    <w:p>
      <w:pPr>
        <w:jc w:val="both"/>
        <w:rPr>
          <w:rFonts w:hint="default"/>
          <w:lang w:eastAsia="zh-CN"/>
        </w:rPr>
      </w:pPr>
      <w:r>
        <w:rPr>
          <w:rFonts w:hint="default"/>
          <w:lang w:eastAsia="zh-CN"/>
        </w:rPr>
        <w:t xml:space="preserve">  </w:t>
      </w:r>
    </w:p>
    <w:tbl>
      <w:tblPr>
        <w:tblStyle w:val="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09"/>
        <w:gridCol w:w="2817"/>
        <w:gridCol w:w="289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840" w:type="dxa"/>
          </w:tcPr>
          <w:p>
            <w:pPr>
              <w:widowControl/>
              <w:jc w:val="center"/>
              <w:rPr>
                <w:rFonts w:ascii="宋体" w:hAnsi="宋体" w:eastAsia="宋体" w:cs="宋体"/>
                <w:color w:val="0D0D0D"/>
                <w:kern w:val="0"/>
                <w:szCs w:val="21"/>
                <w:lang w:eastAsia="zh-Hans" w:bidi="ar"/>
              </w:rPr>
            </w:pPr>
            <w:r>
              <w:rPr>
                <w:rFonts w:ascii="宋体" w:hAnsi="宋体" w:eastAsia="宋体" w:cs="宋体"/>
                <w:color w:val="0D0D0D"/>
                <w:kern w:val="0"/>
                <w:szCs w:val="21"/>
                <w:lang w:eastAsia="zh-Hans" w:bidi="ar"/>
              </w:rPr>
              <w:t>主要游戏的类型构想</w:t>
            </w:r>
          </w:p>
          <w:p>
            <w:pPr>
              <w:widowControl/>
              <w:jc w:val="center"/>
              <w:rPr>
                <w:rFonts w:ascii="宋体" w:hAnsi="宋体" w:eastAsia="宋体" w:cs="宋体"/>
                <w:color w:val="0D0D0D"/>
                <w:kern w:val="0"/>
                <w:szCs w:val="21"/>
                <w:lang w:eastAsia="zh-Hans" w:bidi="ar"/>
              </w:rPr>
            </w:pPr>
            <w:r>
              <w:rPr>
                <w:rFonts w:ascii="宋体" w:hAnsi="宋体" w:eastAsia="宋体" w:cs="宋体"/>
                <w:color w:val="0D0D0D"/>
                <w:kern w:val="0"/>
                <w:szCs w:val="21"/>
                <w:lang w:eastAsia="zh-Hans" w:bidi="ar"/>
              </w:rPr>
              <w:t>The main game types imaginaries</w:t>
            </w:r>
          </w:p>
        </w:tc>
        <w:tc>
          <w:tcPr>
            <w:tcW w:w="2841" w:type="dxa"/>
          </w:tcPr>
          <w:p>
            <w:pPr>
              <w:widowControl/>
              <w:jc w:val="center"/>
              <w:rPr>
                <w:rFonts w:ascii="宋体" w:hAnsi="宋体" w:eastAsia="宋体" w:cs="宋体"/>
                <w:color w:val="0D0D0D"/>
                <w:kern w:val="0"/>
                <w:szCs w:val="21"/>
                <w:lang w:eastAsia="zh-Hans" w:bidi="ar"/>
              </w:rPr>
            </w:pPr>
            <w:r>
              <w:rPr>
                <w:rFonts w:ascii="宋体" w:hAnsi="宋体" w:eastAsia="宋体" w:cs="宋体"/>
                <w:color w:val="0D0D0D"/>
                <w:kern w:val="0"/>
                <w:szCs w:val="21"/>
                <w:lang w:eastAsia="zh-Hans" w:bidi="ar"/>
              </w:rPr>
              <w:t>游戏方式</w:t>
            </w:r>
          </w:p>
          <w:p>
            <w:pPr>
              <w:widowControl/>
              <w:jc w:val="center"/>
              <w:rPr>
                <w:rFonts w:ascii="宋体" w:hAnsi="宋体" w:eastAsia="宋体" w:cs="宋体"/>
                <w:color w:val="0D0D0D"/>
                <w:kern w:val="0"/>
                <w:szCs w:val="21"/>
                <w:lang w:eastAsia="zh-Hans" w:bidi="ar"/>
              </w:rPr>
            </w:pPr>
            <w:r>
              <w:rPr>
                <w:rFonts w:ascii="宋体" w:hAnsi="宋体" w:eastAsia="宋体" w:cs="宋体"/>
                <w:color w:val="0D0D0D"/>
                <w:kern w:val="0"/>
                <w:szCs w:val="21"/>
                <w:lang w:eastAsia="zh-Hans" w:bidi="ar"/>
              </w:rPr>
              <w:t>Game Mode</w:t>
            </w:r>
          </w:p>
        </w:tc>
        <w:tc>
          <w:tcPr>
            <w:tcW w:w="2841" w:type="dxa"/>
          </w:tcPr>
          <w:p>
            <w:pPr>
              <w:widowControl/>
              <w:jc w:val="center"/>
              <w:rPr>
                <w:rFonts w:ascii="宋体" w:hAnsi="宋体" w:eastAsia="宋体" w:cs="宋体"/>
                <w:color w:val="0D0D0D"/>
                <w:kern w:val="0"/>
                <w:szCs w:val="21"/>
                <w:lang w:bidi="ar"/>
              </w:rPr>
            </w:pPr>
            <w:r>
              <w:rPr>
                <w:rFonts w:ascii="宋体" w:hAnsi="宋体" w:eastAsia="宋体" w:cs="宋体"/>
                <w:color w:val="0D0D0D"/>
                <w:kern w:val="0"/>
                <w:szCs w:val="21"/>
                <w:lang w:bidi="ar"/>
              </w:rPr>
              <w:t>示例图片</w:t>
            </w:r>
          </w:p>
          <w:p>
            <w:pPr>
              <w:widowControl/>
              <w:jc w:val="center"/>
              <w:rPr>
                <w:rFonts w:ascii="宋体" w:hAnsi="宋体" w:eastAsia="宋体" w:cs="宋体"/>
                <w:b/>
                <w:bCs/>
                <w:color w:val="0D0D0D"/>
                <w:kern w:val="0"/>
                <w:szCs w:val="21"/>
                <w:lang w:eastAsia="zh-Hans" w:bidi="ar"/>
              </w:rPr>
            </w:pPr>
            <w:r>
              <w:rPr>
                <w:rFonts w:ascii="宋体" w:hAnsi="宋体" w:eastAsia="宋体" w:cs="宋体"/>
                <w:color w:val="0D0D0D"/>
                <w:kern w:val="0"/>
                <w:szCs w:val="21"/>
                <w:lang w:eastAsia="zh-Hans" w:bidi="ar"/>
              </w:rPr>
              <w:t>Sample images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840" w:type="dxa"/>
          </w:tcPr>
          <w:p>
            <w:pPr>
              <w:widowControl/>
              <w:jc w:val="center"/>
              <w:rPr>
                <w:rFonts w:ascii="宋体" w:hAnsi="宋体" w:eastAsia="宋体" w:cs="宋体"/>
                <w:color w:val="0D0D0D"/>
                <w:kern w:val="0"/>
                <w:szCs w:val="21"/>
                <w:lang w:eastAsia="zh-Hans" w:bidi="ar"/>
              </w:rPr>
            </w:pPr>
            <w:r>
              <w:rPr>
                <w:rFonts w:ascii="宋体" w:hAnsi="宋体" w:eastAsia="宋体" w:cs="宋体"/>
                <w:color w:val="0D0D0D"/>
                <w:kern w:val="0"/>
                <w:szCs w:val="21"/>
                <w:lang w:eastAsia="zh-Hans" w:bidi="ar"/>
              </w:rPr>
              <w:t>探索性游戏</w:t>
            </w:r>
          </w:p>
          <w:p>
            <w:pPr>
              <w:widowControl/>
              <w:jc w:val="center"/>
              <w:rPr>
                <w:rFonts w:ascii="宋体" w:hAnsi="宋体" w:eastAsia="宋体" w:cs="宋体"/>
                <w:color w:val="0D0D0D"/>
                <w:kern w:val="0"/>
                <w:szCs w:val="21"/>
                <w:lang w:eastAsia="zh-Hans" w:bidi="ar"/>
              </w:rPr>
            </w:pPr>
            <w:r>
              <w:rPr>
                <w:rFonts w:ascii="宋体" w:hAnsi="宋体" w:eastAsia="宋体" w:cs="宋体"/>
                <w:color w:val="0D0D0D"/>
                <w:kern w:val="0"/>
                <w:szCs w:val="21"/>
                <w:lang w:eastAsia="zh-Hans" w:bidi="ar"/>
              </w:rPr>
              <w:t>(</w:t>
            </w:r>
            <w:r>
              <w:rPr>
                <w:rFonts w:hint="eastAsia" w:ascii="宋体" w:hAnsi="宋体" w:eastAsia="宋体" w:cs="宋体"/>
                <w:color w:val="0D0D0D"/>
                <w:kern w:val="0"/>
                <w:szCs w:val="21"/>
                <w:lang w:eastAsia="zh-Hans" w:bidi="ar"/>
              </w:rPr>
              <w:t>E</w:t>
            </w:r>
            <w:r>
              <w:rPr>
                <w:rFonts w:ascii="宋体" w:hAnsi="宋体" w:eastAsia="宋体" w:cs="宋体"/>
                <w:color w:val="0D0D0D"/>
                <w:kern w:val="0"/>
                <w:szCs w:val="21"/>
                <w:lang w:eastAsia="zh-Hans" w:bidi="ar"/>
              </w:rPr>
              <w:t>xploratory play)</w:t>
            </w:r>
          </w:p>
        </w:tc>
        <w:tc>
          <w:tcPr>
            <w:tcW w:w="2841" w:type="dxa"/>
          </w:tcPr>
          <w:p>
            <w:pPr>
              <w:widowControl/>
              <w:jc w:val="left"/>
              <w:rPr>
                <w:rFonts w:ascii="宋体" w:hAnsi="宋体" w:eastAsia="宋体" w:cs="宋体"/>
                <w:color w:val="0D0D0D"/>
                <w:kern w:val="0"/>
                <w:szCs w:val="21"/>
                <w:lang w:eastAsia="zh-Hans" w:bidi="ar"/>
              </w:rPr>
            </w:pPr>
            <w:r>
              <w:rPr>
                <w:rFonts w:ascii="宋体" w:hAnsi="宋体" w:eastAsia="宋体" w:cs="宋体"/>
                <w:color w:val="0D0D0D"/>
                <w:kern w:val="0"/>
                <w:szCs w:val="21"/>
                <w:lang w:eastAsia="zh-Hans" w:bidi="ar"/>
              </w:rPr>
              <w:t xml:space="preserve">进行对工业区内部的探索：寻宝游戏、捉迷藏、迷 </w:t>
            </w:r>
          </w:p>
          <w:p>
            <w:pPr>
              <w:widowControl/>
              <w:jc w:val="left"/>
              <w:rPr>
                <w:rFonts w:ascii="宋体" w:hAnsi="宋体" w:eastAsia="宋体" w:cs="宋体"/>
                <w:color w:val="0D0D0D"/>
                <w:kern w:val="0"/>
                <w:szCs w:val="21"/>
                <w:lang w:eastAsia="zh-Hans" w:bidi="ar"/>
              </w:rPr>
            </w:pPr>
            <w:r>
              <w:rPr>
                <w:rFonts w:ascii="宋体" w:hAnsi="宋体" w:eastAsia="宋体" w:cs="宋体"/>
                <w:color w:val="0D0D0D"/>
                <w:kern w:val="0"/>
                <w:szCs w:val="21"/>
                <w:lang w:eastAsia="zh-Hans" w:bidi="ar"/>
              </w:rPr>
              <w:t xml:space="preserve">宫 </w:t>
            </w:r>
          </w:p>
          <w:p>
            <w:pPr>
              <w:widowControl/>
              <w:jc w:val="left"/>
              <w:rPr>
                <w:rFonts w:ascii="宋体" w:hAnsi="宋体" w:eastAsia="宋体" w:cs="宋体"/>
                <w:color w:val="0D0D0D"/>
                <w:kern w:val="0"/>
                <w:szCs w:val="21"/>
                <w:lang w:eastAsia="zh-Hans" w:bidi="ar"/>
              </w:rPr>
            </w:pPr>
            <w:r>
              <w:rPr>
                <w:rFonts w:ascii="宋体" w:hAnsi="宋体" w:eastAsia="宋体" w:cs="宋体"/>
                <w:color w:val="0D0D0D"/>
                <w:kern w:val="0"/>
                <w:szCs w:val="21"/>
                <w:lang w:eastAsia="zh-Hans" w:bidi="ar"/>
              </w:rPr>
              <w:t>Explore the interior of the industrial area：e.g., scavenger hunts, hide-and-seek, mazes</w:t>
            </w:r>
          </w:p>
        </w:tc>
        <w:tc>
          <w:tcPr>
            <w:tcW w:w="2841" w:type="dxa"/>
          </w:tcPr>
          <w:p>
            <w:pPr>
              <w:widowControl/>
              <w:jc w:val="left"/>
              <w:rPr>
                <w:rFonts w:ascii="宋体" w:hAnsi="宋体" w:eastAsia="宋体" w:cs="宋体"/>
                <w:color w:val="0D0D0D"/>
                <w:kern w:val="0"/>
                <w:szCs w:val="21"/>
                <w:lang w:eastAsia="zh-Hans" w:bidi="ar"/>
              </w:rPr>
            </w:pPr>
            <w:r>
              <w:drawing>
                <wp:anchor distT="0" distB="0" distL="114300" distR="114300" simplePos="0" relativeHeight="251660288" behindDoc="0" locked="0" layoutInCell="1" allowOverlap="1">
                  <wp:simplePos x="0" y="0"/>
                  <wp:positionH relativeFrom="column">
                    <wp:posOffset>-5715</wp:posOffset>
                  </wp:positionH>
                  <wp:positionV relativeFrom="paragraph">
                    <wp:posOffset>164465</wp:posOffset>
                  </wp:positionV>
                  <wp:extent cx="1593215" cy="1049020"/>
                  <wp:effectExtent l="0" t="0" r="6985" b="17780"/>
                  <wp:wrapTopAndBottom/>
                  <wp:docPr id="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1"/>
                          <pic:cNvPicPr>
                            <a:picLocks noChangeAspect="1"/>
                          </pic:cNvPicPr>
                        </pic:nvPicPr>
                        <pic:blipFill>
                          <a:blip r:embed="rId19"/>
                          <a:srcRect l="7764" r="17241"/>
                          <a:stretch>
                            <a:fillRect/>
                          </a:stretch>
                        </pic:blipFill>
                        <pic:spPr>
                          <a:xfrm>
                            <a:off x="0" y="0"/>
                            <a:ext cx="1593215" cy="1049020"/>
                          </a:xfrm>
                          <a:prstGeom prst="rect">
                            <a:avLst/>
                          </a:prstGeom>
                          <a:noFill/>
                          <a:ln>
                            <a:noFill/>
                          </a:ln>
                        </pic:spPr>
                      </pic:pic>
                    </a:graphicData>
                  </a:graphic>
                </wp:anchor>
              </w:drawing>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840" w:type="dxa"/>
          </w:tcPr>
          <w:p>
            <w:pPr>
              <w:widowControl/>
              <w:jc w:val="center"/>
            </w:pPr>
            <w:r>
              <w:rPr>
                <w:rFonts w:ascii="宋体" w:hAnsi="宋体" w:eastAsia="宋体" w:cs="宋体"/>
                <w:color w:val="0D0D0D"/>
                <w:kern w:val="0"/>
                <w:szCs w:val="21"/>
                <w:lang w:bidi="ar"/>
              </w:rPr>
              <w:t>娱乐性游戏</w:t>
            </w:r>
          </w:p>
          <w:p>
            <w:pPr>
              <w:widowControl/>
              <w:jc w:val="center"/>
              <w:rPr>
                <w:rFonts w:ascii="宋体" w:hAnsi="宋体" w:eastAsia="宋体" w:cs="宋体"/>
                <w:color w:val="0D0D0D"/>
                <w:kern w:val="0"/>
                <w:szCs w:val="21"/>
                <w:lang w:eastAsia="zh-Hans" w:bidi="ar"/>
              </w:rPr>
            </w:pPr>
            <w:r>
              <w:rPr>
                <w:rFonts w:ascii="宋体" w:hAnsi="宋体" w:eastAsia="宋体" w:cs="宋体"/>
                <w:color w:val="0D0D0D"/>
                <w:kern w:val="0"/>
                <w:szCs w:val="21"/>
                <w:lang w:bidi="ar"/>
              </w:rPr>
              <w:t>(</w:t>
            </w:r>
            <w:r>
              <w:rPr>
                <w:rFonts w:hint="eastAsia" w:ascii="宋体" w:hAnsi="宋体" w:eastAsia="宋体" w:cs="宋体"/>
                <w:color w:val="0D0D0D"/>
                <w:kern w:val="0"/>
                <w:szCs w:val="21"/>
                <w:lang w:eastAsia="zh-Hans" w:bidi="ar"/>
              </w:rPr>
              <w:t>D</w:t>
            </w:r>
            <w:r>
              <w:rPr>
                <w:rFonts w:ascii="宋体" w:hAnsi="宋体" w:eastAsia="宋体" w:cs="宋体"/>
                <w:color w:val="000000"/>
                <w:kern w:val="0"/>
                <w:szCs w:val="21"/>
                <w:lang w:bidi="ar"/>
              </w:rPr>
              <w:t xml:space="preserve">iversive </w:t>
            </w:r>
            <w:r>
              <w:rPr>
                <w:rFonts w:ascii="宋体" w:hAnsi="宋体" w:eastAsia="宋体" w:cs="宋体"/>
                <w:color w:val="0D0D0D"/>
                <w:kern w:val="0"/>
                <w:szCs w:val="21"/>
                <w:lang w:bidi="ar"/>
              </w:rPr>
              <w:t>Play）</w:t>
            </w:r>
          </w:p>
        </w:tc>
        <w:tc>
          <w:tcPr>
            <w:tcW w:w="2841" w:type="dxa"/>
          </w:tcPr>
          <w:p>
            <w:pPr>
              <w:widowControl/>
              <w:jc w:val="left"/>
              <w:rPr>
                <w:rFonts w:ascii="宋体" w:hAnsi="宋体" w:eastAsia="宋体" w:cs="宋体"/>
                <w:color w:val="0D0D0D"/>
                <w:kern w:val="0"/>
                <w:szCs w:val="21"/>
                <w:lang w:eastAsia="zh-Hans" w:bidi="ar"/>
              </w:rPr>
            </w:pPr>
            <w:r>
              <w:rPr>
                <w:rFonts w:ascii="宋体" w:hAnsi="宋体" w:eastAsia="宋体" w:cs="宋体"/>
                <w:color w:val="0D0D0D"/>
                <w:kern w:val="0"/>
                <w:szCs w:val="21"/>
                <w:lang w:eastAsia="zh-Hans" w:bidi="ar"/>
              </w:rPr>
              <w:t xml:space="preserve">户外拥有开阔的场地，如， </w:t>
            </w:r>
          </w:p>
          <w:p>
            <w:pPr>
              <w:widowControl/>
              <w:jc w:val="left"/>
              <w:rPr>
                <w:rFonts w:ascii="宋体" w:hAnsi="宋体" w:eastAsia="宋体" w:cs="宋体"/>
                <w:color w:val="0D0D0D"/>
                <w:kern w:val="0"/>
                <w:szCs w:val="21"/>
                <w:lang w:eastAsia="zh-Hans" w:bidi="ar"/>
              </w:rPr>
            </w:pPr>
            <w:r>
              <w:rPr>
                <w:rFonts w:ascii="宋体" w:hAnsi="宋体" w:eastAsia="宋体" w:cs="宋体"/>
                <w:color w:val="0D0D0D"/>
                <w:kern w:val="0"/>
                <w:szCs w:val="21"/>
                <w:lang w:eastAsia="zh-Hans" w:bidi="ar"/>
              </w:rPr>
              <w:t>奔跑、跳格子</w:t>
            </w:r>
          </w:p>
          <w:p>
            <w:pPr>
              <w:widowControl/>
              <w:jc w:val="left"/>
              <w:rPr>
                <w:rFonts w:ascii="宋体" w:hAnsi="宋体" w:eastAsia="宋体" w:cs="宋体"/>
                <w:color w:val="0D0D0D"/>
                <w:kern w:val="0"/>
                <w:szCs w:val="21"/>
                <w:lang w:eastAsia="zh-Hans" w:bidi="ar"/>
              </w:rPr>
            </w:pPr>
            <w:r>
              <w:rPr>
                <w:rFonts w:ascii="宋体" w:hAnsi="宋体" w:eastAsia="宋体" w:cs="宋体"/>
                <w:color w:val="0D0D0D"/>
                <w:kern w:val="0"/>
                <w:szCs w:val="21"/>
                <w:lang w:eastAsia="zh-Hans" w:bidi="ar"/>
              </w:rPr>
              <w:t>The outdoor area has open fields. e.g.,Running, jumping lattice</w:t>
            </w:r>
          </w:p>
        </w:tc>
        <w:tc>
          <w:tcPr>
            <w:tcW w:w="2841" w:type="dxa"/>
          </w:tcPr>
          <w:p>
            <w:pPr>
              <w:widowControl/>
              <w:jc w:val="left"/>
              <w:rPr>
                <w:rFonts w:ascii="宋体" w:hAnsi="宋体" w:eastAsia="宋体" w:cs="宋体"/>
                <w:color w:val="0D0D0D"/>
                <w:kern w:val="0"/>
                <w:szCs w:val="21"/>
                <w:lang w:eastAsia="zh-Hans" w:bidi="ar"/>
              </w:rPr>
            </w:pPr>
            <w:r>
              <w:drawing>
                <wp:inline distT="0" distB="0" distL="114300" distR="114300">
                  <wp:extent cx="1593215" cy="1059815"/>
                  <wp:effectExtent l="0" t="0" r="6985" b="6985"/>
                  <wp:docPr id="9"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15"/>
                          <pic:cNvPicPr>
                            <a:picLocks noChangeAspect="1"/>
                          </pic:cNvPicPr>
                        </pic:nvPicPr>
                        <pic:blipFill>
                          <a:blip r:embed="rId20"/>
                          <a:stretch>
                            <a:fillRect/>
                          </a:stretch>
                        </pic:blipFill>
                        <pic:spPr>
                          <a:xfrm>
                            <a:off x="0" y="0"/>
                            <a:ext cx="1593215" cy="1059815"/>
                          </a:xfrm>
                          <a:prstGeom prst="rect">
                            <a:avLst/>
                          </a:prstGeom>
                          <a:noFill/>
                          <a:ln>
                            <a:noFill/>
                          </a:ln>
                        </pic:spPr>
                      </pic:pic>
                    </a:graphicData>
                  </a:graphic>
                </wp:inline>
              </w:drawing>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840" w:type="dxa"/>
          </w:tcPr>
          <w:p>
            <w:pPr>
              <w:widowControl/>
              <w:jc w:val="center"/>
            </w:pPr>
            <w:r>
              <w:rPr>
                <w:rFonts w:ascii="宋体" w:hAnsi="宋体" w:eastAsia="宋体" w:cs="宋体"/>
                <w:color w:val="0D0D0D"/>
                <w:kern w:val="0"/>
                <w:szCs w:val="21"/>
                <w:lang w:bidi="ar"/>
              </w:rPr>
              <w:t>模拟性游戏</w:t>
            </w:r>
          </w:p>
          <w:p>
            <w:pPr>
              <w:widowControl/>
              <w:jc w:val="center"/>
              <w:rPr>
                <w:rFonts w:ascii="宋体" w:hAnsi="宋体" w:eastAsia="宋体" w:cs="宋体"/>
                <w:color w:val="0D0D0D"/>
                <w:kern w:val="0"/>
                <w:szCs w:val="21"/>
                <w:lang w:eastAsia="zh-Hans" w:bidi="ar"/>
              </w:rPr>
            </w:pPr>
            <w:r>
              <w:rPr>
                <w:rFonts w:ascii="宋体" w:hAnsi="宋体" w:eastAsia="宋体" w:cs="宋体"/>
                <w:color w:val="0D0D0D"/>
                <w:kern w:val="0"/>
                <w:szCs w:val="21"/>
                <w:lang w:bidi="ar"/>
              </w:rPr>
              <w:t>(</w:t>
            </w:r>
            <w:r>
              <w:rPr>
                <w:rFonts w:hint="eastAsia" w:ascii="宋体" w:hAnsi="宋体" w:eastAsia="宋体" w:cs="宋体"/>
                <w:color w:val="0D0D0D"/>
                <w:kern w:val="0"/>
                <w:szCs w:val="21"/>
                <w:lang w:eastAsia="zh-Hans" w:bidi="ar"/>
              </w:rPr>
              <w:t>M</w:t>
            </w:r>
            <w:r>
              <w:rPr>
                <w:rFonts w:ascii="宋体" w:hAnsi="宋体" w:eastAsia="宋体" w:cs="宋体"/>
                <w:color w:val="0D0D0D"/>
                <w:kern w:val="0"/>
                <w:szCs w:val="21"/>
                <w:lang w:bidi="ar"/>
              </w:rPr>
              <w:t xml:space="preserve">imetic </w:t>
            </w:r>
            <w:r>
              <w:rPr>
                <w:rFonts w:hint="eastAsia" w:ascii="宋体" w:hAnsi="宋体" w:eastAsia="宋体" w:cs="宋体"/>
                <w:color w:val="0D0D0D"/>
                <w:kern w:val="0"/>
                <w:szCs w:val="21"/>
                <w:lang w:eastAsia="zh-Hans" w:bidi="ar"/>
              </w:rPr>
              <w:t>P</w:t>
            </w:r>
            <w:r>
              <w:rPr>
                <w:rFonts w:ascii="宋体" w:hAnsi="宋体" w:eastAsia="宋体" w:cs="宋体"/>
                <w:color w:val="0D0D0D"/>
                <w:kern w:val="0"/>
                <w:szCs w:val="21"/>
                <w:lang w:bidi="ar"/>
              </w:rPr>
              <w:t>lay)</w:t>
            </w:r>
          </w:p>
        </w:tc>
        <w:tc>
          <w:tcPr>
            <w:tcW w:w="2841" w:type="dxa"/>
          </w:tcPr>
          <w:p>
            <w:pPr>
              <w:widowControl/>
              <w:jc w:val="left"/>
            </w:pPr>
            <w:r>
              <w:rPr>
                <w:rFonts w:ascii="宋体" w:hAnsi="宋体" w:eastAsia="宋体" w:cs="宋体"/>
                <w:color w:val="0D0D0D"/>
                <w:kern w:val="0"/>
                <w:szCs w:val="21"/>
                <w:lang w:bidi="ar"/>
              </w:rPr>
              <w:t xml:space="preserve">模拟工业生产作业过程，闯 </w:t>
            </w:r>
          </w:p>
          <w:p>
            <w:pPr>
              <w:widowControl/>
              <w:jc w:val="left"/>
              <w:rPr>
                <w:rFonts w:ascii="宋体" w:hAnsi="宋体" w:eastAsia="宋体" w:cs="宋体"/>
                <w:color w:val="0D0D0D"/>
                <w:kern w:val="0"/>
                <w:szCs w:val="21"/>
                <w:lang w:bidi="ar"/>
              </w:rPr>
            </w:pPr>
            <w:r>
              <w:rPr>
                <w:rFonts w:ascii="宋体" w:hAnsi="宋体" w:eastAsia="宋体" w:cs="宋体"/>
                <w:color w:val="0D0D0D"/>
                <w:kern w:val="0"/>
                <w:szCs w:val="21"/>
                <w:lang w:bidi="ar"/>
              </w:rPr>
              <w:t>关类游戏、科普类游戏</w:t>
            </w:r>
          </w:p>
          <w:p>
            <w:pPr>
              <w:widowControl/>
              <w:jc w:val="left"/>
              <w:rPr>
                <w:rFonts w:ascii="宋体" w:hAnsi="宋体" w:eastAsia="宋体" w:cs="宋体"/>
                <w:color w:val="0D0D0D"/>
                <w:kern w:val="0"/>
                <w:szCs w:val="21"/>
                <w:lang w:bidi="ar"/>
              </w:rPr>
            </w:pPr>
            <w:r>
              <w:rPr>
                <w:rFonts w:hint="eastAsia" w:ascii="宋体" w:hAnsi="宋体" w:eastAsia="宋体" w:cs="宋体"/>
                <w:color w:val="0D0D0D"/>
                <w:kern w:val="0"/>
                <w:szCs w:val="21"/>
                <w:lang w:bidi="ar"/>
              </w:rPr>
              <w:t>Simulation of industrial production process, break-in level games, science games</w:t>
            </w:r>
          </w:p>
          <w:p>
            <w:pPr>
              <w:widowControl/>
              <w:jc w:val="left"/>
              <w:rPr>
                <w:rFonts w:ascii="宋体" w:hAnsi="宋体" w:eastAsia="宋体" w:cs="宋体"/>
                <w:color w:val="0D0D0D"/>
                <w:kern w:val="0"/>
                <w:szCs w:val="21"/>
                <w:lang w:eastAsia="zh-Hans" w:bidi="ar"/>
              </w:rPr>
            </w:pPr>
          </w:p>
        </w:tc>
        <w:tc>
          <w:tcPr>
            <w:tcW w:w="2841" w:type="dxa"/>
          </w:tcPr>
          <w:p>
            <w:pPr>
              <w:widowControl/>
              <w:jc w:val="left"/>
              <w:rPr>
                <w:rFonts w:ascii="宋体" w:hAnsi="宋体" w:eastAsia="宋体" w:cs="宋体"/>
                <w:color w:val="0D0D0D"/>
                <w:kern w:val="0"/>
                <w:szCs w:val="21"/>
                <w:lang w:eastAsia="zh-Hans" w:bidi="ar"/>
              </w:rPr>
            </w:pPr>
            <w:r>
              <w:drawing>
                <wp:inline distT="0" distB="0" distL="114300" distR="114300">
                  <wp:extent cx="1587500" cy="1031875"/>
                  <wp:effectExtent l="0" t="0" r="12700" b="9525"/>
                  <wp:docPr id="7"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16"/>
                          <pic:cNvPicPr>
                            <a:picLocks noChangeAspect="1"/>
                          </pic:cNvPicPr>
                        </pic:nvPicPr>
                        <pic:blipFill>
                          <a:blip r:embed="rId21"/>
                          <a:stretch>
                            <a:fillRect/>
                          </a:stretch>
                        </pic:blipFill>
                        <pic:spPr>
                          <a:xfrm>
                            <a:off x="0" y="0"/>
                            <a:ext cx="1587500" cy="1031875"/>
                          </a:xfrm>
                          <a:prstGeom prst="rect">
                            <a:avLst/>
                          </a:prstGeom>
                          <a:noFill/>
                          <a:ln>
                            <a:noFill/>
                          </a:ln>
                        </pic:spPr>
                      </pic:pic>
                    </a:graphicData>
                  </a:graphic>
                </wp:inline>
              </w:drawing>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840" w:type="dxa"/>
          </w:tcPr>
          <w:p>
            <w:pPr>
              <w:widowControl/>
              <w:jc w:val="center"/>
              <w:rPr>
                <w:rFonts w:ascii="宋体" w:hAnsi="宋体" w:eastAsia="宋体" w:cs="宋体"/>
                <w:color w:val="0D0D0D"/>
                <w:kern w:val="0"/>
                <w:szCs w:val="21"/>
                <w:lang w:eastAsia="zh-Hans" w:bidi="ar"/>
              </w:rPr>
            </w:pPr>
            <w:r>
              <w:rPr>
                <w:rFonts w:ascii="宋体" w:hAnsi="宋体" w:eastAsia="宋体" w:cs="宋体"/>
                <w:color w:val="0D0D0D"/>
                <w:kern w:val="0"/>
                <w:szCs w:val="21"/>
                <w:lang w:eastAsia="zh-Hans" w:bidi="ar"/>
              </w:rPr>
              <w:t>创造性游戏</w:t>
            </w:r>
          </w:p>
          <w:p>
            <w:pPr>
              <w:widowControl/>
              <w:jc w:val="center"/>
              <w:rPr>
                <w:rFonts w:ascii="宋体" w:hAnsi="宋体" w:eastAsia="宋体" w:cs="宋体"/>
                <w:color w:val="0D0D0D"/>
                <w:kern w:val="0"/>
                <w:szCs w:val="21"/>
                <w:lang w:eastAsia="zh-Hans" w:bidi="ar"/>
              </w:rPr>
            </w:pPr>
            <w:r>
              <w:rPr>
                <w:rFonts w:ascii="宋体" w:hAnsi="宋体" w:eastAsia="宋体" w:cs="宋体"/>
                <w:color w:val="0D0D0D"/>
                <w:kern w:val="0"/>
                <w:szCs w:val="21"/>
                <w:lang w:eastAsia="zh-Hans" w:bidi="ar"/>
              </w:rPr>
              <w:t>(</w:t>
            </w:r>
            <w:r>
              <w:rPr>
                <w:rFonts w:hint="eastAsia" w:ascii="宋体" w:hAnsi="宋体" w:eastAsia="宋体" w:cs="宋体"/>
                <w:color w:val="0D0D0D"/>
                <w:kern w:val="0"/>
                <w:szCs w:val="21"/>
                <w:lang w:eastAsia="zh-Hans" w:bidi="ar"/>
              </w:rPr>
              <w:t>C</w:t>
            </w:r>
            <w:r>
              <w:rPr>
                <w:rFonts w:ascii="宋体" w:hAnsi="宋体" w:eastAsia="宋体" w:cs="宋体"/>
                <w:color w:val="0D0D0D"/>
                <w:kern w:val="0"/>
                <w:szCs w:val="21"/>
                <w:lang w:eastAsia="zh-Hans" w:bidi="ar"/>
              </w:rPr>
              <w:t xml:space="preserve">reative </w:t>
            </w:r>
            <w:r>
              <w:rPr>
                <w:rFonts w:hint="eastAsia" w:ascii="宋体" w:hAnsi="宋体" w:eastAsia="宋体" w:cs="宋体"/>
                <w:color w:val="0D0D0D"/>
                <w:kern w:val="0"/>
                <w:szCs w:val="21"/>
                <w:lang w:eastAsia="zh-Hans" w:bidi="ar"/>
              </w:rPr>
              <w:t>P</w:t>
            </w:r>
            <w:r>
              <w:rPr>
                <w:rFonts w:ascii="宋体" w:hAnsi="宋体" w:eastAsia="宋体" w:cs="宋体"/>
                <w:color w:val="0D0D0D"/>
                <w:kern w:val="0"/>
                <w:szCs w:val="21"/>
                <w:lang w:eastAsia="zh-Hans" w:bidi="ar"/>
              </w:rPr>
              <w:t>lay)</w:t>
            </w:r>
          </w:p>
        </w:tc>
        <w:tc>
          <w:tcPr>
            <w:tcW w:w="2841" w:type="dxa"/>
          </w:tcPr>
          <w:p>
            <w:pPr>
              <w:widowControl/>
              <w:jc w:val="left"/>
            </w:pPr>
            <w:r>
              <w:rPr>
                <w:rFonts w:ascii="宋体" w:hAnsi="宋体" w:eastAsia="宋体" w:cs="宋体"/>
                <w:color w:val="0D0D0D"/>
                <w:kern w:val="0"/>
                <w:szCs w:val="21"/>
                <w:lang w:bidi="ar"/>
              </w:rPr>
              <w:t xml:space="preserve">解构工业区内容的构建，不 </w:t>
            </w:r>
          </w:p>
          <w:p>
            <w:pPr>
              <w:widowControl/>
              <w:jc w:val="left"/>
            </w:pPr>
            <w:r>
              <w:rPr>
                <w:rFonts w:ascii="宋体" w:hAnsi="宋体" w:eastAsia="宋体" w:cs="宋体"/>
                <w:color w:val="0D0D0D"/>
                <w:kern w:val="0"/>
                <w:szCs w:val="21"/>
                <w:lang w:bidi="ar"/>
              </w:rPr>
              <w:t xml:space="preserve">限定方式，让儿童自己创造 </w:t>
            </w:r>
          </w:p>
          <w:p>
            <w:pPr>
              <w:widowControl/>
              <w:jc w:val="left"/>
            </w:pPr>
            <w:r>
              <w:rPr>
                <w:rFonts w:ascii="宋体" w:hAnsi="宋体" w:eastAsia="宋体" w:cs="宋体"/>
                <w:color w:val="0D0D0D"/>
                <w:kern w:val="0"/>
                <w:szCs w:val="21"/>
                <w:lang w:bidi="ar"/>
              </w:rPr>
              <w:t>玩法</w:t>
            </w:r>
          </w:p>
          <w:p>
            <w:pPr>
              <w:widowControl/>
              <w:jc w:val="left"/>
              <w:rPr>
                <w:rFonts w:ascii="宋体" w:hAnsi="宋体" w:eastAsia="宋体" w:cs="宋体"/>
                <w:color w:val="0D0D0D"/>
                <w:kern w:val="0"/>
                <w:szCs w:val="21"/>
                <w:lang w:eastAsia="zh-Hans" w:bidi="ar"/>
              </w:rPr>
            </w:pPr>
            <w:r>
              <w:rPr>
                <w:rFonts w:ascii="宋体" w:hAnsi="宋体" w:eastAsia="宋体" w:cs="宋体"/>
                <w:color w:val="0D0D0D"/>
                <w:kern w:val="0"/>
                <w:szCs w:val="21"/>
                <w:lang w:eastAsia="zh-Hans" w:bidi="ar"/>
              </w:rPr>
              <w:t>Deconstruct the construction of industrial zone content without limiting the way, allowing children to create their own Play method</w:t>
            </w:r>
          </w:p>
        </w:tc>
        <w:tc>
          <w:tcPr>
            <w:tcW w:w="2841" w:type="dxa"/>
          </w:tcPr>
          <w:p>
            <w:pPr>
              <w:widowControl/>
              <w:jc w:val="left"/>
            </w:pPr>
          </w:p>
          <w:p>
            <w:pPr>
              <w:widowControl/>
              <w:jc w:val="left"/>
              <w:rPr>
                <w:rFonts w:ascii="宋体" w:hAnsi="宋体" w:eastAsia="宋体" w:cs="宋体"/>
                <w:color w:val="0D0D0D"/>
                <w:kern w:val="0"/>
                <w:szCs w:val="21"/>
                <w:lang w:eastAsia="zh-Hans" w:bidi="ar"/>
              </w:rPr>
            </w:pPr>
            <w:r>
              <w:drawing>
                <wp:inline distT="0" distB="0" distL="114300" distR="114300">
                  <wp:extent cx="1685925" cy="1165860"/>
                  <wp:effectExtent l="0" t="0" r="15875" b="2540"/>
                  <wp:docPr id="8"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17"/>
                          <pic:cNvPicPr>
                            <a:picLocks noChangeAspect="1"/>
                          </pic:cNvPicPr>
                        </pic:nvPicPr>
                        <pic:blipFill>
                          <a:blip r:embed="rId22"/>
                          <a:stretch>
                            <a:fillRect/>
                          </a:stretch>
                        </pic:blipFill>
                        <pic:spPr>
                          <a:xfrm>
                            <a:off x="0" y="0"/>
                            <a:ext cx="1685925" cy="1165860"/>
                          </a:xfrm>
                          <a:prstGeom prst="rect">
                            <a:avLst/>
                          </a:prstGeom>
                          <a:noFill/>
                          <a:ln>
                            <a:noFill/>
                          </a:ln>
                        </pic:spPr>
                      </pic:pic>
                    </a:graphicData>
                  </a:graphic>
                </wp:inline>
              </w:drawing>
            </w:r>
          </w:p>
        </w:tc>
      </w:tr>
    </w:tbl>
    <w:p>
      <w:pPr>
        <w:jc w:val="center"/>
        <w:rPr>
          <w:rFonts w:hint="default"/>
          <w:lang w:eastAsia="zh-CN"/>
        </w:rPr>
      </w:pPr>
      <w:r>
        <w:rPr>
          <w:rFonts w:hint="default"/>
          <w:lang w:eastAsia="zh-Hans"/>
        </w:rPr>
        <w:t>（</w:t>
      </w:r>
      <w:r>
        <w:rPr>
          <w:rFonts w:hint="eastAsia"/>
          <w:lang w:val="en-US" w:eastAsia="zh-Hans"/>
        </w:rPr>
        <w:t>From：</w:t>
      </w:r>
      <w:r>
        <w:rPr>
          <w:rFonts w:hint="default"/>
          <w:lang w:val="en-US" w:eastAsia="zh-CN"/>
        </w:rPr>
        <w:t>http://photo.poco.cn/）</w:t>
      </w:r>
    </w:p>
    <w:p>
      <w:pPr>
        <w:jc w:val="both"/>
        <w:rPr>
          <w:rFonts w:hint="default"/>
          <w:lang w:eastAsia="zh-CN"/>
        </w:rPr>
      </w:pPr>
    </w:p>
    <w:p>
      <w:pPr>
        <w:jc w:val="both"/>
        <w:rPr>
          <w:rFonts w:hint="default"/>
          <w:b/>
          <w:bCs/>
          <w:lang w:eastAsia="zh-CN"/>
        </w:rPr>
      </w:pPr>
      <w:r>
        <w:rPr>
          <w:rFonts w:hint="default"/>
          <w:b/>
          <w:bCs/>
          <w:lang w:eastAsia="zh-CN"/>
        </w:rPr>
        <w:t>6</w:t>
      </w:r>
      <w:r>
        <w:rPr>
          <w:rFonts w:hint="default"/>
          <w:b/>
          <w:bCs/>
          <w:lang w:eastAsia="zh-CN"/>
        </w:rPr>
        <w:t>.2  Ways of combining children's activities with industrial landscape</w:t>
      </w:r>
    </w:p>
    <w:p>
      <w:pPr>
        <w:jc w:val="both"/>
        <w:rPr>
          <w:rFonts w:hint="default"/>
          <w:b/>
          <w:bCs/>
          <w:lang w:eastAsia="zh-CN"/>
        </w:rPr>
      </w:pPr>
      <w:r>
        <w:rPr>
          <w:rFonts w:hint="default"/>
          <w:b/>
          <w:bCs/>
          <w:lang w:eastAsia="zh-CN"/>
        </w:rPr>
        <w:t>6</w:t>
      </w:r>
      <w:r>
        <w:rPr>
          <w:rFonts w:hint="default"/>
          <w:b/>
          <w:bCs/>
          <w:lang w:eastAsia="zh-CN"/>
        </w:rPr>
        <w:t>.2.1  Shaping the environment through vegetation</w:t>
      </w:r>
    </w:p>
    <w:p>
      <w:pPr>
        <w:numPr>
          <w:ilvl w:val="0"/>
          <w:numId w:val="0"/>
        </w:numPr>
        <w:jc w:val="both"/>
        <w:rPr>
          <w:rFonts w:hint="eastAsia"/>
          <w:lang w:eastAsia="zh-Hans"/>
        </w:rPr>
      </w:pPr>
      <w:r>
        <w:rPr>
          <w:rFonts w:hint="eastAsia"/>
          <w:lang w:eastAsia="zh-Hans"/>
        </w:rPr>
        <w:t>The interior of industrial sites is often shabby, with a single interior color, relatively dull, and fewer types of plants. In the</w:t>
      </w:r>
      <w:r>
        <w:rPr>
          <w:rFonts w:hint="default"/>
          <w:lang w:eastAsia="zh-Hans"/>
        </w:rPr>
        <w:t xml:space="preserve"> </w:t>
      </w:r>
      <w:r>
        <w:rPr>
          <w:rFonts w:hint="eastAsia"/>
          <w:lang w:eastAsia="zh-Hans"/>
        </w:rPr>
        <w:t>design process, on the premise of choosing non-toxic and thornless plants, choose plants with rich colors to increase the attractiveness of colors to children. In terms of plant configuration, in the case of respecting the local plant growth conditions, choose non-thorn, non-toxic, flowers, fruiting plants, etc. Through pruning and arrangement, it reflects the youthful atmosphere inside the park; for color matching, choose bright, Bright colors, not too oppressive, single. Through the means of design, the richness and vividness of the landscape park will be enhanced, making it younger and full of vitality.</w:t>
      </w:r>
    </w:p>
    <w:p>
      <w:pPr>
        <w:numPr>
          <w:ilvl w:val="0"/>
          <w:numId w:val="0"/>
        </w:numPr>
        <w:jc w:val="both"/>
        <w:rPr>
          <w:rFonts w:hint="eastAsia"/>
          <w:lang w:eastAsia="zh-Hans"/>
        </w:rPr>
      </w:pPr>
    </w:p>
    <w:p>
      <w:pPr>
        <w:numPr>
          <w:ilvl w:val="0"/>
          <w:numId w:val="0"/>
        </w:numPr>
        <w:jc w:val="both"/>
        <w:rPr>
          <w:rFonts w:hint="eastAsia"/>
          <w:b/>
          <w:bCs/>
          <w:lang w:eastAsia="zh-Hans"/>
        </w:rPr>
      </w:pPr>
      <w:r>
        <w:rPr>
          <w:rFonts w:hint="default"/>
          <w:b/>
          <w:bCs/>
          <w:lang w:eastAsia="zh-Hans"/>
        </w:rPr>
        <w:t>6</w:t>
      </w:r>
      <w:r>
        <w:rPr>
          <w:rFonts w:hint="eastAsia"/>
          <w:b/>
          <w:bCs/>
          <w:lang w:eastAsia="zh-Hans"/>
        </w:rPr>
        <w:t>.2.2 Using color to create an environment</w:t>
      </w:r>
    </w:p>
    <w:p>
      <w:pPr>
        <w:numPr>
          <w:ilvl w:val="0"/>
          <w:numId w:val="0"/>
        </w:numPr>
        <w:jc w:val="both"/>
        <w:rPr>
          <w:rFonts w:hint="eastAsia"/>
          <w:lang w:eastAsia="zh-Hans"/>
        </w:rPr>
      </w:pPr>
      <w:r>
        <w:rPr>
          <w:rFonts w:hint="eastAsia"/>
          <w:lang w:eastAsia="zh-Hans"/>
        </w:rPr>
        <w:t>Landscape parks designed for children should use color to fully distinguish them from ordinary parks, showing their uniqueness and attractiveness</w:t>
      </w:r>
      <w:r>
        <w:rPr>
          <w:rFonts w:hint="default"/>
          <w:lang w:eastAsia="zh-Hans"/>
        </w:rPr>
        <w:t xml:space="preserve"> </w:t>
      </w:r>
      <w:r>
        <w:rPr>
          <w:rFonts w:hint="eastAsia"/>
          <w:lang w:eastAsia="zh-Hans"/>
        </w:rPr>
        <w:t>gravitational. Practice has proved that children prefer red, yellow and green more, and less prefer black, gray and brown. So try to use</w:t>
      </w:r>
      <w:r>
        <w:rPr>
          <w:rFonts w:hint="default"/>
          <w:lang w:eastAsia="zh-Hans"/>
        </w:rPr>
        <w:t xml:space="preserve"> </w:t>
      </w:r>
      <w:r>
        <w:rPr>
          <w:rFonts w:hint="eastAsia"/>
          <w:lang w:eastAsia="zh-Hans"/>
        </w:rPr>
        <w:t>bright colors that combine with the outdated facilities to create a huge contrast and create a unique</w:t>
      </w:r>
      <w:r>
        <w:rPr>
          <w:rFonts w:hint="default"/>
          <w:lang w:eastAsia="zh-Hans"/>
        </w:rPr>
        <w:t xml:space="preserve"> </w:t>
      </w:r>
      <w:r>
        <w:rPr>
          <w:rFonts w:hint="eastAsia"/>
          <w:lang w:eastAsia="zh-Hans"/>
        </w:rPr>
        <w:t>landscape. Avoid the use of dark colors, which will cause adverse emotional reactions such as depression to children.</w:t>
      </w:r>
    </w:p>
    <w:p>
      <w:pPr>
        <w:numPr>
          <w:ilvl w:val="0"/>
          <w:numId w:val="0"/>
        </w:numPr>
        <w:jc w:val="both"/>
        <w:rPr>
          <w:rFonts w:hint="eastAsia"/>
          <w:lang w:eastAsia="zh-Hans"/>
        </w:rPr>
      </w:pPr>
    </w:p>
    <w:p>
      <w:pPr>
        <w:numPr>
          <w:ilvl w:val="0"/>
          <w:numId w:val="0"/>
        </w:numPr>
        <w:jc w:val="both"/>
        <w:rPr>
          <w:rFonts w:hint="eastAsia"/>
          <w:b/>
          <w:bCs/>
          <w:lang w:eastAsia="zh-Hans"/>
        </w:rPr>
      </w:pPr>
      <w:r>
        <w:rPr>
          <w:rFonts w:hint="default"/>
          <w:b/>
          <w:bCs/>
          <w:lang w:eastAsia="zh-Hans"/>
        </w:rPr>
        <w:t>6</w:t>
      </w:r>
      <w:r>
        <w:rPr>
          <w:rFonts w:hint="eastAsia"/>
          <w:b/>
          <w:bCs/>
          <w:lang w:eastAsia="zh-Hans"/>
        </w:rPr>
        <w:t>.2.3 Creating an environment by transforming the terrain</w:t>
      </w:r>
    </w:p>
    <w:p>
      <w:pPr>
        <w:numPr>
          <w:ilvl w:val="0"/>
          <w:numId w:val="0"/>
        </w:numPr>
        <w:jc w:val="both"/>
        <w:rPr>
          <w:rFonts w:hint="eastAsia"/>
          <w:lang w:eastAsia="zh-Hans"/>
        </w:rPr>
      </w:pPr>
      <w:r>
        <w:rPr>
          <w:rFonts w:hint="eastAsia"/>
          <w:lang w:eastAsia="zh-Hans"/>
        </w:rPr>
        <w:t>Terrain occupies a very important proportion in the whole park. Abandoned industrial areas are often built on flat and wide open spaces, but</w:t>
      </w:r>
      <w:r>
        <w:rPr>
          <w:rFonts w:hint="default"/>
          <w:lang w:eastAsia="zh-Hans"/>
        </w:rPr>
        <w:t xml:space="preserve"> c</w:t>
      </w:r>
      <w:r>
        <w:rPr>
          <w:rFonts w:hint="eastAsia"/>
          <w:lang w:eastAsia="zh-Hans"/>
        </w:rPr>
        <w:t>ompared with the regular and rigid terrain, children are more likely to arouse their desire to explore and curiosity about the irregular terrain that is easy to see.</w:t>
      </w:r>
    </w:p>
    <w:p>
      <w:pPr>
        <w:numPr>
          <w:ilvl w:val="0"/>
          <w:numId w:val="0"/>
        </w:numPr>
        <w:jc w:val="both"/>
        <w:rPr>
          <w:rFonts w:hint="eastAsia"/>
          <w:lang w:eastAsia="zh-Hans"/>
        </w:rPr>
      </w:pPr>
    </w:p>
    <w:p>
      <w:pPr>
        <w:numPr>
          <w:ilvl w:val="0"/>
          <w:numId w:val="0"/>
        </w:numPr>
        <w:jc w:val="both"/>
        <w:rPr>
          <w:rFonts w:hint="eastAsia"/>
          <w:b/>
          <w:bCs/>
          <w:lang w:eastAsia="zh-Hans"/>
        </w:rPr>
      </w:pPr>
      <w:r>
        <w:rPr>
          <w:rFonts w:hint="default"/>
          <w:b/>
          <w:bCs/>
          <w:lang w:eastAsia="zh-Hans"/>
        </w:rPr>
        <w:t>6</w:t>
      </w:r>
      <w:r>
        <w:rPr>
          <w:rFonts w:hint="eastAsia"/>
          <w:b/>
          <w:bCs/>
          <w:lang w:eastAsia="zh-Hans"/>
        </w:rPr>
        <w:t>.2.4 Materials and Construction in Design</w:t>
      </w:r>
    </w:p>
    <w:p>
      <w:pPr>
        <w:numPr>
          <w:ilvl w:val="0"/>
          <w:numId w:val="0"/>
        </w:numPr>
        <w:jc w:val="both"/>
        <w:rPr>
          <w:rFonts w:hint="eastAsia"/>
          <w:lang w:eastAsia="zh-Hans"/>
        </w:rPr>
      </w:pPr>
      <w:r>
        <w:rPr>
          <w:rFonts w:hint="eastAsia"/>
          <w:lang w:eastAsia="zh-Hans"/>
        </w:rPr>
        <w:t>In the process of transformation, due to the transformation of the industrial heritage base, appropriate transformation and design should be carried out on the basis of protecting the original resources. You can learn the method of reconstruction of Denver City North Park, demolishing the original building as filling material to save a lot of material costs and relocation costs. Or just dismantle and deconstruct part of its original building into a construction that is both decorative and allows children to play while exploring.</w:t>
      </w:r>
      <w:r>
        <w:rPr>
          <w:rFonts w:hint="default"/>
          <w:lang w:eastAsia="zh-Hans"/>
        </w:rPr>
        <w:t>(</w:t>
      </w:r>
      <w:r>
        <w:rPr>
          <w:rFonts w:hint="default" w:ascii="Times New Roman Regular" w:hAnsi="Times New Roman Regular" w:eastAsia="Arial" w:cs="Times New Roman Regular"/>
          <w:i w:val="0"/>
          <w:iCs w:val="0"/>
          <w:sz w:val="24"/>
          <w:szCs w:val="24"/>
          <w:lang w:eastAsia="zh-Hans" w:bidi="ar-SA"/>
        </w:rPr>
        <w:t>Carles Broto,2005</w:t>
      </w:r>
      <w:r>
        <w:rPr>
          <w:rFonts w:hint="default" w:ascii="Times New Roman Regular" w:hAnsi="Times New Roman Regular" w:eastAsia="Arial" w:cs="Times New Roman Regular"/>
          <w:i w:val="0"/>
          <w:iCs w:val="0"/>
          <w:sz w:val="24"/>
          <w:szCs w:val="24"/>
          <w:lang w:eastAsia="zh-Hans" w:bidi="ar-SA"/>
        </w:rPr>
        <w:t>)</w:t>
      </w:r>
      <w:r>
        <w:rPr>
          <w:rFonts w:hint="eastAsia"/>
          <w:lang w:eastAsia="zh-Hans"/>
        </w:rPr>
        <w:t xml:space="preserve"> On the basis of making full use of the original building materials, safer and non-toxic materials are selected to avoid materials that are too heat-absorbing and odorous in summer; too hard in winter; and suitable for children in rainy and snowy weather.</w:t>
      </w:r>
    </w:p>
    <w:p>
      <w:pPr>
        <w:numPr>
          <w:ilvl w:val="0"/>
          <w:numId w:val="0"/>
        </w:numPr>
        <w:jc w:val="both"/>
        <w:rPr>
          <w:rFonts w:hint="eastAsia"/>
          <w:lang w:eastAsia="zh-Hans"/>
        </w:rPr>
      </w:pPr>
    </w:p>
    <w:p>
      <w:pPr>
        <w:numPr>
          <w:ilvl w:val="0"/>
          <w:numId w:val="0"/>
        </w:numPr>
        <w:jc w:val="both"/>
        <w:rPr>
          <w:rFonts w:hint="eastAsia"/>
          <w:lang w:eastAsia="zh-Hans"/>
        </w:rPr>
      </w:pPr>
    </w:p>
    <w:p>
      <w:pPr>
        <w:numPr>
          <w:ilvl w:val="0"/>
          <w:numId w:val="0"/>
        </w:numPr>
        <w:jc w:val="both"/>
        <w:rPr>
          <w:rFonts w:hint="eastAsia"/>
          <w:lang w:eastAsia="zh-Hans"/>
        </w:rPr>
      </w:pPr>
      <w:r>
        <w:rPr>
          <w:rFonts w:hint="default"/>
        </w:rPr>
        <w:t xml:space="preserve">      </w:t>
      </w:r>
      <w:r>
        <w:drawing>
          <wp:inline distT="0" distB="0" distL="114300" distR="114300">
            <wp:extent cx="5267325" cy="1642110"/>
            <wp:effectExtent l="0" t="0" r="15875" b="8890"/>
            <wp:docPr id="1"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8"/>
                    <pic:cNvPicPr>
                      <a:picLocks noChangeAspect="1"/>
                    </pic:cNvPicPr>
                  </pic:nvPicPr>
                  <pic:blipFill>
                    <a:blip r:embed="rId23"/>
                    <a:stretch>
                      <a:fillRect/>
                    </a:stretch>
                  </pic:blipFill>
                  <pic:spPr>
                    <a:xfrm>
                      <a:off x="0" y="0"/>
                      <a:ext cx="5267325" cy="1642110"/>
                    </a:xfrm>
                    <a:prstGeom prst="rect">
                      <a:avLst/>
                    </a:prstGeom>
                    <a:noFill/>
                    <a:ln>
                      <a:noFill/>
                    </a:ln>
                  </pic:spPr>
                </pic:pic>
              </a:graphicData>
            </a:graphic>
          </wp:inline>
        </w:drawing>
      </w:r>
    </w:p>
    <w:p>
      <w:pPr>
        <w:jc w:val="center"/>
        <w:rPr>
          <w:rFonts w:hint="default"/>
          <w:b w:val="0"/>
          <w:bCs w:val="0"/>
          <w:lang w:eastAsia="zh-CN"/>
        </w:rPr>
      </w:pPr>
      <w:r>
        <w:rPr>
          <w:rFonts w:hint="default"/>
          <w:b w:val="0"/>
          <w:bCs w:val="0"/>
          <w:lang w:eastAsia="zh-CN"/>
        </w:rPr>
        <w:t>Creation of environments and some abstract architecture through the transformation of the terrain</w:t>
      </w:r>
    </w:p>
    <w:p>
      <w:pPr>
        <w:jc w:val="center"/>
        <w:rPr>
          <w:rFonts w:hint="default"/>
          <w:b/>
          <w:bCs/>
          <w:lang w:val="en-US" w:eastAsia="zh-CN"/>
        </w:rPr>
      </w:pPr>
      <w:r>
        <w:rPr>
          <w:rFonts w:hint="default"/>
          <w:b w:val="0"/>
          <w:bCs w:val="0"/>
          <w:lang w:val="en-US" w:eastAsia="zh-CN"/>
        </w:rPr>
        <w:fldChar w:fldCharType="begin"/>
      </w:r>
      <w:r>
        <w:rPr>
          <w:rFonts w:hint="default"/>
          <w:b w:val="0"/>
          <w:bCs w:val="0"/>
          <w:lang w:val="en-US" w:eastAsia="zh-CN"/>
        </w:rPr>
        <w:instrText xml:space="preserve"> HYPERLINK "http://www.landscape.cn/works/photo/child/" </w:instrText>
      </w:r>
      <w:r>
        <w:rPr>
          <w:rFonts w:hint="default"/>
          <w:b w:val="0"/>
          <w:bCs w:val="0"/>
          <w:lang w:val="en-US" w:eastAsia="zh-CN"/>
        </w:rPr>
        <w:fldChar w:fldCharType="separate"/>
      </w:r>
      <w:r>
        <w:rPr>
          <w:rStyle w:val="8"/>
          <w:rFonts w:hint="default"/>
          <w:b w:val="0"/>
          <w:bCs w:val="0"/>
          <w:lang w:val="en-US" w:eastAsia="zh-CN"/>
        </w:rPr>
        <w:t>http://www.landscape.cn/works/photo/child/</w:t>
      </w:r>
      <w:r>
        <w:rPr>
          <w:rFonts w:hint="default"/>
          <w:b w:val="0"/>
          <w:bCs w:val="0"/>
          <w:lang w:val="en-US" w:eastAsia="zh-CN"/>
        </w:rPr>
        <w:fldChar w:fldCharType="end"/>
      </w:r>
    </w:p>
    <w:p>
      <w:pPr>
        <w:jc w:val="both"/>
        <w:rPr>
          <w:rFonts w:hint="eastAsia" w:ascii="Times New Roman" w:hAnsi="Times New Roman" w:eastAsia="等线" w:cs="Times New Roman"/>
          <w:lang w:eastAsia="zh-CN"/>
        </w:rPr>
      </w:pPr>
    </w:p>
    <w:p>
      <w:pPr>
        <w:numPr>
          <w:ilvl w:val="0"/>
          <w:numId w:val="0"/>
        </w:numPr>
        <w:jc w:val="both"/>
        <w:rPr>
          <w:rFonts w:hint="default"/>
          <w:b/>
          <w:bCs/>
          <w:lang w:eastAsia="zh-Hans"/>
        </w:rPr>
      </w:pPr>
      <w:r>
        <w:rPr>
          <w:rFonts w:hint="default"/>
          <w:b/>
          <w:bCs/>
          <w:lang w:eastAsia="zh-Hans"/>
        </w:rPr>
        <w:t>7</w:t>
      </w:r>
      <w:r>
        <w:rPr>
          <w:rFonts w:hint="default"/>
          <w:b/>
          <w:bCs/>
          <w:lang w:eastAsia="zh-Hans"/>
        </w:rPr>
        <w:t>.Conclusion</w:t>
      </w:r>
    </w:p>
    <w:p>
      <w:pPr>
        <w:jc w:val="both"/>
        <w:rPr>
          <w:rFonts w:hint="eastAsia"/>
          <w:lang w:eastAsia="zh-Hans"/>
        </w:rPr>
      </w:pPr>
      <w:r>
        <w:rPr>
          <w:rFonts w:hint="eastAsia"/>
          <w:lang w:eastAsia="zh-Hans"/>
        </w:rPr>
        <w:t>Industrial heritage is an important part of urban industrial transformation and economic structure optimization. Through industrial heritage, we can further understand the evolution of urban development and the possible direction of future development. At the same time, it is also an important material basis and spiritual basis for the landscape design direction of industrial heritage. It is not only necessary to inherit the industrial culture, carry forward the industrial spirit, and enhance the overall image of the city. How to use and protect industrial heritage, make it meet the needs of the surrounding community, adapt to the environment, and cooperate with education to meet the needs of different age groups, especially focusing on children's comprehensive quality training, cultural edification, and hands-on ability It should play a positive role. By transforming the industrial wasteland into a children's activity landscape park, it will create a play area that is truly suitable for children, promote their physical and mental development, and provide more possibilities for industrial transformation.</w:t>
      </w:r>
    </w:p>
    <w:p>
      <w:pPr>
        <w:rPr>
          <w:rFonts w:hint="eastAsia"/>
          <w:lang w:eastAsia="zh-Hans"/>
        </w:rPr>
      </w:pPr>
    </w:p>
    <w:p>
      <w:pPr>
        <w:numPr>
          <w:ilvl w:val="0"/>
          <w:numId w:val="2"/>
        </w:numPr>
        <w:jc w:val="both"/>
        <w:rPr>
          <w:rFonts w:hint="default"/>
          <w:b/>
          <w:bCs/>
          <w:lang w:eastAsia="zh-Hans"/>
        </w:rPr>
      </w:pPr>
      <w:r>
        <w:rPr>
          <w:rFonts w:hint="eastAsia"/>
          <w:b/>
          <w:bCs/>
          <w:lang w:val="en-US" w:eastAsia="zh-Hans"/>
        </w:rPr>
        <w:t>Reference</w:t>
      </w:r>
      <w:r>
        <w:rPr>
          <w:rFonts w:hint="default"/>
          <w:b/>
          <w:bCs/>
          <w:lang w:eastAsia="zh-Hans"/>
        </w:rPr>
        <w:t>：</w:t>
      </w:r>
    </w:p>
    <w:p>
      <w:pPr>
        <w:pStyle w:val="3"/>
        <w:wordWrap/>
        <w:ind w:right="113"/>
        <w:jc w:val="both"/>
        <w:rPr>
          <w:rFonts w:ascii="Times New Roman" w:hAnsi="Times New Roman" w:cs="Times New Roman"/>
        </w:rPr>
      </w:pPr>
      <w:r>
        <w:rPr>
          <w:rFonts w:ascii="Times New Roman" w:hAnsi="Times New Roman" w:cs="Times New Roman"/>
          <w:lang w:val="en-US" w:eastAsia="zh-CN"/>
        </w:rPr>
        <w:t>Liu,B.</w:t>
      </w:r>
      <w:r>
        <w:rPr>
          <w:rFonts w:ascii="Times New Roman" w:hAnsi="Times New Roman" w:cs="Times New Roman"/>
          <w:lang w:eastAsia="zh-CN"/>
        </w:rPr>
        <w:t>，</w:t>
      </w:r>
      <w:r>
        <w:rPr>
          <w:rFonts w:hint="default" w:ascii="Times New Roman" w:hAnsi="Times New Roman" w:cs="Times New Roman"/>
          <w:lang w:eastAsia="zh-CN"/>
        </w:rPr>
        <w:t>(</w:t>
      </w:r>
      <w:r>
        <w:rPr>
          <w:rFonts w:ascii="Times New Roman" w:hAnsi="Times New Roman" w:cs="Times New Roman"/>
          <w:lang w:val="en-US" w:eastAsia="zh-CN"/>
        </w:rPr>
        <w:t>2012</w:t>
      </w:r>
      <w:r>
        <w:rPr>
          <w:rFonts w:hint="default" w:ascii="Times New Roman" w:hAnsi="Times New Roman" w:cs="Times New Roman"/>
          <w:lang w:eastAsia="zh-CN"/>
        </w:rPr>
        <w:t>).</w:t>
      </w:r>
      <w:r>
        <w:rPr>
          <w:rFonts w:hint="eastAsia" w:ascii="Times New Roman" w:hAnsi="Times New Roman" w:cs="Times New Roman"/>
          <w:lang w:eastAsia="zh-Hans"/>
        </w:rPr>
        <w:t>“</w:t>
      </w:r>
      <w:r>
        <w:rPr>
          <w:rFonts w:ascii="Times New Roman" w:hAnsi="Times New Roman" w:cs="Times New Roman"/>
          <w:lang w:val="en-US" w:eastAsia="zh-CN"/>
        </w:rPr>
        <w:t>An overview of the development of industrial building heritage conservation</w:t>
      </w:r>
      <w:r>
        <w:rPr>
          <w:rFonts w:hint="eastAsia" w:ascii="Times New Roman" w:hAnsi="Times New Roman" w:cs="Times New Roman"/>
          <w:lang w:val="en-US" w:eastAsia="zh-Hans"/>
        </w:rPr>
        <w:t>”</w:t>
      </w:r>
      <w:r>
        <w:rPr>
          <w:rFonts w:ascii="Times New Roman" w:hAnsi="Times New Roman" w:cs="Times New Roman"/>
          <w:lang w:val="en-US" w:eastAsia="zh-CN"/>
        </w:rPr>
        <w:t>.</w:t>
      </w:r>
      <w:r>
        <w:rPr>
          <w:rFonts w:hint="default" w:ascii="Times New Roman" w:hAnsi="Times New Roman" w:cs="Times New Roman"/>
          <w:lang w:val="en-US" w:eastAsia="zh-CN"/>
        </w:rPr>
        <w:t> </w:t>
      </w:r>
      <w:r>
        <w:rPr>
          <w:rFonts w:hint="default" w:ascii="Times New Roman Italic" w:hAnsi="Times New Roman Italic" w:cs="Times New Roman Italic"/>
          <w:i/>
          <w:iCs/>
          <w:lang w:val="en-US" w:eastAsia="zh-CN"/>
        </w:rPr>
        <w:t>Architectural Journal</w:t>
      </w:r>
      <w:r>
        <w:rPr>
          <w:rFonts w:hint="default" w:ascii="Times New Roman" w:hAnsi="Times New Roman" w:cs="Times New Roman"/>
          <w:lang w:val="en-US" w:eastAsia="zh-CN"/>
        </w:rPr>
        <w:t>, (</w:t>
      </w:r>
      <w:r>
        <w:rPr>
          <w:rFonts w:hint="default" w:ascii="Times New Roman" w:hAnsi="Times New Roman" w:cs="Times New Roman"/>
          <w:lang w:eastAsia="zh-CN"/>
        </w:rPr>
        <w:t>1</w:t>
      </w:r>
      <w:r>
        <w:rPr>
          <w:rFonts w:hint="default" w:ascii="Times New Roman" w:hAnsi="Times New Roman" w:cs="Times New Roman"/>
          <w:lang w:val="en-US" w:eastAsia="zh-CN"/>
        </w:rPr>
        <w:t>), pp.12-17.</w:t>
      </w:r>
    </w:p>
    <w:p>
      <w:pPr>
        <w:pStyle w:val="3"/>
        <w:wordWrap/>
        <w:ind w:right="113"/>
        <w:jc w:val="both"/>
        <w:rPr>
          <w:rFonts w:ascii="Times New Roman" w:hAnsi="Times New Roman" w:cs="Times New Roman"/>
        </w:rPr>
      </w:pPr>
    </w:p>
    <w:p>
      <w:pPr>
        <w:keepNext w:val="0"/>
        <w:keepLines w:val="0"/>
        <w:widowControl/>
        <w:suppressLineNumbers w:val="0"/>
        <w:jc w:val="both"/>
        <w:rPr>
          <w:rFonts w:hint="default" w:ascii="Times New Roman" w:hAnsi="Times New Roman" w:eastAsia="Arial" w:cs="Times New Roman"/>
          <w:sz w:val="24"/>
          <w:szCs w:val="24"/>
          <w:lang w:eastAsia="zh-Hans" w:bidi="ar-SA"/>
        </w:rPr>
      </w:pPr>
      <w:r>
        <w:rPr>
          <w:rFonts w:hint="default" w:ascii="Times New Roman" w:hAnsi="Times New Roman" w:eastAsia="Arial" w:cs="Times New Roman"/>
          <w:sz w:val="24"/>
          <w:szCs w:val="24"/>
          <w:lang w:eastAsia="zh-Hans" w:bidi="ar-SA"/>
        </w:rPr>
        <w:t xml:space="preserve">Liu,B., </w:t>
      </w:r>
      <w:r>
        <w:rPr>
          <w:rFonts w:hint="default" w:eastAsia="Arial" w:cs="Times New Roman"/>
          <w:sz w:val="24"/>
          <w:szCs w:val="24"/>
          <w:lang w:eastAsia="zh-Hans" w:bidi="ar-SA"/>
        </w:rPr>
        <w:t>(</w:t>
      </w:r>
      <w:r>
        <w:rPr>
          <w:rFonts w:hint="default" w:ascii="Times New Roman" w:hAnsi="Times New Roman" w:eastAsia="Arial" w:cs="Times New Roman"/>
          <w:sz w:val="24"/>
          <w:szCs w:val="24"/>
          <w:lang w:eastAsia="zh-Hans" w:bidi="ar-SA"/>
        </w:rPr>
        <w:t>2017</w:t>
      </w:r>
      <w:r>
        <w:rPr>
          <w:rFonts w:hint="default" w:eastAsia="Arial" w:cs="Times New Roman"/>
          <w:sz w:val="24"/>
          <w:szCs w:val="24"/>
          <w:lang w:eastAsia="zh-Hans" w:bidi="ar-SA"/>
        </w:rPr>
        <w:t>)</w:t>
      </w:r>
      <w:r>
        <w:rPr>
          <w:rFonts w:hint="default" w:ascii="Times New Roman" w:hAnsi="Times New Roman" w:eastAsia="Arial" w:cs="Times New Roman"/>
          <w:sz w:val="24"/>
          <w:szCs w:val="24"/>
          <w:lang w:eastAsia="zh-Hans" w:bidi="ar-SA"/>
        </w:rPr>
        <w:t>. The Confusion and Re-understanding of Industrial Heritag. </w:t>
      </w:r>
      <w:r>
        <w:rPr>
          <w:rFonts w:hint="default" w:ascii="Times New Roman Italic" w:hAnsi="Times New Roman Italic" w:eastAsia="Arial" w:cs="Times New Roman Italic"/>
          <w:i/>
          <w:iCs/>
          <w:sz w:val="24"/>
          <w:szCs w:val="24"/>
          <w:lang w:eastAsia="zh-Hans" w:bidi="ar-SA"/>
        </w:rPr>
        <w:t>HERITAGE ARCHITECTURE</w:t>
      </w:r>
      <w:r>
        <w:rPr>
          <w:rFonts w:hint="default" w:ascii="Times New Roman" w:hAnsi="Times New Roman" w:eastAsia="Arial" w:cs="Times New Roman"/>
          <w:sz w:val="24"/>
          <w:szCs w:val="24"/>
          <w:lang w:eastAsia="zh-Hans" w:bidi="ar-SA"/>
        </w:rPr>
        <w:t xml:space="preserve">, </w:t>
      </w:r>
      <w:r>
        <w:rPr>
          <w:rFonts w:hint="default" w:eastAsia="Arial" w:cs="Times New Roman"/>
          <w:sz w:val="24"/>
          <w:szCs w:val="24"/>
          <w:lang w:eastAsia="zh-Hans" w:bidi="ar-SA"/>
        </w:rPr>
        <w:t>(</w:t>
      </w:r>
      <w:r>
        <w:rPr>
          <w:rFonts w:hint="default" w:ascii="Times New Roman" w:hAnsi="Times New Roman" w:eastAsia="Arial" w:cs="Times New Roman"/>
          <w:sz w:val="24"/>
          <w:szCs w:val="24"/>
          <w:lang w:eastAsia="zh-Hans" w:bidi="ar-SA"/>
        </w:rPr>
        <w:t>1</w:t>
      </w:r>
      <w:r>
        <w:rPr>
          <w:rFonts w:hint="default" w:eastAsia="Arial" w:cs="Times New Roman"/>
          <w:sz w:val="24"/>
          <w:szCs w:val="24"/>
          <w:lang w:eastAsia="zh-Hans" w:bidi="ar-SA"/>
        </w:rPr>
        <w:t>)</w:t>
      </w:r>
      <w:r>
        <w:rPr>
          <w:rFonts w:hint="default" w:ascii="Times New Roman" w:hAnsi="Times New Roman" w:eastAsia="Arial" w:cs="Times New Roman"/>
          <w:sz w:val="24"/>
          <w:szCs w:val="24"/>
          <w:lang w:eastAsia="zh-Hans" w:bidi="ar-SA"/>
        </w:rPr>
        <w:t xml:space="preserve"> pp.8-17.</w:t>
      </w:r>
    </w:p>
    <w:p>
      <w:pPr>
        <w:keepNext w:val="0"/>
        <w:keepLines w:val="0"/>
        <w:widowControl/>
        <w:suppressLineNumbers w:val="0"/>
        <w:jc w:val="both"/>
        <w:rPr>
          <w:rFonts w:hint="default" w:ascii="Times New Roman" w:hAnsi="Times New Roman" w:eastAsia="Arial" w:cs="Times New Roman"/>
          <w:sz w:val="24"/>
          <w:szCs w:val="24"/>
          <w:lang w:eastAsia="zh-Hans" w:bidi="ar-SA"/>
        </w:rPr>
      </w:pPr>
      <w:r>
        <w:rPr>
          <w:rFonts w:hint="default" w:eastAsia="Arial" w:cs="Times New Roman"/>
          <w:sz w:val="24"/>
          <w:szCs w:val="24"/>
          <w:lang w:eastAsia="zh-CN" w:bidi="ar-SA"/>
        </w:rPr>
        <w:t>doi</w:t>
      </w:r>
      <w:r>
        <w:rPr>
          <w:rFonts w:hint="default" w:ascii="Times New Roman" w:hAnsi="Times New Roman" w:eastAsia="Arial" w:cs="Times New Roman"/>
          <w:sz w:val="24"/>
          <w:szCs w:val="24"/>
          <w:lang w:val="en-US" w:eastAsia="zh-CN" w:bidi="ar-SA"/>
        </w:rPr>
        <w:t>:10.19673/j.cnki.ha.2017.01.006</w:t>
      </w:r>
    </w:p>
    <w:p>
      <w:pPr>
        <w:numPr>
          <w:numId w:val="0"/>
        </w:numPr>
        <w:jc w:val="both"/>
        <w:rPr>
          <w:rFonts w:hint="default" w:ascii="Times New Roman" w:hAnsi="Times New Roman" w:eastAsia="Arial" w:cs="Times New Roman"/>
          <w:sz w:val="24"/>
          <w:szCs w:val="24"/>
          <w:lang w:eastAsia="zh-Hans" w:bidi="ar-SA"/>
        </w:rPr>
      </w:pPr>
      <w:r>
        <w:rPr>
          <w:rFonts w:hint="default" w:ascii="Times New Roman" w:hAnsi="Times New Roman" w:eastAsia="Arial" w:cs="Times New Roman"/>
          <w:sz w:val="24"/>
          <w:szCs w:val="24"/>
          <w:lang w:eastAsia="zh-Hans" w:bidi="ar-SA"/>
        </w:rPr>
        <w:t>https://wenku.baidu.com/view/3e2de4a027c52cc58bd63186bceb19e8b9f6ec4b.html</w:t>
      </w:r>
    </w:p>
    <w:p>
      <w:pPr>
        <w:numPr>
          <w:numId w:val="0"/>
        </w:numPr>
        <w:jc w:val="both"/>
        <w:rPr>
          <w:rFonts w:hint="default"/>
          <w:b/>
          <w:bCs/>
          <w:lang w:eastAsia="zh-Hans"/>
        </w:rPr>
      </w:pPr>
    </w:p>
    <w:p>
      <w:pPr>
        <w:keepNext w:val="0"/>
        <w:keepLines w:val="0"/>
        <w:widowControl/>
        <w:suppressLineNumbers w:val="0"/>
        <w:jc w:val="both"/>
        <w:rPr>
          <w:rFonts w:hint="default" w:ascii="Times New Roman" w:hAnsi="Times New Roman" w:eastAsia="Arial" w:cs="Times New Roman"/>
          <w:sz w:val="24"/>
          <w:szCs w:val="24"/>
          <w:lang w:eastAsia="zh-Hans" w:bidi="ar-SA"/>
        </w:rPr>
      </w:pPr>
      <w:r>
        <w:rPr>
          <w:rFonts w:hint="default" w:ascii="Times New Roman" w:hAnsi="Times New Roman" w:eastAsia="Arial" w:cs="Times New Roman"/>
          <w:sz w:val="24"/>
          <w:szCs w:val="24"/>
          <w:lang w:eastAsia="zh-Hans" w:bidi="ar-SA"/>
        </w:rPr>
        <w:t xml:space="preserve">The Nizhny Tagil Charter for the Industrial Heritage[S/ OL]. Nizhny Tagil, 2003[2016-10-10]. http://ticcih. org/about/charter/. </w:t>
      </w:r>
    </w:p>
    <w:p>
      <w:pPr>
        <w:keepNext w:val="0"/>
        <w:keepLines w:val="0"/>
        <w:widowControl/>
        <w:suppressLineNumbers w:val="0"/>
        <w:jc w:val="both"/>
        <w:rPr>
          <w:rFonts w:hint="default" w:ascii="Times New Roman" w:hAnsi="Times New Roman" w:eastAsia="Arial" w:cs="Times New Roman"/>
          <w:sz w:val="24"/>
          <w:szCs w:val="24"/>
          <w:lang w:eastAsia="zh-Hans" w:bidi="ar-SA"/>
        </w:rPr>
      </w:pPr>
    </w:p>
    <w:p>
      <w:pPr>
        <w:keepNext w:val="0"/>
        <w:keepLines w:val="0"/>
        <w:widowControl/>
        <w:suppressLineNumbers w:val="0"/>
        <w:jc w:val="both"/>
        <w:rPr>
          <w:rFonts w:hint="default" w:ascii="Times New Roman" w:hAnsi="Times New Roman" w:eastAsia="Arial" w:cs="Times New Roman"/>
          <w:sz w:val="24"/>
          <w:szCs w:val="24"/>
          <w:lang w:eastAsia="zh-Hans" w:bidi="ar-SA"/>
        </w:rPr>
      </w:pPr>
      <w:r>
        <w:rPr>
          <w:rFonts w:hint="default" w:ascii="Times New Roman" w:hAnsi="Times New Roman" w:eastAsia="Arial" w:cs="Times New Roman"/>
          <w:sz w:val="24"/>
          <w:szCs w:val="24"/>
          <w:lang w:eastAsia="zh-Hans" w:bidi="ar-SA"/>
        </w:rPr>
        <w:t>ICOMOS. The World Heritage List: Filling the Gaps</w:t>
      </w:r>
      <w:r>
        <w:rPr>
          <w:rFonts w:hint="default" w:eastAsia="Arial" w:cs="Times New Roman"/>
          <w:sz w:val="24"/>
          <w:szCs w:val="24"/>
          <w:lang w:eastAsia="zh-Hans" w:bidi="ar-SA"/>
        </w:rPr>
        <w:t>-</w:t>
      </w:r>
      <w:r>
        <w:rPr>
          <w:rFonts w:hint="default" w:ascii="Times New Roman" w:hAnsi="Times New Roman" w:eastAsia="Arial" w:cs="Times New Roman"/>
          <w:sz w:val="24"/>
          <w:szCs w:val="24"/>
          <w:lang w:eastAsia="zh-Hans" w:bidi="ar-SA"/>
        </w:rPr>
        <w:t xml:space="preserve">an Action Plan for the Future [S/OL]. Paris: ICOMOS, 2005[2016-10-01]. </w:t>
      </w:r>
    </w:p>
    <w:p>
      <w:pPr>
        <w:keepNext w:val="0"/>
        <w:keepLines w:val="0"/>
        <w:widowControl/>
        <w:suppressLineNumbers w:val="0"/>
        <w:jc w:val="both"/>
        <w:rPr>
          <w:rFonts w:hint="default" w:ascii="Times New Roman" w:hAnsi="Times New Roman" w:eastAsia="Arial" w:cs="Times New Roman"/>
          <w:sz w:val="24"/>
          <w:szCs w:val="24"/>
          <w:lang w:eastAsia="zh-Hans" w:bidi="ar-SA"/>
        </w:rPr>
      </w:pPr>
      <w:r>
        <w:rPr>
          <w:rFonts w:hint="default" w:ascii="Times New Roman" w:hAnsi="Times New Roman" w:eastAsia="Arial" w:cs="Times New Roman"/>
          <w:sz w:val="24"/>
          <w:szCs w:val="24"/>
          <w:lang w:eastAsia="zh-Hans" w:bidi="ar-SA"/>
        </w:rPr>
        <w:t>http://openarchiue.icoms.org/433/1/Monuments_and_Sites_12_Cap.pdf</w:t>
      </w:r>
    </w:p>
    <w:p>
      <w:pPr>
        <w:keepNext w:val="0"/>
        <w:keepLines w:val="0"/>
        <w:widowControl/>
        <w:suppressLineNumbers w:val="0"/>
        <w:jc w:val="both"/>
        <w:rPr>
          <w:rFonts w:hint="default" w:ascii="Times New Roman" w:hAnsi="Times New Roman" w:eastAsia="Arial" w:cs="Times New Roman"/>
          <w:sz w:val="24"/>
          <w:szCs w:val="24"/>
          <w:lang w:eastAsia="zh-Hans" w:bidi="ar-SA"/>
        </w:rPr>
      </w:pPr>
    </w:p>
    <w:p>
      <w:pPr>
        <w:keepNext w:val="0"/>
        <w:keepLines w:val="0"/>
        <w:widowControl/>
        <w:suppressLineNumbers w:val="0"/>
        <w:jc w:val="both"/>
        <w:rPr>
          <w:rFonts w:hint="default" w:ascii="Times New Roman" w:hAnsi="Times New Roman" w:eastAsia="Arial" w:cs="Times New Roman"/>
          <w:sz w:val="24"/>
          <w:szCs w:val="24"/>
          <w:lang w:eastAsia="zh-Hans" w:bidi="ar-SA"/>
        </w:rPr>
      </w:pPr>
      <w:r>
        <w:rPr>
          <w:rFonts w:hint="default" w:ascii="Times New Roman" w:hAnsi="Times New Roman" w:eastAsia="Arial" w:cs="Times New Roman"/>
          <w:sz w:val="24"/>
          <w:szCs w:val="24"/>
          <w:lang w:eastAsia="zh-Hans" w:bidi="ar-SA"/>
        </w:rPr>
        <w:t>TICCIH and the World Heritage List: a Strategy for Advising on Industrial and Technical Cultural Properties [EB/OL]. Terrassa, Spain, September 2008[2016-10-04]</w:t>
      </w:r>
    </w:p>
    <w:p>
      <w:pPr>
        <w:keepNext w:val="0"/>
        <w:keepLines w:val="0"/>
        <w:widowControl/>
        <w:suppressLineNumbers w:val="0"/>
        <w:jc w:val="both"/>
        <w:rPr>
          <w:rFonts w:hint="default" w:ascii="Times New Roman" w:hAnsi="Times New Roman" w:eastAsia="Arial" w:cs="Times New Roman"/>
          <w:sz w:val="24"/>
          <w:szCs w:val="24"/>
          <w:lang w:eastAsia="zh-Hans" w:bidi="ar-SA"/>
        </w:rPr>
      </w:pPr>
      <w:r>
        <w:rPr>
          <w:rFonts w:hint="default" w:ascii="Times New Roman" w:hAnsi="Times New Roman" w:eastAsia="Arial" w:cs="Times New Roman"/>
          <w:sz w:val="24"/>
          <w:szCs w:val="24"/>
          <w:lang w:eastAsia="zh-Hans" w:bidi="ar-SA"/>
        </w:rPr>
        <w:fldChar w:fldCharType="begin"/>
      </w:r>
      <w:r>
        <w:rPr>
          <w:rFonts w:hint="default" w:ascii="Times New Roman" w:hAnsi="Times New Roman" w:eastAsia="Arial" w:cs="Times New Roman"/>
          <w:sz w:val="24"/>
          <w:szCs w:val="24"/>
          <w:lang w:eastAsia="zh-Hans" w:bidi="ar-SA"/>
        </w:rPr>
        <w:instrText xml:space="preserve"> HYPERLINK "http://ticcih.ss.mtu.edu/docs/1223389619_ticcih_icomos_proposal2008.pdf." </w:instrText>
      </w:r>
      <w:r>
        <w:rPr>
          <w:rFonts w:hint="default" w:ascii="Times New Roman" w:hAnsi="Times New Roman" w:eastAsia="Arial" w:cs="Times New Roman"/>
          <w:sz w:val="24"/>
          <w:szCs w:val="24"/>
          <w:lang w:eastAsia="zh-Hans" w:bidi="ar-SA"/>
        </w:rPr>
        <w:fldChar w:fldCharType="separate"/>
      </w:r>
      <w:r>
        <w:rPr>
          <w:rStyle w:val="8"/>
          <w:rFonts w:hint="default" w:ascii="Times New Roman" w:hAnsi="Times New Roman" w:eastAsia="Arial" w:cs="Times New Roman"/>
          <w:sz w:val="24"/>
          <w:szCs w:val="24"/>
          <w:lang w:eastAsia="zh-Hans" w:bidi="ar-SA"/>
        </w:rPr>
        <w:t>http://ticcih.ss.mtu.edu/docs/1223389619_ticcih_icomos_proposal2008.pdf.</w:t>
      </w:r>
      <w:r>
        <w:rPr>
          <w:rFonts w:hint="default" w:ascii="Times New Roman" w:hAnsi="Times New Roman" w:eastAsia="Arial" w:cs="Times New Roman"/>
          <w:sz w:val="24"/>
          <w:szCs w:val="24"/>
          <w:lang w:eastAsia="zh-Hans" w:bidi="ar-SA"/>
        </w:rPr>
        <w:fldChar w:fldCharType="end"/>
      </w:r>
    </w:p>
    <w:p>
      <w:pPr>
        <w:keepNext w:val="0"/>
        <w:keepLines w:val="0"/>
        <w:widowControl/>
        <w:suppressLineNumbers w:val="0"/>
        <w:jc w:val="both"/>
        <w:rPr>
          <w:rFonts w:hint="default" w:ascii="Times New Roman" w:hAnsi="Times New Roman" w:eastAsia="Arial" w:cs="Times New Roman"/>
          <w:sz w:val="24"/>
          <w:szCs w:val="24"/>
          <w:lang w:eastAsia="zh-Hans" w:bidi="ar-SA"/>
        </w:rPr>
      </w:pPr>
    </w:p>
    <w:p>
      <w:pPr>
        <w:keepNext w:val="0"/>
        <w:keepLines w:val="0"/>
        <w:widowControl/>
        <w:suppressLineNumbers w:val="0"/>
        <w:jc w:val="both"/>
        <w:rPr>
          <w:rFonts w:hint="default" w:ascii="Times New Roman" w:hAnsi="Times New Roman" w:eastAsia="Arial" w:cs="Times New Roman"/>
          <w:sz w:val="24"/>
          <w:szCs w:val="24"/>
          <w:lang w:eastAsia="zh-Hans" w:bidi="ar-SA"/>
        </w:rPr>
      </w:pPr>
      <w:r>
        <w:rPr>
          <w:rFonts w:hint="default" w:ascii="Times New Roman" w:hAnsi="Times New Roman" w:eastAsia="Arial" w:cs="Times New Roman"/>
          <w:sz w:val="24"/>
          <w:szCs w:val="24"/>
          <w:lang w:eastAsia="zh-Hans" w:bidi="ar-SA"/>
        </w:rPr>
        <w:t>Nlall</w:t>
      </w:r>
      <w:r>
        <w:rPr>
          <w:rFonts w:hint="default" w:eastAsia="Arial" w:cs="Times New Roman"/>
          <w:sz w:val="24"/>
          <w:szCs w:val="24"/>
          <w:lang w:eastAsia="zh-Hans" w:bidi="ar-SA"/>
        </w:rPr>
        <w:t xml:space="preserve"> </w:t>
      </w:r>
      <w:r>
        <w:rPr>
          <w:rFonts w:hint="default" w:ascii="Times New Roman" w:hAnsi="Times New Roman" w:eastAsia="Arial" w:cs="Times New Roman"/>
          <w:sz w:val="24"/>
          <w:szCs w:val="24"/>
          <w:lang w:eastAsia="zh-Hans" w:bidi="ar-SA"/>
        </w:rPr>
        <w:t>G. Kirkwoo</w:t>
      </w:r>
      <w:r>
        <w:rPr>
          <w:rFonts w:hint="default" w:eastAsia="Arial" w:cs="Times New Roman"/>
          <w:sz w:val="24"/>
          <w:szCs w:val="24"/>
          <w:lang w:eastAsia="zh-Hans" w:bidi="ar-SA"/>
        </w:rPr>
        <w:t>.,(2007)</w:t>
      </w:r>
      <w:r>
        <w:rPr>
          <w:rFonts w:hint="default" w:ascii="Times New Roman" w:hAnsi="Times New Roman" w:eastAsia="Arial" w:cs="Times New Roman"/>
          <w:sz w:val="24"/>
          <w:szCs w:val="24"/>
          <w:lang w:eastAsia="zh-Hans" w:bidi="ar-SA"/>
        </w:rPr>
        <w:t xml:space="preserve">:Post-industrial landscapes - contemporary issues and strategies related to industrial sites, site transformation and landscape regeneration(J) </w:t>
      </w:r>
    </w:p>
    <w:p>
      <w:pPr>
        <w:keepNext w:val="0"/>
        <w:keepLines w:val="0"/>
        <w:widowControl/>
        <w:suppressLineNumbers w:val="0"/>
        <w:jc w:val="both"/>
        <w:rPr>
          <w:rFonts w:hint="default" w:eastAsia="Arial" w:cs="Times New Roman"/>
          <w:sz w:val="24"/>
          <w:szCs w:val="24"/>
          <w:lang w:eastAsia="zh-Hans" w:bidi="ar-SA"/>
        </w:rPr>
      </w:pPr>
      <w:r>
        <w:rPr>
          <w:rFonts w:hint="default" w:ascii="Times New Roman Italic" w:hAnsi="Times New Roman Italic" w:eastAsia="Arial" w:cs="Times New Roman Italic"/>
          <w:i/>
          <w:iCs/>
          <w:sz w:val="24"/>
          <w:szCs w:val="24"/>
          <w:lang w:eastAsia="zh-Hans" w:bidi="ar-SA"/>
        </w:rPr>
        <w:t>Urban Environment Design</w:t>
      </w:r>
      <w:r>
        <w:rPr>
          <w:rFonts w:hint="default" w:eastAsia="Arial" w:cs="Times New Roman"/>
          <w:sz w:val="24"/>
          <w:szCs w:val="24"/>
          <w:lang w:eastAsia="zh-Hans" w:bidi="ar-SA"/>
        </w:rPr>
        <w:t>(5),p.19-23</w:t>
      </w:r>
    </w:p>
    <w:p>
      <w:pPr>
        <w:keepNext w:val="0"/>
        <w:keepLines w:val="0"/>
        <w:widowControl/>
        <w:suppressLineNumbers w:val="0"/>
        <w:jc w:val="both"/>
        <w:rPr>
          <w:rFonts w:hint="default" w:eastAsia="Arial" w:cs="Times New Roman"/>
          <w:sz w:val="24"/>
          <w:szCs w:val="24"/>
          <w:lang w:eastAsia="zh-Hans" w:bidi="ar-SA"/>
        </w:rPr>
      </w:pPr>
      <w:r>
        <w:rPr>
          <w:rFonts w:hint="default" w:eastAsia="Arial" w:cs="Times New Roman"/>
          <w:sz w:val="24"/>
          <w:szCs w:val="24"/>
          <w:lang w:eastAsia="zh-Hans" w:bidi="ar-SA"/>
        </w:rPr>
        <w:fldChar w:fldCharType="begin"/>
      </w:r>
      <w:r>
        <w:rPr>
          <w:rFonts w:hint="default" w:eastAsia="Arial" w:cs="Times New Roman"/>
          <w:sz w:val="24"/>
          <w:szCs w:val="24"/>
          <w:lang w:eastAsia="zh-Hans" w:bidi="ar-SA"/>
        </w:rPr>
        <w:instrText xml:space="preserve"> HYPERLINK "https://wenku.baidu.com/view/9699584e6294dd88d0d26bf5.html" </w:instrText>
      </w:r>
      <w:r>
        <w:rPr>
          <w:rFonts w:hint="default" w:eastAsia="Arial" w:cs="Times New Roman"/>
          <w:sz w:val="24"/>
          <w:szCs w:val="24"/>
          <w:lang w:eastAsia="zh-Hans" w:bidi="ar-SA"/>
        </w:rPr>
        <w:fldChar w:fldCharType="separate"/>
      </w:r>
      <w:r>
        <w:rPr>
          <w:rStyle w:val="8"/>
          <w:rFonts w:hint="default" w:eastAsia="Arial" w:cs="Times New Roman"/>
          <w:sz w:val="24"/>
          <w:szCs w:val="24"/>
          <w:lang w:eastAsia="zh-Hans" w:bidi="ar-SA"/>
        </w:rPr>
        <w:t>https://wenku.baidu.com/view/9699584e6294dd88d0d26bf5.html</w:t>
      </w:r>
      <w:r>
        <w:rPr>
          <w:rFonts w:hint="default" w:eastAsia="Arial" w:cs="Times New Roman"/>
          <w:sz w:val="24"/>
          <w:szCs w:val="24"/>
          <w:lang w:eastAsia="zh-Hans" w:bidi="ar-SA"/>
        </w:rPr>
        <w:fldChar w:fldCharType="end"/>
      </w:r>
    </w:p>
    <w:p>
      <w:pPr>
        <w:keepNext w:val="0"/>
        <w:keepLines w:val="0"/>
        <w:widowControl/>
        <w:suppressLineNumbers w:val="0"/>
        <w:jc w:val="both"/>
        <w:rPr>
          <w:rFonts w:hint="default" w:eastAsia="Arial" w:cs="Times New Roman"/>
          <w:sz w:val="24"/>
          <w:szCs w:val="24"/>
          <w:lang w:eastAsia="zh-Hans" w:bidi="ar-SA"/>
        </w:rPr>
      </w:pPr>
    </w:p>
    <w:p>
      <w:pPr>
        <w:keepNext w:val="0"/>
        <w:keepLines w:val="0"/>
        <w:widowControl/>
        <w:suppressLineNumbers w:val="0"/>
        <w:jc w:val="both"/>
        <w:rPr>
          <w:rFonts w:hint="default" w:eastAsia="Arial" w:cs="Times New Roman"/>
          <w:sz w:val="24"/>
          <w:szCs w:val="24"/>
          <w:lang w:eastAsia="zh-Hans" w:bidi="ar-SA"/>
        </w:rPr>
      </w:pPr>
      <w:r>
        <w:rPr>
          <w:rFonts w:hint="default" w:eastAsia="Arial" w:cs="Times New Roman"/>
          <w:sz w:val="24"/>
          <w:szCs w:val="24"/>
          <w:lang w:eastAsia="zh-Hans" w:bidi="ar-SA"/>
        </w:rPr>
        <w:t>Liu Fuying, Zou Tao, Li Dexiang,(2007): A model for post-industrial landscape parks A study of the landscape park of North Duisburg in the Ruhr region of Germany,</w:t>
      </w:r>
      <w:r>
        <w:rPr>
          <w:rFonts w:hint="default" w:ascii="Times New Roman Italic" w:hAnsi="Times New Roman Italic" w:eastAsia="Arial" w:cs="Times New Roman Italic"/>
          <w:i/>
          <w:iCs/>
          <w:sz w:val="24"/>
          <w:szCs w:val="24"/>
          <w:lang w:eastAsia="zh-Hans" w:bidi="ar-SA"/>
        </w:rPr>
        <w:t>Huazhong Architecture,</w:t>
      </w:r>
      <w:r>
        <w:rPr>
          <w:rFonts w:hint="default" w:eastAsia="Arial" w:cs="Times New Roman"/>
          <w:sz w:val="24"/>
          <w:szCs w:val="24"/>
          <w:lang w:eastAsia="zh-Hans" w:bidi="ar-SA"/>
        </w:rPr>
        <w:t>25(11)</w:t>
      </w:r>
    </w:p>
    <w:p>
      <w:pPr>
        <w:keepNext w:val="0"/>
        <w:keepLines w:val="0"/>
        <w:widowControl/>
        <w:suppressLineNumbers w:val="0"/>
        <w:jc w:val="both"/>
        <w:rPr>
          <w:rFonts w:hint="default" w:eastAsia="Arial" w:cs="Times New Roman"/>
          <w:sz w:val="24"/>
          <w:szCs w:val="24"/>
          <w:lang w:eastAsia="zh-Hans" w:bidi="ar-SA"/>
        </w:rPr>
      </w:pPr>
      <w:r>
        <w:rPr>
          <w:rFonts w:hint="default" w:eastAsia="Arial" w:cs="Times New Roman"/>
          <w:sz w:val="24"/>
          <w:szCs w:val="24"/>
          <w:lang w:eastAsia="zh-Hans" w:bidi="ar-SA"/>
        </w:rPr>
        <w:fldChar w:fldCharType="begin"/>
      </w:r>
      <w:r>
        <w:rPr>
          <w:rFonts w:hint="default" w:eastAsia="Arial" w:cs="Times New Roman"/>
          <w:sz w:val="24"/>
          <w:szCs w:val="24"/>
          <w:lang w:eastAsia="zh-Hans" w:bidi="ar-SA"/>
        </w:rPr>
        <w:instrText xml:space="preserve"> HYPERLINK "http://fanwen.geren-jianli.org/739254.html" </w:instrText>
      </w:r>
      <w:r>
        <w:rPr>
          <w:rFonts w:hint="default" w:eastAsia="Arial" w:cs="Times New Roman"/>
          <w:sz w:val="24"/>
          <w:szCs w:val="24"/>
          <w:lang w:eastAsia="zh-Hans" w:bidi="ar-SA"/>
        </w:rPr>
        <w:fldChar w:fldCharType="separate"/>
      </w:r>
      <w:r>
        <w:rPr>
          <w:rStyle w:val="8"/>
          <w:rFonts w:hint="default" w:eastAsia="Arial" w:cs="Times New Roman"/>
          <w:sz w:val="24"/>
          <w:szCs w:val="24"/>
          <w:lang w:eastAsia="zh-Hans" w:bidi="ar-SA"/>
        </w:rPr>
        <w:t>http://fanwen.geren-jianli.org/739254.html</w:t>
      </w:r>
      <w:r>
        <w:rPr>
          <w:rFonts w:hint="default" w:eastAsia="Arial" w:cs="Times New Roman"/>
          <w:sz w:val="24"/>
          <w:szCs w:val="24"/>
          <w:lang w:eastAsia="zh-Hans" w:bidi="ar-SA"/>
        </w:rPr>
        <w:fldChar w:fldCharType="end"/>
      </w:r>
    </w:p>
    <w:p>
      <w:pPr>
        <w:keepNext w:val="0"/>
        <w:keepLines w:val="0"/>
        <w:widowControl/>
        <w:suppressLineNumbers w:val="0"/>
        <w:jc w:val="both"/>
        <w:rPr>
          <w:rFonts w:hint="default" w:eastAsia="Arial" w:cs="Times New Roman"/>
          <w:sz w:val="24"/>
          <w:szCs w:val="24"/>
          <w:lang w:eastAsia="zh-Hans" w:bidi="ar-SA"/>
        </w:rPr>
      </w:pPr>
    </w:p>
    <w:p>
      <w:pPr>
        <w:keepNext w:val="0"/>
        <w:keepLines w:val="0"/>
        <w:widowControl/>
        <w:suppressLineNumbers w:val="0"/>
        <w:jc w:val="both"/>
        <w:rPr>
          <w:rFonts w:hint="default" w:eastAsia="Arial" w:cs="Times New Roman"/>
          <w:sz w:val="24"/>
          <w:szCs w:val="24"/>
          <w:lang w:eastAsia="zh-Hans" w:bidi="ar-SA"/>
        </w:rPr>
      </w:pPr>
      <w:r>
        <w:rPr>
          <w:rFonts w:hint="default" w:eastAsia="Arial" w:cs="Times New Roman"/>
          <w:sz w:val="24"/>
          <w:szCs w:val="24"/>
          <w:lang w:eastAsia="zh-Hans" w:bidi="ar-SA"/>
        </w:rPr>
        <w:t>Jin Donglai; Sun Chaoyang; Zhang Yujie,(2016),A study on the possibility of transforming from industrial heritage to a children's landscape park,</w:t>
      </w:r>
      <w:r>
        <w:rPr>
          <w:rFonts w:hint="default" w:ascii="Times New Roman Italic" w:hAnsi="Times New Roman Italic" w:eastAsia="Arial" w:cs="Times New Roman Italic"/>
          <w:i/>
          <w:iCs/>
          <w:sz w:val="24"/>
          <w:szCs w:val="24"/>
          <w:lang w:eastAsia="zh-Hans" w:bidi="ar-SA"/>
        </w:rPr>
        <w:t>60 Years of Planning: Achievements and Challenges - Proceedings of the 2016 China Urban Planning Annual Conference (08 Urban Culture)</w:t>
      </w:r>
      <w:r>
        <w:rPr>
          <w:rFonts w:hint="default" w:eastAsia="Arial" w:cs="Times New Roman"/>
          <w:sz w:val="24"/>
          <w:szCs w:val="24"/>
          <w:lang w:eastAsia="zh-Hans" w:bidi="ar-SA"/>
        </w:rPr>
        <w:t>,p558-568</w:t>
      </w:r>
    </w:p>
    <w:p>
      <w:pPr>
        <w:keepNext w:val="0"/>
        <w:keepLines w:val="0"/>
        <w:widowControl/>
        <w:suppressLineNumbers w:val="0"/>
        <w:jc w:val="both"/>
        <w:rPr>
          <w:rFonts w:hint="default" w:eastAsia="Arial" w:cs="Times New Roman"/>
          <w:sz w:val="24"/>
          <w:szCs w:val="24"/>
          <w:lang w:eastAsia="zh-Hans" w:bidi="ar-SA"/>
        </w:rPr>
      </w:pPr>
    </w:p>
    <w:p>
      <w:pPr>
        <w:keepNext w:val="0"/>
        <w:keepLines w:val="0"/>
        <w:widowControl/>
        <w:suppressLineNumbers w:val="0"/>
        <w:jc w:val="both"/>
        <w:rPr>
          <w:rFonts w:hint="default" w:ascii="Times New Roman Italic" w:hAnsi="Times New Roman Italic" w:eastAsia="Arial" w:cs="Times New Roman Italic"/>
          <w:i/>
          <w:iCs/>
          <w:sz w:val="24"/>
          <w:szCs w:val="24"/>
          <w:lang w:eastAsia="zh-Hans" w:bidi="ar-SA"/>
        </w:rPr>
      </w:pPr>
      <w:r>
        <w:rPr>
          <w:rFonts w:hint="default" w:eastAsia="Arial" w:cs="Times New Roman"/>
          <w:sz w:val="24"/>
          <w:szCs w:val="24"/>
          <w:lang w:eastAsia="zh-Hans" w:bidi="ar-SA"/>
        </w:rPr>
        <w:t>Wang Shanshan,(2011)A study on the environmental design of outdoor children's playgrounds,</w:t>
      </w:r>
      <w:r>
        <w:rPr>
          <w:rFonts w:hint="default" w:ascii="Times New Roman Italic" w:hAnsi="Times New Roman Italic" w:eastAsia="Arial" w:cs="Times New Roman Italic"/>
          <w:i/>
          <w:iCs/>
          <w:sz w:val="24"/>
          <w:szCs w:val="24"/>
          <w:lang w:eastAsia="zh-Hans" w:bidi="ar-SA"/>
        </w:rPr>
        <w:t>Engineering Technology II Series,</w:t>
      </w:r>
      <w:r>
        <w:rPr>
          <w:rFonts w:hint="default" w:ascii="Times New Roman Regular" w:hAnsi="Times New Roman Regular" w:eastAsia="Arial" w:cs="Times New Roman Regular"/>
          <w:i w:val="0"/>
          <w:iCs w:val="0"/>
          <w:sz w:val="24"/>
          <w:szCs w:val="24"/>
          <w:lang w:eastAsia="zh-Hans" w:bidi="ar-SA"/>
        </w:rPr>
        <w:t>doi：10.7666/d.D258172</w:t>
      </w:r>
    </w:p>
    <w:p>
      <w:pPr>
        <w:keepNext w:val="0"/>
        <w:keepLines w:val="0"/>
        <w:widowControl/>
        <w:suppressLineNumbers w:val="0"/>
        <w:jc w:val="both"/>
        <w:rPr>
          <w:rFonts w:hint="default" w:ascii="Times New Roman Italic" w:hAnsi="Times New Roman Italic" w:eastAsia="Arial" w:cs="Times New Roman Italic"/>
          <w:i/>
          <w:iCs/>
          <w:sz w:val="24"/>
          <w:szCs w:val="24"/>
          <w:lang w:eastAsia="zh-Hans" w:bidi="ar-SA"/>
        </w:rPr>
      </w:pPr>
      <w:r>
        <w:rPr>
          <w:rFonts w:hint="default" w:ascii="Times New Roman Italic" w:hAnsi="Times New Roman Italic" w:eastAsia="Arial" w:cs="Times New Roman Italic"/>
          <w:i/>
          <w:iCs/>
          <w:sz w:val="24"/>
          <w:szCs w:val="24"/>
          <w:lang w:eastAsia="zh-Hans" w:bidi="ar-SA"/>
        </w:rPr>
        <w:fldChar w:fldCharType="begin"/>
      </w:r>
      <w:r>
        <w:rPr>
          <w:rFonts w:hint="default" w:ascii="Times New Roman Italic" w:hAnsi="Times New Roman Italic" w:eastAsia="Arial" w:cs="Times New Roman Italic"/>
          <w:i/>
          <w:iCs/>
          <w:sz w:val="24"/>
          <w:szCs w:val="24"/>
          <w:lang w:eastAsia="zh-Hans" w:bidi="ar-SA"/>
        </w:rPr>
        <w:instrText xml:space="preserve"> HYPERLINK "https://xueshu.baidu.com/usercenter/paper/show?paperid=6b45ec51ff3e5c3c6a55814bcbaba745&amp;site=xueshu_se" </w:instrText>
      </w:r>
      <w:r>
        <w:rPr>
          <w:rFonts w:hint="default" w:ascii="Times New Roman Italic" w:hAnsi="Times New Roman Italic" w:eastAsia="Arial" w:cs="Times New Roman Italic"/>
          <w:i/>
          <w:iCs/>
          <w:sz w:val="24"/>
          <w:szCs w:val="24"/>
          <w:lang w:eastAsia="zh-Hans" w:bidi="ar-SA"/>
        </w:rPr>
        <w:fldChar w:fldCharType="separate"/>
      </w:r>
      <w:r>
        <w:rPr>
          <w:rStyle w:val="8"/>
          <w:rFonts w:hint="default" w:ascii="Times New Roman Italic" w:hAnsi="Times New Roman Italic" w:eastAsia="Arial" w:cs="Times New Roman Italic"/>
          <w:i/>
          <w:iCs/>
          <w:sz w:val="24"/>
          <w:szCs w:val="24"/>
          <w:lang w:eastAsia="zh-Hans" w:bidi="ar-SA"/>
        </w:rPr>
        <w:t>https://xueshu.baidu.com/usercenter/paper/show?paperid=6b45ec51ff3e5c3c6a55814bcbaba745&amp;site=xueshu_se</w:t>
      </w:r>
      <w:r>
        <w:rPr>
          <w:rFonts w:hint="default" w:ascii="Times New Roman Italic" w:hAnsi="Times New Roman Italic" w:eastAsia="Arial" w:cs="Times New Roman Italic"/>
          <w:i/>
          <w:iCs/>
          <w:sz w:val="24"/>
          <w:szCs w:val="24"/>
          <w:lang w:eastAsia="zh-Hans" w:bidi="ar-SA"/>
        </w:rPr>
        <w:fldChar w:fldCharType="end"/>
      </w:r>
    </w:p>
    <w:p>
      <w:pPr>
        <w:keepNext w:val="0"/>
        <w:keepLines w:val="0"/>
        <w:widowControl/>
        <w:suppressLineNumbers w:val="0"/>
        <w:jc w:val="both"/>
        <w:rPr>
          <w:rFonts w:hint="default" w:ascii="Times New Roman Italic" w:hAnsi="Times New Roman Italic" w:eastAsia="Arial" w:cs="Times New Roman Italic"/>
          <w:i/>
          <w:iCs/>
          <w:sz w:val="24"/>
          <w:szCs w:val="24"/>
          <w:lang w:eastAsia="zh-Hans" w:bidi="ar-SA"/>
        </w:rPr>
      </w:pPr>
    </w:p>
    <w:p>
      <w:pPr>
        <w:keepNext w:val="0"/>
        <w:keepLines w:val="0"/>
        <w:widowControl/>
        <w:suppressLineNumbers w:val="0"/>
        <w:jc w:val="both"/>
        <w:rPr>
          <w:rFonts w:hint="default" w:ascii="Times New Roman Regular" w:hAnsi="Times New Roman Regular" w:eastAsia="Arial" w:cs="Times New Roman Regular"/>
          <w:i w:val="0"/>
          <w:iCs w:val="0"/>
          <w:sz w:val="24"/>
          <w:szCs w:val="24"/>
          <w:lang w:eastAsia="zh-Hans" w:bidi="ar-SA"/>
        </w:rPr>
      </w:pPr>
      <w:r>
        <w:rPr>
          <w:rFonts w:hint="default" w:ascii="Times New Roman Regular" w:hAnsi="Times New Roman Regular" w:eastAsia="Arial" w:cs="Times New Roman Regular"/>
          <w:i w:val="0"/>
          <w:iCs w:val="0"/>
          <w:sz w:val="24"/>
          <w:szCs w:val="24"/>
          <w:lang w:eastAsia="zh-Hans" w:bidi="ar-SA"/>
        </w:rPr>
        <w:t>Carles Broto,(2005)Design for fun：Play spaces．By Marta Rojals Del Alamo and Marta Rojals Del Alamo,</w:t>
      </w:r>
      <w:r>
        <w:rPr>
          <w:rFonts w:hint="default" w:ascii="Times New Roman Italic" w:hAnsi="Times New Roman Italic" w:eastAsia="Arial" w:cs="Times New Roman Italic"/>
          <w:i/>
          <w:iCs/>
          <w:sz w:val="24"/>
          <w:szCs w:val="24"/>
          <w:lang w:eastAsia="zh-Hans" w:bidi="ar-SA"/>
        </w:rPr>
        <w:t>Hardcover</w:t>
      </w:r>
      <w:r>
        <w:rPr>
          <w:rFonts w:hint="default" w:ascii="Times New Roman Regular" w:hAnsi="Times New Roman Regular" w:eastAsia="Arial" w:cs="Times New Roman Regular"/>
          <w:i w:val="0"/>
          <w:iCs w:val="0"/>
          <w:sz w:val="24"/>
          <w:szCs w:val="24"/>
          <w:lang w:eastAsia="zh-Hans" w:bidi="ar-SA"/>
        </w:rPr>
        <w:t xml:space="preserve">，Jan 2005 </w:t>
      </w:r>
    </w:p>
    <w:p>
      <w:pPr>
        <w:keepNext w:val="0"/>
        <w:keepLines w:val="0"/>
        <w:widowControl/>
        <w:suppressLineNumbers w:val="0"/>
        <w:jc w:val="both"/>
        <w:rPr>
          <w:rFonts w:hint="default" w:ascii="Times New Roman Regular" w:hAnsi="Times New Roman Regular" w:eastAsia="Arial" w:cs="Times New Roman Regular"/>
          <w:i w:val="0"/>
          <w:iCs w:val="0"/>
          <w:sz w:val="24"/>
          <w:szCs w:val="24"/>
          <w:lang w:eastAsia="zh-Hans" w:bidi="ar-SA"/>
        </w:rPr>
      </w:pPr>
      <w:r>
        <w:rPr>
          <w:rFonts w:hint="default" w:ascii="Times New Roman Regular" w:hAnsi="Times New Roman Regular" w:eastAsia="Arial" w:cs="Times New Roman Regular"/>
          <w:i w:val="0"/>
          <w:iCs w:val="0"/>
          <w:sz w:val="24"/>
          <w:szCs w:val="24"/>
          <w:lang w:eastAsia="zh-Hans" w:bidi="ar-SA"/>
        </w:rPr>
        <w:t>https://book.douban.com/subject/3859577/</w:t>
      </w:r>
    </w:p>
    <w:p>
      <w:pPr>
        <w:keepNext w:val="0"/>
        <w:keepLines w:val="0"/>
        <w:widowControl/>
        <w:suppressLineNumbers w:val="0"/>
        <w:jc w:val="both"/>
        <w:rPr>
          <w:rFonts w:hint="default" w:ascii="Times New Roman Regular" w:hAnsi="Times New Roman Regular" w:eastAsia="Arial" w:cs="Times New Roman Regular"/>
          <w:i w:val="0"/>
          <w:iCs w:val="0"/>
          <w:sz w:val="24"/>
          <w:szCs w:val="24"/>
          <w:lang w:eastAsia="zh-Hans" w:bidi="ar-SA"/>
        </w:rPr>
      </w:pPr>
    </w:p>
    <w:p>
      <w:pPr>
        <w:keepNext w:val="0"/>
        <w:keepLines w:val="0"/>
        <w:widowControl/>
        <w:suppressLineNumbers w:val="0"/>
        <w:jc w:val="both"/>
        <w:rPr>
          <w:rFonts w:hint="default" w:ascii="Times New Roman Regular" w:hAnsi="Times New Roman Regular" w:eastAsia="Arial" w:cs="Times New Roman Regular"/>
          <w:i w:val="0"/>
          <w:iCs w:val="0"/>
          <w:sz w:val="24"/>
          <w:szCs w:val="24"/>
          <w:lang w:eastAsia="zh-Hans" w:bidi="ar-SA"/>
        </w:rPr>
      </w:pPr>
    </w:p>
    <w:p>
      <w:pPr>
        <w:keepNext w:val="0"/>
        <w:keepLines w:val="0"/>
        <w:widowControl/>
        <w:suppressLineNumbers w:val="0"/>
        <w:jc w:val="both"/>
        <w:rPr>
          <w:rFonts w:hint="default" w:eastAsia="Arial" w:cs="Times New Roman"/>
          <w:sz w:val="24"/>
          <w:szCs w:val="24"/>
          <w:lang w:eastAsia="zh-Hans" w:bidi="ar-SA"/>
        </w:rPr>
      </w:pPr>
    </w:p>
    <w:p>
      <w:pPr>
        <w:keepNext w:val="0"/>
        <w:keepLines w:val="0"/>
        <w:widowControl/>
        <w:suppressLineNumbers w:val="0"/>
        <w:jc w:val="both"/>
        <w:rPr>
          <w:rFonts w:hint="default" w:eastAsia="Arial" w:cs="Times New Roman"/>
          <w:sz w:val="24"/>
          <w:szCs w:val="24"/>
          <w:lang w:eastAsia="zh-Hans" w:bidi="ar-SA"/>
        </w:rPr>
      </w:pPr>
    </w:p>
    <w:p>
      <w:pPr>
        <w:keepNext w:val="0"/>
        <w:keepLines w:val="0"/>
        <w:widowControl/>
        <w:suppressLineNumbers w:val="0"/>
        <w:jc w:val="both"/>
        <w:rPr>
          <w:rFonts w:hint="default" w:eastAsia="Arial" w:cs="Times New Roman"/>
          <w:sz w:val="24"/>
          <w:szCs w:val="24"/>
          <w:lang w:eastAsia="zh-Hans" w:bidi="ar-SA"/>
        </w:rPr>
      </w:pPr>
    </w:p>
    <w:p>
      <w:pPr>
        <w:keepNext w:val="0"/>
        <w:keepLines w:val="0"/>
        <w:widowControl/>
        <w:suppressLineNumbers w:val="0"/>
        <w:jc w:val="both"/>
        <w:rPr>
          <w:rFonts w:hint="default" w:ascii="Times New Roman" w:hAnsi="Times New Roman" w:eastAsia="Arial" w:cs="Times New Roman"/>
          <w:sz w:val="24"/>
          <w:szCs w:val="24"/>
          <w:lang w:eastAsia="zh-Hans" w:bidi="ar-SA"/>
        </w:rPr>
      </w:pPr>
    </w:p>
    <w:p>
      <w:pPr>
        <w:keepNext w:val="0"/>
        <w:keepLines w:val="0"/>
        <w:widowControl/>
        <w:suppressLineNumbers w:val="0"/>
        <w:jc w:val="both"/>
        <w:rPr>
          <w:rFonts w:hint="default" w:ascii="Times New Roman" w:hAnsi="Times New Roman" w:eastAsia="Arial" w:cs="Times New Roman"/>
          <w:sz w:val="24"/>
          <w:szCs w:val="24"/>
          <w:lang w:eastAsia="zh-Hans" w:bidi="ar-SA"/>
        </w:rPr>
      </w:pPr>
    </w:p>
    <w:p>
      <w:pPr>
        <w:keepNext w:val="0"/>
        <w:keepLines w:val="0"/>
        <w:widowControl/>
        <w:suppressLineNumbers w:val="0"/>
        <w:jc w:val="both"/>
        <w:rPr>
          <w:rFonts w:hint="default" w:ascii="Times New Roman" w:hAnsi="Times New Roman" w:eastAsia="Arial" w:cs="Times New Roman"/>
          <w:sz w:val="24"/>
          <w:szCs w:val="24"/>
          <w:lang w:eastAsia="zh-Hans" w:bidi="ar-SA"/>
        </w:rPr>
      </w:pPr>
    </w:p>
    <w:p>
      <w:pPr>
        <w:keepNext w:val="0"/>
        <w:keepLines w:val="0"/>
        <w:widowControl/>
        <w:suppressLineNumbers w:val="0"/>
        <w:jc w:val="both"/>
        <w:rPr>
          <w:rFonts w:hint="default" w:ascii="Times New Roman" w:hAnsi="Times New Roman" w:eastAsia="Arial" w:cs="Times New Roman"/>
          <w:sz w:val="24"/>
          <w:szCs w:val="24"/>
          <w:lang w:eastAsia="zh-Hans" w:bidi="ar-SA"/>
        </w:rPr>
      </w:pPr>
    </w:p>
    <w:p>
      <w:pPr>
        <w:keepNext w:val="0"/>
        <w:keepLines w:val="0"/>
        <w:widowControl/>
        <w:suppressLineNumbers w:val="0"/>
        <w:jc w:val="both"/>
        <w:rPr>
          <w:rFonts w:hint="default" w:ascii="Times New Roman" w:hAnsi="Times New Roman" w:eastAsia="Arial" w:cs="Times New Roman"/>
          <w:sz w:val="24"/>
          <w:szCs w:val="24"/>
          <w:lang w:eastAsia="zh-Hans" w:bidi="ar-SA"/>
        </w:rPr>
      </w:pPr>
    </w:p>
    <w:p>
      <w:pPr>
        <w:keepNext w:val="0"/>
        <w:keepLines w:val="0"/>
        <w:widowControl/>
        <w:suppressLineNumbers w:val="0"/>
        <w:jc w:val="both"/>
        <w:rPr>
          <w:rFonts w:hint="default" w:ascii="Times New Roman" w:hAnsi="Times New Roman" w:eastAsia="Arial" w:cs="Times New Roman"/>
          <w:sz w:val="24"/>
          <w:szCs w:val="24"/>
          <w:lang w:eastAsia="zh-Hans" w:bidi="ar-SA"/>
        </w:rPr>
      </w:pPr>
    </w:p>
    <w:p>
      <w:pPr>
        <w:keepNext w:val="0"/>
        <w:keepLines w:val="0"/>
        <w:widowControl/>
        <w:suppressLineNumbers w:val="0"/>
        <w:jc w:val="both"/>
        <w:rPr>
          <w:rFonts w:hint="default" w:ascii="Times New Roman" w:hAnsi="Times New Roman" w:eastAsia="Arial" w:cs="Times New Roman"/>
          <w:sz w:val="24"/>
          <w:szCs w:val="24"/>
          <w:lang w:eastAsia="zh-Hans" w:bidi="ar-SA"/>
        </w:rPr>
      </w:pPr>
    </w:p>
    <w:p>
      <w:pPr>
        <w:keepNext w:val="0"/>
        <w:keepLines w:val="0"/>
        <w:widowControl/>
        <w:suppressLineNumbers w:val="0"/>
        <w:jc w:val="both"/>
        <w:rPr>
          <w:rFonts w:hint="default" w:ascii="Times New Roman" w:hAnsi="Times New Roman" w:eastAsia="Arial" w:cs="Times New Roman"/>
          <w:sz w:val="24"/>
          <w:szCs w:val="24"/>
          <w:lang w:eastAsia="zh-Hans" w:bidi="ar-SA"/>
        </w:rPr>
      </w:pPr>
    </w:p>
    <w:p>
      <w:pPr>
        <w:keepNext w:val="0"/>
        <w:keepLines w:val="0"/>
        <w:widowControl/>
        <w:suppressLineNumbers w:val="0"/>
        <w:jc w:val="both"/>
        <w:rPr>
          <w:rFonts w:hint="default" w:ascii="Times New Roman" w:hAnsi="Times New Roman" w:eastAsia="Arial" w:cs="Times New Roman"/>
          <w:sz w:val="24"/>
          <w:szCs w:val="24"/>
          <w:lang w:eastAsia="zh-Hans" w:bidi="ar-SA"/>
        </w:rPr>
      </w:pPr>
    </w:p>
    <w:p>
      <w:pPr>
        <w:keepNext w:val="0"/>
        <w:keepLines w:val="0"/>
        <w:widowControl/>
        <w:suppressLineNumbers w:val="0"/>
        <w:jc w:val="both"/>
        <w:rPr>
          <w:rFonts w:hint="default" w:ascii="Times New Roman" w:hAnsi="Times New Roman" w:eastAsia="Arial" w:cs="Times New Roman"/>
          <w:sz w:val="24"/>
          <w:szCs w:val="24"/>
          <w:lang w:eastAsia="zh-Hans" w:bidi="ar-SA"/>
        </w:rPr>
      </w:pPr>
    </w:p>
    <w:p>
      <w:pPr>
        <w:keepNext w:val="0"/>
        <w:keepLines w:val="0"/>
        <w:widowControl/>
        <w:suppressLineNumbers w:val="0"/>
        <w:jc w:val="both"/>
        <w:rPr>
          <w:rFonts w:hint="default" w:ascii="Times New Roman" w:hAnsi="Times New Roman" w:eastAsia="Arial" w:cs="Times New Roman"/>
          <w:sz w:val="24"/>
          <w:szCs w:val="24"/>
          <w:lang w:eastAsia="zh-Hans" w:bidi="ar-SA"/>
        </w:rPr>
      </w:pPr>
    </w:p>
    <w:p>
      <w:pPr>
        <w:keepNext w:val="0"/>
        <w:keepLines w:val="0"/>
        <w:widowControl/>
        <w:suppressLineNumbers w:val="0"/>
        <w:jc w:val="both"/>
        <w:rPr>
          <w:rFonts w:hint="default" w:ascii="Times New Roman" w:hAnsi="Times New Roman" w:eastAsia="Arial" w:cs="Times New Roman"/>
          <w:sz w:val="24"/>
          <w:szCs w:val="24"/>
          <w:lang w:eastAsia="zh-Hans" w:bidi="ar-SA"/>
        </w:rPr>
      </w:pPr>
    </w:p>
    <w:p>
      <w:pPr>
        <w:keepNext w:val="0"/>
        <w:keepLines w:val="0"/>
        <w:widowControl/>
        <w:suppressLineNumbers w:val="0"/>
        <w:jc w:val="both"/>
        <w:rPr>
          <w:rFonts w:hint="default" w:ascii="Times New Roman" w:hAnsi="Times New Roman" w:eastAsia="Arial" w:cs="Times New Roman"/>
          <w:sz w:val="24"/>
          <w:szCs w:val="24"/>
          <w:lang w:eastAsia="zh-Hans" w:bidi="ar-SA"/>
        </w:rPr>
      </w:pPr>
    </w:p>
    <w:p>
      <w:pPr>
        <w:keepNext w:val="0"/>
        <w:keepLines w:val="0"/>
        <w:widowControl/>
        <w:suppressLineNumbers w:val="0"/>
        <w:jc w:val="both"/>
        <w:rPr>
          <w:rFonts w:hint="default" w:ascii="Times New Roman" w:hAnsi="Times New Roman" w:eastAsia="Arial" w:cs="Times New Roman"/>
          <w:sz w:val="24"/>
          <w:szCs w:val="24"/>
          <w:lang w:eastAsia="zh-Hans" w:bidi="ar-SA"/>
        </w:rPr>
      </w:pPr>
    </w:p>
    <w:p>
      <w:pPr>
        <w:keepNext w:val="0"/>
        <w:keepLines w:val="0"/>
        <w:widowControl/>
        <w:suppressLineNumbers w:val="0"/>
        <w:jc w:val="both"/>
        <w:rPr>
          <w:rFonts w:hint="default" w:ascii="Times New Roman" w:hAnsi="Times New Roman" w:eastAsia="Arial" w:cs="Times New Roman"/>
          <w:sz w:val="24"/>
          <w:szCs w:val="24"/>
          <w:lang w:eastAsia="zh-Hans" w:bidi="ar-SA"/>
        </w:rPr>
      </w:pPr>
    </w:p>
    <w:p>
      <w:pPr>
        <w:keepNext w:val="0"/>
        <w:keepLines w:val="0"/>
        <w:widowControl/>
        <w:suppressLineNumbers w:val="0"/>
        <w:jc w:val="both"/>
        <w:rPr>
          <w:rFonts w:hint="default" w:ascii="Times New Roman" w:hAnsi="Times New Roman" w:eastAsia="Arial" w:cs="Times New Roman"/>
          <w:sz w:val="24"/>
          <w:szCs w:val="24"/>
          <w:lang w:eastAsia="zh-Hans" w:bidi="ar-SA"/>
        </w:rPr>
      </w:pPr>
    </w:p>
    <w:p>
      <w:pPr>
        <w:keepNext w:val="0"/>
        <w:keepLines w:val="0"/>
        <w:widowControl/>
        <w:suppressLineNumbers w:val="0"/>
        <w:jc w:val="both"/>
        <w:rPr>
          <w:rFonts w:hint="default" w:ascii="Times New Roman" w:hAnsi="Times New Roman" w:eastAsia="Arial" w:cs="Times New Roman"/>
          <w:sz w:val="24"/>
          <w:szCs w:val="24"/>
          <w:lang w:eastAsia="zh-Hans" w:bidi="ar-SA"/>
        </w:rPr>
      </w:pPr>
    </w:p>
    <w:p>
      <w:pPr>
        <w:keepNext w:val="0"/>
        <w:keepLines w:val="0"/>
        <w:widowControl/>
        <w:suppressLineNumbers w:val="0"/>
        <w:jc w:val="both"/>
        <w:rPr>
          <w:rFonts w:hint="default" w:ascii="Times New Roman" w:hAnsi="Times New Roman" w:eastAsia="Arial" w:cs="Times New Roman"/>
          <w:sz w:val="24"/>
          <w:szCs w:val="24"/>
          <w:lang w:eastAsia="zh-Hans" w:bidi="ar-SA"/>
        </w:rPr>
      </w:pPr>
    </w:p>
    <w:p>
      <w:pPr>
        <w:keepNext w:val="0"/>
        <w:keepLines w:val="0"/>
        <w:widowControl/>
        <w:suppressLineNumbers w:val="0"/>
        <w:jc w:val="both"/>
        <w:rPr>
          <w:rFonts w:hint="default" w:ascii="Times New Roman" w:hAnsi="Times New Roman" w:eastAsia="Arial" w:cs="Times New Roman"/>
          <w:sz w:val="24"/>
          <w:szCs w:val="24"/>
          <w:lang w:eastAsia="zh-Hans" w:bidi="ar-SA"/>
        </w:rPr>
      </w:pPr>
    </w:p>
    <w:p>
      <w:pPr>
        <w:keepNext w:val="0"/>
        <w:keepLines w:val="0"/>
        <w:widowControl/>
        <w:suppressLineNumbers w:val="0"/>
        <w:jc w:val="both"/>
        <w:rPr>
          <w:rFonts w:hint="default" w:ascii="Times New Roman" w:hAnsi="Times New Roman" w:eastAsia="Arial" w:cs="Times New Roman"/>
          <w:sz w:val="24"/>
          <w:szCs w:val="24"/>
          <w:lang w:eastAsia="zh-Hans" w:bidi="ar-SA"/>
        </w:rPr>
      </w:pPr>
    </w:p>
    <w:p>
      <w:pPr>
        <w:keepNext w:val="0"/>
        <w:keepLines w:val="0"/>
        <w:widowControl/>
        <w:suppressLineNumbers w:val="0"/>
        <w:jc w:val="both"/>
        <w:rPr>
          <w:rFonts w:hint="default" w:ascii="Times New Roman" w:hAnsi="Times New Roman" w:eastAsia="Arial" w:cs="Times New Roman"/>
          <w:sz w:val="24"/>
          <w:szCs w:val="24"/>
          <w:lang w:eastAsia="zh-Hans" w:bidi="ar-SA"/>
        </w:rPr>
      </w:pPr>
      <w:r>
        <w:rPr>
          <w:rFonts w:hint="default" w:ascii="Times New Roman" w:hAnsi="Times New Roman" w:eastAsia="Arial" w:cs="Times New Roman"/>
          <w:sz w:val="24"/>
          <w:szCs w:val="24"/>
          <w:lang w:eastAsia="zh-Hans" w:bidi="ar-SA"/>
        </w:rPr>
        <w:drawing>
          <wp:inline distT="0" distB="0" distL="114300" distR="114300">
            <wp:extent cx="5267325" cy="7449185"/>
            <wp:effectExtent l="0" t="0" r="15875" b="18415"/>
            <wp:docPr id="34" name="图片 34" descr="PG2-Ethical-CUI Xiaotang_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图片 34" descr="PG2-Ethical-CUI Xiaotang_00"/>
                    <pic:cNvPicPr>
                      <a:picLocks noChangeAspect="1"/>
                    </pic:cNvPicPr>
                  </pic:nvPicPr>
                  <pic:blipFill>
                    <a:blip r:embed="rId24"/>
                    <a:stretch>
                      <a:fillRect/>
                    </a:stretch>
                  </pic:blipFill>
                  <pic:spPr>
                    <a:xfrm>
                      <a:off x="0" y="0"/>
                      <a:ext cx="5267325" cy="7449185"/>
                    </a:xfrm>
                    <a:prstGeom prst="rect">
                      <a:avLst/>
                    </a:prstGeom>
                  </pic:spPr>
                </pic:pic>
              </a:graphicData>
            </a:graphic>
          </wp:inline>
        </w:drawing>
      </w:r>
      <w:r>
        <w:rPr>
          <w:rFonts w:hint="default" w:ascii="Times New Roman" w:hAnsi="Times New Roman" w:eastAsia="Arial" w:cs="Times New Roman"/>
          <w:sz w:val="24"/>
          <w:szCs w:val="24"/>
          <w:lang w:eastAsia="zh-Hans" w:bidi="ar-SA"/>
        </w:rPr>
        <w:drawing>
          <wp:inline distT="0" distB="0" distL="114300" distR="114300">
            <wp:extent cx="5267325" cy="7449185"/>
            <wp:effectExtent l="0" t="0" r="15875" b="18415"/>
            <wp:docPr id="33" name="图片 33" descr="PG2-Ethical-CUI Xiaotang_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图片 33" descr="PG2-Ethical-CUI Xiaotang_01"/>
                    <pic:cNvPicPr>
                      <a:picLocks noChangeAspect="1"/>
                    </pic:cNvPicPr>
                  </pic:nvPicPr>
                  <pic:blipFill>
                    <a:blip r:embed="rId25"/>
                    <a:stretch>
                      <a:fillRect/>
                    </a:stretch>
                  </pic:blipFill>
                  <pic:spPr>
                    <a:xfrm>
                      <a:off x="0" y="0"/>
                      <a:ext cx="5267325" cy="7449185"/>
                    </a:xfrm>
                    <a:prstGeom prst="rect">
                      <a:avLst/>
                    </a:prstGeom>
                  </pic:spPr>
                </pic:pic>
              </a:graphicData>
            </a:graphic>
          </wp:inline>
        </w:drawing>
      </w:r>
      <w:r>
        <w:rPr>
          <w:rFonts w:hint="default" w:ascii="Times New Roman" w:hAnsi="Times New Roman" w:eastAsia="Arial" w:cs="Times New Roman"/>
          <w:sz w:val="24"/>
          <w:szCs w:val="24"/>
          <w:lang w:eastAsia="zh-Hans" w:bidi="ar-SA"/>
        </w:rPr>
        <w:drawing>
          <wp:inline distT="0" distB="0" distL="114300" distR="114300">
            <wp:extent cx="5267325" cy="7449185"/>
            <wp:effectExtent l="0" t="0" r="15875" b="18415"/>
            <wp:docPr id="32" name="图片 32" descr="PG2-Ethical-CUI Xiaotang_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图片 32" descr="PG2-Ethical-CUI Xiaotang_02"/>
                    <pic:cNvPicPr>
                      <a:picLocks noChangeAspect="1"/>
                    </pic:cNvPicPr>
                  </pic:nvPicPr>
                  <pic:blipFill>
                    <a:blip r:embed="rId26"/>
                    <a:stretch>
                      <a:fillRect/>
                    </a:stretch>
                  </pic:blipFill>
                  <pic:spPr>
                    <a:xfrm>
                      <a:off x="0" y="0"/>
                      <a:ext cx="5267325" cy="7449185"/>
                    </a:xfrm>
                    <a:prstGeom prst="rect">
                      <a:avLst/>
                    </a:prstGeom>
                  </pic:spPr>
                </pic:pic>
              </a:graphicData>
            </a:graphic>
          </wp:inline>
        </w:drawing>
      </w:r>
      <w:r>
        <w:rPr>
          <w:rFonts w:hint="default" w:ascii="Times New Roman" w:hAnsi="Times New Roman" w:eastAsia="Arial" w:cs="Times New Roman"/>
          <w:sz w:val="24"/>
          <w:szCs w:val="24"/>
          <w:lang w:eastAsia="zh-Hans" w:bidi="ar-SA"/>
        </w:rPr>
        <w:drawing>
          <wp:inline distT="0" distB="0" distL="114300" distR="114300">
            <wp:extent cx="5267325" cy="7449185"/>
            <wp:effectExtent l="0" t="0" r="15875" b="18415"/>
            <wp:docPr id="31" name="图片 31" descr="PG2-Ethical-CUI Xiaotang_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图片 31" descr="PG2-Ethical-CUI Xiaotang_03"/>
                    <pic:cNvPicPr>
                      <a:picLocks noChangeAspect="1"/>
                    </pic:cNvPicPr>
                  </pic:nvPicPr>
                  <pic:blipFill>
                    <a:blip r:embed="rId27"/>
                    <a:stretch>
                      <a:fillRect/>
                    </a:stretch>
                  </pic:blipFill>
                  <pic:spPr>
                    <a:xfrm>
                      <a:off x="0" y="0"/>
                      <a:ext cx="5267325" cy="7449185"/>
                    </a:xfrm>
                    <a:prstGeom prst="rect">
                      <a:avLst/>
                    </a:prstGeom>
                  </pic:spPr>
                </pic:pic>
              </a:graphicData>
            </a:graphic>
          </wp:inline>
        </w:drawing>
      </w:r>
      <w:r>
        <w:rPr>
          <w:rFonts w:hint="default" w:ascii="Times New Roman" w:hAnsi="Times New Roman" w:eastAsia="Arial" w:cs="Times New Roman"/>
          <w:sz w:val="24"/>
          <w:szCs w:val="24"/>
          <w:lang w:eastAsia="zh-Hans" w:bidi="ar-SA"/>
        </w:rPr>
        <w:drawing>
          <wp:inline distT="0" distB="0" distL="114300" distR="114300">
            <wp:extent cx="5267325" cy="7449185"/>
            <wp:effectExtent l="0" t="0" r="15875" b="18415"/>
            <wp:docPr id="30" name="图片 30" descr="PG2-Ethical-CUI Xiaotang_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图片 30" descr="PG2-Ethical-CUI Xiaotang_04"/>
                    <pic:cNvPicPr>
                      <a:picLocks noChangeAspect="1"/>
                    </pic:cNvPicPr>
                  </pic:nvPicPr>
                  <pic:blipFill>
                    <a:blip r:embed="rId28"/>
                    <a:stretch>
                      <a:fillRect/>
                    </a:stretch>
                  </pic:blipFill>
                  <pic:spPr>
                    <a:xfrm>
                      <a:off x="0" y="0"/>
                      <a:ext cx="5267325" cy="7449185"/>
                    </a:xfrm>
                    <a:prstGeom prst="rect">
                      <a:avLst/>
                    </a:prstGeom>
                  </pic:spPr>
                </pic:pic>
              </a:graphicData>
            </a:graphic>
          </wp:inline>
        </w:drawing>
      </w:r>
      <w:r>
        <w:rPr>
          <w:rFonts w:hint="default" w:ascii="Times New Roman" w:hAnsi="Times New Roman" w:eastAsia="Arial" w:cs="Times New Roman"/>
          <w:sz w:val="24"/>
          <w:szCs w:val="24"/>
          <w:lang w:eastAsia="zh-Hans" w:bidi="ar-SA"/>
        </w:rPr>
        <w:drawing>
          <wp:inline distT="0" distB="0" distL="114300" distR="114300">
            <wp:extent cx="5267325" cy="7449185"/>
            <wp:effectExtent l="0" t="0" r="15875" b="18415"/>
            <wp:docPr id="29" name="图片 29" descr="PG2-Ethical-CUI Xiaotang_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图片 29" descr="PG2-Ethical-CUI Xiaotang_05"/>
                    <pic:cNvPicPr>
                      <a:picLocks noChangeAspect="1"/>
                    </pic:cNvPicPr>
                  </pic:nvPicPr>
                  <pic:blipFill>
                    <a:blip r:embed="rId29"/>
                    <a:stretch>
                      <a:fillRect/>
                    </a:stretch>
                  </pic:blipFill>
                  <pic:spPr>
                    <a:xfrm>
                      <a:off x="0" y="0"/>
                      <a:ext cx="5267325" cy="7449185"/>
                    </a:xfrm>
                    <a:prstGeom prst="rect">
                      <a:avLst/>
                    </a:prstGeom>
                  </pic:spPr>
                </pic:pic>
              </a:graphicData>
            </a:graphic>
          </wp:inline>
        </w:drawing>
      </w:r>
      <w:r>
        <w:rPr>
          <w:rFonts w:hint="default" w:ascii="Times New Roman" w:hAnsi="Times New Roman" w:eastAsia="Arial" w:cs="Times New Roman"/>
          <w:sz w:val="24"/>
          <w:szCs w:val="24"/>
          <w:lang w:eastAsia="zh-Hans" w:bidi="ar-SA"/>
        </w:rPr>
        <w:drawing>
          <wp:inline distT="0" distB="0" distL="114300" distR="114300">
            <wp:extent cx="5267325" cy="7449185"/>
            <wp:effectExtent l="0" t="0" r="15875" b="18415"/>
            <wp:docPr id="28" name="图片 28" descr="PG2-Ethical-CUI Xiaotang_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图片 28" descr="PG2-Ethical-CUI Xiaotang_06"/>
                    <pic:cNvPicPr>
                      <a:picLocks noChangeAspect="1"/>
                    </pic:cNvPicPr>
                  </pic:nvPicPr>
                  <pic:blipFill>
                    <a:blip r:embed="rId30"/>
                    <a:stretch>
                      <a:fillRect/>
                    </a:stretch>
                  </pic:blipFill>
                  <pic:spPr>
                    <a:xfrm>
                      <a:off x="0" y="0"/>
                      <a:ext cx="5267325" cy="7449185"/>
                    </a:xfrm>
                    <a:prstGeom prst="rect">
                      <a:avLst/>
                    </a:prstGeom>
                  </pic:spPr>
                </pic:pic>
              </a:graphicData>
            </a:graphic>
          </wp:inline>
        </w:drawing>
      </w:r>
      <w:r>
        <w:rPr>
          <w:rFonts w:hint="default" w:ascii="Times New Roman" w:hAnsi="Times New Roman" w:eastAsia="Arial" w:cs="Times New Roman"/>
          <w:sz w:val="24"/>
          <w:szCs w:val="24"/>
          <w:lang w:eastAsia="zh-Hans" w:bidi="ar-SA"/>
        </w:rPr>
        <w:drawing>
          <wp:inline distT="0" distB="0" distL="114300" distR="114300">
            <wp:extent cx="5267325" cy="7449185"/>
            <wp:effectExtent l="0" t="0" r="15875" b="18415"/>
            <wp:docPr id="27" name="图片 27" descr="PG2-Ethical-CUI Xiaotang_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图片 27" descr="PG2-Ethical-CUI Xiaotang_07"/>
                    <pic:cNvPicPr>
                      <a:picLocks noChangeAspect="1"/>
                    </pic:cNvPicPr>
                  </pic:nvPicPr>
                  <pic:blipFill>
                    <a:blip r:embed="rId31"/>
                    <a:stretch>
                      <a:fillRect/>
                    </a:stretch>
                  </pic:blipFill>
                  <pic:spPr>
                    <a:xfrm>
                      <a:off x="0" y="0"/>
                      <a:ext cx="5267325" cy="7449185"/>
                    </a:xfrm>
                    <a:prstGeom prst="rect">
                      <a:avLst/>
                    </a:prstGeom>
                  </pic:spPr>
                </pic:pic>
              </a:graphicData>
            </a:graphic>
          </wp:inline>
        </w:drawing>
      </w:r>
      <w:r>
        <w:rPr>
          <w:rFonts w:hint="default" w:ascii="Times New Roman" w:hAnsi="Times New Roman" w:eastAsia="Arial" w:cs="Times New Roman"/>
          <w:sz w:val="24"/>
          <w:szCs w:val="24"/>
          <w:lang w:eastAsia="zh-Hans" w:bidi="ar-SA"/>
        </w:rPr>
        <w:drawing>
          <wp:inline distT="0" distB="0" distL="114300" distR="114300">
            <wp:extent cx="5267325" cy="7449185"/>
            <wp:effectExtent l="0" t="0" r="15875" b="18415"/>
            <wp:docPr id="26" name="图片 26" descr="PG2-Ethical-CUI Xiaotang_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图片 26" descr="PG2-Ethical-CUI Xiaotang_08"/>
                    <pic:cNvPicPr>
                      <a:picLocks noChangeAspect="1"/>
                    </pic:cNvPicPr>
                  </pic:nvPicPr>
                  <pic:blipFill>
                    <a:blip r:embed="rId32"/>
                    <a:stretch>
                      <a:fillRect/>
                    </a:stretch>
                  </pic:blipFill>
                  <pic:spPr>
                    <a:xfrm>
                      <a:off x="0" y="0"/>
                      <a:ext cx="5267325" cy="7449185"/>
                    </a:xfrm>
                    <a:prstGeom prst="rect">
                      <a:avLst/>
                    </a:prstGeom>
                  </pic:spPr>
                </pic:pic>
              </a:graphicData>
            </a:graphic>
          </wp:inline>
        </w:drawing>
      </w:r>
      <w:r>
        <w:rPr>
          <w:rFonts w:hint="default" w:ascii="Times New Roman" w:hAnsi="Times New Roman" w:eastAsia="Arial" w:cs="Times New Roman"/>
          <w:sz w:val="24"/>
          <w:szCs w:val="24"/>
          <w:lang w:eastAsia="zh-Hans" w:bidi="ar-SA"/>
        </w:rPr>
        <w:drawing>
          <wp:inline distT="0" distB="0" distL="114300" distR="114300">
            <wp:extent cx="5267325" cy="7449185"/>
            <wp:effectExtent l="0" t="0" r="15875" b="18415"/>
            <wp:docPr id="25" name="图片 25" descr="PG2-Ethical-CUI Xiaotang_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25" descr="PG2-Ethical-CUI Xiaotang_09"/>
                    <pic:cNvPicPr>
                      <a:picLocks noChangeAspect="1"/>
                    </pic:cNvPicPr>
                  </pic:nvPicPr>
                  <pic:blipFill>
                    <a:blip r:embed="rId33"/>
                    <a:stretch>
                      <a:fillRect/>
                    </a:stretch>
                  </pic:blipFill>
                  <pic:spPr>
                    <a:xfrm>
                      <a:off x="0" y="0"/>
                      <a:ext cx="5267325" cy="7449185"/>
                    </a:xfrm>
                    <a:prstGeom prst="rect">
                      <a:avLst/>
                    </a:prstGeom>
                  </pic:spPr>
                </pic:pic>
              </a:graphicData>
            </a:graphic>
          </wp:inline>
        </w:drawing>
      </w:r>
      <w:r>
        <w:rPr>
          <w:rFonts w:hint="default" w:ascii="Times New Roman" w:hAnsi="Times New Roman" w:eastAsia="Arial" w:cs="Times New Roman"/>
          <w:sz w:val="24"/>
          <w:szCs w:val="24"/>
          <w:lang w:eastAsia="zh-Hans" w:bidi="ar-SA"/>
        </w:rPr>
        <w:drawing>
          <wp:inline distT="0" distB="0" distL="114300" distR="114300">
            <wp:extent cx="5267325" cy="7449185"/>
            <wp:effectExtent l="0" t="0" r="15875" b="18415"/>
            <wp:docPr id="24" name="图片 24" descr="PG2-Ethical-CUI Xiaotang_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24" descr="PG2-Ethical-CUI Xiaotang_10"/>
                    <pic:cNvPicPr>
                      <a:picLocks noChangeAspect="1"/>
                    </pic:cNvPicPr>
                  </pic:nvPicPr>
                  <pic:blipFill>
                    <a:blip r:embed="rId34"/>
                    <a:stretch>
                      <a:fillRect/>
                    </a:stretch>
                  </pic:blipFill>
                  <pic:spPr>
                    <a:xfrm>
                      <a:off x="0" y="0"/>
                      <a:ext cx="5267325" cy="7449185"/>
                    </a:xfrm>
                    <a:prstGeom prst="rect">
                      <a:avLst/>
                    </a:prstGeom>
                  </pic:spPr>
                </pic:pic>
              </a:graphicData>
            </a:graphic>
          </wp:inline>
        </w:drawing>
      </w:r>
      <w:r>
        <w:rPr>
          <w:rFonts w:hint="default" w:ascii="Times New Roman" w:hAnsi="Times New Roman" w:eastAsia="Arial" w:cs="Times New Roman"/>
          <w:sz w:val="24"/>
          <w:szCs w:val="24"/>
          <w:lang w:eastAsia="zh-Hans" w:bidi="ar-SA"/>
        </w:rPr>
        <w:drawing>
          <wp:inline distT="0" distB="0" distL="114300" distR="114300">
            <wp:extent cx="5267325" cy="7449185"/>
            <wp:effectExtent l="0" t="0" r="15875" b="18415"/>
            <wp:docPr id="23" name="图片 23" descr="PG2-Ethical-CUI Xiaotang_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23" descr="PG2-Ethical-CUI Xiaotang_11"/>
                    <pic:cNvPicPr>
                      <a:picLocks noChangeAspect="1"/>
                    </pic:cNvPicPr>
                  </pic:nvPicPr>
                  <pic:blipFill>
                    <a:blip r:embed="rId35"/>
                    <a:stretch>
                      <a:fillRect/>
                    </a:stretch>
                  </pic:blipFill>
                  <pic:spPr>
                    <a:xfrm>
                      <a:off x="0" y="0"/>
                      <a:ext cx="5267325" cy="7449185"/>
                    </a:xfrm>
                    <a:prstGeom prst="rect">
                      <a:avLst/>
                    </a:prstGeom>
                  </pic:spPr>
                </pic:pic>
              </a:graphicData>
            </a:graphic>
          </wp:inline>
        </w:drawing>
      </w:r>
      <w:r>
        <w:rPr>
          <w:rFonts w:hint="default" w:ascii="Times New Roman" w:hAnsi="Times New Roman" w:eastAsia="Arial" w:cs="Times New Roman"/>
          <w:sz w:val="24"/>
          <w:szCs w:val="24"/>
          <w:lang w:eastAsia="zh-Hans" w:bidi="ar-SA"/>
        </w:rPr>
        <w:drawing>
          <wp:inline distT="0" distB="0" distL="114300" distR="114300">
            <wp:extent cx="5267325" cy="7449185"/>
            <wp:effectExtent l="0" t="0" r="15875" b="18415"/>
            <wp:docPr id="22" name="图片 22" descr="PG2-Ethical-CUI Xiaotang_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22" descr="PG2-Ethical-CUI Xiaotang_12"/>
                    <pic:cNvPicPr>
                      <a:picLocks noChangeAspect="1"/>
                    </pic:cNvPicPr>
                  </pic:nvPicPr>
                  <pic:blipFill>
                    <a:blip r:embed="rId36"/>
                    <a:stretch>
                      <a:fillRect/>
                    </a:stretch>
                  </pic:blipFill>
                  <pic:spPr>
                    <a:xfrm>
                      <a:off x="0" y="0"/>
                      <a:ext cx="5267325" cy="7449185"/>
                    </a:xfrm>
                    <a:prstGeom prst="rect">
                      <a:avLst/>
                    </a:prstGeom>
                  </pic:spPr>
                </pic:pic>
              </a:graphicData>
            </a:graphic>
          </wp:inline>
        </w:drawing>
      </w:r>
      <w:r>
        <w:rPr>
          <w:rFonts w:hint="default" w:ascii="Times New Roman" w:hAnsi="Times New Roman" w:eastAsia="Arial" w:cs="Times New Roman"/>
          <w:sz w:val="24"/>
          <w:szCs w:val="24"/>
          <w:lang w:eastAsia="zh-Hans" w:bidi="ar-SA"/>
        </w:rPr>
        <w:drawing>
          <wp:inline distT="0" distB="0" distL="114300" distR="114300">
            <wp:extent cx="5267325" cy="7449185"/>
            <wp:effectExtent l="0" t="0" r="15875" b="18415"/>
            <wp:docPr id="21" name="图片 21" descr="PG2-Ethical-CUI Xiaotang_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1" descr="PG2-Ethical-CUI Xiaotang_13"/>
                    <pic:cNvPicPr>
                      <a:picLocks noChangeAspect="1"/>
                    </pic:cNvPicPr>
                  </pic:nvPicPr>
                  <pic:blipFill>
                    <a:blip r:embed="rId37"/>
                    <a:stretch>
                      <a:fillRect/>
                    </a:stretch>
                  </pic:blipFill>
                  <pic:spPr>
                    <a:xfrm>
                      <a:off x="0" y="0"/>
                      <a:ext cx="5267325" cy="7449185"/>
                    </a:xfrm>
                    <a:prstGeom prst="rect">
                      <a:avLst/>
                    </a:prstGeom>
                  </pic:spPr>
                </pic:pic>
              </a:graphicData>
            </a:graphic>
          </wp:inline>
        </w:drawing>
      </w:r>
    </w:p>
    <w:p>
      <w:pPr>
        <w:keepNext w:val="0"/>
        <w:keepLines w:val="0"/>
        <w:widowControl/>
        <w:suppressLineNumbers w:val="0"/>
        <w:jc w:val="both"/>
        <w:rPr>
          <w:rFonts w:hint="default" w:ascii="Times New Roman" w:hAnsi="Times New Roman" w:eastAsia="Arial" w:cs="Times New Roman"/>
          <w:sz w:val="24"/>
          <w:szCs w:val="24"/>
          <w:lang w:eastAsia="zh-Hans" w:bidi="ar-SA"/>
        </w:rPr>
      </w:pPr>
      <w:bookmarkStart w:id="0" w:name="_GoBack"/>
      <w:bookmarkEnd w:id="0"/>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PingFang SC">
    <w:panose1 w:val="020B0400000000000000"/>
    <w:charset w:val="86"/>
    <w:family w:val="auto"/>
    <w:pitch w:val="default"/>
    <w:sig w:usb0="00000000" w:usb1="00000000" w:usb2="00000000" w:usb3="00000000" w:csb0="00160000" w:csb1="00000000"/>
  </w:font>
  <w:font w:name="Tahoma">
    <w:panose1 w:val="020B0604030504040204"/>
    <w:charset w:val="00"/>
    <w:family w:val="auto"/>
    <w:pitch w:val="default"/>
    <w:sig w:usb0="00000000" w:usb1="00000000" w:usb2="00000000" w:usb3="00000000" w:csb0="00000000" w:csb1="00000000"/>
  </w:font>
  <w:font w:name="汉仪中黑KW">
    <w:panose1 w:val="00020600040101010101"/>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 w:name="等线">
    <w:altName w:val="汉仪中等线KW"/>
    <w:panose1 w:val="02010600030101010101"/>
    <w:charset w:val="86"/>
    <w:family w:val="auto"/>
    <w:pitch w:val="default"/>
    <w:sig w:usb0="00000000" w:usb1="00000000" w:usb2="00000016" w:usb3="00000000" w:csb0="0004000F" w:csb1="00000000"/>
  </w:font>
  <w:font w:name="Times New Roman Bold">
    <w:panose1 w:val="02020603050405020304"/>
    <w:charset w:val="00"/>
    <w:family w:val="auto"/>
    <w:pitch w:val="default"/>
    <w:sig w:usb0="00000000" w:usb1="00000000" w:usb2="00000000" w:usb3="00000000" w:csb0="00000000" w:csb1="00000000"/>
  </w:font>
  <w:font w:name="Times New Roman Regular">
    <w:panose1 w:val="02020603050405020304"/>
    <w:charset w:val="00"/>
    <w:family w:val="auto"/>
    <w:pitch w:val="default"/>
    <w:sig w:usb0="00000000" w:usb1="00000000" w:usb2="00000000" w:usb3="00000000" w:csb0="00000000" w:csb1="00000000"/>
  </w:font>
  <w:font w:name="汉仪中等线KW">
    <w:panose1 w:val="01010104010101010101"/>
    <w:charset w:val="86"/>
    <w:family w:val="auto"/>
    <w:pitch w:val="default"/>
    <w:sig w:usb0="00000000" w:usb1="00000000" w:usb2="00000000" w:usb3="00000000" w:csb0="00160000" w:csb1="00000000"/>
  </w:font>
  <w:font w:name="Arial">
    <w:panose1 w:val="020B0604020202020204"/>
    <w:charset w:val="00"/>
    <w:family w:val="auto"/>
    <w:pitch w:val="default"/>
    <w:sig w:usb0="00000000" w:usb1="00000000" w:usb2="00000000" w:usb3="00000000" w:csb0="00000000" w:csb1="00000000"/>
  </w:font>
  <w:font w:name="宋体-简">
    <w:panose1 w:val="02010600040101010101"/>
    <w:charset w:val="86"/>
    <w:family w:val="auto"/>
    <w:pitch w:val="default"/>
    <w:sig w:usb0="00000000" w:usb1="00000000" w:usb2="00000000" w:usb3="00000000" w:csb0="00160000" w:csb1="00000000"/>
  </w:font>
  <w:font w:name="Times New Roman Italic">
    <w:panose1 w:val="02020603050405020304"/>
    <w:charset w:val="00"/>
    <w:family w:val="auto"/>
    <w:pitch w:val="default"/>
    <w:sig w:usb0="00000000" w:usb1="00000000" w:usb2="00000000" w:usb3="00000000" w:csb0="00000000" w:csb1="00000000"/>
  </w:font>
  <w:font w:name="Times-Roman">
    <w:altName w:val="Times"/>
    <w:panose1 w:val="00000000000000000000"/>
    <w:charset w:val="00"/>
    <w:family w:val="auto"/>
    <w:pitch w:val="default"/>
    <w:sig w:usb0="00000000" w:usb1="00000000" w:usb2="00000000" w:usb3="00000000" w:csb0="00000000" w:csb1="00000000"/>
  </w:font>
  <w:font w:name="Times">
    <w:panose1 w:val="00000500000000020000"/>
    <w:charset w:val="00"/>
    <w:family w:val="auto"/>
    <w:pitch w:val="default"/>
    <w:sig w:usb0="00000000" w:usb1="00000000" w:usb2="00000000" w:usb3="00000000" w:csb0="00000000" w:csb1="00000000"/>
  </w:font>
  <w:font w:name="FZBoYaFangKanSongK">
    <w:altName w:val="苹方-简"/>
    <w:panose1 w:val="00000000000000000000"/>
    <w:charset w:val="00"/>
    <w:family w:val="auto"/>
    <w:pitch w:val="default"/>
    <w:sig w:usb0="00000000" w:usb1="00000000" w:usb2="00000000" w:usb3="00000000" w:csb0="00000000" w:csb1="00000000"/>
  </w:font>
  <w:font w:name="苹方-简">
    <w:panose1 w:val="020B0400000000000000"/>
    <w:charset w:val="86"/>
    <w:family w:val="auto"/>
    <w:pitch w:val="default"/>
    <w:sig w:usb0="00000000" w:usb1="00000000" w:usb2="00000000" w:usb3="00000000" w:csb0="00160000" w:csb1="00000000"/>
  </w:font>
  <w:font w:name="Arial Unicode MS">
    <w:panose1 w:val="020B0604020202020204"/>
    <w:charset w:val="86"/>
    <w:family w:val="auto"/>
    <w:pitch w:val="default"/>
    <w:sig w:usb0="00000000" w:usb1="00000000" w:usb2="00000000" w:usb3="00000000" w:csb0="003E0000" w:csb1="00000000"/>
  </w:font>
  <w:font w:name="Hiragino Sans GB">
    <w:panose1 w:val="020B0300000000000000"/>
    <w:charset w:val="86"/>
    <w:family w:val="auto"/>
    <w:pitch w:val="default"/>
    <w:sig w:usb0="00000000" w:usb1="00000000" w:usb2="00000000" w:usb3="00000000" w:csb0="00160000" w:csb1="00000000"/>
  </w:font>
  <w:font w:name="serif">
    <w:altName w:val="苹方-简"/>
    <w:panose1 w:val="00000000000000000000"/>
    <w:charset w:val="00"/>
    <w:family w:val="auto"/>
    <w:pitch w:val="default"/>
    <w:sig w:usb0="00000000" w:usb1="00000000" w:usb2="00000000" w:usb3="00000000" w:csb0="0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874A649"/>
    <w:multiLevelType w:val="singleLevel"/>
    <w:tmpl w:val="B874A649"/>
    <w:lvl w:ilvl="0" w:tentative="0">
      <w:start w:val="8"/>
      <w:numFmt w:val="decimal"/>
      <w:lvlText w:val="%1."/>
      <w:lvlJc w:val="left"/>
      <w:pPr>
        <w:tabs>
          <w:tab w:val="left" w:pos="312"/>
        </w:tabs>
      </w:pPr>
    </w:lvl>
  </w:abstractNum>
  <w:abstractNum w:abstractNumId="1">
    <w:nsid w:val="FDDF9F96"/>
    <w:multiLevelType w:val="singleLevel"/>
    <w:tmpl w:val="FDDF9F96"/>
    <w:lvl w:ilvl="0" w:tentative="0">
      <w:start w:val="1"/>
      <w:numFmt w:val="decimal"/>
      <w:suff w:val="space"/>
      <w:lvlText w:val="%1."/>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66"/>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DD9FB19"/>
    <w:rsid w:val="366E4C0E"/>
    <w:rsid w:val="5FFA6BA8"/>
    <w:rsid w:val="7DD9FB19"/>
    <w:rsid w:val="955FFB9B"/>
    <w:rsid w:val="EFFF7EC5"/>
    <w:rsid w:val="FFA6B38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qFormat="1" w:unhideWhenUsed="0" w:uiPriority="1"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等线" w:cs="Times New Roman"/>
      <w:sz w:val="24"/>
      <w:szCs w:val="24"/>
      <w:lang w:val="en-US" w:eastAsia="en-US" w:bidi="ar-SA"/>
    </w:rPr>
  </w:style>
  <w:style w:type="paragraph" w:styleId="2">
    <w:name w:val="heading 1"/>
    <w:basedOn w:val="1"/>
    <w:next w:val="1"/>
    <w:link w:val="9"/>
    <w:qFormat/>
    <w:uiPriority w:val="0"/>
    <w:pPr>
      <w:keepNext/>
      <w:outlineLvl w:val="0"/>
    </w:pPr>
    <w:rPr>
      <w:b/>
      <w:color w:val="000000"/>
    </w:rPr>
  </w:style>
  <w:style w:type="character" w:default="1" w:styleId="7">
    <w:name w:val="Default Paragraph Font"/>
    <w:semiHidden/>
    <w:uiPriority w:val="0"/>
  </w:style>
  <w:style w:type="table" w:default="1" w:styleId="5">
    <w:name w:val="Normal Table"/>
    <w:semiHidden/>
    <w:uiPriority w:val="0"/>
    <w:tblPr>
      <w:tblCellMar>
        <w:top w:w="0" w:type="dxa"/>
        <w:left w:w="108" w:type="dxa"/>
        <w:bottom w:w="0" w:type="dxa"/>
        <w:right w:w="108" w:type="dxa"/>
      </w:tblCellMar>
    </w:tblPr>
  </w:style>
  <w:style w:type="paragraph" w:styleId="3">
    <w:name w:val="Body Text"/>
    <w:basedOn w:val="1"/>
    <w:qFormat/>
    <w:uiPriority w:val="1"/>
    <w:pPr>
      <w:widowControl w:val="0"/>
      <w:autoSpaceDE w:val="0"/>
      <w:autoSpaceDN w:val="0"/>
    </w:pPr>
    <w:rPr>
      <w:rFonts w:ascii="Arial" w:hAnsi="Arial" w:eastAsia="Arial" w:cs="Arial"/>
    </w:rPr>
  </w:style>
  <w:style w:type="paragraph" w:styleId="4">
    <w:name w:val="Normal (Web)"/>
    <w:basedOn w:val="1"/>
    <w:uiPriority w:val="0"/>
    <w:rPr>
      <w:sz w:val="24"/>
    </w:rPr>
  </w:style>
  <w:style w:type="table" w:styleId="6">
    <w:name w:val="Table Grid"/>
    <w:basedOn w:val="5"/>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8">
    <w:name w:val="Hyperlink"/>
    <w:basedOn w:val="7"/>
    <w:uiPriority w:val="0"/>
    <w:rPr>
      <w:color w:val="0000FF"/>
      <w:u w:val="single"/>
    </w:rPr>
  </w:style>
  <w:style w:type="character" w:customStyle="1" w:styleId="9">
    <w:name w:val="标题 1 Char"/>
    <w:link w:val="2"/>
    <w:qFormat/>
    <w:uiPriority w:val="0"/>
    <w:rPr>
      <w:b/>
      <w:color w:val="000000"/>
    </w:rPr>
  </w:style>
</w:styles>
</file>

<file path=word/_rels/document.xml.rels><?xml version="1.0" encoding="UTF-8" standalone="yes"?>
<Relationships xmlns="http://schemas.openxmlformats.org/package/2006/relationships"><Relationship Id="rId9" Type="http://schemas.openxmlformats.org/officeDocument/2006/relationships/image" Target="media/image6.png"/><Relationship Id="rId8" Type="http://schemas.openxmlformats.org/officeDocument/2006/relationships/image" Target="media/image5.pn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jpeg"/><Relationship Id="rId39" Type="http://schemas.openxmlformats.org/officeDocument/2006/relationships/fontTable" Target="fontTable.xml"/><Relationship Id="rId38" Type="http://schemas.openxmlformats.org/officeDocument/2006/relationships/numbering" Target="numbering.xml"/><Relationship Id="rId37" Type="http://schemas.openxmlformats.org/officeDocument/2006/relationships/image" Target="media/image34.jpeg"/><Relationship Id="rId36" Type="http://schemas.openxmlformats.org/officeDocument/2006/relationships/image" Target="media/image33.jpeg"/><Relationship Id="rId35" Type="http://schemas.openxmlformats.org/officeDocument/2006/relationships/image" Target="media/image32.jpeg"/><Relationship Id="rId34" Type="http://schemas.openxmlformats.org/officeDocument/2006/relationships/image" Target="media/image31.jpeg"/><Relationship Id="rId33" Type="http://schemas.openxmlformats.org/officeDocument/2006/relationships/image" Target="media/image30.jpeg"/><Relationship Id="rId32" Type="http://schemas.openxmlformats.org/officeDocument/2006/relationships/image" Target="media/image29.jpeg"/><Relationship Id="rId31" Type="http://schemas.openxmlformats.org/officeDocument/2006/relationships/image" Target="media/image28.jpeg"/><Relationship Id="rId30" Type="http://schemas.openxmlformats.org/officeDocument/2006/relationships/image" Target="media/image27.jpeg"/><Relationship Id="rId3" Type="http://schemas.openxmlformats.org/officeDocument/2006/relationships/theme" Target="theme/theme1.xml"/><Relationship Id="rId29" Type="http://schemas.openxmlformats.org/officeDocument/2006/relationships/image" Target="media/image26.jpeg"/><Relationship Id="rId28" Type="http://schemas.openxmlformats.org/officeDocument/2006/relationships/image" Target="media/image25.jpeg"/><Relationship Id="rId27" Type="http://schemas.openxmlformats.org/officeDocument/2006/relationships/image" Target="media/image24.jpeg"/><Relationship Id="rId26" Type="http://schemas.openxmlformats.org/officeDocument/2006/relationships/image" Target="media/image23.jpeg"/><Relationship Id="rId25" Type="http://schemas.openxmlformats.org/officeDocument/2006/relationships/image" Target="media/image22.jpeg"/><Relationship Id="rId24" Type="http://schemas.openxmlformats.org/officeDocument/2006/relationships/image" Target="media/image21.jpeg"/><Relationship Id="rId23" Type="http://schemas.openxmlformats.org/officeDocument/2006/relationships/image" Target="media/image20.png"/><Relationship Id="rId22" Type="http://schemas.openxmlformats.org/officeDocument/2006/relationships/image" Target="media/image19.png"/><Relationship Id="rId21" Type="http://schemas.openxmlformats.org/officeDocument/2006/relationships/image" Target="media/image18.png"/><Relationship Id="rId20" Type="http://schemas.openxmlformats.org/officeDocument/2006/relationships/image" Target="media/image17.png"/><Relationship Id="rId2" Type="http://schemas.openxmlformats.org/officeDocument/2006/relationships/settings" Target="settings.xml"/><Relationship Id="rId19" Type="http://schemas.openxmlformats.org/officeDocument/2006/relationships/image" Target="media/image16.png"/><Relationship Id="rId18" Type="http://schemas.openxmlformats.org/officeDocument/2006/relationships/image" Target="media/image15.png"/><Relationship Id="rId17" Type="http://schemas.openxmlformats.org/officeDocument/2006/relationships/image" Target="media/image14.png"/><Relationship Id="rId16" Type="http://schemas.openxmlformats.org/officeDocument/2006/relationships/image" Target="media/image13.png"/><Relationship Id="rId15" Type="http://schemas.openxmlformats.org/officeDocument/2006/relationships/image" Target="media/image12.png"/><Relationship Id="rId14" Type="http://schemas.openxmlformats.org/officeDocument/2006/relationships/image" Target="media/image11.png"/><Relationship Id="rId13" Type="http://schemas.openxmlformats.org/officeDocument/2006/relationships/image" Target="media/image10.png"/><Relationship Id="rId12" Type="http://schemas.openxmlformats.org/officeDocument/2006/relationships/image" Target="media/image9.png"/><Relationship Id="rId11" Type="http://schemas.openxmlformats.org/officeDocument/2006/relationships/image" Target="media/image8.png"/><Relationship Id="rId10" Type="http://schemas.openxmlformats.org/officeDocument/2006/relationships/image" Target="media/image7.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10</TotalTime>
  <ScaleCrop>false</ScaleCrop>
  <LinksUpToDate>false</LinksUpToDate>
  <CharactersWithSpaces>0</CharactersWithSpaces>
  <Application>WPS Office_4.5.0.7415_F1E327BC-269C-435d-A152-05C5408002CA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2022-08-22T08:59:00Z</dcterms:created>
  <dc:creator>WPS_1468801671</dc:creator>
  <cp:lastModifiedBy>WPS_1468801671</cp:lastModifiedBy>
  <dcterms:modified xsi:type="dcterms:W3CDTF">2022-08-22T10:32:02Z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2052-4.5.0.7415</vt:lpwstr>
  </property>
  <property fmtid="{D5CDD505-2E9C-101B-9397-08002B2CF9AE}" pid="3" name="ICV">
    <vt:lpwstr>E1BB12F1AAEE9734E5D40263C2FFAD4F</vt:lpwstr>
  </property>
</Properties>
</file>