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11C632" w14:textId="77777777" w:rsidR="00D0636B" w:rsidRPr="00E97A90" w:rsidRDefault="00D0636B" w:rsidP="00E97A90">
      <w:pPr>
        <w:pStyle w:val="Title"/>
        <w:rPr>
          <w:rFonts w:ascii="Times New Roman" w:hAnsi="Times New Roman" w:cs="Times New Roman"/>
        </w:rPr>
      </w:pPr>
      <w:bookmarkStart w:id="0" w:name="_Toc149324771"/>
      <w:r w:rsidRPr="00E97A90">
        <w:rPr>
          <w:rFonts w:ascii="Times New Roman" w:hAnsi="Times New Roman" w:cs="Times New Roman"/>
        </w:rPr>
        <w:t>Personnel Resourcing and Developmen</w:t>
      </w:r>
      <w:r w:rsidR="00E97A90" w:rsidRPr="00E97A90">
        <w:rPr>
          <w:rFonts w:ascii="Times New Roman" w:hAnsi="Times New Roman" w:cs="Times New Roman"/>
        </w:rPr>
        <w:t>t</w:t>
      </w:r>
    </w:p>
    <w:p w14:paraId="1F725CBA" w14:textId="77777777" w:rsidR="00E97A90" w:rsidRPr="00E97A90" w:rsidRDefault="00E97A90" w:rsidP="00E97A90">
      <w:pPr>
        <w:jc w:val="center"/>
        <w:rPr>
          <w:b/>
        </w:rPr>
      </w:pPr>
    </w:p>
    <w:p w14:paraId="05DE59D9" w14:textId="36111091" w:rsidR="00E97A90" w:rsidRPr="00E97A90" w:rsidRDefault="00E97A90" w:rsidP="00E97A90">
      <w:pPr>
        <w:jc w:val="center"/>
        <w:rPr>
          <w:b/>
        </w:rPr>
      </w:pPr>
      <w:r w:rsidRPr="00E97A90">
        <w:rPr>
          <w:b/>
        </w:rPr>
        <w:t>Student Name</w:t>
      </w:r>
      <w:r w:rsidR="00B37191">
        <w:rPr>
          <w:b/>
        </w:rPr>
        <w:t>:  S</w:t>
      </w:r>
      <w:r w:rsidR="00AF5407">
        <w:rPr>
          <w:b/>
        </w:rPr>
        <w:t>yeda</w:t>
      </w:r>
      <w:r w:rsidR="00B37191">
        <w:rPr>
          <w:b/>
        </w:rPr>
        <w:t xml:space="preserve"> S</w:t>
      </w:r>
      <w:r w:rsidR="00AF5407">
        <w:rPr>
          <w:b/>
        </w:rPr>
        <w:t xml:space="preserve">hibli </w:t>
      </w:r>
      <w:r w:rsidR="00B37191">
        <w:rPr>
          <w:b/>
        </w:rPr>
        <w:t xml:space="preserve"> B</w:t>
      </w:r>
      <w:r w:rsidR="00AF5407">
        <w:rPr>
          <w:b/>
        </w:rPr>
        <w:t>egum</w:t>
      </w:r>
    </w:p>
    <w:p w14:paraId="10A28430" w14:textId="1146D9CB" w:rsidR="00E97A90" w:rsidRDefault="00E97A90" w:rsidP="0000634E">
      <w:pPr>
        <w:jc w:val="center"/>
        <w:rPr>
          <w:b/>
        </w:rPr>
      </w:pPr>
      <w:r w:rsidRPr="00E97A90">
        <w:rPr>
          <w:b/>
        </w:rPr>
        <w:t>Student ID:</w:t>
      </w:r>
      <w:r w:rsidR="00AF5407">
        <w:rPr>
          <w:b/>
        </w:rPr>
        <w:t xml:space="preserve">  220</w:t>
      </w:r>
      <w:r w:rsidR="000A3265">
        <w:rPr>
          <w:b/>
        </w:rPr>
        <w:t>9479</w:t>
      </w:r>
    </w:p>
    <w:p w14:paraId="07D28620" w14:textId="77777777" w:rsidR="000A3265" w:rsidRDefault="000A3265" w:rsidP="0000634E">
      <w:pPr>
        <w:jc w:val="center"/>
        <w:rPr>
          <w:b/>
        </w:rPr>
      </w:pPr>
    </w:p>
    <w:p w14:paraId="531E2D02" w14:textId="105BC1FC" w:rsidR="000A3265" w:rsidRPr="0000634E" w:rsidRDefault="000A3265" w:rsidP="0000634E">
      <w:pPr>
        <w:jc w:val="center"/>
        <w:rPr>
          <w:b/>
        </w:rPr>
        <w:sectPr w:rsidR="000A3265" w:rsidRPr="0000634E">
          <w:footerReference w:type="default" r:id="rId7"/>
          <w:pgSz w:w="11909" w:h="16834"/>
          <w:pgMar w:top="1440" w:right="1440" w:bottom="1440" w:left="1440" w:header="720" w:footer="720" w:gutter="0"/>
          <w:pgNumType w:start="1"/>
          <w:cols w:space="720"/>
        </w:sectPr>
      </w:pPr>
    </w:p>
    <w:p w14:paraId="0000000F" w14:textId="5BC52E2F" w:rsidR="00C61C6E" w:rsidRPr="00D0636B" w:rsidRDefault="00026FE1">
      <w:pPr>
        <w:pStyle w:val="Heading1"/>
        <w:rPr>
          <w:rFonts w:ascii="Times New Roman" w:eastAsia="Times New Roman" w:hAnsi="Times New Roman" w:cs="Times New Roman"/>
          <w:sz w:val="24"/>
          <w:szCs w:val="24"/>
        </w:rPr>
      </w:pPr>
      <w:r w:rsidRPr="00D0636B">
        <w:rPr>
          <w:rFonts w:ascii="Times New Roman" w:hAnsi="Times New Roman" w:cs="Times New Roman"/>
        </w:rPr>
        <w:t>“Introduction and Background”</w:t>
      </w:r>
      <w:bookmarkEnd w:id="0"/>
    </w:p>
    <w:p w14:paraId="00000010" w14:textId="42183484" w:rsidR="00C61C6E" w:rsidRPr="00D0636B" w:rsidRDefault="00026FE1">
      <w:pPr>
        <w:rPr>
          <w:rFonts w:ascii="Times New Roman" w:hAnsi="Times New Roman" w:cs="Times New Roman"/>
          <w:highlight w:val="white"/>
          <w:lang w:val="en-GB"/>
        </w:rPr>
      </w:pPr>
      <w:r w:rsidRPr="00D0636B">
        <w:rPr>
          <w:rFonts w:ascii="Times New Roman" w:hAnsi="Times New Roman" w:cs="Times New Roman"/>
          <w:lang w:val="en-GB"/>
        </w:rPr>
        <w:t xml:space="preserve">IHG Hotels &amp; Resorts is one of the most well-established British multinational companies in the hospitality industry. The organisation was initiated by Bass Brewery in 1777 in Windsor, England and the headquarters are located in London </w:t>
      </w:r>
      <w:r w:rsidRPr="00D0636B">
        <w:rPr>
          <w:rFonts w:ascii="Times New Roman" w:hAnsi="Times New Roman" w:cs="Times New Roman"/>
          <w:highlight w:val="white"/>
          <w:lang w:val="en-GB"/>
        </w:rPr>
        <w:t>(InterContinental Hotels Group PLC, 2023). There are various internal and external factors which have been affecting the organisation specifically in regard to its retention as well as its recruitment of employees. Brexit is one of the major causes which has affected the company IHG Hotels &amp; Resorts and led to an increase in revenue for the company (Linkedin.com, 2021). In addition, Brexit plays one of the major roles in leading the shortage of employees in the UK in the hospitality industry which includes IHG Hotels &amp; Resorts (Linkedin.com, 2023). Brexit made it difficult for workers from other countries who have been working in the UK which made them leave their jobs during that period of time. Moreover, Brexit also made it difficult for people from other nations to travel to the UK for working purposes. Furthermore, COVID-19 also affected the hospitality industry which includes IHG Hotels &amp; Resorts which reduced almost 10% of hospitality businesses which has reduced the number of employment in the businesses of UK such as IHG Hotels &amp; Resorts (Hutton</w:t>
      </w:r>
      <w:r w:rsidRPr="00D0636B">
        <w:rPr>
          <w:rFonts w:ascii="Times New Roman" w:hAnsi="Times New Roman" w:cs="Times New Roman"/>
          <w:i/>
          <w:highlight w:val="white"/>
          <w:lang w:val="en-GB"/>
        </w:rPr>
        <w:t xml:space="preserve"> et al.</w:t>
      </w:r>
      <w:r w:rsidRPr="00D0636B">
        <w:rPr>
          <w:rFonts w:ascii="Times New Roman" w:hAnsi="Times New Roman" w:cs="Times New Roman"/>
          <w:highlight w:val="white"/>
          <w:lang w:val="en-GB"/>
        </w:rPr>
        <w:t xml:space="preserve">, 2023). Additionally, the lack of training is one of the factors which </w:t>
      </w:r>
      <w:r w:rsidR="00522B44" w:rsidRPr="00D0636B">
        <w:rPr>
          <w:rFonts w:ascii="Times New Roman" w:hAnsi="Times New Roman" w:cs="Times New Roman"/>
          <w:highlight w:val="white"/>
          <w:lang w:val="en-GB"/>
        </w:rPr>
        <w:t>affect</w:t>
      </w:r>
      <w:r w:rsidRPr="00D0636B">
        <w:rPr>
          <w:rFonts w:ascii="Times New Roman" w:hAnsi="Times New Roman" w:cs="Times New Roman"/>
          <w:highlight w:val="white"/>
          <w:lang w:val="en-GB"/>
        </w:rPr>
        <w:t xml:space="preserve"> industries including the hospitality industry negatively. The lack of training leads to a reduction of productivity of employees leads to loss of motivation in their workplace and eventually leads them to quit their jobs (Hendy, 2023). Poor management in an organisation leads to poor functionality in the workplace. This might include inadequate task management which builds workload on employees which might affect the retention of employees and might lead to a shortage of workers in that respected organisation. Furthermore, low wages also might be one of the major reasons for employees to switch their jobs (Primeast.com, 2020). Human resource management plays a crucial role which includes recruitment of employees for their organisations (</w:t>
      </w:r>
      <w:r w:rsidRPr="00D0636B">
        <w:rPr>
          <w:rFonts w:ascii="Times New Roman" w:eastAsia="Times New Roman" w:hAnsi="Times New Roman" w:cs="Times New Roman"/>
          <w:lang w:val="en-GB"/>
        </w:rPr>
        <w:t>Marchington and Wilkinson, 2016).</w:t>
      </w:r>
      <w:r w:rsidRPr="00D0636B">
        <w:rPr>
          <w:rFonts w:ascii="Times New Roman" w:hAnsi="Times New Roman" w:cs="Times New Roman"/>
          <w:highlight w:val="white"/>
          <w:lang w:val="en-GB"/>
        </w:rPr>
        <w:t xml:space="preserve"> If new talents have no potential and calibre to perform at the optimum level of their organisations it might lead to building stress and also can lead to leaving their jobs. Organisations including IHG Hotels &amp; Resorts might also discontinue employees who do not match the level or criteria of the duty which might be provided to them eventually leading to employee shortage (Roberthalf.co.uk, 2022).</w:t>
      </w:r>
    </w:p>
    <w:p w14:paraId="00000012" w14:textId="71BA82F1" w:rsidR="00C61C6E" w:rsidRPr="00D0636B" w:rsidRDefault="00026FE1">
      <w:pPr>
        <w:rPr>
          <w:rFonts w:ascii="Times New Roman" w:hAnsi="Times New Roman" w:cs="Times New Roman"/>
          <w:lang w:val="en-GB"/>
        </w:rPr>
      </w:pPr>
      <w:r w:rsidRPr="00D0636B">
        <w:rPr>
          <w:rFonts w:ascii="Times New Roman" w:hAnsi="Times New Roman" w:cs="Times New Roman"/>
          <w:lang w:val="en-GB"/>
        </w:rPr>
        <w:t xml:space="preserve">The issue of employee retention causes a wider change in the behaviour and attitude of employees that creates a negative impact on the motivation and satisfaction rate of the staff members. From the external and internal influences, the organisation faces concurrent changes in their growth rate that lead to the decline in the turnover rate of the employees. As per Armstrong and Taylor (2020), employee retention and recruitment are necessary within the organisation as it leads to the wider development of employee focus and performance improvement. There are certain external factors which create an implication within the recruitment and retention rate of the employees within the hospitality organisations. The changes in the external market create a shift in the motivation of the employees which also declines their performance rate within the organisation. The changes in the political, economic and social dimensions create a transformation and impact on the external environment of the organisation. According to Torrington </w:t>
      </w:r>
      <w:r w:rsidRPr="00D0636B">
        <w:rPr>
          <w:rFonts w:ascii="Times New Roman" w:hAnsi="Times New Roman" w:cs="Times New Roman"/>
          <w:i/>
          <w:lang w:val="en-GB"/>
        </w:rPr>
        <w:t>et al.</w:t>
      </w:r>
      <w:r w:rsidRPr="00D0636B">
        <w:rPr>
          <w:rFonts w:ascii="Times New Roman" w:hAnsi="Times New Roman" w:cs="Times New Roman"/>
          <w:lang w:val="en-GB"/>
        </w:rPr>
        <w:t xml:space="preserve"> (2020), the impact on the employee retention rate is caused due to the change in the industry and the market size which creates an influence on the organisation. The impacts which are caused by the internal and external environment create a downfall in the career prospects and development of the employees which also limits their recognition within the organisation. The external and internal </w:t>
      </w:r>
      <w:r w:rsidR="00522B44" w:rsidRPr="00D0636B">
        <w:rPr>
          <w:rFonts w:ascii="Times New Roman" w:hAnsi="Times New Roman" w:cs="Times New Roman"/>
          <w:lang w:val="en-GB"/>
        </w:rPr>
        <w:t>environment creates</w:t>
      </w:r>
      <w:r w:rsidRPr="00D0636B">
        <w:rPr>
          <w:rFonts w:ascii="Times New Roman" w:hAnsi="Times New Roman" w:cs="Times New Roman"/>
          <w:lang w:val="en-GB"/>
        </w:rPr>
        <w:t xml:space="preserve"> a negative impact on different organisations such as IHG Hotels and Resorts and other hospitality organisations in the marketplace. </w:t>
      </w:r>
    </w:p>
    <w:p w14:paraId="00000013" w14:textId="0ECE4C37" w:rsidR="00C61C6E" w:rsidRPr="00D0636B" w:rsidRDefault="00026FE1">
      <w:pPr>
        <w:rPr>
          <w:rFonts w:ascii="Times New Roman" w:hAnsi="Times New Roman" w:cs="Times New Roman"/>
          <w:lang w:val="en-GB"/>
        </w:rPr>
      </w:pPr>
      <w:r w:rsidRPr="00D0636B">
        <w:rPr>
          <w:rFonts w:ascii="Times New Roman" w:hAnsi="Times New Roman" w:cs="Times New Roman"/>
          <w:lang w:val="en-GB"/>
        </w:rPr>
        <w:t xml:space="preserve">The external factor of </w:t>
      </w:r>
      <w:r w:rsidRPr="00D0636B">
        <w:rPr>
          <w:rFonts w:ascii="Times New Roman" w:hAnsi="Times New Roman" w:cs="Times New Roman"/>
          <w:b/>
          <w:i/>
          <w:lang w:val="en-GB"/>
        </w:rPr>
        <w:t>Brexit</w:t>
      </w:r>
      <w:r w:rsidRPr="00D0636B">
        <w:rPr>
          <w:rFonts w:ascii="Times New Roman" w:hAnsi="Times New Roman" w:cs="Times New Roman"/>
          <w:lang w:val="en-GB"/>
        </w:rPr>
        <w:t xml:space="preserve"> created a negative impact on the organisations as the changes in the policies resulted in a shortfall in the retention rate of employees. The impact of Brexit has created a downfall in the UK labour force in the country leading to a shortage of 333,000 employees. Such employees faced the deprivation of low-skilled in the economic situation </w:t>
      </w:r>
      <w:r w:rsidRPr="00D0636B">
        <w:rPr>
          <w:rFonts w:ascii="Times New Roman" w:hAnsi="Times New Roman" w:cs="Times New Roman"/>
          <w:highlight w:val="white"/>
          <w:lang w:val="en-GB"/>
        </w:rPr>
        <w:t>(O’Carroll, 2023)</w:t>
      </w:r>
      <w:r w:rsidRPr="00D0636B">
        <w:rPr>
          <w:rFonts w:ascii="Times New Roman" w:hAnsi="Times New Roman" w:cs="Times New Roman"/>
          <w:lang w:val="en-GB"/>
        </w:rPr>
        <w:t>. The decline of trade between the UK and the EU has created a shortfall of employees creating a loss of jobs in the organisation. This might create an impact on IHG Hotels as the decline in the number of skilled employees in the UK will create an influence in retaining new employees within the organisation. The UK government has also imposed restrictions on immigration after the impact of Brexit creates a negative impact in hiring new employees from different nations. This has declined the turnover and recruitment options in the organisation</w:t>
      </w:r>
      <w:r w:rsidR="00D0636B" w:rsidRPr="00D0636B">
        <w:rPr>
          <w:rFonts w:ascii="Times New Roman" w:eastAsia="Times New Roman" w:hAnsi="Times New Roman" w:cs="Times New Roman"/>
        </w:rPr>
        <w:t xml:space="preserve"> </w:t>
      </w:r>
      <w:r w:rsidR="00D0636B">
        <w:rPr>
          <w:rFonts w:ascii="Times New Roman" w:eastAsia="Times New Roman" w:hAnsi="Times New Roman" w:cs="Times New Roman"/>
        </w:rPr>
        <w:t>(</w:t>
      </w:r>
      <w:r w:rsidR="00D0636B" w:rsidRPr="00D0636B">
        <w:rPr>
          <w:rFonts w:ascii="Times New Roman" w:eastAsia="Times New Roman" w:hAnsi="Times New Roman" w:cs="Times New Roman"/>
        </w:rPr>
        <w:t>Johnston</w:t>
      </w:r>
      <w:r w:rsidR="00D0636B">
        <w:rPr>
          <w:rFonts w:ascii="Times New Roman" w:eastAsia="Times New Roman" w:hAnsi="Times New Roman" w:cs="Times New Roman"/>
        </w:rPr>
        <w:t xml:space="preserve"> </w:t>
      </w:r>
      <w:r w:rsidR="00D0636B" w:rsidRPr="00D0636B">
        <w:rPr>
          <w:rFonts w:ascii="Times New Roman" w:eastAsia="Times New Roman" w:hAnsi="Times New Roman" w:cs="Times New Roman"/>
          <w:i/>
          <w:iCs/>
        </w:rPr>
        <w:t>et al</w:t>
      </w:r>
      <w:r w:rsidR="00D0636B">
        <w:rPr>
          <w:rFonts w:ascii="Times New Roman" w:eastAsia="Times New Roman" w:hAnsi="Times New Roman" w:cs="Times New Roman"/>
        </w:rPr>
        <w:t>., 2012)</w:t>
      </w:r>
      <w:r w:rsidRPr="00D0636B">
        <w:rPr>
          <w:rFonts w:ascii="Times New Roman" w:hAnsi="Times New Roman" w:cs="Times New Roman"/>
          <w:lang w:val="en-GB"/>
        </w:rPr>
        <w:t xml:space="preserve">. The hospitality industry in the UK has faced a negative impact on staff management that creates a decline in retaining employees. The staff shortage has caused negative implications within the IHG Hotels and Resorts as the organisation witnessed an increase of 72% in vacancies in job positions </w:t>
      </w:r>
      <w:r w:rsidRPr="00D0636B">
        <w:rPr>
          <w:rFonts w:ascii="Times New Roman" w:hAnsi="Times New Roman" w:cs="Times New Roman"/>
          <w:highlight w:val="white"/>
          <w:lang w:val="en-GB"/>
        </w:rPr>
        <w:t>(Harvey, 2023)</w:t>
      </w:r>
      <w:r w:rsidRPr="00D0636B">
        <w:rPr>
          <w:rFonts w:ascii="Times New Roman" w:hAnsi="Times New Roman" w:cs="Times New Roman"/>
          <w:lang w:val="en-GB"/>
        </w:rPr>
        <w:t xml:space="preserve">. </w:t>
      </w:r>
    </w:p>
    <w:p w14:paraId="00000014" w14:textId="16485775" w:rsidR="00C61C6E" w:rsidRPr="00D0636B" w:rsidRDefault="00026FE1">
      <w:pPr>
        <w:rPr>
          <w:rFonts w:ascii="Times New Roman" w:hAnsi="Times New Roman" w:cs="Times New Roman"/>
          <w:lang w:val="en-GB"/>
        </w:rPr>
      </w:pPr>
      <w:r w:rsidRPr="00D0636B">
        <w:rPr>
          <w:rFonts w:ascii="Times New Roman" w:hAnsi="Times New Roman" w:cs="Times New Roman"/>
          <w:lang w:val="en-GB"/>
        </w:rPr>
        <w:t xml:space="preserve">Moreover, the other external factor of </w:t>
      </w:r>
      <w:r w:rsidRPr="00D0636B">
        <w:rPr>
          <w:rFonts w:ascii="Times New Roman" w:hAnsi="Times New Roman" w:cs="Times New Roman"/>
          <w:b/>
          <w:i/>
          <w:lang w:val="en-GB"/>
        </w:rPr>
        <w:t>COVID-19</w:t>
      </w:r>
      <w:r w:rsidRPr="00D0636B">
        <w:rPr>
          <w:rFonts w:ascii="Times New Roman" w:hAnsi="Times New Roman" w:cs="Times New Roman"/>
          <w:lang w:val="en-GB"/>
        </w:rPr>
        <w:t xml:space="preserve"> has created a negative impact on the retention rate of employees at IHG Hotels and Resorts. The impact of COVID-19 has created a loss of income creating a loss of millions of jobs by th</w:t>
      </w:r>
      <w:r w:rsidR="00522B44" w:rsidRPr="00D0636B">
        <w:rPr>
          <w:rFonts w:ascii="Times New Roman" w:hAnsi="Times New Roman" w:cs="Times New Roman"/>
          <w:lang w:val="en-GB"/>
        </w:rPr>
        <w:t xml:space="preserve">e employees in </w:t>
      </w:r>
      <w:r w:rsidRPr="00D0636B">
        <w:rPr>
          <w:rFonts w:ascii="Times New Roman" w:hAnsi="Times New Roman" w:cs="Times New Roman"/>
          <w:lang w:val="en-GB"/>
        </w:rPr>
        <w:t xml:space="preserve">In the UK. The impact of the global pandemic has caused an increase in the unemployment rate by over 400,000 employees </w:t>
      </w:r>
      <w:r w:rsidRPr="00D0636B">
        <w:rPr>
          <w:rFonts w:ascii="Times New Roman" w:hAnsi="Times New Roman" w:cs="Times New Roman"/>
          <w:highlight w:val="white"/>
          <w:lang w:val="en-GB"/>
        </w:rPr>
        <w:t xml:space="preserve">(Powell </w:t>
      </w:r>
      <w:r w:rsidRPr="00D0636B">
        <w:rPr>
          <w:rFonts w:ascii="Times New Roman" w:hAnsi="Times New Roman" w:cs="Times New Roman"/>
          <w:i/>
          <w:highlight w:val="white"/>
          <w:lang w:val="en-GB"/>
        </w:rPr>
        <w:t>et al</w:t>
      </w:r>
      <w:r w:rsidRPr="00D0636B">
        <w:rPr>
          <w:rFonts w:ascii="Times New Roman" w:hAnsi="Times New Roman" w:cs="Times New Roman"/>
          <w:highlight w:val="white"/>
          <w:lang w:val="en-GB"/>
        </w:rPr>
        <w:t>., 2023)</w:t>
      </w:r>
      <w:r w:rsidRPr="00D0636B">
        <w:rPr>
          <w:rFonts w:ascii="Times New Roman" w:hAnsi="Times New Roman" w:cs="Times New Roman"/>
          <w:lang w:val="en-GB"/>
        </w:rPr>
        <w:t>.</w:t>
      </w:r>
      <w:r w:rsidRPr="00D0636B">
        <w:rPr>
          <w:rFonts w:ascii="Times New Roman" w:hAnsi="Times New Roman" w:cs="Times New Roman"/>
          <w:b/>
          <w:lang w:val="en-GB"/>
        </w:rPr>
        <w:t xml:space="preserve"> </w:t>
      </w:r>
      <w:r w:rsidRPr="00D0636B">
        <w:rPr>
          <w:rFonts w:ascii="Times New Roman" w:hAnsi="Times New Roman" w:cs="Times New Roman"/>
          <w:lang w:val="en-GB"/>
        </w:rPr>
        <w:t xml:space="preserve">IHG Hotels in this situation faced a critical issue in attracting employees as the hospitality industry faced a concurrent impact due to the pandemic implications. As per </w:t>
      </w:r>
      <w:r w:rsidRPr="00D0636B">
        <w:rPr>
          <w:rFonts w:ascii="Times New Roman" w:hAnsi="Times New Roman" w:cs="Times New Roman"/>
          <w:color w:val="222222"/>
          <w:highlight w:val="white"/>
          <w:lang w:val="en-GB"/>
        </w:rPr>
        <w:t>Fatmi (2020</w:t>
      </w:r>
      <w:r w:rsidRPr="00D0636B">
        <w:rPr>
          <w:rFonts w:ascii="Times New Roman" w:hAnsi="Times New Roman" w:cs="Times New Roman"/>
          <w:lang w:val="en-GB"/>
        </w:rPr>
        <w:t xml:space="preserve">), the impact of COVID-19 has created a limit on the mobility and travel restrictions of individuals due to the halt in income that has also caused the impact of employment reduction. IHG Hotels has ensured the implementation of the employee share plan so that the organisational employees of the hotel are recognised which leads towards the increase of their retention rate. Over 49% of employees in the IHG Hotels in 2020, adapted the employee plan for their development. Another external environmental factor that creates a major influence on IHG Hotels and Resorts is the </w:t>
      </w:r>
      <w:r w:rsidRPr="00D0636B">
        <w:rPr>
          <w:rFonts w:ascii="Times New Roman" w:hAnsi="Times New Roman" w:cs="Times New Roman"/>
          <w:b/>
          <w:i/>
          <w:lang w:val="en-GB"/>
        </w:rPr>
        <w:t>inflation rate</w:t>
      </w:r>
      <w:r w:rsidRPr="00D0636B">
        <w:rPr>
          <w:rFonts w:ascii="Times New Roman" w:hAnsi="Times New Roman" w:cs="Times New Roman"/>
          <w:lang w:val="en-GB"/>
        </w:rPr>
        <w:t xml:space="preserve"> in the country. According to Friedman (2012), the changes in the inflation rate create a loss of millions of jobs for </w:t>
      </w:r>
      <w:r w:rsidR="00522B44" w:rsidRPr="00D0636B">
        <w:rPr>
          <w:rFonts w:ascii="Times New Roman" w:hAnsi="Times New Roman" w:cs="Times New Roman"/>
          <w:lang w:val="en-GB"/>
        </w:rPr>
        <w:t>individuals which create</w:t>
      </w:r>
      <w:r w:rsidRPr="00D0636B">
        <w:rPr>
          <w:rFonts w:ascii="Times New Roman" w:hAnsi="Times New Roman" w:cs="Times New Roman"/>
          <w:lang w:val="en-GB"/>
        </w:rPr>
        <w:t xml:space="preserve"> a deprivation from their regular income rate. The changes in the inflation rate cause the impact of changes in the wage structure of the employees which also creates an issue in the employment rate. The current inflation rate in the UK is 6.7% which has caused an increase in the living costs of the individuals </w:t>
      </w:r>
      <w:r w:rsidRPr="00D0636B">
        <w:rPr>
          <w:rFonts w:ascii="Times New Roman" w:hAnsi="Times New Roman" w:cs="Times New Roman"/>
          <w:highlight w:val="white"/>
          <w:lang w:val="en-GB"/>
        </w:rPr>
        <w:t xml:space="preserve">(Francis-Devine </w:t>
      </w:r>
      <w:r w:rsidRPr="00D0636B">
        <w:rPr>
          <w:rFonts w:ascii="Times New Roman" w:hAnsi="Times New Roman" w:cs="Times New Roman"/>
          <w:i/>
          <w:highlight w:val="white"/>
          <w:lang w:val="en-GB"/>
        </w:rPr>
        <w:t>et al</w:t>
      </w:r>
      <w:r w:rsidRPr="00D0636B">
        <w:rPr>
          <w:rFonts w:ascii="Times New Roman" w:hAnsi="Times New Roman" w:cs="Times New Roman"/>
          <w:highlight w:val="white"/>
          <w:lang w:val="en-GB"/>
        </w:rPr>
        <w:t>., 2023)</w:t>
      </w:r>
      <w:r w:rsidRPr="00D0636B">
        <w:rPr>
          <w:rFonts w:ascii="Times New Roman" w:hAnsi="Times New Roman" w:cs="Times New Roman"/>
          <w:lang w:val="en-GB"/>
        </w:rPr>
        <w:t>.</w:t>
      </w:r>
      <w:r w:rsidRPr="00D0636B">
        <w:rPr>
          <w:rFonts w:ascii="Times New Roman" w:hAnsi="Times New Roman" w:cs="Times New Roman"/>
          <w:b/>
          <w:lang w:val="en-GB"/>
        </w:rPr>
        <w:t xml:space="preserve"> </w:t>
      </w:r>
      <w:r w:rsidRPr="00D0636B">
        <w:rPr>
          <w:rFonts w:ascii="Times New Roman" w:hAnsi="Times New Roman" w:cs="Times New Roman"/>
          <w:lang w:val="en-GB"/>
        </w:rPr>
        <w:t xml:space="preserve">This also creates a change in their behaviour and looks for jobs which offer them better opportunities and wage patterns in the marketplace. The inflation issue creates a negative impact on IHG Hotels and Resorts as the organisation might witness changes in the employee turnover rate. </w:t>
      </w:r>
    </w:p>
    <w:p w14:paraId="00000015" w14:textId="77777777" w:rsidR="00C61C6E" w:rsidRPr="00D0636B" w:rsidRDefault="00026FE1">
      <w:pPr>
        <w:rPr>
          <w:rFonts w:ascii="Times New Roman" w:hAnsi="Times New Roman" w:cs="Times New Roman"/>
          <w:lang w:val="en-GB"/>
        </w:rPr>
      </w:pPr>
      <w:r w:rsidRPr="00D0636B">
        <w:rPr>
          <w:rFonts w:ascii="Times New Roman" w:hAnsi="Times New Roman" w:cs="Times New Roman"/>
          <w:lang w:val="en-GB"/>
        </w:rPr>
        <w:t xml:space="preserve">Moreover, the internal environment in the organisation also impacts the retention rate of IHG Hotels and Resorts. The impact of </w:t>
      </w:r>
      <w:r w:rsidRPr="00D0636B">
        <w:rPr>
          <w:rFonts w:ascii="Times New Roman" w:hAnsi="Times New Roman" w:cs="Times New Roman"/>
          <w:b/>
          <w:i/>
          <w:lang w:val="en-GB"/>
        </w:rPr>
        <w:t>staff shortage</w:t>
      </w:r>
      <w:r w:rsidRPr="00D0636B">
        <w:rPr>
          <w:rFonts w:ascii="Times New Roman" w:hAnsi="Times New Roman" w:cs="Times New Roman"/>
          <w:lang w:val="en-GB"/>
        </w:rPr>
        <w:t xml:space="preserve"> in the organisation creates a rising concern of work pressure which creates a limitation in hiring new employees and retaining them within the organisation. The staff shortage also creates a decline in the motivational rate of the employees, limiting their opportunity to explore the different strengths that they possess in the IHG Hotels and Resorts. The other internal factor that creates an issue in the retention rate of the employees in the organisation is the </w:t>
      </w:r>
      <w:r w:rsidRPr="00D0636B">
        <w:rPr>
          <w:rFonts w:ascii="Times New Roman" w:hAnsi="Times New Roman" w:cs="Times New Roman"/>
          <w:i/>
          <w:lang w:val="en-GB"/>
        </w:rPr>
        <w:t>training of employees</w:t>
      </w:r>
      <w:r w:rsidRPr="00D0636B">
        <w:rPr>
          <w:rFonts w:ascii="Times New Roman" w:hAnsi="Times New Roman" w:cs="Times New Roman"/>
          <w:lang w:val="en-GB"/>
        </w:rPr>
        <w:t xml:space="preserve">. Organisations often indulge in limited training as it requires proper funding and accessibility of resources which the enterprise might not adapt (Gallagher, 2016). The factor creates a negative impact leading to a decline in the number of employees due to the decrease of employee retention. </w:t>
      </w:r>
    </w:p>
    <w:p w14:paraId="00000016" w14:textId="752DC8A1" w:rsidR="00C61C6E" w:rsidRPr="00D0636B" w:rsidRDefault="00026FE1">
      <w:pPr>
        <w:rPr>
          <w:rFonts w:ascii="Times New Roman" w:hAnsi="Times New Roman" w:cs="Times New Roman"/>
          <w:lang w:val="en-GB"/>
        </w:rPr>
      </w:pPr>
      <w:r w:rsidRPr="00D0636B">
        <w:rPr>
          <w:rFonts w:ascii="Times New Roman" w:hAnsi="Times New Roman" w:cs="Times New Roman"/>
          <w:lang w:val="en-GB"/>
        </w:rPr>
        <w:t xml:space="preserve">The implication of Brexit within the UK hospitality sector can be reduced by creating and necessitating certain changes within the staffing policies. Organisations influenced by the factor of Brexit can work towards initiating retaining the existing staff within the workplace. The sector can also be implemented in encouraging the population in the UK to potentially consider career options within the hospitality sector.  The UK government has introduced “The Tourism Recovery Plan” so that it accelerates and boosts the hospitality sector from the influence of the COVID-19 impact </w:t>
      </w:r>
      <w:r w:rsidRPr="00D0636B">
        <w:rPr>
          <w:rFonts w:ascii="Times New Roman" w:hAnsi="Times New Roman" w:cs="Times New Roman"/>
          <w:highlight w:val="white"/>
          <w:lang w:val="en-GB"/>
        </w:rPr>
        <w:t>(VisitBritain.org, 2023)</w:t>
      </w:r>
      <w:r w:rsidRPr="00D0636B">
        <w:rPr>
          <w:rFonts w:ascii="Times New Roman" w:hAnsi="Times New Roman" w:cs="Times New Roman"/>
          <w:lang w:val="en-GB"/>
        </w:rPr>
        <w:t xml:space="preserve">. The policy can be implemented by the hospitality industry in the UK so that recovery from the wider impact of COVID-19 is measured in the organisations. IHG Hotels and Resorts can necessitate in implementing the policy so that they face limited implications in their retention rate of the staff in the organisation. Moreover, the external impact of the inflation rate in the decline of the retention rate of the employees can be effectively solved by boosting the wages of the employees. The organisation can necessitate increasing the wage system and the income generation of the employees which will effectively lead to solving the issue. The hospitality industry in the UK can generate an increase in the turnover rate by offering </w:t>
      </w:r>
      <w:r w:rsidR="00522B44" w:rsidRPr="00D0636B">
        <w:rPr>
          <w:rFonts w:ascii="Times New Roman" w:hAnsi="Times New Roman" w:cs="Times New Roman"/>
          <w:lang w:val="en-GB"/>
        </w:rPr>
        <w:t>those</w:t>
      </w:r>
      <w:r w:rsidRPr="00D0636B">
        <w:rPr>
          <w:rFonts w:ascii="Times New Roman" w:hAnsi="Times New Roman" w:cs="Times New Roman"/>
          <w:lang w:val="en-GB"/>
        </w:rPr>
        <w:t xml:space="preserve"> benefits and compensation which will increase the rate of employee retention</w:t>
      </w:r>
      <w:r w:rsidR="00D0636B" w:rsidRPr="00D0636B">
        <w:rPr>
          <w:rFonts w:ascii="Times New Roman" w:eastAsia="Times New Roman" w:hAnsi="Times New Roman" w:cs="Times New Roman"/>
        </w:rPr>
        <w:t xml:space="preserve"> </w:t>
      </w:r>
      <w:r w:rsidR="00D0636B">
        <w:rPr>
          <w:rFonts w:ascii="Times New Roman" w:eastAsia="Times New Roman" w:hAnsi="Times New Roman" w:cs="Times New Roman"/>
        </w:rPr>
        <w:t>(</w:t>
      </w:r>
      <w:r w:rsidR="00D0636B" w:rsidRPr="00D0636B">
        <w:rPr>
          <w:rFonts w:ascii="Times New Roman" w:eastAsia="Times New Roman" w:hAnsi="Times New Roman" w:cs="Times New Roman"/>
        </w:rPr>
        <w:t>Murton</w:t>
      </w:r>
      <w:r w:rsidR="00D0636B">
        <w:rPr>
          <w:rFonts w:ascii="Times New Roman" w:eastAsia="Times New Roman" w:hAnsi="Times New Roman" w:cs="Times New Roman"/>
        </w:rPr>
        <w:t xml:space="preserve"> </w:t>
      </w:r>
      <w:r w:rsidR="00D0636B" w:rsidRPr="00D0636B">
        <w:rPr>
          <w:rFonts w:ascii="Times New Roman" w:eastAsia="Times New Roman" w:hAnsi="Times New Roman" w:cs="Times New Roman"/>
          <w:i/>
          <w:iCs/>
        </w:rPr>
        <w:t>et al</w:t>
      </w:r>
      <w:r w:rsidR="00D0636B">
        <w:rPr>
          <w:rFonts w:ascii="Times New Roman" w:eastAsia="Times New Roman" w:hAnsi="Times New Roman" w:cs="Times New Roman"/>
        </w:rPr>
        <w:t>., 2010)</w:t>
      </w:r>
      <w:r w:rsidRPr="00D0636B">
        <w:rPr>
          <w:rFonts w:ascii="Times New Roman" w:hAnsi="Times New Roman" w:cs="Times New Roman"/>
          <w:lang w:val="en-GB"/>
        </w:rPr>
        <w:t>. The staff shortage in the hospitality sector can be boosted by increasing the use of technologies which will attract employees and enhance their retention rate (Gallagher, 2016). The issue can be solved by increasing and offering employee training that will leverage the development of employability skills within them</w:t>
      </w:r>
      <w:r w:rsidR="00D0636B" w:rsidRPr="00D0636B">
        <w:rPr>
          <w:rFonts w:ascii="Times New Roman" w:eastAsia="Times New Roman" w:hAnsi="Times New Roman" w:cs="Times New Roman"/>
        </w:rPr>
        <w:t xml:space="preserve"> </w:t>
      </w:r>
      <w:r w:rsidR="00D0636B">
        <w:rPr>
          <w:rFonts w:ascii="Times New Roman" w:eastAsia="Times New Roman" w:hAnsi="Times New Roman" w:cs="Times New Roman"/>
        </w:rPr>
        <w:t>(</w:t>
      </w:r>
      <w:r w:rsidR="00D0636B" w:rsidRPr="00D0636B">
        <w:rPr>
          <w:rFonts w:ascii="Times New Roman" w:eastAsia="Times New Roman" w:hAnsi="Times New Roman" w:cs="Times New Roman"/>
        </w:rPr>
        <w:t>Horn, 2009)</w:t>
      </w:r>
      <w:r w:rsidRPr="00D0636B">
        <w:rPr>
          <w:rFonts w:ascii="Times New Roman" w:hAnsi="Times New Roman" w:cs="Times New Roman"/>
          <w:lang w:val="en-GB"/>
        </w:rPr>
        <w:t xml:space="preserve">. The impact of employee training can be solved in the hospitality sector by boosting the morale and satisfaction of employees and managing productivity within the workforce in organisations. </w:t>
      </w:r>
    </w:p>
    <w:p w14:paraId="00000017" w14:textId="77777777" w:rsidR="00C61C6E" w:rsidRPr="00D0636B" w:rsidRDefault="00026FE1">
      <w:pPr>
        <w:pStyle w:val="Heading1"/>
        <w:rPr>
          <w:rFonts w:ascii="Times New Roman" w:hAnsi="Times New Roman" w:cs="Times New Roman"/>
          <w:lang w:val="en-GB"/>
        </w:rPr>
      </w:pPr>
      <w:bookmarkStart w:id="1" w:name="_Toc149324773"/>
      <w:r w:rsidRPr="00D0636B">
        <w:rPr>
          <w:rFonts w:ascii="Times New Roman" w:hAnsi="Times New Roman" w:cs="Times New Roman"/>
          <w:lang w:val="en-GB"/>
        </w:rPr>
        <w:t>“Evaluation and Conclusion”</w:t>
      </w:r>
      <w:bookmarkEnd w:id="1"/>
      <w:r w:rsidRPr="00D0636B">
        <w:rPr>
          <w:rFonts w:ascii="Times New Roman" w:hAnsi="Times New Roman" w:cs="Times New Roman"/>
          <w:lang w:val="en-GB"/>
        </w:rPr>
        <w:t xml:space="preserve"> </w:t>
      </w:r>
    </w:p>
    <w:p w14:paraId="00000018" w14:textId="1A716F2E" w:rsidR="00C61C6E" w:rsidRPr="00D0636B" w:rsidRDefault="00026FE1">
      <w:pPr>
        <w:rPr>
          <w:rFonts w:ascii="Times New Roman" w:eastAsia="Times New Roman" w:hAnsi="Times New Roman" w:cs="Times New Roman"/>
          <w:b/>
        </w:rPr>
      </w:pPr>
      <w:r w:rsidRPr="00D0636B">
        <w:rPr>
          <w:rFonts w:ascii="Times New Roman" w:eastAsia="Times New Roman" w:hAnsi="Times New Roman" w:cs="Times New Roman"/>
          <w:lang w:val="en-GB"/>
        </w:rPr>
        <w:t xml:space="preserve">The research proposal contained the background of IHG Hotels &amp; Resorts and the internal and external issues which have been affecting the retention of employees significantly. The internal issues include poor management, poor human resources management, lack of training and shortage of employees. The external issues which have been affecting the retention of employees in the hospitality industry including IHG Hotels &amp; Resorts were Brexit and COVID-19. Furthermore, the research proposal has also contained an assessment of factors which has been affecting employment. Brexit has affected the hospitality industry in the UK with over 330,000 employees had to quit their jobs in this period of time. Furthermore, the research proposal also contained the negative impacts of COVID-19. The global pandemic led to losing over 400,000 employees in the UK which also included the loss of employment in the hospitality industry. Moreover, due to the high rate of interest forced to change their jobs for better opportunities and higher paying jobs which significantly affected the employment of the company IHG Hotels &amp; Resorts. Various organisations including IHG Hotels &amp; Resorts have been failing to provide better training for their employees which led to a lack of motivation among their employees which might eventually lead to quitting jobs. There are various external factors including Brexit and COVID-19 have been </w:t>
      </w:r>
      <w:r w:rsidR="00522B44" w:rsidRPr="00D0636B">
        <w:rPr>
          <w:rFonts w:ascii="Times New Roman" w:eastAsia="Times New Roman" w:hAnsi="Times New Roman" w:cs="Times New Roman"/>
          <w:lang w:val="en-GB"/>
        </w:rPr>
        <w:t>affecting employment</w:t>
      </w:r>
      <w:r w:rsidRPr="00D0636B">
        <w:rPr>
          <w:rFonts w:ascii="Times New Roman" w:eastAsia="Times New Roman" w:hAnsi="Times New Roman" w:cs="Times New Roman"/>
          <w:lang w:val="en-GB"/>
        </w:rPr>
        <w:t xml:space="preserve"> in the hospitality industry such as IHG Hotels &amp; Resorts. The hospitality industry can recruit local talents which would help in mitigating issues due to Brexit. To mitigate the consequences of the global pandemic, organisations such as IHG Hotels &amp; Reports can implement better hygiene regulations which help prevent the spread of infections and also allow people to get back to their jobs. There are several internal factors which have been affecting the hospitality industry including IHG Hotels &amp; Resorts. To mitigate the poor training of employees, IHG Hotels &amp; Resorts can implement a better structure for training programmes for their employees. This would provide the information which would be required for the employees to work efficiently and might also help them boost motivation in the workplace. The hospitality industry including IHG Hotels &amp; Resorts can increase their staff recruitment which might help the organisation to re-fill the employee requirement and also help in increasing the overall productivity. Furthermore, hospitality organisations can also initiate better salary packages which might help employees fulfil their requirements and might also help in retaining the employees. Additionally, this would also help in expanding the hospitality industry which would increase employability in the future.</w:t>
      </w:r>
      <w:r w:rsidRPr="00D0636B">
        <w:rPr>
          <w:rFonts w:ascii="Times New Roman" w:hAnsi="Times New Roman" w:cs="Times New Roman"/>
        </w:rPr>
        <w:br w:type="page"/>
      </w:r>
    </w:p>
    <w:p w14:paraId="5F010358" w14:textId="7C4379F9" w:rsidR="00522B44" w:rsidRPr="00D0636B" w:rsidRDefault="00026FE1" w:rsidP="00522B44">
      <w:pPr>
        <w:pStyle w:val="Heading1"/>
        <w:rPr>
          <w:rFonts w:ascii="Times New Roman" w:hAnsi="Times New Roman" w:cs="Times New Roman"/>
        </w:rPr>
      </w:pPr>
      <w:bookmarkStart w:id="2" w:name="_Toc149324774"/>
      <w:r w:rsidRPr="00D0636B">
        <w:rPr>
          <w:rFonts w:ascii="Times New Roman" w:hAnsi="Times New Roman" w:cs="Times New Roman"/>
        </w:rPr>
        <w:t>References</w:t>
      </w:r>
      <w:bookmarkEnd w:id="2"/>
    </w:p>
    <w:p w14:paraId="61E9F43F" w14:textId="77777777" w:rsidR="00D0636B" w:rsidRPr="00D0636B" w:rsidRDefault="00D0636B" w:rsidP="00A82E42">
      <w:pPr>
        <w:rPr>
          <w:rFonts w:ascii="Times New Roman" w:eastAsia="Times New Roman" w:hAnsi="Times New Roman" w:cs="Times New Roman"/>
        </w:rPr>
      </w:pPr>
      <w:r w:rsidRPr="00D0636B">
        <w:rPr>
          <w:rFonts w:ascii="Times New Roman" w:eastAsia="Times New Roman" w:hAnsi="Times New Roman" w:cs="Times New Roman"/>
        </w:rPr>
        <w:t xml:space="preserve">Armstrong, M. and Taylor, S., (2020). Armstrong’s handbook of human resource management practice. 15th edition. London, United Kingdom ;: </w:t>
      </w:r>
      <w:proofErr w:type="spellStart"/>
      <w:r w:rsidRPr="00D0636B">
        <w:rPr>
          <w:rFonts w:ascii="Times New Roman" w:eastAsia="Times New Roman" w:hAnsi="Times New Roman" w:cs="Times New Roman"/>
        </w:rPr>
        <w:t>KoganPage</w:t>
      </w:r>
      <w:proofErr w:type="spellEnd"/>
      <w:r w:rsidRPr="00D0636B">
        <w:rPr>
          <w:rFonts w:ascii="Times New Roman" w:eastAsia="Times New Roman" w:hAnsi="Times New Roman" w:cs="Times New Roman"/>
        </w:rPr>
        <w:t>.</w:t>
      </w:r>
    </w:p>
    <w:p w14:paraId="674C0CFF" w14:textId="77777777" w:rsidR="00D0636B" w:rsidRPr="00D0636B" w:rsidRDefault="00D0636B" w:rsidP="00A82E42">
      <w:pPr>
        <w:rPr>
          <w:rFonts w:ascii="Times New Roman" w:eastAsia="Times New Roman" w:hAnsi="Times New Roman" w:cs="Times New Roman"/>
        </w:rPr>
      </w:pPr>
      <w:r w:rsidRPr="00D0636B">
        <w:rPr>
          <w:rFonts w:ascii="Times New Roman" w:hAnsi="Times New Roman" w:cs="Times New Roman"/>
          <w:highlight w:val="white"/>
        </w:rPr>
        <w:t xml:space="preserve">Fatmi, M.R., (2020). COVID-19 impact on urban mobility. </w:t>
      </w:r>
      <w:r w:rsidRPr="00D0636B">
        <w:rPr>
          <w:rFonts w:ascii="Times New Roman" w:hAnsi="Times New Roman" w:cs="Times New Roman"/>
          <w:i/>
        </w:rPr>
        <w:t>Journal of Urban Management</w:t>
      </w:r>
      <w:r w:rsidRPr="00D0636B">
        <w:rPr>
          <w:rFonts w:ascii="Times New Roman" w:hAnsi="Times New Roman" w:cs="Times New Roman"/>
        </w:rPr>
        <w:t xml:space="preserve">, </w:t>
      </w:r>
      <w:r w:rsidRPr="00D0636B">
        <w:rPr>
          <w:rFonts w:ascii="Times New Roman" w:hAnsi="Times New Roman" w:cs="Times New Roman"/>
          <w:i/>
        </w:rPr>
        <w:t>9</w:t>
      </w:r>
      <w:r w:rsidRPr="00D0636B">
        <w:rPr>
          <w:rFonts w:ascii="Times New Roman" w:hAnsi="Times New Roman" w:cs="Times New Roman"/>
        </w:rPr>
        <w:t>(3), pp.270-275.</w:t>
      </w:r>
    </w:p>
    <w:p w14:paraId="6B9B72FE" w14:textId="77777777" w:rsidR="00D0636B" w:rsidRPr="00D0636B" w:rsidRDefault="00D0636B" w:rsidP="00A82E42">
      <w:pPr>
        <w:rPr>
          <w:rFonts w:ascii="Times New Roman" w:hAnsi="Times New Roman" w:cs="Times New Roman"/>
        </w:rPr>
      </w:pPr>
      <w:r w:rsidRPr="00D0636B">
        <w:rPr>
          <w:rFonts w:ascii="Times New Roman" w:hAnsi="Times New Roman" w:cs="Times New Roman"/>
        </w:rPr>
        <w:t xml:space="preserve">‌Francis-Devine, B., Barton, C., Harari, D., Keep, M., Bolton, P. and Wilson, W., (2023). </w:t>
      </w:r>
      <w:r w:rsidRPr="00D0636B">
        <w:rPr>
          <w:rFonts w:ascii="Times New Roman" w:hAnsi="Times New Roman" w:cs="Times New Roman"/>
          <w:i/>
        </w:rPr>
        <w:t>Rising cost of living in the UK</w:t>
      </w:r>
      <w:r w:rsidRPr="00D0636B">
        <w:rPr>
          <w:rFonts w:ascii="Times New Roman" w:hAnsi="Times New Roman" w:cs="Times New Roman"/>
        </w:rPr>
        <w:t>. [online] House of Commons Library. Available at: https://commonslibrary.parliament.uk/research-briefings/cbp-9428/#:~:text=In%20September%202023%2C%20the%20UK's,and%20the%20US%20(2.6%25). [Accessed 27 Oct. 2023].</w:t>
      </w:r>
    </w:p>
    <w:p w14:paraId="45976ABE" w14:textId="77777777" w:rsidR="00D0636B" w:rsidRPr="00D0636B" w:rsidRDefault="00D0636B" w:rsidP="00A82E42">
      <w:pPr>
        <w:rPr>
          <w:rFonts w:ascii="Times New Roman" w:eastAsia="Times New Roman" w:hAnsi="Times New Roman" w:cs="Times New Roman"/>
        </w:rPr>
      </w:pPr>
      <w:r w:rsidRPr="00D0636B">
        <w:rPr>
          <w:rFonts w:ascii="Times New Roman" w:eastAsia="Times New Roman" w:hAnsi="Times New Roman" w:cs="Times New Roman"/>
        </w:rPr>
        <w:t>Friedman, A., (2012). Continuing professional development: lifelong learning of millions. London: Routledge.</w:t>
      </w:r>
    </w:p>
    <w:p w14:paraId="5CE6C739" w14:textId="77777777" w:rsidR="00D0636B" w:rsidRPr="00D0636B" w:rsidRDefault="00D0636B" w:rsidP="00A82E42">
      <w:pPr>
        <w:rPr>
          <w:rFonts w:ascii="Times New Roman" w:eastAsia="Times New Roman" w:hAnsi="Times New Roman" w:cs="Times New Roman"/>
        </w:rPr>
      </w:pPr>
      <w:r w:rsidRPr="00D0636B">
        <w:rPr>
          <w:rFonts w:ascii="Times New Roman" w:eastAsia="Times New Roman" w:hAnsi="Times New Roman" w:cs="Times New Roman"/>
        </w:rPr>
        <w:t>Gallagher, K., (2016). Essential study and employment skills for business and management students. Oxford: Oxford University Press.</w:t>
      </w:r>
    </w:p>
    <w:p w14:paraId="1C75CB7F" w14:textId="77777777" w:rsidR="00D0636B" w:rsidRPr="00D0636B" w:rsidRDefault="00D0636B" w:rsidP="00A82E42">
      <w:pPr>
        <w:rPr>
          <w:rFonts w:ascii="Times New Roman" w:hAnsi="Times New Roman" w:cs="Times New Roman"/>
        </w:rPr>
      </w:pPr>
      <w:r w:rsidRPr="00D0636B">
        <w:rPr>
          <w:rFonts w:ascii="Times New Roman" w:hAnsi="Times New Roman" w:cs="Times New Roman"/>
        </w:rPr>
        <w:t xml:space="preserve">Harvey, D., (2023). </w:t>
      </w:r>
      <w:r w:rsidRPr="00D0636B">
        <w:rPr>
          <w:rFonts w:ascii="Times New Roman" w:hAnsi="Times New Roman" w:cs="Times New Roman"/>
          <w:i/>
        </w:rPr>
        <w:t>Hotels and bars need more EU workers, say bosses</w:t>
      </w:r>
      <w:r w:rsidRPr="00D0636B">
        <w:rPr>
          <w:rFonts w:ascii="Times New Roman" w:hAnsi="Times New Roman" w:cs="Times New Roman"/>
        </w:rPr>
        <w:t>. [online] BBC News. Available at: https://www.bbc.com/news/uk-england-bristol-65026562 [Accessed 27 Oct. 2023].</w:t>
      </w:r>
    </w:p>
    <w:p w14:paraId="6E0C8F4A" w14:textId="77777777" w:rsidR="00D0636B" w:rsidRPr="00D0636B" w:rsidRDefault="00D0636B" w:rsidP="00A82E42">
      <w:pPr>
        <w:rPr>
          <w:rFonts w:ascii="Times New Roman" w:eastAsia="Times New Roman" w:hAnsi="Times New Roman" w:cs="Times New Roman"/>
        </w:rPr>
      </w:pPr>
      <w:r w:rsidRPr="00D0636B">
        <w:rPr>
          <w:rFonts w:ascii="Times New Roman" w:eastAsia="Times New Roman" w:hAnsi="Times New Roman" w:cs="Times New Roman"/>
        </w:rPr>
        <w:t xml:space="preserve">Hendy, N., (2023). </w:t>
      </w:r>
      <w:r w:rsidRPr="00D0636B">
        <w:rPr>
          <w:rFonts w:ascii="Times New Roman" w:eastAsia="Times New Roman" w:hAnsi="Times New Roman" w:cs="Times New Roman"/>
          <w:i/>
        </w:rPr>
        <w:t>The Consequences of a Lack of Training in the Workplace</w:t>
      </w:r>
      <w:r w:rsidRPr="00D0636B">
        <w:rPr>
          <w:rFonts w:ascii="Times New Roman" w:eastAsia="Times New Roman" w:hAnsi="Times New Roman" w:cs="Times New Roman"/>
        </w:rPr>
        <w:t>. [online] The Hub | High Speed Training. Available at: https://www.highspeedtraining.co.uk/hub/lack-of-training-in-the-workplace/ [Accessed 27 Oct. 2023].</w:t>
      </w:r>
    </w:p>
    <w:p w14:paraId="72E20703" w14:textId="77777777" w:rsidR="00D0636B" w:rsidRPr="00D0636B" w:rsidRDefault="00D0636B" w:rsidP="00A82E42">
      <w:pPr>
        <w:rPr>
          <w:rFonts w:ascii="Times New Roman" w:eastAsia="Times New Roman" w:hAnsi="Times New Roman" w:cs="Times New Roman"/>
        </w:rPr>
      </w:pPr>
      <w:r w:rsidRPr="00D0636B">
        <w:rPr>
          <w:rFonts w:ascii="Times New Roman" w:eastAsia="Times New Roman" w:hAnsi="Times New Roman" w:cs="Times New Roman"/>
        </w:rPr>
        <w:t>Horn, R., (2009). The business skills handbook. London: Chartered Institute of Personnel and Development.</w:t>
      </w:r>
    </w:p>
    <w:p w14:paraId="6433E51D" w14:textId="77777777" w:rsidR="00D0636B" w:rsidRPr="00D0636B" w:rsidRDefault="00D0636B" w:rsidP="00A82E42">
      <w:pPr>
        <w:rPr>
          <w:rFonts w:ascii="Times New Roman" w:eastAsia="Times New Roman" w:hAnsi="Times New Roman" w:cs="Times New Roman"/>
        </w:rPr>
      </w:pPr>
      <w:r w:rsidRPr="00D0636B">
        <w:rPr>
          <w:rFonts w:ascii="Times New Roman" w:eastAsia="Times New Roman" w:hAnsi="Times New Roman" w:cs="Times New Roman"/>
        </w:rPr>
        <w:t xml:space="preserve">‌Hutton, G., Foley, N. and Irvine, S., (2023). </w:t>
      </w:r>
      <w:r w:rsidRPr="00D0636B">
        <w:rPr>
          <w:rFonts w:ascii="Times New Roman" w:eastAsia="Times New Roman" w:hAnsi="Times New Roman" w:cs="Times New Roman"/>
          <w:i/>
        </w:rPr>
        <w:t>Hospitality industry and Covid-19</w:t>
      </w:r>
      <w:r w:rsidRPr="00D0636B">
        <w:rPr>
          <w:rFonts w:ascii="Times New Roman" w:eastAsia="Times New Roman" w:hAnsi="Times New Roman" w:cs="Times New Roman"/>
        </w:rPr>
        <w:t>. [online] House of Commons Library. Available at: https://commonslibrary.parliament.uk/research-briefings/cbp-9111/#:~:text=Between%20January%202020%20and%202021,in%20the%20number%20of%20businesses. [Accessed 27 Oct. 2023].</w:t>
      </w:r>
    </w:p>
    <w:p w14:paraId="35E98073" w14:textId="77777777" w:rsidR="00D0636B" w:rsidRPr="00D0636B" w:rsidRDefault="00D0636B" w:rsidP="00A82E42">
      <w:pPr>
        <w:rPr>
          <w:rFonts w:ascii="Times New Roman" w:eastAsia="Times New Roman" w:hAnsi="Times New Roman" w:cs="Times New Roman"/>
        </w:rPr>
      </w:pPr>
      <w:r w:rsidRPr="00D0636B">
        <w:rPr>
          <w:rFonts w:ascii="Times New Roman" w:eastAsia="Times New Roman" w:hAnsi="Times New Roman" w:cs="Times New Roman"/>
        </w:rPr>
        <w:t xml:space="preserve">InterContinental Hotels Group PLC., (2023). </w:t>
      </w:r>
      <w:r w:rsidRPr="00D0636B">
        <w:rPr>
          <w:rFonts w:ascii="Times New Roman" w:eastAsia="Times New Roman" w:hAnsi="Times New Roman" w:cs="Times New Roman"/>
          <w:i/>
        </w:rPr>
        <w:t>Our history</w:t>
      </w:r>
      <w:r w:rsidRPr="00D0636B">
        <w:rPr>
          <w:rFonts w:ascii="Times New Roman" w:eastAsia="Times New Roman" w:hAnsi="Times New Roman" w:cs="Times New Roman"/>
        </w:rPr>
        <w:t>. [online] Available at: https://www.ihgplc.com/en/about-us/our-history [Accessed 27 Oct. 2023].</w:t>
      </w:r>
    </w:p>
    <w:p w14:paraId="59F1795E" w14:textId="77777777" w:rsidR="00D0636B" w:rsidRPr="00D0636B" w:rsidRDefault="00D0636B" w:rsidP="00A82E42">
      <w:pPr>
        <w:rPr>
          <w:rFonts w:ascii="Times New Roman" w:eastAsia="Times New Roman" w:hAnsi="Times New Roman" w:cs="Times New Roman"/>
        </w:rPr>
      </w:pPr>
      <w:r w:rsidRPr="00D0636B">
        <w:rPr>
          <w:rFonts w:ascii="Times New Roman" w:eastAsia="Times New Roman" w:hAnsi="Times New Roman" w:cs="Times New Roman"/>
        </w:rPr>
        <w:t xml:space="preserve">Johnston, R. Clark, G. and </w:t>
      </w:r>
      <w:proofErr w:type="spellStart"/>
      <w:r w:rsidRPr="00D0636B">
        <w:rPr>
          <w:rFonts w:ascii="Times New Roman" w:eastAsia="Times New Roman" w:hAnsi="Times New Roman" w:cs="Times New Roman"/>
        </w:rPr>
        <w:t>Shulver</w:t>
      </w:r>
      <w:proofErr w:type="spellEnd"/>
      <w:r w:rsidRPr="00D0636B">
        <w:rPr>
          <w:rFonts w:ascii="Times New Roman" w:eastAsia="Times New Roman" w:hAnsi="Times New Roman" w:cs="Times New Roman"/>
        </w:rPr>
        <w:t>, M., (2012). Service Operations Management ,Pearson, London</w:t>
      </w:r>
    </w:p>
    <w:p w14:paraId="1FC9F0D4" w14:textId="77777777" w:rsidR="00D0636B" w:rsidRPr="00D0636B" w:rsidRDefault="00D0636B" w:rsidP="00A82E42">
      <w:pPr>
        <w:rPr>
          <w:rFonts w:ascii="Times New Roman" w:hAnsi="Times New Roman" w:cs="Times New Roman"/>
        </w:rPr>
      </w:pPr>
      <w:r w:rsidRPr="00D0636B">
        <w:rPr>
          <w:rFonts w:ascii="Times New Roman" w:hAnsi="Times New Roman" w:cs="Times New Roman"/>
        </w:rPr>
        <w:t>Linkedin.com., (2021). A Report on Hospitality Industry – In the face of Covid-19 &amp; Brexit. [online] Available at: https://www.linkedin.com/pulse/report-hospitality-industry-face-covid-19-brexit-gaurav-sharma#:~:text=Analysing%20the%20data%20for%20IHG,for%20Dalata%20has%20been%20significant. [Accessed 27 Oct. 2023].</w:t>
      </w:r>
    </w:p>
    <w:p w14:paraId="2128BB27" w14:textId="77777777" w:rsidR="00D0636B" w:rsidRPr="00D0636B" w:rsidRDefault="00D0636B" w:rsidP="00A82E42">
      <w:pPr>
        <w:rPr>
          <w:rFonts w:ascii="Times New Roman" w:eastAsia="Times New Roman" w:hAnsi="Times New Roman" w:cs="Times New Roman"/>
        </w:rPr>
      </w:pPr>
      <w:r w:rsidRPr="00D0636B">
        <w:rPr>
          <w:rFonts w:ascii="Times New Roman" w:eastAsia="Times New Roman" w:hAnsi="Times New Roman" w:cs="Times New Roman"/>
        </w:rPr>
        <w:t xml:space="preserve">‌Linkedin.com., (2023). </w:t>
      </w:r>
      <w:r w:rsidRPr="00D0636B">
        <w:rPr>
          <w:rFonts w:ascii="Times New Roman" w:eastAsia="Times New Roman" w:hAnsi="Times New Roman" w:cs="Times New Roman"/>
          <w:i/>
        </w:rPr>
        <w:t>Brexit’s Impact on Modern Slavery in the UK’s Hospitality Industry: An Alarming Trend</w:t>
      </w:r>
      <w:r w:rsidRPr="00D0636B">
        <w:rPr>
          <w:rFonts w:ascii="Times New Roman" w:eastAsia="Times New Roman" w:hAnsi="Times New Roman" w:cs="Times New Roman"/>
        </w:rPr>
        <w:t>. [online] Available at: https://www.linkedin.com/pulse/brexits-impact-modern-slavery-uks-hospitality-industry-tamim-tasdik#:~:text=The%20UK's%20departure%20from%20the,increase%20in%20demand%20for%20workers. [Accessed 27 Oct. 2023].</w:t>
      </w:r>
    </w:p>
    <w:p w14:paraId="32A07B3F" w14:textId="77777777" w:rsidR="00D0636B" w:rsidRPr="00D0636B" w:rsidRDefault="00D0636B" w:rsidP="00A82E42">
      <w:pPr>
        <w:rPr>
          <w:rFonts w:ascii="Times New Roman" w:eastAsia="Times New Roman" w:hAnsi="Times New Roman" w:cs="Times New Roman"/>
        </w:rPr>
      </w:pPr>
      <w:r w:rsidRPr="00D0636B">
        <w:rPr>
          <w:rFonts w:ascii="Times New Roman" w:eastAsia="Times New Roman" w:hAnsi="Times New Roman" w:cs="Times New Roman"/>
        </w:rPr>
        <w:t>Marchington, M. and Wilkinson, A., (2016). Human resource management at work. 6th ed. London: Chartered Institute of Personnel and Development.</w:t>
      </w:r>
    </w:p>
    <w:p w14:paraId="51A4DC94" w14:textId="77777777" w:rsidR="00D0636B" w:rsidRPr="00D0636B" w:rsidRDefault="00D0636B" w:rsidP="00A82E42">
      <w:pPr>
        <w:rPr>
          <w:rFonts w:ascii="Times New Roman" w:eastAsia="Times New Roman" w:hAnsi="Times New Roman" w:cs="Times New Roman"/>
        </w:rPr>
      </w:pPr>
      <w:r w:rsidRPr="00D0636B">
        <w:rPr>
          <w:rFonts w:ascii="Times New Roman" w:eastAsia="Times New Roman" w:hAnsi="Times New Roman" w:cs="Times New Roman"/>
        </w:rPr>
        <w:t>Murton, A, Inman, M. and O’Sullivan, N., (2010). Unlocking Human Resource Management, Hodder Education</w:t>
      </w:r>
    </w:p>
    <w:p w14:paraId="3CAEF88D" w14:textId="77777777" w:rsidR="00D0636B" w:rsidRPr="00D0636B" w:rsidRDefault="00D0636B" w:rsidP="00A82E42">
      <w:pPr>
        <w:rPr>
          <w:rFonts w:ascii="Times New Roman" w:hAnsi="Times New Roman" w:cs="Times New Roman"/>
        </w:rPr>
      </w:pPr>
      <w:r w:rsidRPr="00D0636B">
        <w:rPr>
          <w:rFonts w:ascii="Times New Roman" w:hAnsi="Times New Roman" w:cs="Times New Roman"/>
        </w:rPr>
        <w:t xml:space="preserve">O’Carroll, L., (2023). </w:t>
      </w:r>
      <w:r w:rsidRPr="00D0636B">
        <w:rPr>
          <w:rFonts w:ascii="Times New Roman" w:hAnsi="Times New Roman" w:cs="Times New Roman"/>
          <w:i/>
        </w:rPr>
        <w:t>Shortfall of 330,000 workers in UK due to Brexit, say thinktanks</w:t>
      </w:r>
      <w:r w:rsidRPr="00D0636B">
        <w:rPr>
          <w:rFonts w:ascii="Times New Roman" w:hAnsi="Times New Roman" w:cs="Times New Roman"/>
        </w:rPr>
        <w:t>. [online] the Guardian. Available at: https://www.theguardian.com/politics/2023/jan/17/shortfall-of-330000-workers-in-uk-due-to-brexit-say-thinktanks [Accessed 27 Oct. 2023].</w:t>
      </w:r>
    </w:p>
    <w:p w14:paraId="1F820A72" w14:textId="77777777" w:rsidR="00D0636B" w:rsidRPr="00D0636B" w:rsidRDefault="00D0636B" w:rsidP="00A82E42">
      <w:pPr>
        <w:rPr>
          <w:rFonts w:ascii="Times New Roman" w:hAnsi="Times New Roman" w:cs="Times New Roman"/>
        </w:rPr>
      </w:pPr>
      <w:r w:rsidRPr="00D0636B">
        <w:rPr>
          <w:rFonts w:ascii="Times New Roman" w:hAnsi="Times New Roman" w:cs="Times New Roman"/>
        </w:rPr>
        <w:t xml:space="preserve">‌Powell, A., Francis-Devine, B. and Clark, H., (2023). </w:t>
      </w:r>
      <w:r w:rsidRPr="00D0636B">
        <w:rPr>
          <w:rFonts w:ascii="Times New Roman" w:hAnsi="Times New Roman" w:cs="Times New Roman"/>
          <w:i/>
        </w:rPr>
        <w:t>Coronavirus: Impact on the labour market</w:t>
      </w:r>
      <w:r w:rsidRPr="00D0636B">
        <w:rPr>
          <w:rFonts w:ascii="Times New Roman" w:hAnsi="Times New Roman" w:cs="Times New Roman"/>
        </w:rPr>
        <w:t>. [online] House of Commons Library. Available at: https://commonslibrary.parliament.uk/research-briefings/cbp-8898/#:~:text=The%20number%20of%20people%20in,to%20the%20lowest%20since%201994. [Accessed 27 Oct. 2023].</w:t>
      </w:r>
    </w:p>
    <w:p w14:paraId="5AD78D5B" w14:textId="77777777" w:rsidR="00D0636B" w:rsidRPr="00D0636B" w:rsidRDefault="00D0636B" w:rsidP="00A82E42">
      <w:pPr>
        <w:rPr>
          <w:rFonts w:ascii="Times New Roman" w:eastAsia="Times New Roman" w:hAnsi="Times New Roman" w:cs="Times New Roman"/>
        </w:rPr>
      </w:pPr>
      <w:r w:rsidRPr="00D0636B">
        <w:rPr>
          <w:rFonts w:ascii="Times New Roman" w:eastAsia="Times New Roman" w:hAnsi="Times New Roman" w:cs="Times New Roman"/>
        </w:rPr>
        <w:t xml:space="preserve">‌Primeast.com., (2020). </w:t>
      </w:r>
      <w:r w:rsidRPr="00D0636B">
        <w:rPr>
          <w:rFonts w:ascii="Times New Roman" w:eastAsia="Times New Roman" w:hAnsi="Times New Roman" w:cs="Times New Roman"/>
          <w:i/>
        </w:rPr>
        <w:t>Poor leadership is the number one reason your employees quit</w:t>
      </w:r>
      <w:r w:rsidRPr="00D0636B">
        <w:rPr>
          <w:rFonts w:ascii="Times New Roman" w:eastAsia="Times New Roman" w:hAnsi="Times New Roman" w:cs="Times New Roman"/>
        </w:rPr>
        <w:t>. [online] Available at: https://primeast.com/us/insights/leadership-development/poor-leadership-is-the-number-one-reason-your-employees-quit [Accessed 27 Oct. 2023].</w:t>
      </w:r>
    </w:p>
    <w:p w14:paraId="1A56C303" w14:textId="77777777" w:rsidR="00D0636B" w:rsidRPr="00D0636B" w:rsidRDefault="00D0636B" w:rsidP="00A82E42">
      <w:pPr>
        <w:rPr>
          <w:rFonts w:ascii="Times New Roman" w:eastAsia="Times New Roman" w:hAnsi="Times New Roman" w:cs="Times New Roman"/>
        </w:rPr>
      </w:pPr>
      <w:r w:rsidRPr="00D0636B">
        <w:rPr>
          <w:rFonts w:ascii="Times New Roman" w:eastAsia="Times New Roman" w:hAnsi="Times New Roman" w:cs="Times New Roman"/>
        </w:rPr>
        <w:t xml:space="preserve">‌Roberthalf.co.uk., (2022). </w:t>
      </w:r>
      <w:r w:rsidRPr="00D0636B">
        <w:rPr>
          <w:rFonts w:ascii="Times New Roman" w:eastAsia="Times New Roman" w:hAnsi="Times New Roman" w:cs="Times New Roman"/>
          <w:i/>
        </w:rPr>
        <w:t>3 serious consequences of a bad hire</w:t>
      </w:r>
      <w:r w:rsidRPr="00D0636B">
        <w:rPr>
          <w:rFonts w:ascii="Times New Roman" w:eastAsia="Times New Roman" w:hAnsi="Times New Roman" w:cs="Times New Roman"/>
        </w:rPr>
        <w:t>. [online] Available at: https://www.roberthalf.co.uk/advice/recruitment-process/3-serious-consequences-bad-hire [Accessed 27 Oct. 2023].</w:t>
      </w:r>
    </w:p>
    <w:p w14:paraId="0D841399" w14:textId="77777777" w:rsidR="00D0636B" w:rsidRPr="00D0636B" w:rsidRDefault="00D0636B" w:rsidP="00A82E42">
      <w:pPr>
        <w:rPr>
          <w:rFonts w:ascii="Times New Roman" w:eastAsia="Times New Roman" w:hAnsi="Times New Roman" w:cs="Times New Roman"/>
        </w:rPr>
      </w:pPr>
      <w:r w:rsidRPr="00D0636B">
        <w:rPr>
          <w:rFonts w:ascii="Times New Roman" w:eastAsia="Times New Roman" w:hAnsi="Times New Roman" w:cs="Times New Roman"/>
        </w:rPr>
        <w:t xml:space="preserve">Torrington, D, Hall, L, Atkinson, C. and Taylor, S., (2020), Human Resource Management PDF </w:t>
      </w:r>
      <w:proofErr w:type="spellStart"/>
      <w:r w:rsidRPr="00D0636B">
        <w:rPr>
          <w:rFonts w:ascii="Times New Roman" w:eastAsia="Times New Roman" w:hAnsi="Times New Roman" w:cs="Times New Roman"/>
        </w:rPr>
        <w:t>EBook</w:t>
      </w:r>
      <w:proofErr w:type="spellEnd"/>
      <w:r w:rsidRPr="00D0636B">
        <w:rPr>
          <w:rFonts w:ascii="Times New Roman" w:eastAsia="Times New Roman" w:hAnsi="Times New Roman" w:cs="Times New Roman"/>
        </w:rPr>
        <w:t>, Pearson Education, Limited, Harlow. Available from: ProQuest Ebook Central.</w:t>
      </w:r>
    </w:p>
    <w:p w14:paraId="1EF08F54" w14:textId="77777777" w:rsidR="00D0636B" w:rsidRPr="00D0636B" w:rsidRDefault="00D0636B" w:rsidP="00A82E42">
      <w:pPr>
        <w:rPr>
          <w:rFonts w:ascii="Times New Roman" w:hAnsi="Times New Roman" w:cs="Times New Roman"/>
        </w:rPr>
      </w:pPr>
      <w:r w:rsidRPr="00D0636B">
        <w:rPr>
          <w:rFonts w:ascii="Times New Roman" w:hAnsi="Times New Roman" w:cs="Times New Roman"/>
        </w:rPr>
        <w:t xml:space="preserve">‌VisitBritain.org., (2023). </w:t>
      </w:r>
      <w:r w:rsidRPr="00D0636B">
        <w:rPr>
          <w:rFonts w:ascii="Times New Roman" w:hAnsi="Times New Roman" w:cs="Times New Roman"/>
          <w:i/>
        </w:rPr>
        <w:t>Tourism Recovery Plan</w:t>
      </w:r>
      <w:r w:rsidRPr="00D0636B">
        <w:rPr>
          <w:rFonts w:ascii="Times New Roman" w:hAnsi="Times New Roman" w:cs="Times New Roman"/>
        </w:rPr>
        <w:t>. [online] Available at: https://www.visitbritain.org/introduction-tourism-britain/tourism-recovery-plan [Accessed 27 Oct. 2023].</w:t>
      </w:r>
    </w:p>
    <w:sectPr w:rsidR="00D0636B" w:rsidRPr="00D0636B">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85DE84" w14:textId="77777777" w:rsidR="006F17B2" w:rsidRDefault="006F17B2" w:rsidP="00522B44">
      <w:pPr>
        <w:spacing w:line="240" w:lineRule="auto"/>
      </w:pPr>
      <w:r>
        <w:separator/>
      </w:r>
    </w:p>
  </w:endnote>
  <w:endnote w:type="continuationSeparator" w:id="0">
    <w:p w14:paraId="5CD73A05" w14:textId="77777777" w:rsidR="006F17B2" w:rsidRDefault="006F17B2" w:rsidP="00522B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Vrinda">
    <w:panose1 w:val="020B0502040204020203"/>
    <w:charset w:val="00"/>
    <w:family w:val="swiss"/>
    <w:pitch w:val="variable"/>
    <w:sig w:usb0="0001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9A7DC7" w14:textId="7D93C80F" w:rsidR="00522B44" w:rsidRDefault="00522B44">
    <w:pPr>
      <w:pStyle w:val="Footer"/>
      <w:jc w:val="right"/>
    </w:pPr>
  </w:p>
  <w:p w14:paraId="769A3DF3" w14:textId="77777777" w:rsidR="00522B44" w:rsidRDefault="00522B4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3337284"/>
      <w:docPartObj>
        <w:docPartGallery w:val="Page Numbers (Bottom of Page)"/>
        <w:docPartUnique/>
      </w:docPartObj>
    </w:sdtPr>
    <w:sdtEndPr>
      <w:rPr>
        <w:noProof/>
      </w:rPr>
    </w:sdtEndPr>
    <w:sdtContent>
      <w:p w14:paraId="43CC9F20" w14:textId="3D3B200C" w:rsidR="00D0636B" w:rsidRDefault="00D063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CC8AD5" w14:textId="77777777" w:rsidR="00D0636B" w:rsidRDefault="00D063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8EC447" w14:textId="77777777" w:rsidR="006F17B2" w:rsidRDefault="006F17B2" w:rsidP="00522B44">
      <w:pPr>
        <w:spacing w:line="240" w:lineRule="auto"/>
      </w:pPr>
      <w:r>
        <w:separator/>
      </w:r>
    </w:p>
  </w:footnote>
  <w:footnote w:type="continuationSeparator" w:id="0">
    <w:p w14:paraId="689FBEAB" w14:textId="77777777" w:rsidR="006F17B2" w:rsidRDefault="006F17B2" w:rsidP="00522B4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F672E5"/>
    <w:multiLevelType w:val="hybridMultilevel"/>
    <w:tmpl w:val="0B8A0F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953747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C61C6E"/>
    <w:rsid w:val="0000634E"/>
    <w:rsid w:val="00026FE1"/>
    <w:rsid w:val="000A3265"/>
    <w:rsid w:val="005117B1"/>
    <w:rsid w:val="00522B44"/>
    <w:rsid w:val="006F17B2"/>
    <w:rsid w:val="00710A3D"/>
    <w:rsid w:val="00866B86"/>
    <w:rsid w:val="00A82E42"/>
    <w:rsid w:val="00AF5407"/>
    <w:rsid w:val="00B13A82"/>
    <w:rsid w:val="00B37191"/>
    <w:rsid w:val="00C61C6E"/>
    <w:rsid w:val="00D0636B"/>
    <w:rsid w:val="00E97A9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72A53"/>
  <w15:docId w15:val="{A1EFD4EA-93BC-4EA6-99B3-637026CD91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32"/>
      <w:szCs w:val="32"/>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pPr>
      <w:keepNext/>
      <w:keepLines/>
      <w:jc w:val="center"/>
    </w:pPr>
    <w:rPr>
      <w:b/>
      <w:sz w:val="36"/>
      <w:szCs w:val="36"/>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522B4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2B44"/>
    <w:rPr>
      <w:rFonts w:ascii="Tahoma" w:hAnsi="Tahoma" w:cs="Tahoma"/>
      <w:sz w:val="16"/>
      <w:szCs w:val="16"/>
    </w:rPr>
  </w:style>
  <w:style w:type="paragraph" w:styleId="TOC1">
    <w:name w:val="toc 1"/>
    <w:basedOn w:val="Normal"/>
    <w:next w:val="Normal"/>
    <w:autoRedefine/>
    <w:uiPriority w:val="39"/>
    <w:unhideWhenUsed/>
    <w:rsid w:val="00522B44"/>
    <w:pPr>
      <w:spacing w:after="100"/>
    </w:pPr>
  </w:style>
  <w:style w:type="character" w:styleId="Hyperlink">
    <w:name w:val="Hyperlink"/>
    <w:basedOn w:val="DefaultParagraphFont"/>
    <w:uiPriority w:val="99"/>
    <w:unhideWhenUsed/>
    <w:rsid w:val="00522B44"/>
    <w:rPr>
      <w:color w:val="0000FF" w:themeColor="hyperlink"/>
      <w:u w:val="single"/>
    </w:rPr>
  </w:style>
  <w:style w:type="paragraph" w:styleId="Header">
    <w:name w:val="header"/>
    <w:basedOn w:val="Normal"/>
    <w:link w:val="HeaderChar"/>
    <w:uiPriority w:val="99"/>
    <w:unhideWhenUsed/>
    <w:rsid w:val="00522B44"/>
    <w:pPr>
      <w:tabs>
        <w:tab w:val="center" w:pos="4680"/>
        <w:tab w:val="right" w:pos="9360"/>
      </w:tabs>
      <w:spacing w:line="240" w:lineRule="auto"/>
    </w:pPr>
  </w:style>
  <w:style w:type="character" w:customStyle="1" w:styleId="HeaderChar">
    <w:name w:val="Header Char"/>
    <w:basedOn w:val="DefaultParagraphFont"/>
    <w:link w:val="Header"/>
    <w:uiPriority w:val="99"/>
    <w:rsid w:val="00522B44"/>
  </w:style>
  <w:style w:type="paragraph" w:styleId="Footer">
    <w:name w:val="footer"/>
    <w:basedOn w:val="Normal"/>
    <w:link w:val="FooterChar"/>
    <w:uiPriority w:val="99"/>
    <w:unhideWhenUsed/>
    <w:rsid w:val="00522B44"/>
    <w:pPr>
      <w:tabs>
        <w:tab w:val="center" w:pos="4680"/>
        <w:tab w:val="right" w:pos="9360"/>
      </w:tabs>
      <w:spacing w:line="240" w:lineRule="auto"/>
    </w:pPr>
  </w:style>
  <w:style w:type="character" w:customStyle="1" w:styleId="FooterChar">
    <w:name w:val="Footer Char"/>
    <w:basedOn w:val="DefaultParagraphFont"/>
    <w:link w:val="Footer"/>
    <w:uiPriority w:val="99"/>
    <w:rsid w:val="00522B44"/>
  </w:style>
  <w:style w:type="paragraph" w:styleId="ListParagraph">
    <w:name w:val="List Paragraph"/>
    <w:basedOn w:val="Normal"/>
    <w:uiPriority w:val="34"/>
    <w:qFormat/>
    <w:rsid w:val="00A82E42"/>
    <w:pPr>
      <w:ind w:left="720"/>
      <w:contextualSpacing/>
    </w:pPr>
  </w:style>
  <w:style w:type="character" w:styleId="PlaceholderText">
    <w:name w:val="Placeholder Text"/>
    <w:basedOn w:val="DefaultParagraphFont"/>
    <w:uiPriority w:val="99"/>
    <w:semiHidden/>
    <w:rsid w:val="00D0636B"/>
    <w:rPr>
      <w:color w:val="808080"/>
    </w:rPr>
  </w:style>
  <w:style w:type="table" w:styleId="TableGrid">
    <w:name w:val="Table Grid"/>
    <w:basedOn w:val="TableNormal"/>
    <w:uiPriority w:val="39"/>
    <w:rsid w:val="00D0636B"/>
    <w:pPr>
      <w:spacing w:line="240" w:lineRule="auto"/>
      <w:jc w:val="left"/>
    </w:pPr>
    <w:rPr>
      <w:rFonts w:asciiTheme="minorHAnsi" w:eastAsiaTheme="minorHAnsi" w:hAnsiTheme="minorHAnsi" w:cstheme="minorBidi"/>
      <w:kern w:val="2"/>
      <w:sz w:val="22"/>
      <w:szCs w:val="22"/>
      <w:lang w:val="en-GB"/>
      <w14:ligatures w14:val="standardContextu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eChar">
    <w:name w:val="Title Char"/>
    <w:basedOn w:val="DefaultParagraphFont"/>
    <w:link w:val="Title"/>
    <w:rsid w:val="00D0636B"/>
    <w:rPr>
      <w:b/>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29624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1</Pages>
  <Words>2596</Words>
  <Characters>14802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Syeda Shibli Begum (2209479)</cp:lastModifiedBy>
  <cp:revision>11</cp:revision>
  <dcterms:created xsi:type="dcterms:W3CDTF">2023-10-27T13:15:00Z</dcterms:created>
  <dcterms:modified xsi:type="dcterms:W3CDTF">2023-11-09T08:27:00Z</dcterms:modified>
</cp:coreProperties>
</file>