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1273D" w14:textId="77777777" w:rsidR="005D7473" w:rsidRDefault="005D7473" w:rsidP="005D7473">
      <w:pPr>
        <w:pStyle w:val="NoSpacing"/>
        <w:tabs>
          <w:tab w:val="left" w:pos="2320"/>
          <w:tab w:val="center" w:pos="4513"/>
        </w:tabs>
        <w:spacing w:line="360" w:lineRule="auto"/>
        <w:rPr>
          <w:rFonts w:ascii="Arial" w:hAnsi="Arial" w:cs="Arial"/>
          <w:sz w:val="28"/>
          <w:szCs w:val="28"/>
          <w:lang w:val="en-GB"/>
        </w:rPr>
      </w:pPr>
      <w:r>
        <w:rPr>
          <w:rFonts w:ascii="Arial" w:hAnsi="Arial" w:cs="Arial"/>
          <w:sz w:val="28"/>
          <w:szCs w:val="28"/>
          <w:lang w:val="en-GB"/>
        </w:rPr>
        <w:tab/>
      </w:r>
    </w:p>
    <w:p w14:paraId="4F4B1631" w14:textId="77777777" w:rsidR="005D7473" w:rsidRDefault="005D7473" w:rsidP="005D7473">
      <w:pPr>
        <w:pStyle w:val="NoSpacing"/>
        <w:tabs>
          <w:tab w:val="left" w:pos="2320"/>
          <w:tab w:val="center" w:pos="4513"/>
        </w:tabs>
        <w:spacing w:line="360" w:lineRule="auto"/>
        <w:rPr>
          <w:rFonts w:ascii="Arial" w:hAnsi="Arial" w:cs="Arial"/>
          <w:sz w:val="28"/>
          <w:szCs w:val="28"/>
          <w:lang w:val="en-GB"/>
        </w:rPr>
      </w:pPr>
    </w:p>
    <w:p w14:paraId="0E9F3723" w14:textId="77777777" w:rsidR="005D7473" w:rsidRDefault="005D7473" w:rsidP="005D7473">
      <w:pPr>
        <w:pStyle w:val="NoSpacing"/>
        <w:tabs>
          <w:tab w:val="left" w:pos="2320"/>
          <w:tab w:val="center" w:pos="4513"/>
        </w:tabs>
        <w:spacing w:line="360" w:lineRule="auto"/>
        <w:rPr>
          <w:rFonts w:ascii="Arial" w:hAnsi="Arial" w:cs="Arial"/>
          <w:sz w:val="28"/>
          <w:szCs w:val="28"/>
          <w:lang w:val="en-GB"/>
        </w:rPr>
      </w:pPr>
    </w:p>
    <w:p w14:paraId="0D12EB52" w14:textId="77777777" w:rsidR="005D7473" w:rsidRPr="00020F8B" w:rsidRDefault="005D7473" w:rsidP="005D7473">
      <w:pPr>
        <w:pStyle w:val="NoSpacing"/>
        <w:tabs>
          <w:tab w:val="left" w:pos="2320"/>
          <w:tab w:val="center" w:pos="4513"/>
        </w:tabs>
        <w:spacing w:line="360" w:lineRule="auto"/>
        <w:rPr>
          <w:rFonts w:ascii="Arial" w:hAnsi="Arial" w:cs="Arial"/>
          <w:b/>
          <w:bCs/>
          <w:sz w:val="36"/>
          <w:szCs w:val="36"/>
          <w:lang w:val="en-GB"/>
        </w:rPr>
      </w:pPr>
    </w:p>
    <w:p w14:paraId="29DA65B5" w14:textId="77777777" w:rsidR="005D7473" w:rsidRDefault="005D7473" w:rsidP="005D7473">
      <w:pPr>
        <w:pStyle w:val="NoSpacing"/>
        <w:tabs>
          <w:tab w:val="left" w:pos="2320"/>
          <w:tab w:val="center" w:pos="4513"/>
        </w:tabs>
        <w:spacing w:line="360" w:lineRule="auto"/>
        <w:jc w:val="center"/>
        <w:rPr>
          <w:rFonts w:ascii="Arial" w:hAnsi="Arial" w:cs="Arial"/>
          <w:sz w:val="28"/>
          <w:szCs w:val="28"/>
          <w:lang w:val="en-GB"/>
        </w:rPr>
      </w:pPr>
      <w:r w:rsidRPr="00020F8B">
        <w:rPr>
          <w:rFonts w:ascii="Arial" w:hAnsi="Arial" w:cs="Arial"/>
          <w:b/>
          <w:bCs/>
          <w:sz w:val="36"/>
          <w:szCs w:val="36"/>
          <w:lang w:val="en-GB"/>
        </w:rPr>
        <w:t>Student Learning Log</w:t>
      </w:r>
    </w:p>
    <w:p w14:paraId="3A7C9E15" w14:textId="77777777" w:rsidR="005D7473" w:rsidRDefault="005D7473" w:rsidP="005D7473">
      <w:pPr>
        <w:pStyle w:val="NoSpacing"/>
        <w:tabs>
          <w:tab w:val="left" w:pos="2320"/>
          <w:tab w:val="center" w:pos="4513"/>
        </w:tabs>
        <w:spacing w:line="360" w:lineRule="auto"/>
        <w:rPr>
          <w:rFonts w:ascii="Arial" w:hAnsi="Arial" w:cs="Arial"/>
          <w:sz w:val="28"/>
          <w:szCs w:val="28"/>
          <w:lang w:val="en-GB"/>
        </w:rPr>
      </w:pPr>
    </w:p>
    <w:p w14:paraId="59C9507D" w14:textId="77777777" w:rsidR="005D7473" w:rsidRDefault="005D7473" w:rsidP="005D7473">
      <w:pPr>
        <w:pStyle w:val="NoSpacing"/>
        <w:tabs>
          <w:tab w:val="left" w:pos="2320"/>
          <w:tab w:val="center" w:pos="4513"/>
        </w:tabs>
        <w:spacing w:line="360" w:lineRule="auto"/>
        <w:rPr>
          <w:rFonts w:ascii="Arial" w:hAnsi="Arial" w:cs="Arial"/>
          <w:sz w:val="28"/>
          <w:szCs w:val="28"/>
          <w:lang w:val="en-GB"/>
        </w:rPr>
      </w:pPr>
    </w:p>
    <w:p w14:paraId="1B21A27B" w14:textId="77777777" w:rsidR="005D7473" w:rsidRDefault="005D7473" w:rsidP="005D7473">
      <w:pPr>
        <w:pStyle w:val="NoSpacing"/>
        <w:tabs>
          <w:tab w:val="left" w:pos="2320"/>
          <w:tab w:val="center" w:pos="4513"/>
        </w:tabs>
        <w:spacing w:line="360" w:lineRule="auto"/>
        <w:rPr>
          <w:rFonts w:ascii="Arial" w:hAnsi="Arial" w:cs="Arial"/>
          <w:sz w:val="28"/>
          <w:szCs w:val="28"/>
          <w:lang w:val="en-GB"/>
        </w:rPr>
      </w:pPr>
    </w:p>
    <w:p w14:paraId="7462FEB4" w14:textId="77777777" w:rsidR="005D7473" w:rsidRPr="00D6121D" w:rsidRDefault="005D7473" w:rsidP="005D7473">
      <w:pPr>
        <w:pStyle w:val="NoSpacing"/>
        <w:tabs>
          <w:tab w:val="left" w:pos="2320"/>
          <w:tab w:val="center" w:pos="4513"/>
        </w:tabs>
        <w:spacing w:line="360" w:lineRule="auto"/>
        <w:rPr>
          <w:rFonts w:ascii="Arial" w:hAnsi="Arial" w:cs="Arial"/>
          <w:sz w:val="28"/>
          <w:szCs w:val="28"/>
          <w:lang w:val="en-GB"/>
        </w:rPr>
      </w:pPr>
      <w:r w:rsidRPr="005B238A">
        <w:rPr>
          <w:rFonts w:ascii="Arial" w:hAnsi="Arial" w:cs="Arial"/>
          <w:sz w:val="28"/>
          <w:szCs w:val="28"/>
          <w:lang w:val="en-GB"/>
        </w:rPr>
        <w:t>Managing Hotel Administration</w:t>
      </w:r>
    </w:p>
    <w:p w14:paraId="14D23E2C" w14:textId="77777777" w:rsidR="005D7473" w:rsidRDefault="005D7473" w:rsidP="005D7473">
      <w:pPr>
        <w:pStyle w:val="NoSpacing"/>
        <w:spacing w:line="360" w:lineRule="auto"/>
        <w:rPr>
          <w:rFonts w:ascii="Arial" w:hAnsi="Arial" w:cs="Arial"/>
          <w:sz w:val="28"/>
          <w:szCs w:val="28"/>
          <w:lang w:val="en-GB"/>
        </w:rPr>
      </w:pPr>
      <w:r w:rsidRPr="00D6121D">
        <w:rPr>
          <w:rFonts w:ascii="Arial" w:hAnsi="Arial" w:cs="Arial"/>
          <w:sz w:val="28"/>
          <w:szCs w:val="28"/>
          <w:lang w:val="en-GB"/>
        </w:rPr>
        <w:t>Module code: BMIH600</w:t>
      </w:r>
      <w:r>
        <w:rPr>
          <w:rFonts w:ascii="Arial" w:hAnsi="Arial" w:cs="Arial"/>
          <w:sz w:val="28"/>
          <w:szCs w:val="28"/>
          <w:lang w:val="en-GB"/>
        </w:rPr>
        <w:t>4</w:t>
      </w:r>
    </w:p>
    <w:p w14:paraId="60A7DE59" w14:textId="77777777" w:rsidR="005D7473" w:rsidRDefault="005D7473" w:rsidP="005D7473">
      <w:pPr>
        <w:pStyle w:val="NoSpacing"/>
        <w:spacing w:line="360" w:lineRule="auto"/>
        <w:jc w:val="center"/>
        <w:rPr>
          <w:rFonts w:ascii="Arial" w:hAnsi="Arial" w:cs="Arial"/>
          <w:sz w:val="28"/>
          <w:szCs w:val="28"/>
          <w:lang w:val="en-GB"/>
        </w:rPr>
      </w:pPr>
    </w:p>
    <w:p w14:paraId="2309D74C" w14:textId="77777777" w:rsidR="005D7473" w:rsidRPr="00D6121D" w:rsidRDefault="005D7473" w:rsidP="005D7473">
      <w:pPr>
        <w:pStyle w:val="NoSpacing"/>
        <w:spacing w:line="360" w:lineRule="auto"/>
        <w:jc w:val="center"/>
        <w:rPr>
          <w:rFonts w:ascii="Arial" w:hAnsi="Arial" w:cs="Arial"/>
          <w:sz w:val="28"/>
          <w:szCs w:val="28"/>
          <w:lang w:val="en-GB"/>
        </w:rPr>
      </w:pPr>
    </w:p>
    <w:p w14:paraId="4B9545B7" w14:textId="77777777" w:rsidR="005D7473" w:rsidRPr="00020F8B" w:rsidRDefault="005D7473" w:rsidP="005D7473">
      <w:pPr>
        <w:pStyle w:val="NoSpacing"/>
        <w:spacing w:line="360" w:lineRule="auto"/>
        <w:rPr>
          <w:rFonts w:ascii="Arial" w:hAnsi="Arial" w:cs="Arial"/>
          <w:lang w:val="en-GB"/>
        </w:rPr>
      </w:pPr>
      <w:r w:rsidRPr="00020F8B">
        <w:rPr>
          <w:rFonts w:ascii="Arial" w:hAnsi="Arial" w:cs="Arial"/>
          <w:lang w:val="en-GB"/>
        </w:rPr>
        <w:t xml:space="preserve">Student Name: Marin Marius Enache </w:t>
      </w:r>
    </w:p>
    <w:p w14:paraId="38A065C8" w14:textId="77777777" w:rsidR="005D7473" w:rsidRPr="00020F8B" w:rsidRDefault="005D7473" w:rsidP="005D7473">
      <w:pPr>
        <w:pStyle w:val="NoSpacing"/>
        <w:spacing w:line="360" w:lineRule="auto"/>
        <w:rPr>
          <w:rFonts w:ascii="Arial" w:hAnsi="Arial" w:cs="Arial"/>
          <w:lang w:val="en-GB"/>
        </w:rPr>
      </w:pPr>
      <w:r w:rsidRPr="00020F8B">
        <w:rPr>
          <w:rFonts w:ascii="Arial" w:hAnsi="Arial" w:cs="Arial"/>
          <w:lang w:val="en-GB"/>
        </w:rPr>
        <w:t>Student ID: 2242513</w:t>
      </w:r>
    </w:p>
    <w:p w14:paraId="7C6D7D7F" w14:textId="77777777" w:rsidR="005D7473" w:rsidRPr="00D6121D" w:rsidRDefault="005D7473" w:rsidP="005D7473">
      <w:pPr>
        <w:spacing w:line="360" w:lineRule="auto"/>
        <w:jc w:val="both"/>
        <w:rPr>
          <w:rFonts w:ascii="Arial" w:hAnsi="Arial" w:cs="Arial"/>
          <w:lang w:val="en-GB"/>
        </w:rPr>
      </w:pPr>
    </w:p>
    <w:p w14:paraId="0F747B28" w14:textId="77777777" w:rsidR="005D7473" w:rsidRPr="00D6121D" w:rsidRDefault="005D7473" w:rsidP="005D7473">
      <w:pPr>
        <w:rPr>
          <w:rFonts w:ascii="Arial" w:hAnsi="Arial" w:cs="Arial"/>
          <w:lang w:val="en-GB"/>
        </w:rPr>
      </w:pPr>
      <w:r w:rsidRPr="00D6121D">
        <w:rPr>
          <w:rFonts w:ascii="Arial" w:hAnsi="Arial" w:cs="Arial"/>
          <w:lang w:val="en-GB"/>
        </w:rPr>
        <w:br w:type="page"/>
      </w:r>
    </w:p>
    <w:sdt>
      <w:sdtPr>
        <w:rPr>
          <w:rFonts w:asciiTheme="minorHAnsi" w:eastAsiaTheme="minorHAnsi" w:hAnsiTheme="minorHAnsi" w:cstheme="minorBidi"/>
          <w:color w:val="auto"/>
          <w:kern w:val="2"/>
          <w:sz w:val="24"/>
          <w:szCs w:val="24"/>
          <w:lang w:val="en-GB"/>
          <w14:ligatures w14:val="standardContextual"/>
        </w:rPr>
        <w:id w:val="119113517"/>
        <w:docPartObj>
          <w:docPartGallery w:val="Table of Contents"/>
          <w:docPartUnique/>
        </w:docPartObj>
      </w:sdtPr>
      <w:sdtEndPr>
        <w:rPr>
          <w:b/>
          <w:bCs/>
          <w:noProof/>
        </w:rPr>
      </w:sdtEndPr>
      <w:sdtContent>
        <w:p w14:paraId="02A5777D" w14:textId="77777777" w:rsidR="005D7473" w:rsidRPr="00D6121D" w:rsidRDefault="005D7473" w:rsidP="005D7473">
          <w:pPr>
            <w:pStyle w:val="TOCHeading"/>
            <w:spacing w:line="360" w:lineRule="auto"/>
            <w:jc w:val="center"/>
            <w:rPr>
              <w:rFonts w:ascii="Arial" w:hAnsi="Arial" w:cs="Arial"/>
              <w:b/>
              <w:bCs/>
              <w:sz w:val="36"/>
              <w:szCs w:val="36"/>
              <w:lang w:val="en-GB"/>
            </w:rPr>
          </w:pPr>
          <w:r w:rsidRPr="00D6121D">
            <w:rPr>
              <w:rFonts w:ascii="Arial" w:hAnsi="Arial" w:cs="Arial"/>
              <w:b/>
              <w:bCs/>
              <w:sz w:val="36"/>
              <w:szCs w:val="36"/>
              <w:lang w:val="en-GB"/>
            </w:rPr>
            <w:t>Table of Contents</w:t>
          </w:r>
        </w:p>
        <w:p w14:paraId="20E5B49A" w14:textId="77777777" w:rsidR="005D7473" w:rsidRPr="00251A96" w:rsidRDefault="005D7473" w:rsidP="005D7473">
          <w:pPr>
            <w:pStyle w:val="TOC1"/>
            <w:tabs>
              <w:tab w:val="right" w:leader="dot" w:pos="9016"/>
            </w:tabs>
            <w:spacing w:line="360" w:lineRule="auto"/>
            <w:rPr>
              <w:rFonts w:ascii="Arial" w:eastAsiaTheme="minorEastAsia" w:hAnsi="Arial" w:cs="Arial"/>
              <w:noProof/>
              <w:szCs w:val="30"/>
              <w:lang w:bidi="bn-IN"/>
            </w:rPr>
          </w:pPr>
          <w:r w:rsidRPr="00251A96">
            <w:rPr>
              <w:rFonts w:ascii="Arial" w:hAnsi="Arial" w:cs="Arial"/>
              <w:lang w:val="en-GB"/>
            </w:rPr>
            <w:fldChar w:fldCharType="begin"/>
          </w:r>
          <w:r w:rsidRPr="00251A96">
            <w:rPr>
              <w:rFonts w:ascii="Arial" w:hAnsi="Arial" w:cs="Arial"/>
              <w:lang w:val="en-GB"/>
            </w:rPr>
            <w:instrText xml:space="preserve"> TOC \o "1-3" \h \z \u </w:instrText>
          </w:r>
          <w:r w:rsidRPr="00251A96">
            <w:rPr>
              <w:rFonts w:ascii="Arial" w:hAnsi="Arial" w:cs="Arial"/>
              <w:lang w:val="en-GB"/>
            </w:rPr>
            <w:fldChar w:fldCharType="separate"/>
          </w:r>
          <w:hyperlink w:anchor="_Toc223115124" w:history="1">
            <w:r w:rsidRPr="00251A96">
              <w:rPr>
                <w:rStyle w:val="Hyperlink"/>
                <w:rFonts w:ascii="Arial" w:hAnsi="Arial" w:cs="Arial"/>
                <w:noProof/>
                <w:lang w:val="en-GB"/>
              </w:rPr>
              <w:t>Introduction</w:t>
            </w:r>
            <w:r w:rsidRPr="00251A96">
              <w:rPr>
                <w:rFonts w:ascii="Arial" w:hAnsi="Arial" w:cs="Arial"/>
                <w:noProof/>
                <w:webHidden/>
              </w:rPr>
              <w:tab/>
            </w:r>
            <w:r w:rsidRPr="00251A96">
              <w:rPr>
                <w:rFonts w:ascii="Arial" w:hAnsi="Arial" w:cs="Arial"/>
                <w:noProof/>
                <w:webHidden/>
              </w:rPr>
              <w:fldChar w:fldCharType="begin"/>
            </w:r>
            <w:r w:rsidRPr="00251A96">
              <w:rPr>
                <w:rFonts w:ascii="Arial" w:hAnsi="Arial" w:cs="Arial"/>
                <w:noProof/>
                <w:webHidden/>
              </w:rPr>
              <w:instrText xml:space="preserve"> PAGEREF _Toc223115124 \h </w:instrText>
            </w:r>
            <w:r w:rsidRPr="00251A96">
              <w:rPr>
                <w:rFonts w:ascii="Arial" w:hAnsi="Arial" w:cs="Arial"/>
                <w:noProof/>
                <w:webHidden/>
              </w:rPr>
            </w:r>
            <w:r w:rsidRPr="00251A96">
              <w:rPr>
                <w:rFonts w:ascii="Arial" w:hAnsi="Arial" w:cs="Arial"/>
                <w:noProof/>
                <w:webHidden/>
              </w:rPr>
              <w:fldChar w:fldCharType="separate"/>
            </w:r>
            <w:r w:rsidRPr="00251A96">
              <w:rPr>
                <w:rFonts w:ascii="Arial" w:hAnsi="Arial" w:cs="Arial"/>
                <w:noProof/>
                <w:webHidden/>
              </w:rPr>
              <w:t>3</w:t>
            </w:r>
            <w:r w:rsidRPr="00251A96">
              <w:rPr>
                <w:rFonts w:ascii="Arial" w:hAnsi="Arial" w:cs="Arial"/>
                <w:noProof/>
                <w:webHidden/>
              </w:rPr>
              <w:fldChar w:fldCharType="end"/>
            </w:r>
          </w:hyperlink>
        </w:p>
        <w:p w14:paraId="274E48A6" w14:textId="77777777" w:rsidR="005D7473" w:rsidRPr="00251A96" w:rsidRDefault="005D7473" w:rsidP="005D7473">
          <w:pPr>
            <w:pStyle w:val="TOC1"/>
            <w:tabs>
              <w:tab w:val="right" w:leader="dot" w:pos="9016"/>
            </w:tabs>
            <w:spacing w:line="360" w:lineRule="auto"/>
            <w:rPr>
              <w:rFonts w:ascii="Arial" w:eastAsiaTheme="minorEastAsia" w:hAnsi="Arial" w:cs="Arial"/>
              <w:noProof/>
              <w:szCs w:val="30"/>
              <w:lang w:bidi="bn-IN"/>
            </w:rPr>
          </w:pPr>
          <w:hyperlink w:anchor="_Toc223115125" w:history="1">
            <w:r w:rsidRPr="00251A96">
              <w:rPr>
                <w:rStyle w:val="Hyperlink"/>
                <w:rFonts w:ascii="Arial" w:hAnsi="Arial" w:cs="Arial"/>
                <w:noProof/>
                <w:lang w:val="en-GB"/>
              </w:rPr>
              <w:t>Management Style and Its Influence on Guest Experience</w:t>
            </w:r>
            <w:r w:rsidRPr="00251A96">
              <w:rPr>
                <w:rFonts w:ascii="Arial" w:hAnsi="Arial" w:cs="Arial"/>
                <w:noProof/>
                <w:webHidden/>
              </w:rPr>
              <w:tab/>
            </w:r>
            <w:r w:rsidRPr="00251A96">
              <w:rPr>
                <w:rFonts w:ascii="Arial" w:hAnsi="Arial" w:cs="Arial"/>
                <w:noProof/>
                <w:webHidden/>
              </w:rPr>
              <w:fldChar w:fldCharType="begin"/>
            </w:r>
            <w:r w:rsidRPr="00251A96">
              <w:rPr>
                <w:rFonts w:ascii="Arial" w:hAnsi="Arial" w:cs="Arial"/>
                <w:noProof/>
                <w:webHidden/>
              </w:rPr>
              <w:instrText xml:space="preserve"> PAGEREF _Toc223115125 \h </w:instrText>
            </w:r>
            <w:r w:rsidRPr="00251A96">
              <w:rPr>
                <w:rFonts w:ascii="Arial" w:hAnsi="Arial" w:cs="Arial"/>
                <w:noProof/>
                <w:webHidden/>
              </w:rPr>
            </w:r>
            <w:r w:rsidRPr="00251A96">
              <w:rPr>
                <w:rFonts w:ascii="Arial" w:hAnsi="Arial" w:cs="Arial"/>
                <w:noProof/>
                <w:webHidden/>
              </w:rPr>
              <w:fldChar w:fldCharType="separate"/>
            </w:r>
            <w:r w:rsidRPr="00251A96">
              <w:rPr>
                <w:rFonts w:ascii="Arial" w:hAnsi="Arial" w:cs="Arial"/>
                <w:noProof/>
                <w:webHidden/>
              </w:rPr>
              <w:t>4</w:t>
            </w:r>
            <w:r w:rsidRPr="00251A96">
              <w:rPr>
                <w:rFonts w:ascii="Arial" w:hAnsi="Arial" w:cs="Arial"/>
                <w:noProof/>
                <w:webHidden/>
              </w:rPr>
              <w:fldChar w:fldCharType="end"/>
            </w:r>
          </w:hyperlink>
        </w:p>
        <w:p w14:paraId="0145C47A" w14:textId="77777777" w:rsidR="005D7473" w:rsidRPr="00251A96" w:rsidRDefault="005D7473" w:rsidP="005D7473">
          <w:pPr>
            <w:pStyle w:val="TOC1"/>
            <w:tabs>
              <w:tab w:val="right" w:leader="dot" w:pos="9016"/>
            </w:tabs>
            <w:spacing w:line="360" w:lineRule="auto"/>
            <w:rPr>
              <w:rFonts w:ascii="Arial" w:eastAsiaTheme="minorEastAsia" w:hAnsi="Arial" w:cs="Arial"/>
              <w:noProof/>
              <w:szCs w:val="30"/>
              <w:lang w:bidi="bn-IN"/>
            </w:rPr>
          </w:pPr>
          <w:hyperlink w:anchor="_Toc223115126" w:history="1">
            <w:r w:rsidRPr="00251A96">
              <w:rPr>
                <w:rStyle w:val="Hyperlink"/>
                <w:rFonts w:ascii="Arial" w:hAnsi="Arial" w:cs="Arial"/>
                <w:noProof/>
                <w:lang w:val="en-GB"/>
              </w:rPr>
              <w:t>Impact on Staff Performance and Guest Satisfaction</w:t>
            </w:r>
            <w:r w:rsidRPr="00251A96">
              <w:rPr>
                <w:rFonts w:ascii="Arial" w:hAnsi="Arial" w:cs="Arial"/>
                <w:noProof/>
                <w:webHidden/>
              </w:rPr>
              <w:tab/>
            </w:r>
            <w:r w:rsidRPr="00251A96">
              <w:rPr>
                <w:rFonts w:ascii="Arial" w:hAnsi="Arial" w:cs="Arial"/>
                <w:noProof/>
                <w:webHidden/>
              </w:rPr>
              <w:fldChar w:fldCharType="begin"/>
            </w:r>
            <w:r w:rsidRPr="00251A96">
              <w:rPr>
                <w:rFonts w:ascii="Arial" w:hAnsi="Arial" w:cs="Arial"/>
                <w:noProof/>
                <w:webHidden/>
              </w:rPr>
              <w:instrText xml:space="preserve"> PAGEREF _Toc223115126 \h </w:instrText>
            </w:r>
            <w:r w:rsidRPr="00251A96">
              <w:rPr>
                <w:rFonts w:ascii="Arial" w:hAnsi="Arial" w:cs="Arial"/>
                <w:noProof/>
                <w:webHidden/>
              </w:rPr>
            </w:r>
            <w:r w:rsidRPr="00251A96">
              <w:rPr>
                <w:rFonts w:ascii="Arial" w:hAnsi="Arial" w:cs="Arial"/>
                <w:noProof/>
                <w:webHidden/>
              </w:rPr>
              <w:fldChar w:fldCharType="separate"/>
            </w:r>
            <w:r w:rsidRPr="00251A96">
              <w:rPr>
                <w:rFonts w:ascii="Arial" w:hAnsi="Arial" w:cs="Arial"/>
                <w:noProof/>
                <w:webHidden/>
              </w:rPr>
              <w:t>4</w:t>
            </w:r>
            <w:r w:rsidRPr="00251A96">
              <w:rPr>
                <w:rFonts w:ascii="Arial" w:hAnsi="Arial" w:cs="Arial"/>
                <w:noProof/>
                <w:webHidden/>
              </w:rPr>
              <w:fldChar w:fldCharType="end"/>
            </w:r>
          </w:hyperlink>
        </w:p>
        <w:p w14:paraId="6C8F2A53" w14:textId="77777777" w:rsidR="005D7473" w:rsidRPr="00251A96" w:rsidRDefault="005D7473" w:rsidP="005D7473">
          <w:pPr>
            <w:pStyle w:val="TOC1"/>
            <w:tabs>
              <w:tab w:val="right" w:leader="dot" w:pos="9016"/>
            </w:tabs>
            <w:spacing w:line="360" w:lineRule="auto"/>
            <w:rPr>
              <w:rFonts w:ascii="Arial" w:eastAsiaTheme="minorEastAsia" w:hAnsi="Arial" w:cs="Arial"/>
              <w:noProof/>
              <w:szCs w:val="30"/>
              <w:lang w:bidi="bn-IN"/>
            </w:rPr>
          </w:pPr>
          <w:hyperlink w:anchor="_Toc223115127" w:history="1">
            <w:r w:rsidRPr="00251A96">
              <w:rPr>
                <w:rStyle w:val="Hyperlink"/>
                <w:rFonts w:ascii="Arial" w:hAnsi="Arial" w:cs="Arial"/>
                <w:noProof/>
                <w:lang w:val="en-GB"/>
              </w:rPr>
              <w:t>Comparison with Level 4 Placement</w:t>
            </w:r>
            <w:r w:rsidRPr="00251A96">
              <w:rPr>
                <w:rFonts w:ascii="Arial" w:hAnsi="Arial" w:cs="Arial"/>
                <w:noProof/>
                <w:webHidden/>
              </w:rPr>
              <w:tab/>
            </w:r>
            <w:r w:rsidRPr="00251A96">
              <w:rPr>
                <w:rFonts w:ascii="Arial" w:hAnsi="Arial" w:cs="Arial"/>
                <w:noProof/>
                <w:webHidden/>
              </w:rPr>
              <w:fldChar w:fldCharType="begin"/>
            </w:r>
            <w:r w:rsidRPr="00251A96">
              <w:rPr>
                <w:rFonts w:ascii="Arial" w:hAnsi="Arial" w:cs="Arial"/>
                <w:noProof/>
                <w:webHidden/>
              </w:rPr>
              <w:instrText xml:space="preserve"> PAGEREF _Toc223115127 \h </w:instrText>
            </w:r>
            <w:r w:rsidRPr="00251A96">
              <w:rPr>
                <w:rFonts w:ascii="Arial" w:hAnsi="Arial" w:cs="Arial"/>
                <w:noProof/>
                <w:webHidden/>
              </w:rPr>
            </w:r>
            <w:r w:rsidRPr="00251A96">
              <w:rPr>
                <w:rFonts w:ascii="Arial" w:hAnsi="Arial" w:cs="Arial"/>
                <w:noProof/>
                <w:webHidden/>
              </w:rPr>
              <w:fldChar w:fldCharType="separate"/>
            </w:r>
            <w:r w:rsidRPr="00251A96">
              <w:rPr>
                <w:rFonts w:ascii="Arial" w:hAnsi="Arial" w:cs="Arial"/>
                <w:noProof/>
                <w:webHidden/>
              </w:rPr>
              <w:t>5</w:t>
            </w:r>
            <w:r w:rsidRPr="00251A96">
              <w:rPr>
                <w:rFonts w:ascii="Arial" w:hAnsi="Arial" w:cs="Arial"/>
                <w:noProof/>
                <w:webHidden/>
              </w:rPr>
              <w:fldChar w:fldCharType="end"/>
            </w:r>
          </w:hyperlink>
        </w:p>
        <w:p w14:paraId="4B57A039" w14:textId="77777777" w:rsidR="005D7473" w:rsidRPr="00251A96" w:rsidRDefault="005D7473" w:rsidP="005D7473">
          <w:pPr>
            <w:pStyle w:val="TOC1"/>
            <w:tabs>
              <w:tab w:val="right" w:leader="dot" w:pos="9016"/>
            </w:tabs>
            <w:spacing w:line="360" w:lineRule="auto"/>
            <w:rPr>
              <w:rFonts w:ascii="Arial" w:eastAsiaTheme="minorEastAsia" w:hAnsi="Arial" w:cs="Arial"/>
              <w:noProof/>
              <w:szCs w:val="30"/>
              <w:lang w:bidi="bn-IN"/>
            </w:rPr>
          </w:pPr>
          <w:hyperlink w:anchor="_Toc223115128" w:history="1">
            <w:r w:rsidRPr="00251A96">
              <w:rPr>
                <w:rStyle w:val="Hyperlink"/>
                <w:rFonts w:ascii="Arial" w:hAnsi="Arial" w:cs="Arial"/>
                <w:noProof/>
                <w:lang w:val="en-GB"/>
              </w:rPr>
              <w:t>Significance of the Issue</w:t>
            </w:r>
            <w:r w:rsidRPr="00251A96">
              <w:rPr>
                <w:rFonts w:ascii="Arial" w:hAnsi="Arial" w:cs="Arial"/>
                <w:noProof/>
                <w:webHidden/>
              </w:rPr>
              <w:tab/>
            </w:r>
            <w:r w:rsidRPr="00251A96">
              <w:rPr>
                <w:rFonts w:ascii="Arial" w:hAnsi="Arial" w:cs="Arial"/>
                <w:noProof/>
                <w:webHidden/>
              </w:rPr>
              <w:fldChar w:fldCharType="begin"/>
            </w:r>
            <w:r w:rsidRPr="00251A96">
              <w:rPr>
                <w:rFonts w:ascii="Arial" w:hAnsi="Arial" w:cs="Arial"/>
                <w:noProof/>
                <w:webHidden/>
              </w:rPr>
              <w:instrText xml:space="preserve"> PAGEREF _Toc223115128 \h </w:instrText>
            </w:r>
            <w:r w:rsidRPr="00251A96">
              <w:rPr>
                <w:rFonts w:ascii="Arial" w:hAnsi="Arial" w:cs="Arial"/>
                <w:noProof/>
                <w:webHidden/>
              </w:rPr>
            </w:r>
            <w:r w:rsidRPr="00251A96">
              <w:rPr>
                <w:rFonts w:ascii="Arial" w:hAnsi="Arial" w:cs="Arial"/>
                <w:noProof/>
                <w:webHidden/>
              </w:rPr>
              <w:fldChar w:fldCharType="separate"/>
            </w:r>
            <w:r w:rsidRPr="00251A96">
              <w:rPr>
                <w:rFonts w:ascii="Arial" w:hAnsi="Arial" w:cs="Arial"/>
                <w:noProof/>
                <w:webHidden/>
              </w:rPr>
              <w:t>5</w:t>
            </w:r>
            <w:r w:rsidRPr="00251A96">
              <w:rPr>
                <w:rFonts w:ascii="Arial" w:hAnsi="Arial" w:cs="Arial"/>
                <w:noProof/>
                <w:webHidden/>
              </w:rPr>
              <w:fldChar w:fldCharType="end"/>
            </w:r>
          </w:hyperlink>
        </w:p>
        <w:p w14:paraId="7BAA89A3" w14:textId="77777777" w:rsidR="005D7473" w:rsidRPr="00251A96" w:rsidRDefault="005D7473" w:rsidP="005D7473">
          <w:pPr>
            <w:pStyle w:val="TOC1"/>
            <w:tabs>
              <w:tab w:val="right" w:leader="dot" w:pos="9016"/>
            </w:tabs>
            <w:spacing w:line="360" w:lineRule="auto"/>
            <w:rPr>
              <w:rFonts w:ascii="Arial" w:eastAsiaTheme="minorEastAsia" w:hAnsi="Arial" w:cs="Arial"/>
              <w:noProof/>
              <w:szCs w:val="30"/>
              <w:lang w:bidi="bn-IN"/>
            </w:rPr>
          </w:pPr>
          <w:hyperlink w:anchor="_Toc223115129" w:history="1">
            <w:r w:rsidRPr="00251A96">
              <w:rPr>
                <w:rStyle w:val="Hyperlink"/>
                <w:rFonts w:ascii="Arial" w:hAnsi="Arial" w:cs="Arial"/>
                <w:noProof/>
                <w:lang w:val="en-GB"/>
              </w:rPr>
              <w:t>Three-Step Improvement Plan</w:t>
            </w:r>
            <w:r w:rsidRPr="00251A96">
              <w:rPr>
                <w:rFonts w:ascii="Arial" w:hAnsi="Arial" w:cs="Arial"/>
                <w:noProof/>
                <w:webHidden/>
              </w:rPr>
              <w:tab/>
            </w:r>
            <w:r w:rsidRPr="00251A96">
              <w:rPr>
                <w:rFonts w:ascii="Arial" w:hAnsi="Arial" w:cs="Arial"/>
                <w:noProof/>
                <w:webHidden/>
              </w:rPr>
              <w:fldChar w:fldCharType="begin"/>
            </w:r>
            <w:r w:rsidRPr="00251A96">
              <w:rPr>
                <w:rFonts w:ascii="Arial" w:hAnsi="Arial" w:cs="Arial"/>
                <w:noProof/>
                <w:webHidden/>
              </w:rPr>
              <w:instrText xml:space="preserve"> PAGEREF _Toc223115129 \h </w:instrText>
            </w:r>
            <w:r w:rsidRPr="00251A96">
              <w:rPr>
                <w:rFonts w:ascii="Arial" w:hAnsi="Arial" w:cs="Arial"/>
                <w:noProof/>
                <w:webHidden/>
              </w:rPr>
            </w:r>
            <w:r w:rsidRPr="00251A96">
              <w:rPr>
                <w:rFonts w:ascii="Arial" w:hAnsi="Arial" w:cs="Arial"/>
                <w:noProof/>
                <w:webHidden/>
              </w:rPr>
              <w:fldChar w:fldCharType="separate"/>
            </w:r>
            <w:r w:rsidRPr="00251A96">
              <w:rPr>
                <w:rFonts w:ascii="Arial" w:hAnsi="Arial" w:cs="Arial"/>
                <w:noProof/>
                <w:webHidden/>
              </w:rPr>
              <w:t>6</w:t>
            </w:r>
            <w:r w:rsidRPr="00251A96">
              <w:rPr>
                <w:rFonts w:ascii="Arial" w:hAnsi="Arial" w:cs="Arial"/>
                <w:noProof/>
                <w:webHidden/>
              </w:rPr>
              <w:fldChar w:fldCharType="end"/>
            </w:r>
          </w:hyperlink>
        </w:p>
        <w:p w14:paraId="586F37BC" w14:textId="77777777" w:rsidR="005D7473" w:rsidRPr="00251A96" w:rsidRDefault="005D7473" w:rsidP="005D7473">
          <w:pPr>
            <w:pStyle w:val="TOC1"/>
            <w:tabs>
              <w:tab w:val="right" w:leader="dot" w:pos="9016"/>
            </w:tabs>
            <w:spacing w:line="360" w:lineRule="auto"/>
            <w:rPr>
              <w:rFonts w:ascii="Arial" w:eastAsiaTheme="minorEastAsia" w:hAnsi="Arial" w:cs="Arial"/>
              <w:noProof/>
              <w:szCs w:val="30"/>
              <w:lang w:bidi="bn-IN"/>
            </w:rPr>
          </w:pPr>
          <w:hyperlink w:anchor="_Toc223115130" w:history="1">
            <w:r w:rsidRPr="00251A96">
              <w:rPr>
                <w:rStyle w:val="Hyperlink"/>
                <w:rFonts w:ascii="Arial" w:hAnsi="Arial" w:cs="Arial"/>
                <w:noProof/>
                <w:lang w:val="en-GB"/>
              </w:rPr>
              <w:t>Conclusion</w:t>
            </w:r>
            <w:r w:rsidRPr="00251A96">
              <w:rPr>
                <w:rFonts w:ascii="Arial" w:hAnsi="Arial" w:cs="Arial"/>
                <w:noProof/>
                <w:webHidden/>
              </w:rPr>
              <w:tab/>
            </w:r>
            <w:r w:rsidRPr="00251A96">
              <w:rPr>
                <w:rFonts w:ascii="Arial" w:hAnsi="Arial" w:cs="Arial"/>
                <w:noProof/>
                <w:webHidden/>
              </w:rPr>
              <w:fldChar w:fldCharType="begin"/>
            </w:r>
            <w:r w:rsidRPr="00251A96">
              <w:rPr>
                <w:rFonts w:ascii="Arial" w:hAnsi="Arial" w:cs="Arial"/>
                <w:noProof/>
                <w:webHidden/>
              </w:rPr>
              <w:instrText xml:space="preserve"> PAGEREF _Toc223115130 \h </w:instrText>
            </w:r>
            <w:r w:rsidRPr="00251A96">
              <w:rPr>
                <w:rFonts w:ascii="Arial" w:hAnsi="Arial" w:cs="Arial"/>
                <w:noProof/>
                <w:webHidden/>
              </w:rPr>
            </w:r>
            <w:r w:rsidRPr="00251A96">
              <w:rPr>
                <w:rFonts w:ascii="Arial" w:hAnsi="Arial" w:cs="Arial"/>
                <w:noProof/>
                <w:webHidden/>
              </w:rPr>
              <w:fldChar w:fldCharType="separate"/>
            </w:r>
            <w:r w:rsidRPr="00251A96">
              <w:rPr>
                <w:rFonts w:ascii="Arial" w:hAnsi="Arial" w:cs="Arial"/>
                <w:noProof/>
                <w:webHidden/>
              </w:rPr>
              <w:t>7</w:t>
            </w:r>
            <w:r w:rsidRPr="00251A96">
              <w:rPr>
                <w:rFonts w:ascii="Arial" w:hAnsi="Arial" w:cs="Arial"/>
                <w:noProof/>
                <w:webHidden/>
              </w:rPr>
              <w:fldChar w:fldCharType="end"/>
            </w:r>
          </w:hyperlink>
        </w:p>
        <w:p w14:paraId="3DBA1B83" w14:textId="77777777" w:rsidR="005D7473" w:rsidRPr="00251A96" w:rsidRDefault="005D7473" w:rsidP="005D7473">
          <w:pPr>
            <w:pStyle w:val="TOC1"/>
            <w:tabs>
              <w:tab w:val="right" w:leader="dot" w:pos="9016"/>
            </w:tabs>
            <w:spacing w:line="360" w:lineRule="auto"/>
            <w:rPr>
              <w:rFonts w:ascii="Arial" w:eastAsiaTheme="minorEastAsia" w:hAnsi="Arial" w:cs="Arial"/>
              <w:noProof/>
              <w:szCs w:val="30"/>
              <w:lang w:bidi="bn-IN"/>
            </w:rPr>
          </w:pPr>
          <w:hyperlink w:anchor="_Toc223115131" w:history="1">
            <w:r w:rsidRPr="00251A96">
              <w:rPr>
                <w:rStyle w:val="Hyperlink"/>
                <w:rFonts w:ascii="Arial" w:hAnsi="Arial" w:cs="Arial"/>
                <w:noProof/>
                <w:lang w:val="en-GB"/>
              </w:rPr>
              <w:t>References</w:t>
            </w:r>
            <w:r w:rsidRPr="00251A96">
              <w:rPr>
                <w:rFonts w:ascii="Arial" w:hAnsi="Arial" w:cs="Arial"/>
                <w:noProof/>
                <w:webHidden/>
              </w:rPr>
              <w:tab/>
            </w:r>
            <w:r w:rsidRPr="00251A96">
              <w:rPr>
                <w:rFonts w:ascii="Arial" w:hAnsi="Arial" w:cs="Arial"/>
                <w:noProof/>
                <w:webHidden/>
              </w:rPr>
              <w:fldChar w:fldCharType="begin"/>
            </w:r>
            <w:r w:rsidRPr="00251A96">
              <w:rPr>
                <w:rFonts w:ascii="Arial" w:hAnsi="Arial" w:cs="Arial"/>
                <w:noProof/>
                <w:webHidden/>
              </w:rPr>
              <w:instrText xml:space="preserve"> PAGEREF _Toc223115131 \h </w:instrText>
            </w:r>
            <w:r w:rsidRPr="00251A96">
              <w:rPr>
                <w:rFonts w:ascii="Arial" w:hAnsi="Arial" w:cs="Arial"/>
                <w:noProof/>
                <w:webHidden/>
              </w:rPr>
            </w:r>
            <w:r w:rsidRPr="00251A96">
              <w:rPr>
                <w:rFonts w:ascii="Arial" w:hAnsi="Arial" w:cs="Arial"/>
                <w:noProof/>
                <w:webHidden/>
              </w:rPr>
              <w:fldChar w:fldCharType="separate"/>
            </w:r>
            <w:r w:rsidRPr="00251A96">
              <w:rPr>
                <w:rFonts w:ascii="Arial" w:hAnsi="Arial" w:cs="Arial"/>
                <w:noProof/>
                <w:webHidden/>
              </w:rPr>
              <w:t>8</w:t>
            </w:r>
            <w:r w:rsidRPr="00251A96">
              <w:rPr>
                <w:rFonts w:ascii="Arial" w:hAnsi="Arial" w:cs="Arial"/>
                <w:noProof/>
                <w:webHidden/>
              </w:rPr>
              <w:fldChar w:fldCharType="end"/>
            </w:r>
          </w:hyperlink>
        </w:p>
        <w:p w14:paraId="27BE3FDE" w14:textId="77777777" w:rsidR="005D7473" w:rsidRPr="00D6121D" w:rsidRDefault="005D7473" w:rsidP="005D7473">
          <w:pPr>
            <w:spacing w:line="360" w:lineRule="auto"/>
            <w:rPr>
              <w:lang w:val="en-GB"/>
            </w:rPr>
          </w:pPr>
          <w:r w:rsidRPr="00251A96">
            <w:rPr>
              <w:rFonts w:ascii="Arial" w:hAnsi="Arial" w:cs="Arial"/>
              <w:b/>
              <w:bCs/>
              <w:noProof/>
              <w:lang w:val="en-GB"/>
            </w:rPr>
            <w:fldChar w:fldCharType="end"/>
          </w:r>
        </w:p>
      </w:sdtContent>
    </w:sdt>
    <w:p w14:paraId="48A4E1DE" w14:textId="77777777" w:rsidR="005D7473" w:rsidRPr="00D6121D" w:rsidRDefault="005D7473" w:rsidP="005D7473">
      <w:pPr>
        <w:rPr>
          <w:rFonts w:ascii="Arial" w:hAnsi="Arial" w:cs="Arial"/>
          <w:lang w:val="en-GB"/>
        </w:rPr>
      </w:pPr>
      <w:r w:rsidRPr="00D6121D">
        <w:rPr>
          <w:rFonts w:ascii="Arial" w:hAnsi="Arial" w:cs="Arial"/>
          <w:lang w:val="en-GB"/>
        </w:rPr>
        <w:br w:type="page"/>
      </w:r>
    </w:p>
    <w:p w14:paraId="7879E0A8" w14:textId="77777777" w:rsidR="005D7473" w:rsidRPr="00D14BAA" w:rsidRDefault="005D7473" w:rsidP="005D7473">
      <w:pPr>
        <w:pStyle w:val="Heading1"/>
      </w:pPr>
      <w:r w:rsidRPr="00D14BAA">
        <w:lastRenderedPageBreak/>
        <w:t>Introduction</w:t>
      </w:r>
    </w:p>
    <w:p w14:paraId="76AC7328" w14:textId="77777777" w:rsidR="005D7473" w:rsidRPr="00D14BAA" w:rsidRDefault="005D7473" w:rsidP="005D7473">
      <w:pPr>
        <w:spacing w:line="360" w:lineRule="auto"/>
        <w:jc w:val="both"/>
        <w:rPr>
          <w:rFonts w:ascii="Arial" w:hAnsi="Arial" w:cs="Arial"/>
        </w:rPr>
      </w:pPr>
      <w:r w:rsidRPr="00D14BAA">
        <w:rPr>
          <w:rFonts w:ascii="Arial" w:hAnsi="Arial" w:cs="Arial"/>
        </w:rPr>
        <w:t xml:space="preserve">This reflective learning log is founded on working in Level 6 placement at Best Western Abbots Barton Hotel Canterbury where I was engaged in the Meetings and Events department of the Food and Beverage Department. The hotel is a </w:t>
      </w:r>
      <w:proofErr w:type="gramStart"/>
      <w:r w:rsidRPr="00D14BAA">
        <w:rPr>
          <w:rFonts w:ascii="Arial" w:hAnsi="Arial" w:cs="Arial"/>
        </w:rPr>
        <w:t>full service</w:t>
      </w:r>
      <w:proofErr w:type="gramEnd"/>
      <w:r w:rsidRPr="00D14BAA">
        <w:rPr>
          <w:rFonts w:ascii="Arial" w:hAnsi="Arial" w:cs="Arial"/>
        </w:rPr>
        <w:t xml:space="preserve"> hotel and it provides accommodation, restaurant and bar services, conference rooms and wedding suites that can hold a corporate or private meeting</w:t>
      </w:r>
      <w:r>
        <w:rPr>
          <w:rFonts w:ascii="Arial" w:hAnsi="Arial" w:cs="Arial"/>
        </w:rPr>
        <w:t xml:space="preserve"> </w:t>
      </w:r>
      <w:r w:rsidRPr="00D14BAA">
        <w:rPr>
          <w:rFonts w:ascii="Arial" w:hAnsi="Arial" w:cs="Arial"/>
        </w:rPr>
        <w:t>(Johnston et al., 2012).  My reflection is facilitated with the help of the Gibbs Reflective Cycle in this report and allows systematizing the evaluation of the main experiences within the framework of my placement</w:t>
      </w:r>
      <w:r>
        <w:rPr>
          <w:rFonts w:ascii="Arial" w:hAnsi="Arial" w:cs="Arial"/>
        </w:rPr>
        <w:t xml:space="preserve"> </w:t>
      </w:r>
      <w:r w:rsidRPr="00D14BAA">
        <w:rPr>
          <w:rFonts w:ascii="Arial" w:hAnsi="Arial" w:cs="Arial"/>
        </w:rPr>
        <w:t>(</w:t>
      </w:r>
      <w:proofErr w:type="spellStart"/>
      <w:r w:rsidRPr="00D14BAA">
        <w:rPr>
          <w:rFonts w:ascii="Arial" w:hAnsi="Arial" w:cs="Arial"/>
        </w:rPr>
        <w:t>Rughubalan</w:t>
      </w:r>
      <w:proofErr w:type="spellEnd"/>
      <w:r w:rsidRPr="00D14BAA">
        <w:rPr>
          <w:rFonts w:ascii="Arial" w:hAnsi="Arial" w:cs="Arial"/>
        </w:rPr>
        <w:t xml:space="preserve">, 2009). Using this model, I will critically review two </w:t>
      </w:r>
      <w:proofErr w:type="gramStart"/>
      <w:r w:rsidRPr="00D14BAA">
        <w:rPr>
          <w:rFonts w:ascii="Arial" w:hAnsi="Arial" w:cs="Arial"/>
        </w:rPr>
        <w:t>particular situations</w:t>
      </w:r>
      <w:proofErr w:type="gramEnd"/>
      <w:r w:rsidRPr="00D14BAA">
        <w:rPr>
          <w:rFonts w:ascii="Arial" w:hAnsi="Arial" w:cs="Arial"/>
        </w:rPr>
        <w:t xml:space="preserve">, compare the cases with my Level 4 placement experience, and show how theoretical courses like Food and Beverage Operations and Management and </w:t>
      </w:r>
      <w:proofErr w:type="spellStart"/>
      <w:r w:rsidRPr="00D14BAA">
        <w:rPr>
          <w:rFonts w:ascii="Arial" w:hAnsi="Arial" w:cs="Arial"/>
        </w:rPr>
        <w:t>Organisational</w:t>
      </w:r>
      <w:proofErr w:type="spellEnd"/>
      <w:r w:rsidRPr="00D14BAA">
        <w:rPr>
          <w:rFonts w:ascii="Arial" w:hAnsi="Arial" w:cs="Arial"/>
        </w:rPr>
        <w:t xml:space="preserve"> </w:t>
      </w:r>
      <w:proofErr w:type="spellStart"/>
      <w:r w:rsidRPr="00D14BAA">
        <w:rPr>
          <w:rFonts w:ascii="Arial" w:hAnsi="Arial" w:cs="Arial"/>
        </w:rPr>
        <w:t>Behaviour</w:t>
      </w:r>
      <w:proofErr w:type="spellEnd"/>
      <w:r w:rsidRPr="00D14BAA">
        <w:rPr>
          <w:rFonts w:ascii="Arial" w:hAnsi="Arial" w:cs="Arial"/>
        </w:rPr>
        <w:t xml:space="preserve"> taught me to make certain </w:t>
      </w:r>
      <w:proofErr w:type="gramStart"/>
      <w:r w:rsidRPr="00D14BAA">
        <w:rPr>
          <w:rFonts w:ascii="Arial" w:hAnsi="Arial" w:cs="Arial"/>
        </w:rPr>
        <w:t>judgement</w:t>
      </w:r>
      <w:proofErr w:type="gramEnd"/>
      <w:r w:rsidRPr="00D14BAA">
        <w:rPr>
          <w:rFonts w:ascii="Arial" w:hAnsi="Arial" w:cs="Arial"/>
        </w:rPr>
        <w:t xml:space="preserve"> and develop professionally.</w:t>
      </w:r>
    </w:p>
    <w:p w14:paraId="50CAB58C" w14:textId="77777777" w:rsidR="005D7473" w:rsidRDefault="005D7473" w:rsidP="005D7473">
      <w:pPr>
        <w:rPr>
          <w:rFonts w:ascii="Arial" w:hAnsi="Arial" w:cs="Arial"/>
        </w:rPr>
      </w:pPr>
      <w:r>
        <w:rPr>
          <w:rFonts w:ascii="Arial" w:hAnsi="Arial" w:cs="Arial"/>
        </w:rPr>
        <w:br w:type="page"/>
      </w:r>
    </w:p>
    <w:p w14:paraId="0BA3AAFB" w14:textId="77777777" w:rsidR="005D7473" w:rsidRPr="00D14BAA" w:rsidRDefault="005D7473" w:rsidP="005D7473">
      <w:pPr>
        <w:pStyle w:val="Heading1"/>
      </w:pPr>
      <w:r w:rsidRPr="00D14BAA">
        <w:lastRenderedPageBreak/>
        <w:t>Applying Gibbs’ Reflective Cycle to Level 6 Experiences</w:t>
      </w:r>
    </w:p>
    <w:p w14:paraId="20E320F9" w14:textId="77777777" w:rsidR="005D7473" w:rsidRPr="00D14BAA" w:rsidRDefault="005D7473" w:rsidP="005D7473">
      <w:pPr>
        <w:pStyle w:val="Heading2"/>
      </w:pPr>
      <w:r w:rsidRPr="00D14BAA">
        <w:t>Experience One: Managing a Guest Complaint During a Wedding Reception</w:t>
      </w:r>
    </w:p>
    <w:p w14:paraId="4474B65D" w14:textId="77777777" w:rsidR="005D7473" w:rsidRPr="00251A96" w:rsidRDefault="005D7473" w:rsidP="005D7473">
      <w:pPr>
        <w:spacing w:line="360" w:lineRule="auto"/>
        <w:jc w:val="both"/>
        <w:rPr>
          <w:rFonts w:ascii="Arial" w:hAnsi="Arial" w:cs="Arial"/>
          <w:b/>
          <w:bCs/>
        </w:rPr>
      </w:pPr>
      <w:r w:rsidRPr="00D14BAA">
        <w:rPr>
          <w:rFonts w:ascii="Arial" w:hAnsi="Arial" w:cs="Arial"/>
          <w:b/>
          <w:bCs/>
        </w:rPr>
        <w:t>Description</w:t>
      </w:r>
      <w:r>
        <w:rPr>
          <w:rFonts w:ascii="Arial" w:hAnsi="Arial" w:cs="Arial"/>
          <w:b/>
          <w:bCs/>
        </w:rPr>
        <w:t xml:space="preserve">: </w:t>
      </w:r>
      <w:r w:rsidRPr="00D14BAA">
        <w:rPr>
          <w:rFonts w:ascii="Arial" w:hAnsi="Arial" w:cs="Arial"/>
        </w:rPr>
        <w:t>One of the major experiences happened in the process of a huge wedding celebration where more than a hundred people were present. A table raised an issue during the main course service saying that two meals were not excellent of their expectations because of temperature and presentation issues</w:t>
      </w:r>
      <w:r>
        <w:rPr>
          <w:rFonts w:ascii="Arial" w:hAnsi="Arial" w:cs="Arial"/>
        </w:rPr>
        <w:t xml:space="preserve"> </w:t>
      </w:r>
      <w:r w:rsidRPr="00D14BAA">
        <w:rPr>
          <w:rFonts w:ascii="Arial" w:hAnsi="Arial" w:cs="Arial"/>
        </w:rPr>
        <w:t>(Jawabreh, 2020). Being a member of the Meetings and Events department, the guests directly addressed me to solve the problem.</w:t>
      </w:r>
    </w:p>
    <w:p w14:paraId="4C84F9AE" w14:textId="77777777" w:rsidR="005D7473" w:rsidRPr="00251A96" w:rsidRDefault="005D7473" w:rsidP="005D7473">
      <w:pPr>
        <w:spacing w:line="360" w:lineRule="auto"/>
        <w:jc w:val="both"/>
        <w:rPr>
          <w:rFonts w:ascii="Arial" w:hAnsi="Arial" w:cs="Arial"/>
          <w:b/>
          <w:bCs/>
        </w:rPr>
      </w:pPr>
      <w:r w:rsidRPr="00251A96">
        <w:rPr>
          <w:rFonts w:ascii="Arial" w:hAnsi="Arial" w:cs="Arial"/>
          <w:b/>
          <w:bCs/>
        </w:rPr>
        <w:t>Feelings</w:t>
      </w:r>
      <w:r>
        <w:rPr>
          <w:rFonts w:ascii="Arial" w:hAnsi="Arial" w:cs="Arial"/>
          <w:b/>
          <w:bCs/>
        </w:rPr>
        <w:t xml:space="preserve">: </w:t>
      </w:r>
      <w:r w:rsidRPr="00D14BAA">
        <w:rPr>
          <w:rFonts w:ascii="Arial" w:hAnsi="Arial" w:cs="Arial"/>
        </w:rPr>
        <w:t xml:space="preserve">At first, I experienced pressure and anxiety because of the amount </w:t>
      </w:r>
      <w:proofErr w:type="gramStart"/>
      <w:r w:rsidRPr="00D14BAA">
        <w:rPr>
          <w:rFonts w:ascii="Arial" w:hAnsi="Arial" w:cs="Arial"/>
        </w:rPr>
        <w:t>of the event</w:t>
      </w:r>
      <w:proofErr w:type="gramEnd"/>
      <w:r w:rsidRPr="00D14BAA">
        <w:rPr>
          <w:rFonts w:ascii="Arial" w:hAnsi="Arial" w:cs="Arial"/>
        </w:rPr>
        <w:t xml:space="preserve"> and the possible reputational damage in the case of dissatisfaction in such a big event</w:t>
      </w:r>
      <w:r>
        <w:rPr>
          <w:rFonts w:ascii="Arial" w:hAnsi="Arial" w:cs="Arial"/>
        </w:rPr>
        <w:t xml:space="preserve"> </w:t>
      </w:r>
      <w:r w:rsidRPr="00D14BAA">
        <w:rPr>
          <w:rFonts w:ascii="Arial" w:hAnsi="Arial" w:cs="Arial"/>
        </w:rPr>
        <w:t>(Martin, 2020). Nonetheless, I was more confident in my ability to solve the situation by myself as opposed to my Level 4 placement where I had little direct responsibility of answering to the complaints of guests.</w:t>
      </w:r>
    </w:p>
    <w:p w14:paraId="246B77A2" w14:textId="77777777" w:rsidR="005D7473" w:rsidRPr="00251A96" w:rsidRDefault="005D7473" w:rsidP="005D7473">
      <w:pPr>
        <w:spacing w:line="360" w:lineRule="auto"/>
        <w:jc w:val="both"/>
        <w:rPr>
          <w:rFonts w:ascii="Arial" w:hAnsi="Arial" w:cs="Arial"/>
          <w:b/>
          <w:bCs/>
        </w:rPr>
      </w:pPr>
      <w:r w:rsidRPr="00251A96">
        <w:rPr>
          <w:rFonts w:ascii="Arial" w:hAnsi="Arial" w:cs="Arial"/>
          <w:b/>
          <w:bCs/>
        </w:rPr>
        <w:t>Evaluation</w:t>
      </w:r>
      <w:r>
        <w:rPr>
          <w:rFonts w:ascii="Arial" w:hAnsi="Arial" w:cs="Arial"/>
          <w:b/>
          <w:bCs/>
        </w:rPr>
        <w:t xml:space="preserve">: </w:t>
      </w:r>
      <w:r w:rsidRPr="00D14BAA">
        <w:rPr>
          <w:rFonts w:ascii="Arial" w:hAnsi="Arial" w:cs="Arial"/>
        </w:rPr>
        <w:t xml:space="preserve">There were both positive and challenging sides </w:t>
      </w:r>
      <w:proofErr w:type="gramStart"/>
      <w:r w:rsidRPr="00D14BAA">
        <w:rPr>
          <w:rFonts w:ascii="Arial" w:hAnsi="Arial" w:cs="Arial"/>
        </w:rPr>
        <w:t>of</w:t>
      </w:r>
      <w:proofErr w:type="gramEnd"/>
      <w:r w:rsidRPr="00D14BAA">
        <w:rPr>
          <w:rFonts w:ascii="Arial" w:hAnsi="Arial" w:cs="Arial"/>
        </w:rPr>
        <w:t xml:space="preserve"> the situation. The adverse factor was the time lag between notifying the customers of the problem and before it could be detected by the guests. The good thing about this was however that the complaint was resolved early enough</w:t>
      </w:r>
      <w:r>
        <w:rPr>
          <w:rFonts w:ascii="Arial" w:hAnsi="Arial" w:cs="Arial"/>
        </w:rPr>
        <w:t xml:space="preserve"> </w:t>
      </w:r>
      <w:r w:rsidRPr="00D14BAA">
        <w:rPr>
          <w:rFonts w:ascii="Arial" w:hAnsi="Arial" w:cs="Arial"/>
        </w:rPr>
        <w:t>(</w:t>
      </w:r>
      <w:proofErr w:type="spellStart"/>
      <w:r w:rsidRPr="00D14BAA">
        <w:rPr>
          <w:rFonts w:ascii="Arial" w:hAnsi="Arial" w:cs="Arial"/>
        </w:rPr>
        <w:t>Nikolskaya</w:t>
      </w:r>
      <w:proofErr w:type="spellEnd"/>
      <w:r w:rsidRPr="00D14BAA">
        <w:rPr>
          <w:rFonts w:ascii="Arial" w:hAnsi="Arial" w:cs="Arial"/>
        </w:rPr>
        <w:t xml:space="preserve"> et al., 2020). I </w:t>
      </w:r>
      <w:proofErr w:type="gramStart"/>
      <w:r w:rsidRPr="00D14BAA">
        <w:rPr>
          <w:rFonts w:ascii="Arial" w:hAnsi="Arial" w:cs="Arial"/>
        </w:rPr>
        <w:t>listened</w:t>
      </w:r>
      <w:proofErr w:type="gramEnd"/>
      <w:r w:rsidRPr="00D14BAA">
        <w:rPr>
          <w:rFonts w:ascii="Arial" w:hAnsi="Arial" w:cs="Arial"/>
        </w:rPr>
        <w:t xml:space="preserve"> and </w:t>
      </w:r>
      <w:proofErr w:type="gramStart"/>
      <w:r w:rsidRPr="00D14BAA">
        <w:rPr>
          <w:rFonts w:ascii="Arial" w:hAnsi="Arial" w:cs="Arial"/>
        </w:rPr>
        <w:t>apologize</w:t>
      </w:r>
      <w:proofErr w:type="gramEnd"/>
      <w:r w:rsidRPr="00D14BAA">
        <w:rPr>
          <w:rFonts w:ascii="Arial" w:hAnsi="Arial" w:cs="Arial"/>
        </w:rPr>
        <w:t xml:space="preserve"> to the guests and assured them that corrective </w:t>
      </w:r>
      <w:proofErr w:type="gramStart"/>
      <w:r w:rsidRPr="00D14BAA">
        <w:rPr>
          <w:rFonts w:ascii="Arial" w:hAnsi="Arial" w:cs="Arial"/>
        </w:rPr>
        <w:t>measure</w:t>
      </w:r>
      <w:proofErr w:type="gramEnd"/>
      <w:r w:rsidRPr="00D14BAA">
        <w:rPr>
          <w:rFonts w:ascii="Arial" w:hAnsi="Arial" w:cs="Arial"/>
        </w:rPr>
        <w:t xml:space="preserve"> will be given as soon as possible. I went straight into the kitchen where I prioritized the replacement meals and served them at the table myself. </w:t>
      </w:r>
    </w:p>
    <w:p w14:paraId="49D93926" w14:textId="77777777" w:rsidR="005D7473" w:rsidRDefault="005D7473" w:rsidP="005D7473">
      <w:pPr>
        <w:spacing w:line="360" w:lineRule="auto"/>
        <w:jc w:val="both"/>
        <w:rPr>
          <w:rFonts w:ascii="Arial" w:hAnsi="Arial" w:cs="Arial"/>
        </w:rPr>
      </w:pPr>
      <w:r w:rsidRPr="00251A96">
        <w:rPr>
          <w:rFonts w:ascii="Arial" w:hAnsi="Arial" w:cs="Arial"/>
          <w:b/>
          <w:bCs/>
        </w:rPr>
        <w:t>Analysis</w:t>
      </w:r>
      <w:r>
        <w:rPr>
          <w:rFonts w:ascii="Arial" w:hAnsi="Arial" w:cs="Arial"/>
          <w:b/>
          <w:bCs/>
        </w:rPr>
        <w:t xml:space="preserve">: </w:t>
      </w:r>
      <w:r w:rsidRPr="00D14BAA">
        <w:rPr>
          <w:rFonts w:ascii="Arial" w:hAnsi="Arial" w:cs="Arial"/>
        </w:rPr>
        <w:t xml:space="preserve">This was </w:t>
      </w:r>
      <w:proofErr w:type="gramStart"/>
      <w:r w:rsidRPr="00D14BAA">
        <w:rPr>
          <w:rFonts w:ascii="Arial" w:hAnsi="Arial" w:cs="Arial"/>
        </w:rPr>
        <w:t>a direct</w:t>
      </w:r>
      <w:proofErr w:type="gramEnd"/>
      <w:r w:rsidRPr="00D14BAA">
        <w:rPr>
          <w:rFonts w:ascii="Arial" w:hAnsi="Arial" w:cs="Arial"/>
        </w:rPr>
        <w:t xml:space="preserve"> experience relating to the Level 4 Food and Beverage Operations module in which service quality and complaint management were addressed in terms of SERVQUAL model. In a certain way, the measures of responsiveness and assurance were especially pertinent. Moreover, the term of service recovery, which is discussed in the module, was made practicable</w:t>
      </w:r>
      <w:r>
        <w:rPr>
          <w:rFonts w:ascii="Arial" w:hAnsi="Arial" w:cs="Arial"/>
        </w:rPr>
        <w:t xml:space="preserve"> </w:t>
      </w:r>
      <w:r w:rsidRPr="00D14BAA">
        <w:rPr>
          <w:rFonts w:ascii="Arial" w:hAnsi="Arial" w:cs="Arial"/>
        </w:rPr>
        <w:t xml:space="preserve">(Jiang, 2022). The studies indicate that when complaints are handled effectively, then customer loyalty can be enhanced provided it is done in a proper way. </w:t>
      </w:r>
    </w:p>
    <w:p w14:paraId="2D724298" w14:textId="77777777" w:rsidR="005D7473" w:rsidRPr="00251A96" w:rsidRDefault="005D7473" w:rsidP="005D7473">
      <w:pPr>
        <w:keepNext/>
        <w:spacing w:line="360" w:lineRule="auto"/>
        <w:jc w:val="center"/>
        <w:rPr>
          <w:rFonts w:ascii="Arial" w:hAnsi="Arial" w:cs="Arial"/>
        </w:rPr>
      </w:pPr>
      <w:r w:rsidRPr="00251A96">
        <w:rPr>
          <w:rFonts w:ascii="Arial" w:hAnsi="Arial" w:cs="Arial"/>
          <w:noProof/>
        </w:rPr>
        <w:lastRenderedPageBreak/>
        <w:drawing>
          <wp:inline distT="0" distB="0" distL="0" distR="0" wp14:anchorId="1171F756" wp14:editId="5C2A6B31">
            <wp:extent cx="3416300" cy="3098742"/>
            <wp:effectExtent l="0" t="0" r="0" b="0"/>
            <wp:docPr id="1489805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805273" name=""/>
                    <pic:cNvPicPr/>
                  </pic:nvPicPr>
                  <pic:blipFill>
                    <a:blip r:embed="rId4"/>
                    <a:stretch>
                      <a:fillRect/>
                    </a:stretch>
                  </pic:blipFill>
                  <pic:spPr>
                    <a:xfrm>
                      <a:off x="0" y="0"/>
                      <a:ext cx="3418889" cy="3101090"/>
                    </a:xfrm>
                    <a:prstGeom prst="rect">
                      <a:avLst/>
                    </a:prstGeom>
                  </pic:spPr>
                </pic:pic>
              </a:graphicData>
            </a:graphic>
          </wp:inline>
        </w:drawing>
      </w:r>
    </w:p>
    <w:p w14:paraId="13718841" w14:textId="77777777" w:rsidR="005D7473" w:rsidRPr="00251A96" w:rsidRDefault="005D7473" w:rsidP="005D7473">
      <w:pPr>
        <w:pStyle w:val="Caption"/>
        <w:jc w:val="center"/>
        <w:rPr>
          <w:rFonts w:ascii="Arial" w:hAnsi="Arial" w:cs="Arial"/>
          <w:sz w:val="24"/>
          <w:szCs w:val="24"/>
        </w:rPr>
      </w:pPr>
      <w:r w:rsidRPr="00251A96">
        <w:rPr>
          <w:rFonts w:ascii="Arial" w:hAnsi="Arial" w:cs="Arial"/>
          <w:sz w:val="24"/>
          <w:szCs w:val="24"/>
        </w:rPr>
        <w:t xml:space="preserve">Figure </w:t>
      </w:r>
      <w:r w:rsidRPr="00251A96">
        <w:rPr>
          <w:rFonts w:ascii="Arial" w:hAnsi="Arial" w:cs="Arial"/>
          <w:sz w:val="24"/>
          <w:szCs w:val="24"/>
        </w:rPr>
        <w:fldChar w:fldCharType="begin"/>
      </w:r>
      <w:r w:rsidRPr="00251A96">
        <w:rPr>
          <w:rFonts w:ascii="Arial" w:hAnsi="Arial" w:cs="Arial"/>
          <w:sz w:val="24"/>
          <w:szCs w:val="24"/>
        </w:rPr>
        <w:instrText xml:space="preserve"> SEQ Figure \* ARABIC </w:instrText>
      </w:r>
      <w:r w:rsidRPr="00251A96">
        <w:rPr>
          <w:rFonts w:ascii="Arial" w:hAnsi="Arial" w:cs="Arial"/>
          <w:sz w:val="24"/>
          <w:szCs w:val="24"/>
        </w:rPr>
        <w:fldChar w:fldCharType="separate"/>
      </w:r>
      <w:r w:rsidRPr="00251A96">
        <w:rPr>
          <w:rFonts w:ascii="Arial" w:hAnsi="Arial" w:cs="Arial"/>
          <w:noProof/>
          <w:sz w:val="24"/>
          <w:szCs w:val="24"/>
        </w:rPr>
        <w:t>1</w:t>
      </w:r>
      <w:r w:rsidRPr="00251A96">
        <w:rPr>
          <w:rFonts w:ascii="Arial" w:hAnsi="Arial" w:cs="Arial"/>
          <w:sz w:val="24"/>
          <w:szCs w:val="24"/>
        </w:rPr>
        <w:fldChar w:fldCharType="end"/>
      </w:r>
      <w:r w:rsidRPr="00251A96">
        <w:rPr>
          <w:rFonts w:ascii="Arial" w:hAnsi="Arial" w:cs="Arial"/>
          <w:sz w:val="24"/>
          <w:szCs w:val="24"/>
        </w:rPr>
        <w:t xml:space="preserve"> SERVQUAL model</w:t>
      </w:r>
    </w:p>
    <w:p w14:paraId="0584E096" w14:textId="77777777" w:rsidR="005D7473" w:rsidRPr="00251A96" w:rsidRDefault="005D7473" w:rsidP="005D7473">
      <w:pPr>
        <w:jc w:val="center"/>
        <w:rPr>
          <w:rFonts w:ascii="Arial" w:hAnsi="Arial" w:cs="Arial"/>
        </w:rPr>
      </w:pPr>
      <w:r w:rsidRPr="00251A96">
        <w:rPr>
          <w:rFonts w:ascii="Arial" w:hAnsi="Arial" w:cs="Arial"/>
        </w:rPr>
        <w:t>Source: (Jiang, 2022)</w:t>
      </w:r>
    </w:p>
    <w:p w14:paraId="55A88C18" w14:textId="77777777" w:rsidR="005D7473" w:rsidRPr="00D14BAA" w:rsidRDefault="005D7473" w:rsidP="005D7473">
      <w:pPr>
        <w:spacing w:line="360" w:lineRule="auto"/>
        <w:jc w:val="both"/>
        <w:rPr>
          <w:rFonts w:ascii="Arial" w:hAnsi="Arial" w:cs="Arial"/>
        </w:rPr>
      </w:pPr>
      <w:r w:rsidRPr="00D14BAA">
        <w:rPr>
          <w:rFonts w:ascii="Arial" w:hAnsi="Arial" w:cs="Arial"/>
        </w:rPr>
        <w:t xml:space="preserve">When I compare it with my Level 4 placement, I remember that I was not as proactive and had to rely more on the supervisors to interfere. At that point my knowledge </w:t>
      </w:r>
      <w:proofErr w:type="gramStart"/>
      <w:r w:rsidRPr="00D14BAA">
        <w:rPr>
          <w:rFonts w:ascii="Arial" w:hAnsi="Arial" w:cs="Arial"/>
        </w:rPr>
        <w:t>on</w:t>
      </w:r>
      <w:proofErr w:type="gramEnd"/>
      <w:r w:rsidRPr="00D14BAA">
        <w:rPr>
          <w:rFonts w:ascii="Arial" w:hAnsi="Arial" w:cs="Arial"/>
        </w:rPr>
        <w:t xml:space="preserve"> service theory was more abstract. Under Level 6, I showed increased autonomy and awareness of the situation, which is associated with the Experiential Learning Theory by Kolb, according to which the understanding of concepts and practice are provided through concrete experience.</w:t>
      </w:r>
    </w:p>
    <w:p w14:paraId="3E135800" w14:textId="77777777" w:rsidR="005D7473" w:rsidRPr="00251A96" w:rsidRDefault="005D7473" w:rsidP="005D7473">
      <w:pPr>
        <w:spacing w:line="360" w:lineRule="auto"/>
        <w:jc w:val="both"/>
        <w:rPr>
          <w:rFonts w:ascii="Arial" w:hAnsi="Arial" w:cs="Arial"/>
          <w:b/>
          <w:bCs/>
        </w:rPr>
      </w:pPr>
      <w:r w:rsidRPr="00251A96">
        <w:rPr>
          <w:rFonts w:ascii="Arial" w:hAnsi="Arial" w:cs="Arial"/>
          <w:b/>
          <w:bCs/>
        </w:rPr>
        <w:t>Conclusion and Action Plan</w:t>
      </w:r>
      <w:r>
        <w:rPr>
          <w:rFonts w:ascii="Arial" w:hAnsi="Arial" w:cs="Arial"/>
          <w:b/>
          <w:bCs/>
        </w:rPr>
        <w:t xml:space="preserve">: </w:t>
      </w:r>
      <w:r w:rsidRPr="00D14BAA">
        <w:rPr>
          <w:rFonts w:ascii="Arial" w:hAnsi="Arial" w:cs="Arial"/>
        </w:rPr>
        <w:t>Through this experience, I gained knowledge about the need to preempt a problem to make sure that guests can figure out the problem before it can be diagnosed and the importance of a resilient ability to communicate at the point of crisis</w:t>
      </w:r>
      <w:r>
        <w:rPr>
          <w:rFonts w:ascii="Arial" w:hAnsi="Arial" w:cs="Arial"/>
        </w:rPr>
        <w:t xml:space="preserve"> </w:t>
      </w:r>
      <w:r w:rsidRPr="00D14BAA">
        <w:rPr>
          <w:rFonts w:ascii="Arial" w:hAnsi="Arial" w:cs="Arial"/>
        </w:rPr>
        <w:t xml:space="preserve">(Han et al., 2021). In coming jobs, I would seek to ensure that pre-service checks are </w:t>
      </w:r>
      <w:proofErr w:type="gramStart"/>
      <w:r w:rsidRPr="00D14BAA">
        <w:rPr>
          <w:rFonts w:ascii="Arial" w:hAnsi="Arial" w:cs="Arial"/>
        </w:rPr>
        <w:t>improved</w:t>
      </w:r>
      <w:proofErr w:type="gramEnd"/>
      <w:r w:rsidRPr="00D14BAA">
        <w:rPr>
          <w:rFonts w:ascii="Arial" w:hAnsi="Arial" w:cs="Arial"/>
        </w:rPr>
        <w:t xml:space="preserve"> and proactive food presentation monitored to avoid such problems.</w:t>
      </w:r>
    </w:p>
    <w:p w14:paraId="0723C554" w14:textId="77777777" w:rsidR="005D7473" w:rsidRPr="00251A96" w:rsidRDefault="005D7473" w:rsidP="005D7473">
      <w:pPr>
        <w:pStyle w:val="Heading2"/>
      </w:pPr>
      <w:r w:rsidRPr="00251A96">
        <w:t>Experience Two: Team Coordination During a Corporate Conference</w:t>
      </w:r>
    </w:p>
    <w:p w14:paraId="0255EC61" w14:textId="77777777" w:rsidR="005D7473" w:rsidRPr="00251A96" w:rsidRDefault="005D7473" w:rsidP="005D7473">
      <w:pPr>
        <w:spacing w:line="360" w:lineRule="auto"/>
        <w:jc w:val="both"/>
        <w:rPr>
          <w:rFonts w:ascii="Arial" w:hAnsi="Arial" w:cs="Arial"/>
          <w:b/>
          <w:bCs/>
        </w:rPr>
      </w:pPr>
      <w:r w:rsidRPr="00251A96">
        <w:rPr>
          <w:rFonts w:ascii="Arial" w:hAnsi="Arial" w:cs="Arial"/>
          <w:b/>
          <w:bCs/>
        </w:rPr>
        <w:t>Description</w:t>
      </w:r>
      <w:r>
        <w:rPr>
          <w:rFonts w:ascii="Arial" w:hAnsi="Arial" w:cs="Arial"/>
          <w:b/>
          <w:bCs/>
        </w:rPr>
        <w:t xml:space="preserve">: </w:t>
      </w:r>
      <w:r w:rsidRPr="00D14BAA">
        <w:rPr>
          <w:rFonts w:ascii="Arial" w:hAnsi="Arial" w:cs="Arial"/>
        </w:rPr>
        <w:t xml:space="preserve">The second important experience was during a two-day corporate conference where there are numerous </w:t>
      </w:r>
      <w:proofErr w:type="gramStart"/>
      <w:r w:rsidRPr="00D14BAA">
        <w:rPr>
          <w:rFonts w:ascii="Arial" w:hAnsi="Arial" w:cs="Arial"/>
        </w:rPr>
        <w:t>refreshment</w:t>
      </w:r>
      <w:proofErr w:type="gramEnd"/>
      <w:r w:rsidRPr="00D14BAA">
        <w:rPr>
          <w:rFonts w:ascii="Arial" w:hAnsi="Arial" w:cs="Arial"/>
        </w:rPr>
        <w:t xml:space="preserve"> breaks and buffet lunch. In the morning break on the first day, confusion occurred </w:t>
      </w:r>
      <w:proofErr w:type="gramStart"/>
      <w:r w:rsidRPr="00D14BAA">
        <w:rPr>
          <w:rFonts w:ascii="Arial" w:hAnsi="Arial" w:cs="Arial"/>
        </w:rPr>
        <w:t>with regard to</w:t>
      </w:r>
      <w:proofErr w:type="gramEnd"/>
      <w:r w:rsidRPr="00D14BAA">
        <w:rPr>
          <w:rFonts w:ascii="Arial" w:hAnsi="Arial" w:cs="Arial"/>
        </w:rPr>
        <w:t xml:space="preserve"> replenishment of tea and coffee station</w:t>
      </w:r>
      <w:r>
        <w:rPr>
          <w:rFonts w:ascii="Arial" w:hAnsi="Arial" w:cs="Arial"/>
        </w:rPr>
        <w:t xml:space="preserve"> </w:t>
      </w:r>
      <w:r w:rsidRPr="00D14BAA">
        <w:rPr>
          <w:rFonts w:ascii="Arial" w:hAnsi="Arial" w:cs="Arial"/>
        </w:rPr>
        <w:t xml:space="preserve">(Lentz et al., 2021). There was poor communication among the team </w:t>
      </w:r>
      <w:proofErr w:type="gramStart"/>
      <w:r w:rsidRPr="00D14BAA">
        <w:rPr>
          <w:rFonts w:ascii="Arial" w:hAnsi="Arial" w:cs="Arial"/>
        </w:rPr>
        <w:lastRenderedPageBreak/>
        <w:t>members</w:t>
      </w:r>
      <w:proofErr w:type="gramEnd"/>
      <w:r w:rsidRPr="00D14BAA">
        <w:rPr>
          <w:rFonts w:ascii="Arial" w:hAnsi="Arial" w:cs="Arial"/>
        </w:rPr>
        <w:t xml:space="preserve"> and the replenishment process took a long </w:t>
      </w:r>
      <w:proofErr w:type="gramStart"/>
      <w:r w:rsidRPr="00D14BAA">
        <w:rPr>
          <w:rFonts w:ascii="Arial" w:hAnsi="Arial" w:cs="Arial"/>
        </w:rPr>
        <w:t>time</w:t>
      </w:r>
      <w:proofErr w:type="gramEnd"/>
      <w:r w:rsidRPr="00D14BAA">
        <w:rPr>
          <w:rFonts w:ascii="Arial" w:hAnsi="Arial" w:cs="Arial"/>
        </w:rPr>
        <w:t xml:space="preserve"> which was evident by the apparent frustration of guests.</w:t>
      </w:r>
    </w:p>
    <w:p w14:paraId="3559F5F1" w14:textId="77777777" w:rsidR="005D7473" w:rsidRPr="00251A96" w:rsidRDefault="005D7473" w:rsidP="005D7473">
      <w:pPr>
        <w:spacing w:line="360" w:lineRule="auto"/>
        <w:jc w:val="both"/>
        <w:rPr>
          <w:rFonts w:ascii="Arial" w:hAnsi="Arial" w:cs="Arial"/>
          <w:b/>
          <w:bCs/>
        </w:rPr>
      </w:pPr>
      <w:r w:rsidRPr="00251A96">
        <w:rPr>
          <w:rFonts w:ascii="Arial" w:hAnsi="Arial" w:cs="Arial"/>
          <w:b/>
          <w:bCs/>
        </w:rPr>
        <w:t>Feelings</w:t>
      </w:r>
      <w:r>
        <w:rPr>
          <w:rFonts w:ascii="Arial" w:hAnsi="Arial" w:cs="Arial"/>
          <w:b/>
          <w:bCs/>
        </w:rPr>
        <w:t xml:space="preserve">: </w:t>
      </w:r>
      <w:r w:rsidRPr="00D14BAA">
        <w:rPr>
          <w:rFonts w:ascii="Arial" w:hAnsi="Arial" w:cs="Arial"/>
        </w:rPr>
        <w:t>I was angry since the situation seemed to be avoidable. This was not an isolated one-time issue unlike the wedding complaint but a failure in the team coordination. I identified internal communication as a direct factor that affects the guest experience.</w:t>
      </w:r>
    </w:p>
    <w:p w14:paraId="573CFAF0" w14:textId="77777777" w:rsidR="005D7473" w:rsidRPr="00251A96" w:rsidRDefault="005D7473" w:rsidP="005D7473">
      <w:pPr>
        <w:spacing w:line="360" w:lineRule="auto"/>
        <w:jc w:val="both"/>
        <w:rPr>
          <w:rFonts w:ascii="Arial" w:hAnsi="Arial" w:cs="Arial"/>
          <w:b/>
          <w:bCs/>
        </w:rPr>
      </w:pPr>
      <w:r w:rsidRPr="00251A96">
        <w:rPr>
          <w:rFonts w:ascii="Arial" w:hAnsi="Arial" w:cs="Arial"/>
          <w:b/>
          <w:bCs/>
        </w:rPr>
        <w:t>Evaluation</w:t>
      </w:r>
      <w:r>
        <w:rPr>
          <w:rFonts w:ascii="Arial" w:hAnsi="Arial" w:cs="Arial"/>
          <w:b/>
          <w:bCs/>
        </w:rPr>
        <w:t xml:space="preserve">: </w:t>
      </w:r>
      <w:r w:rsidRPr="00D14BAA">
        <w:rPr>
          <w:rFonts w:ascii="Arial" w:hAnsi="Arial" w:cs="Arial"/>
        </w:rPr>
        <w:t xml:space="preserve">The unfortunate consequence was the </w:t>
      </w:r>
      <w:proofErr w:type="gramStart"/>
      <w:r w:rsidRPr="00D14BAA">
        <w:rPr>
          <w:rFonts w:ascii="Arial" w:hAnsi="Arial" w:cs="Arial"/>
        </w:rPr>
        <w:t>short term</w:t>
      </w:r>
      <w:proofErr w:type="gramEnd"/>
      <w:r w:rsidRPr="00D14BAA">
        <w:rPr>
          <w:rFonts w:ascii="Arial" w:hAnsi="Arial" w:cs="Arial"/>
        </w:rPr>
        <w:t xml:space="preserve"> discontent with the conference delegates. Nevertheless, it turned out to be a career-recognizing moment</w:t>
      </w:r>
      <w:r>
        <w:rPr>
          <w:rFonts w:ascii="Arial" w:hAnsi="Arial" w:cs="Arial"/>
        </w:rPr>
        <w:t xml:space="preserve"> </w:t>
      </w:r>
      <w:r w:rsidRPr="00D14BAA">
        <w:rPr>
          <w:rFonts w:ascii="Arial" w:hAnsi="Arial" w:cs="Arial"/>
        </w:rPr>
        <w:t>(</w:t>
      </w:r>
      <w:proofErr w:type="spellStart"/>
      <w:r w:rsidRPr="00D14BAA">
        <w:rPr>
          <w:rFonts w:ascii="Arial" w:hAnsi="Arial" w:cs="Arial"/>
        </w:rPr>
        <w:t>Amicarelli</w:t>
      </w:r>
      <w:proofErr w:type="spellEnd"/>
      <w:r w:rsidRPr="00D14BAA">
        <w:rPr>
          <w:rFonts w:ascii="Arial" w:hAnsi="Arial" w:cs="Arial"/>
        </w:rPr>
        <w:t xml:space="preserve"> et al., 2022). Instead of blaming, I was able to help other members of the team by restocking the refreshment station and literally helping with the replenishment. </w:t>
      </w:r>
    </w:p>
    <w:p w14:paraId="5973B89B" w14:textId="77777777" w:rsidR="005D7473" w:rsidRPr="00251A96" w:rsidRDefault="005D7473" w:rsidP="005D7473">
      <w:pPr>
        <w:spacing w:line="360" w:lineRule="auto"/>
        <w:jc w:val="both"/>
        <w:rPr>
          <w:rFonts w:ascii="Arial" w:hAnsi="Arial" w:cs="Arial"/>
          <w:b/>
          <w:bCs/>
        </w:rPr>
      </w:pPr>
      <w:r w:rsidRPr="00251A96">
        <w:rPr>
          <w:rFonts w:ascii="Arial" w:hAnsi="Arial" w:cs="Arial"/>
          <w:b/>
          <w:bCs/>
        </w:rPr>
        <w:t>Analysis</w:t>
      </w:r>
      <w:r>
        <w:rPr>
          <w:rFonts w:ascii="Arial" w:hAnsi="Arial" w:cs="Arial"/>
          <w:b/>
          <w:bCs/>
        </w:rPr>
        <w:t xml:space="preserve">: </w:t>
      </w:r>
      <w:r w:rsidRPr="00D14BAA">
        <w:rPr>
          <w:rFonts w:ascii="Arial" w:hAnsi="Arial" w:cs="Arial"/>
        </w:rPr>
        <w:t xml:space="preserve">This situation has a close association </w:t>
      </w:r>
      <w:proofErr w:type="gramStart"/>
      <w:r w:rsidRPr="00D14BAA">
        <w:rPr>
          <w:rFonts w:ascii="Arial" w:hAnsi="Arial" w:cs="Arial"/>
        </w:rPr>
        <w:t>to</w:t>
      </w:r>
      <w:proofErr w:type="gramEnd"/>
      <w:r w:rsidRPr="00D14BAA">
        <w:rPr>
          <w:rFonts w:ascii="Arial" w:hAnsi="Arial" w:cs="Arial"/>
        </w:rPr>
        <w:t xml:space="preserve"> the Level 5 Management and </w:t>
      </w:r>
      <w:proofErr w:type="spellStart"/>
      <w:r w:rsidRPr="00D14BAA">
        <w:rPr>
          <w:rFonts w:ascii="Arial" w:hAnsi="Arial" w:cs="Arial"/>
        </w:rPr>
        <w:t>Organisational</w:t>
      </w:r>
      <w:proofErr w:type="spellEnd"/>
      <w:r w:rsidRPr="00D14BAA">
        <w:rPr>
          <w:rFonts w:ascii="Arial" w:hAnsi="Arial" w:cs="Arial"/>
        </w:rPr>
        <w:t xml:space="preserve"> </w:t>
      </w:r>
      <w:proofErr w:type="spellStart"/>
      <w:r w:rsidRPr="00D14BAA">
        <w:rPr>
          <w:rFonts w:ascii="Arial" w:hAnsi="Arial" w:cs="Arial"/>
        </w:rPr>
        <w:t>Behaviour</w:t>
      </w:r>
      <w:proofErr w:type="spellEnd"/>
      <w:r w:rsidRPr="00D14BAA">
        <w:rPr>
          <w:rFonts w:ascii="Arial" w:hAnsi="Arial" w:cs="Arial"/>
        </w:rPr>
        <w:t xml:space="preserve"> module. </w:t>
      </w:r>
      <w:r>
        <w:rPr>
          <w:rFonts w:ascii="Arial" w:hAnsi="Arial" w:cs="Arial"/>
        </w:rPr>
        <w:t xml:space="preserve">The </w:t>
      </w:r>
      <w:r w:rsidRPr="00D14BAA">
        <w:rPr>
          <w:rFonts w:ascii="Arial" w:hAnsi="Arial" w:cs="Arial"/>
        </w:rPr>
        <w:t xml:space="preserve">style of leadership and communication play a significant role in the effectiveness of </w:t>
      </w:r>
      <w:proofErr w:type="spellStart"/>
      <w:r w:rsidRPr="00D14BAA">
        <w:rPr>
          <w:rFonts w:ascii="Arial" w:hAnsi="Arial" w:cs="Arial"/>
        </w:rPr>
        <w:t>organisations</w:t>
      </w:r>
      <w:proofErr w:type="spellEnd"/>
      <w:r w:rsidRPr="00D14BAA">
        <w:rPr>
          <w:rFonts w:ascii="Arial" w:hAnsi="Arial" w:cs="Arial"/>
        </w:rPr>
        <w:t xml:space="preserve">. Here, refreshment </w:t>
      </w:r>
      <w:proofErr w:type="gramStart"/>
      <w:r w:rsidRPr="00D14BAA">
        <w:rPr>
          <w:rFonts w:ascii="Arial" w:hAnsi="Arial" w:cs="Arial"/>
        </w:rPr>
        <w:t>management,</w:t>
      </w:r>
      <w:proofErr w:type="gramEnd"/>
      <w:r w:rsidRPr="00D14BAA">
        <w:rPr>
          <w:rFonts w:ascii="Arial" w:hAnsi="Arial" w:cs="Arial"/>
        </w:rPr>
        <w:t xml:space="preserve"> pre-service briefing was not in a structured format. </w:t>
      </w:r>
    </w:p>
    <w:p w14:paraId="477DEFF8" w14:textId="77777777" w:rsidR="005D7473" w:rsidRPr="00D14BAA" w:rsidRDefault="005D7473" w:rsidP="005D7473">
      <w:pPr>
        <w:spacing w:line="360" w:lineRule="auto"/>
        <w:jc w:val="both"/>
        <w:rPr>
          <w:rFonts w:ascii="Arial" w:hAnsi="Arial" w:cs="Arial"/>
        </w:rPr>
      </w:pPr>
      <w:r w:rsidRPr="00D14BAA">
        <w:rPr>
          <w:rFonts w:ascii="Arial" w:hAnsi="Arial" w:cs="Arial"/>
        </w:rPr>
        <w:t>Using the Two-Factor Theory by Herzberg I have realized that disputed supervision may lower motivation and productivity. In cases where the team members are unsure of expectations, the performance will not be good</w:t>
      </w:r>
      <w:r>
        <w:rPr>
          <w:rFonts w:ascii="Arial" w:hAnsi="Arial" w:cs="Arial"/>
        </w:rPr>
        <w:t xml:space="preserve"> </w:t>
      </w:r>
      <w:r w:rsidRPr="00D14BAA">
        <w:rPr>
          <w:rFonts w:ascii="Arial" w:hAnsi="Arial" w:cs="Arial"/>
        </w:rPr>
        <w:t xml:space="preserve">(Dimitrios et al., 2020). </w:t>
      </w:r>
    </w:p>
    <w:p w14:paraId="456BD8E2" w14:textId="77777777" w:rsidR="005D7473" w:rsidRPr="00D14BAA" w:rsidRDefault="005D7473" w:rsidP="005D7473">
      <w:pPr>
        <w:spacing w:line="360" w:lineRule="auto"/>
        <w:jc w:val="both"/>
        <w:rPr>
          <w:rFonts w:ascii="Arial" w:hAnsi="Arial" w:cs="Arial"/>
        </w:rPr>
      </w:pPr>
      <w:r w:rsidRPr="00D14BAA">
        <w:rPr>
          <w:rFonts w:ascii="Arial" w:hAnsi="Arial" w:cs="Arial"/>
        </w:rPr>
        <w:t xml:space="preserve">With a reflection on my Level 4 placement, there were fewer operational activities, and teamwork issues were less apparent because of fewer services. As a result, I had not realized the challenge of coordination of various points of service at the same time. </w:t>
      </w:r>
    </w:p>
    <w:p w14:paraId="556C1D22" w14:textId="77777777" w:rsidR="005D7473" w:rsidRPr="00D14BAA" w:rsidRDefault="005D7473" w:rsidP="005D7473">
      <w:pPr>
        <w:spacing w:line="360" w:lineRule="auto"/>
        <w:jc w:val="both"/>
        <w:rPr>
          <w:rFonts w:ascii="Arial" w:hAnsi="Arial" w:cs="Arial"/>
          <w:b/>
          <w:bCs/>
        </w:rPr>
      </w:pPr>
      <w:r w:rsidRPr="00251A96">
        <w:rPr>
          <w:rFonts w:ascii="Arial" w:hAnsi="Arial" w:cs="Arial"/>
          <w:b/>
          <w:bCs/>
        </w:rPr>
        <w:t>Conclusion and Action Plan</w:t>
      </w:r>
      <w:r>
        <w:rPr>
          <w:rFonts w:ascii="Arial" w:hAnsi="Arial" w:cs="Arial"/>
          <w:b/>
          <w:bCs/>
        </w:rPr>
        <w:t xml:space="preserve">: </w:t>
      </w:r>
      <w:r w:rsidRPr="00D14BAA">
        <w:rPr>
          <w:rFonts w:ascii="Arial" w:hAnsi="Arial" w:cs="Arial"/>
        </w:rPr>
        <w:t>It has been through this that I have come to understand that successful communication systems are required during meetings and events operations. In an event where I become a manager, I would institute the use of formal briefings and allocation of responsibility by way of assigning tasks so that responsibility and uniformity is achieved.</w:t>
      </w:r>
    </w:p>
    <w:p w14:paraId="2FA682AF" w14:textId="77777777" w:rsidR="005D7473" w:rsidRPr="00D14BAA" w:rsidRDefault="005D7473" w:rsidP="005D7473">
      <w:pPr>
        <w:pStyle w:val="Heading2"/>
      </w:pPr>
      <w:r w:rsidRPr="00D14BAA">
        <w:t>Development Across My Degree Journey</w:t>
      </w:r>
    </w:p>
    <w:p w14:paraId="21F04B8B" w14:textId="77777777" w:rsidR="005D7473" w:rsidRDefault="005D7473" w:rsidP="005D7473">
      <w:pPr>
        <w:spacing w:line="360" w:lineRule="auto"/>
        <w:jc w:val="both"/>
        <w:rPr>
          <w:rFonts w:ascii="Arial" w:hAnsi="Arial" w:cs="Arial"/>
        </w:rPr>
      </w:pPr>
      <w:r w:rsidRPr="00D14BAA">
        <w:rPr>
          <w:rFonts w:ascii="Arial" w:hAnsi="Arial" w:cs="Arial"/>
        </w:rPr>
        <w:t xml:space="preserve">Making a </w:t>
      </w:r>
      <w:proofErr w:type="gramStart"/>
      <w:r w:rsidRPr="00D14BAA">
        <w:rPr>
          <w:rFonts w:ascii="Arial" w:hAnsi="Arial" w:cs="Arial"/>
        </w:rPr>
        <w:t>holistic reflections</w:t>
      </w:r>
      <w:proofErr w:type="gramEnd"/>
      <w:r w:rsidRPr="00D14BAA">
        <w:rPr>
          <w:rFonts w:ascii="Arial" w:hAnsi="Arial" w:cs="Arial"/>
        </w:rPr>
        <w:t xml:space="preserve">, my Level 4 placement offered some basic operational competencies, especially in learning to comprehend the standards of the service and communicate with the guests. The modules like Food and Beverage Operations enlightened on the quality management structures, and Management and </w:t>
      </w:r>
      <w:proofErr w:type="spellStart"/>
      <w:r w:rsidRPr="00D14BAA">
        <w:rPr>
          <w:rFonts w:ascii="Arial" w:hAnsi="Arial" w:cs="Arial"/>
        </w:rPr>
        <w:t>Organisational</w:t>
      </w:r>
      <w:proofErr w:type="spellEnd"/>
      <w:r w:rsidRPr="00D14BAA">
        <w:rPr>
          <w:rFonts w:ascii="Arial" w:hAnsi="Arial" w:cs="Arial"/>
        </w:rPr>
        <w:t xml:space="preserve"> </w:t>
      </w:r>
      <w:proofErr w:type="spellStart"/>
      <w:r w:rsidRPr="00D14BAA">
        <w:rPr>
          <w:rFonts w:ascii="Arial" w:hAnsi="Arial" w:cs="Arial"/>
        </w:rPr>
        <w:t>Behaviour</w:t>
      </w:r>
      <w:proofErr w:type="spellEnd"/>
      <w:r w:rsidRPr="00D14BAA">
        <w:rPr>
          <w:rFonts w:ascii="Arial" w:hAnsi="Arial" w:cs="Arial"/>
        </w:rPr>
        <w:t xml:space="preserve"> </w:t>
      </w:r>
      <w:proofErr w:type="gramStart"/>
      <w:r w:rsidRPr="00D14BAA">
        <w:rPr>
          <w:rFonts w:ascii="Arial" w:hAnsi="Arial" w:cs="Arial"/>
        </w:rPr>
        <w:t>taught on</w:t>
      </w:r>
      <w:proofErr w:type="gramEnd"/>
      <w:r w:rsidRPr="00D14BAA">
        <w:rPr>
          <w:rFonts w:ascii="Arial" w:hAnsi="Arial" w:cs="Arial"/>
        </w:rPr>
        <w:t xml:space="preserve"> leadership theories and motivation. </w:t>
      </w:r>
    </w:p>
    <w:p w14:paraId="1A8ED06A" w14:textId="77777777" w:rsidR="005D7473" w:rsidRPr="00251A96" w:rsidRDefault="005D7473" w:rsidP="005D7473">
      <w:pPr>
        <w:keepNext/>
        <w:spacing w:line="360" w:lineRule="auto"/>
        <w:jc w:val="center"/>
        <w:rPr>
          <w:rFonts w:ascii="Arial" w:hAnsi="Arial" w:cs="Arial"/>
        </w:rPr>
      </w:pPr>
      <w:r w:rsidRPr="00251A96">
        <w:rPr>
          <w:rFonts w:ascii="Arial" w:hAnsi="Arial" w:cs="Arial"/>
          <w:noProof/>
        </w:rPr>
        <w:lastRenderedPageBreak/>
        <w:drawing>
          <wp:inline distT="0" distB="0" distL="0" distR="0" wp14:anchorId="625F258B" wp14:editId="7730312A">
            <wp:extent cx="3397250" cy="3432034"/>
            <wp:effectExtent l="0" t="0" r="0" b="0"/>
            <wp:docPr id="1255999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99097" name=""/>
                    <pic:cNvPicPr/>
                  </pic:nvPicPr>
                  <pic:blipFill>
                    <a:blip r:embed="rId5"/>
                    <a:stretch>
                      <a:fillRect/>
                    </a:stretch>
                  </pic:blipFill>
                  <pic:spPr>
                    <a:xfrm>
                      <a:off x="0" y="0"/>
                      <a:ext cx="3399730" cy="3434539"/>
                    </a:xfrm>
                    <a:prstGeom prst="rect">
                      <a:avLst/>
                    </a:prstGeom>
                  </pic:spPr>
                </pic:pic>
              </a:graphicData>
            </a:graphic>
          </wp:inline>
        </w:drawing>
      </w:r>
    </w:p>
    <w:p w14:paraId="73DE3FD5" w14:textId="77777777" w:rsidR="005D7473" w:rsidRPr="00251A96" w:rsidRDefault="005D7473" w:rsidP="005D7473">
      <w:pPr>
        <w:pStyle w:val="Caption"/>
        <w:jc w:val="center"/>
        <w:rPr>
          <w:rFonts w:ascii="Arial" w:hAnsi="Arial" w:cs="Arial"/>
          <w:sz w:val="24"/>
          <w:szCs w:val="24"/>
        </w:rPr>
      </w:pPr>
      <w:r w:rsidRPr="00251A96">
        <w:rPr>
          <w:rFonts w:ascii="Arial" w:hAnsi="Arial" w:cs="Arial"/>
          <w:sz w:val="24"/>
          <w:szCs w:val="24"/>
        </w:rPr>
        <w:t xml:space="preserve">Figure </w:t>
      </w:r>
      <w:r w:rsidRPr="00251A96">
        <w:rPr>
          <w:rFonts w:ascii="Arial" w:hAnsi="Arial" w:cs="Arial"/>
          <w:sz w:val="24"/>
          <w:szCs w:val="24"/>
        </w:rPr>
        <w:fldChar w:fldCharType="begin"/>
      </w:r>
      <w:r w:rsidRPr="00251A96">
        <w:rPr>
          <w:rFonts w:ascii="Arial" w:hAnsi="Arial" w:cs="Arial"/>
          <w:sz w:val="24"/>
          <w:szCs w:val="24"/>
        </w:rPr>
        <w:instrText xml:space="preserve"> SEQ Figure \* ARABIC </w:instrText>
      </w:r>
      <w:r w:rsidRPr="00251A96">
        <w:rPr>
          <w:rFonts w:ascii="Arial" w:hAnsi="Arial" w:cs="Arial"/>
          <w:sz w:val="24"/>
          <w:szCs w:val="24"/>
        </w:rPr>
        <w:fldChar w:fldCharType="separate"/>
      </w:r>
      <w:r>
        <w:rPr>
          <w:rFonts w:ascii="Arial" w:hAnsi="Arial" w:cs="Arial"/>
          <w:noProof/>
          <w:sz w:val="24"/>
          <w:szCs w:val="24"/>
        </w:rPr>
        <w:t>2</w:t>
      </w:r>
      <w:r w:rsidRPr="00251A96">
        <w:rPr>
          <w:rFonts w:ascii="Arial" w:hAnsi="Arial" w:cs="Arial"/>
          <w:sz w:val="24"/>
          <w:szCs w:val="24"/>
        </w:rPr>
        <w:fldChar w:fldCharType="end"/>
      </w:r>
      <w:r w:rsidRPr="00251A96">
        <w:rPr>
          <w:rFonts w:ascii="Arial" w:hAnsi="Arial" w:cs="Arial"/>
          <w:sz w:val="24"/>
          <w:szCs w:val="24"/>
        </w:rPr>
        <w:t xml:space="preserve"> Gibbs Reflective Cycle</w:t>
      </w:r>
    </w:p>
    <w:p w14:paraId="3043B99A" w14:textId="77777777" w:rsidR="005D7473" w:rsidRPr="00251A96" w:rsidRDefault="005D7473" w:rsidP="005D7473">
      <w:pPr>
        <w:jc w:val="center"/>
        <w:rPr>
          <w:rFonts w:ascii="Arial" w:hAnsi="Arial" w:cs="Arial"/>
        </w:rPr>
      </w:pPr>
      <w:r w:rsidRPr="00251A96">
        <w:rPr>
          <w:rFonts w:ascii="Arial" w:hAnsi="Arial" w:cs="Arial"/>
        </w:rPr>
        <w:t>Source: (Jiang, 2022)</w:t>
      </w:r>
    </w:p>
    <w:p w14:paraId="31342017" w14:textId="77777777" w:rsidR="005D7473" w:rsidRPr="00D14BAA" w:rsidRDefault="005D7473" w:rsidP="005D7473">
      <w:pPr>
        <w:spacing w:line="360" w:lineRule="auto"/>
        <w:jc w:val="both"/>
        <w:rPr>
          <w:rFonts w:ascii="Arial" w:hAnsi="Arial" w:cs="Arial"/>
        </w:rPr>
      </w:pPr>
      <w:r w:rsidRPr="00D14BAA">
        <w:rPr>
          <w:rFonts w:ascii="Arial" w:hAnsi="Arial" w:cs="Arial"/>
        </w:rPr>
        <w:t xml:space="preserve">At Level 6, I have been more confident, resilient and critical thinker. The reflective model by Gibbs has helped me to compile the analysis of the experience in a structured form instead of just narrating the occurrences. I am now analytical in tackling problems in that I think over how theoretical theories guide my practice. </w:t>
      </w:r>
    </w:p>
    <w:p w14:paraId="37BFCF59" w14:textId="77777777" w:rsidR="005D7473" w:rsidRPr="00D14BAA" w:rsidRDefault="005D7473" w:rsidP="005D7473">
      <w:pPr>
        <w:spacing w:line="360" w:lineRule="auto"/>
        <w:jc w:val="both"/>
        <w:rPr>
          <w:rFonts w:ascii="Arial" w:hAnsi="Arial" w:cs="Arial"/>
        </w:rPr>
      </w:pPr>
      <w:r w:rsidRPr="00D14BAA">
        <w:rPr>
          <w:rFonts w:ascii="Arial" w:hAnsi="Arial" w:cs="Arial"/>
        </w:rPr>
        <w:t xml:space="preserve">These experiences have reinforced the development of competencies such as communication, emotional intelligence, adaptability and operational awareness. I understand that the practice and theory gap cannot be closed without constant reflection and readiness to learn either </w:t>
      </w:r>
      <w:proofErr w:type="gramStart"/>
      <w:r w:rsidRPr="00D14BAA">
        <w:rPr>
          <w:rFonts w:ascii="Arial" w:hAnsi="Arial" w:cs="Arial"/>
        </w:rPr>
        <w:t>on</w:t>
      </w:r>
      <w:proofErr w:type="gramEnd"/>
      <w:r w:rsidRPr="00D14BAA">
        <w:rPr>
          <w:rFonts w:ascii="Arial" w:hAnsi="Arial" w:cs="Arial"/>
        </w:rPr>
        <w:t xml:space="preserve"> </w:t>
      </w:r>
      <w:proofErr w:type="gramStart"/>
      <w:r w:rsidRPr="00D14BAA">
        <w:rPr>
          <w:rFonts w:ascii="Arial" w:hAnsi="Arial" w:cs="Arial"/>
        </w:rPr>
        <w:t>the positive</w:t>
      </w:r>
      <w:proofErr w:type="gramEnd"/>
      <w:r w:rsidRPr="00D14BAA">
        <w:rPr>
          <w:rFonts w:ascii="Arial" w:hAnsi="Arial" w:cs="Arial"/>
        </w:rPr>
        <w:t xml:space="preserve"> or negative experiences.</w:t>
      </w:r>
    </w:p>
    <w:p w14:paraId="54825DA0" w14:textId="77777777" w:rsidR="005D7473" w:rsidRDefault="005D7473" w:rsidP="005D7473">
      <w:pPr>
        <w:rPr>
          <w:rFonts w:ascii="Arial" w:eastAsiaTheme="majorEastAsia" w:hAnsi="Arial" w:cstheme="majorBidi"/>
          <w:b/>
          <w:color w:val="0F4761" w:themeColor="accent1" w:themeShade="BF"/>
          <w:szCs w:val="40"/>
        </w:rPr>
      </w:pPr>
      <w:r>
        <w:br w:type="page"/>
      </w:r>
    </w:p>
    <w:p w14:paraId="284EAA3A" w14:textId="77777777" w:rsidR="005D7473" w:rsidRPr="00D14BAA" w:rsidRDefault="005D7473" w:rsidP="005D7473">
      <w:pPr>
        <w:pStyle w:val="Heading1"/>
      </w:pPr>
      <w:r w:rsidRPr="00D14BAA">
        <w:lastRenderedPageBreak/>
        <w:t>Conclusion and Development plan</w:t>
      </w:r>
    </w:p>
    <w:p w14:paraId="6CE54A82" w14:textId="77777777" w:rsidR="005D7473" w:rsidRDefault="005D7473" w:rsidP="005D7473">
      <w:pPr>
        <w:spacing w:line="360" w:lineRule="auto"/>
        <w:jc w:val="both"/>
        <w:rPr>
          <w:rFonts w:ascii="Arial" w:hAnsi="Arial" w:cs="Arial"/>
        </w:rPr>
      </w:pPr>
      <w:r w:rsidRPr="00D14BAA">
        <w:rPr>
          <w:rFonts w:ascii="Arial" w:hAnsi="Arial" w:cs="Arial"/>
        </w:rPr>
        <w:t>This reflective learning log has critically analyzed my professional development in my Level 6 placement in the department of Meetings and Events in Best Western Abbots Barton Hotel Canterbury. I have developed as a confident and analytical hospitality professional compared to when I was on Level 4 placement as I worked on the reactive team. I have reinforced my skills in dealing with complaints of guests, coordinating team and implementing theoretical models into practical issues.</w:t>
      </w:r>
      <w:r>
        <w:rPr>
          <w:rFonts w:ascii="Arial" w:hAnsi="Arial" w:cs="Arial"/>
        </w:rPr>
        <w:t xml:space="preserve"> </w:t>
      </w:r>
      <w:r w:rsidRPr="00D14BAA">
        <w:rPr>
          <w:rFonts w:ascii="Arial" w:hAnsi="Arial" w:cs="Arial"/>
        </w:rPr>
        <w:t xml:space="preserve">To advance, my future development agenda will involve the improvement of leadership skills by practicing effective communication structures, soliciting supervisor responses to perfect </w:t>
      </w:r>
      <w:proofErr w:type="gramStart"/>
      <w:r w:rsidRPr="00D14BAA">
        <w:rPr>
          <w:rFonts w:ascii="Arial" w:hAnsi="Arial" w:cs="Arial"/>
        </w:rPr>
        <w:t>the managerial</w:t>
      </w:r>
      <w:proofErr w:type="gramEnd"/>
      <w:r w:rsidRPr="00D14BAA">
        <w:rPr>
          <w:rFonts w:ascii="Arial" w:hAnsi="Arial" w:cs="Arial"/>
        </w:rPr>
        <w:t xml:space="preserve"> abilities, and maintaining the application of </w:t>
      </w:r>
      <w:proofErr w:type="gramStart"/>
      <w:r w:rsidRPr="00D14BAA">
        <w:rPr>
          <w:rFonts w:ascii="Arial" w:hAnsi="Arial" w:cs="Arial"/>
        </w:rPr>
        <w:t>the reflective</w:t>
      </w:r>
      <w:proofErr w:type="gramEnd"/>
      <w:r w:rsidRPr="00D14BAA">
        <w:rPr>
          <w:rFonts w:ascii="Arial" w:hAnsi="Arial" w:cs="Arial"/>
        </w:rPr>
        <w:t xml:space="preserve"> practice to enhance performance. </w:t>
      </w:r>
    </w:p>
    <w:p w14:paraId="33685C75" w14:textId="77777777" w:rsidR="005D7473" w:rsidRDefault="005D7473" w:rsidP="005D7473">
      <w:pPr>
        <w:spacing w:line="360" w:lineRule="auto"/>
        <w:jc w:val="both"/>
        <w:rPr>
          <w:rFonts w:ascii="Arial" w:hAnsi="Arial" w:cs="Arial"/>
        </w:rPr>
      </w:pPr>
    </w:p>
    <w:p w14:paraId="45AFB877" w14:textId="77777777" w:rsidR="005D7473" w:rsidRDefault="005D7473" w:rsidP="005D7473">
      <w:pPr>
        <w:rPr>
          <w:rFonts w:ascii="Arial" w:hAnsi="Arial" w:cs="Arial"/>
        </w:rPr>
      </w:pPr>
      <w:r>
        <w:rPr>
          <w:rFonts w:ascii="Arial" w:hAnsi="Arial" w:cs="Arial"/>
        </w:rPr>
        <w:br w:type="page"/>
      </w:r>
    </w:p>
    <w:p w14:paraId="01447D68" w14:textId="77777777" w:rsidR="005D7473" w:rsidRDefault="005D7473" w:rsidP="005D7473">
      <w:pPr>
        <w:pStyle w:val="Heading1"/>
      </w:pPr>
      <w:r>
        <w:lastRenderedPageBreak/>
        <w:t>References</w:t>
      </w:r>
    </w:p>
    <w:p w14:paraId="3B8BBFE5" w14:textId="77777777" w:rsidR="005D7473" w:rsidRPr="00251A96" w:rsidRDefault="005D7473" w:rsidP="005D7473">
      <w:pPr>
        <w:spacing w:line="360" w:lineRule="auto"/>
        <w:jc w:val="both"/>
        <w:rPr>
          <w:rFonts w:ascii="Arial" w:hAnsi="Arial" w:cs="Arial"/>
        </w:rPr>
      </w:pPr>
      <w:r w:rsidRPr="00251A96">
        <w:rPr>
          <w:rFonts w:ascii="Arial" w:hAnsi="Arial" w:cs="Arial"/>
        </w:rPr>
        <w:t xml:space="preserve">Amicarelli, V., </w:t>
      </w:r>
      <w:proofErr w:type="spellStart"/>
      <w:r w:rsidRPr="00251A96">
        <w:rPr>
          <w:rFonts w:ascii="Arial" w:hAnsi="Arial" w:cs="Arial"/>
        </w:rPr>
        <w:t>Aluculesei</w:t>
      </w:r>
      <w:proofErr w:type="spellEnd"/>
      <w:r w:rsidRPr="00251A96">
        <w:rPr>
          <w:rFonts w:ascii="Arial" w:hAnsi="Arial" w:cs="Arial"/>
        </w:rPr>
        <w:t xml:space="preserve">, A.C., Lagioia, G., Pamfilie, R. and Bux, C. (2022) ‘How to manage and minimize food waste in the hotel industry: </w:t>
      </w:r>
      <w:proofErr w:type="gramStart"/>
      <w:r w:rsidRPr="00251A96">
        <w:rPr>
          <w:rFonts w:ascii="Arial" w:hAnsi="Arial" w:cs="Arial"/>
        </w:rPr>
        <w:t>An exploratory research</w:t>
      </w:r>
      <w:proofErr w:type="gramEnd"/>
      <w:r w:rsidRPr="00251A96">
        <w:rPr>
          <w:rFonts w:ascii="Arial" w:hAnsi="Arial" w:cs="Arial"/>
        </w:rPr>
        <w:t xml:space="preserve">’, </w:t>
      </w:r>
      <w:r w:rsidRPr="00251A96">
        <w:rPr>
          <w:rFonts w:ascii="Arial" w:hAnsi="Arial" w:cs="Arial"/>
          <w:i/>
          <w:iCs/>
        </w:rPr>
        <w:t>International Journal of Culture, Tourism and Hospitality Research</w:t>
      </w:r>
      <w:r w:rsidRPr="00251A96">
        <w:rPr>
          <w:rFonts w:ascii="Arial" w:hAnsi="Arial" w:cs="Arial"/>
        </w:rPr>
        <w:t>, 16(1), pp. 152–167.</w:t>
      </w:r>
    </w:p>
    <w:p w14:paraId="7B4D881C" w14:textId="77777777" w:rsidR="005D7473" w:rsidRPr="00251A96" w:rsidRDefault="005D7473" w:rsidP="005D7473">
      <w:pPr>
        <w:spacing w:line="360" w:lineRule="auto"/>
        <w:jc w:val="both"/>
        <w:rPr>
          <w:rFonts w:ascii="Arial" w:hAnsi="Arial" w:cs="Arial"/>
        </w:rPr>
      </w:pPr>
      <w:r w:rsidRPr="00251A96">
        <w:rPr>
          <w:rFonts w:ascii="Arial" w:hAnsi="Arial" w:cs="Arial"/>
        </w:rPr>
        <w:t xml:space="preserve">Dimitrios, B., Christos, P., Ioannis, R. and Vasiliadis, L. (2020) ‘Strategic management in the hotel industry: Proposed strategic practices to recover from COVID-19 global crisis’, </w:t>
      </w:r>
      <w:r w:rsidRPr="00251A96">
        <w:rPr>
          <w:rFonts w:ascii="Arial" w:hAnsi="Arial" w:cs="Arial"/>
          <w:i/>
          <w:iCs/>
        </w:rPr>
        <w:t>Academic Journal of Interdisciplinary Studies</w:t>
      </w:r>
      <w:r w:rsidRPr="00251A96">
        <w:rPr>
          <w:rFonts w:ascii="Arial" w:hAnsi="Arial" w:cs="Arial"/>
        </w:rPr>
        <w:t>, 9(6), pp. 130–140.</w:t>
      </w:r>
    </w:p>
    <w:p w14:paraId="686B9042" w14:textId="77777777" w:rsidR="005D7473" w:rsidRPr="00251A96" w:rsidRDefault="005D7473" w:rsidP="005D7473">
      <w:pPr>
        <w:spacing w:line="360" w:lineRule="auto"/>
        <w:jc w:val="both"/>
        <w:rPr>
          <w:rFonts w:ascii="Arial" w:hAnsi="Arial" w:cs="Arial"/>
        </w:rPr>
      </w:pPr>
      <w:r w:rsidRPr="00251A96">
        <w:rPr>
          <w:rFonts w:ascii="Arial" w:hAnsi="Arial" w:cs="Arial"/>
        </w:rPr>
        <w:t>Han, S.H., Lee, J., Edvardsson, B. and Verma, R. (</w:t>
      </w:r>
      <w:proofErr w:type="gramStart"/>
      <w:r w:rsidRPr="00251A96">
        <w:rPr>
          <w:rFonts w:ascii="Arial" w:hAnsi="Arial" w:cs="Arial"/>
        </w:rPr>
        <w:t>2021) ‘</w:t>
      </w:r>
      <w:proofErr w:type="gramEnd"/>
      <w:r w:rsidRPr="00251A96">
        <w:rPr>
          <w:rFonts w:ascii="Arial" w:hAnsi="Arial" w:cs="Arial"/>
        </w:rPr>
        <w:t xml:space="preserve">Mobile technology adoption among hotels: Managerial issues and opportunities’, </w:t>
      </w:r>
      <w:r w:rsidRPr="00251A96">
        <w:rPr>
          <w:rFonts w:ascii="Arial" w:hAnsi="Arial" w:cs="Arial"/>
          <w:i/>
          <w:iCs/>
        </w:rPr>
        <w:t>Tourism Management Perspectives</w:t>
      </w:r>
      <w:r w:rsidRPr="00251A96">
        <w:rPr>
          <w:rFonts w:ascii="Arial" w:hAnsi="Arial" w:cs="Arial"/>
        </w:rPr>
        <w:t>, 38, p. 100811.</w:t>
      </w:r>
    </w:p>
    <w:p w14:paraId="018A1803" w14:textId="77777777" w:rsidR="005D7473" w:rsidRPr="00251A96" w:rsidRDefault="005D7473" w:rsidP="005D7473">
      <w:pPr>
        <w:spacing w:line="360" w:lineRule="auto"/>
        <w:jc w:val="both"/>
        <w:rPr>
          <w:rFonts w:ascii="Arial" w:hAnsi="Arial" w:cs="Arial"/>
        </w:rPr>
      </w:pPr>
      <w:r w:rsidRPr="00251A96">
        <w:rPr>
          <w:rFonts w:ascii="Arial" w:hAnsi="Arial" w:cs="Arial"/>
        </w:rPr>
        <w:t xml:space="preserve">Jawabreh, O. (2020) ‘Innovation management in hotels industry in Aqaba Special Economic Zone Authority: Hotel classification and administration as a moderator’, </w:t>
      </w:r>
      <w:proofErr w:type="spellStart"/>
      <w:r w:rsidRPr="00251A96">
        <w:rPr>
          <w:rFonts w:ascii="Arial" w:hAnsi="Arial" w:cs="Arial"/>
          <w:i/>
          <w:iCs/>
        </w:rPr>
        <w:t>GeoJournal</w:t>
      </w:r>
      <w:proofErr w:type="spellEnd"/>
      <w:r w:rsidRPr="00251A96">
        <w:rPr>
          <w:rFonts w:ascii="Arial" w:hAnsi="Arial" w:cs="Arial"/>
          <w:i/>
          <w:iCs/>
        </w:rPr>
        <w:t xml:space="preserve"> of Tourism and </w:t>
      </w:r>
      <w:proofErr w:type="spellStart"/>
      <w:r w:rsidRPr="00251A96">
        <w:rPr>
          <w:rFonts w:ascii="Arial" w:hAnsi="Arial" w:cs="Arial"/>
          <w:i/>
          <w:iCs/>
        </w:rPr>
        <w:t>Geosites</w:t>
      </w:r>
      <w:proofErr w:type="spellEnd"/>
      <w:r w:rsidRPr="00251A96">
        <w:rPr>
          <w:rFonts w:ascii="Arial" w:hAnsi="Arial" w:cs="Arial"/>
        </w:rPr>
        <w:t>, 32(4), pp. 1362–1369.</w:t>
      </w:r>
    </w:p>
    <w:p w14:paraId="29C7CB03" w14:textId="77777777" w:rsidR="005D7473" w:rsidRPr="00251A96" w:rsidRDefault="005D7473" w:rsidP="005D7473">
      <w:pPr>
        <w:spacing w:line="360" w:lineRule="auto"/>
        <w:jc w:val="both"/>
        <w:rPr>
          <w:rFonts w:ascii="Arial" w:hAnsi="Arial" w:cs="Arial"/>
        </w:rPr>
      </w:pPr>
      <w:r w:rsidRPr="00251A96">
        <w:rPr>
          <w:rFonts w:ascii="Arial" w:hAnsi="Arial" w:cs="Arial"/>
        </w:rPr>
        <w:t>Jiang, H. (</w:t>
      </w:r>
      <w:proofErr w:type="gramStart"/>
      <w:r w:rsidRPr="00251A96">
        <w:rPr>
          <w:rFonts w:ascii="Arial" w:hAnsi="Arial" w:cs="Arial"/>
        </w:rPr>
        <w:t>2022) ‘</w:t>
      </w:r>
      <w:proofErr w:type="gramEnd"/>
      <w:r w:rsidRPr="00251A96">
        <w:rPr>
          <w:rFonts w:ascii="Arial" w:hAnsi="Arial" w:cs="Arial"/>
        </w:rPr>
        <w:t xml:space="preserve">Research on hotel management based on internet of things and big data analysis’, </w:t>
      </w:r>
      <w:r w:rsidRPr="00251A96">
        <w:rPr>
          <w:rFonts w:ascii="Arial" w:hAnsi="Arial" w:cs="Arial"/>
          <w:i/>
          <w:iCs/>
        </w:rPr>
        <w:t>International Journal of Reliability, Quality and Safety Engineering</w:t>
      </w:r>
      <w:r w:rsidRPr="00251A96">
        <w:rPr>
          <w:rFonts w:ascii="Arial" w:hAnsi="Arial" w:cs="Arial"/>
        </w:rPr>
        <w:t>, 29(5), p. 2240004.</w:t>
      </w:r>
    </w:p>
    <w:p w14:paraId="70C3F41A" w14:textId="77777777" w:rsidR="005D7473" w:rsidRPr="00251A96" w:rsidRDefault="005D7473" w:rsidP="005D7473">
      <w:pPr>
        <w:spacing w:line="360" w:lineRule="auto"/>
        <w:jc w:val="both"/>
        <w:rPr>
          <w:rFonts w:ascii="Arial" w:hAnsi="Arial" w:cs="Arial"/>
        </w:rPr>
      </w:pPr>
      <w:r w:rsidRPr="00251A96">
        <w:rPr>
          <w:rFonts w:ascii="Arial" w:hAnsi="Arial" w:cs="Arial"/>
        </w:rPr>
        <w:t xml:space="preserve">Johnston, R., Clark, G. and </w:t>
      </w:r>
      <w:proofErr w:type="spellStart"/>
      <w:r w:rsidRPr="00251A96">
        <w:rPr>
          <w:rFonts w:ascii="Arial" w:hAnsi="Arial" w:cs="Arial"/>
        </w:rPr>
        <w:t>Shulver</w:t>
      </w:r>
      <w:proofErr w:type="spellEnd"/>
      <w:r w:rsidRPr="00251A96">
        <w:rPr>
          <w:rFonts w:ascii="Arial" w:hAnsi="Arial" w:cs="Arial"/>
        </w:rPr>
        <w:t xml:space="preserve">, M. (2012) </w:t>
      </w:r>
      <w:r w:rsidRPr="00251A96">
        <w:rPr>
          <w:rFonts w:ascii="Arial" w:hAnsi="Arial" w:cs="Arial"/>
          <w:i/>
          <w:iCs/>
        </w:rPr>
        <w:t>Service operations management: Improving service delivery</w:t>
      </w:r>
      <w:r w:rsidRPr="00251A96">
        <w:rPr>
          <w:rFonts w:ascii="Arial" w:hAnsi="Arial" w:cs="Arial"/>
        </w:rPr>
        <w:t xml:space="preserve">. 5th </w:t>
      </w:r>
      <w:proofErr w:type="spellStart"/>
      <w:proofErr w:type="gramStart"/>
      <w:r w:rsidRPr="00251A96">
        <w:rPr>
          <w:rFonts w:ascii="Arial" w:hAnsi="Arial" w:cs="Arial"/>
        </w:rPr>
        <w:t>edn</w:t>
      </w:r>
      <w:proofErr w:type="spellEnd"/>
      <w:proofErr w:type="gramEnd"/>
      <w:r w:rsidRPr="00251A96">
        <w:rPr>
          <w:rFonts w:ascii="Arial" w:hAnsi="Arial" w:cs="Arial"/>
        </w:rPr>
        <w:t>. London: Pearson.</w:t>
      </w:r>
    </w:p>
    <w:p w14:paraId="28786FC3" w14:textId="77777777" w:rsidR="005D7473" w:rsidRPr="00251A96" w:rsidRDefault="005D7473" w:rsidP="005D7473">
      <w:pPr>
        <w:spacing w:line="360" w:lineRule="auto"/>
        <w:jc w:val="both"/>
        <w:rPr>
          <w:rFonts w:ascii="Arial" w:hAnsi="Arial" w:cs="Arial"/>
        </w:rPr>
      </w:pPr>
      <w:r w:rsidRPr="00251A96">
        <w:rPr>
          <w:rFonts w:ascii="Arial" w:hAnsi="Arial" w:cs="Arial"/>
        </w:rPr>
        <w:t xml:space="preserve">Lentz, M., </w:t>
      </w:r>
      <w:proofErr w:type="spellStart"/>
      <w:r w:rsidRPr="00251A96">
        <w:rPr>
          <w:rFonts w:ascii="Arial" w:hAnsi="Arial" w:cs="Arial"/>
        </w:rPr>
        <w:t>Berezan</w:t>
      </w:r>
      <w:proofErr w:type="spellEnd"/>
      <w:r w:rsidRPr="00251A96">
        <w:rPr>
          <w:rFonts w:ascii="Arial" w:hAnsi="Arial" w:cs="Arial"/>
        </w:rPr>
        <w:t xml:space="preserve">, O. and Raab, C. (2021) ‘Uncovering the relationship between revenue management and hotel loyalty programs’, </w:t>
      </w:r>
      <w:r w:rsidRPr="00251A96">
        <w:rPr>
          <w:rFonts w:ascii="Arial" w:hAnsi="Arial" w:cs="Arial"/>
          <w:i/>
          <w:iCs/>
        </w:rPr>
        <w:t>Journal of Revenue and Pricing Management</w:t>
      </w:r>
      <w:r w:rsidRPr="00251A96">
        <w:rPr>
          <w:rFonts w:ascii="Arial" w:hAnsi="Arial" w:cs="Arial"/>
        </w:rPr>
        <w:t>, 21(3), pp. 306–319.</w:t>
      </w:r>
    </w:p>
    <w:p w14:paraId="2F6453B3" w14:textId="77777777" w:rsidR="005D7473" w:rsidRPr="00251A96" w:rsidRDefault="005D7473" w:rsidP="005D7473">
      <w:pPr>
        <w:spacing w:line="360" w:lineRule="auto"/>
        <w:jc w:val="both"/>
        <w:rPr>
          <w:rFonts w:ascii="Arial" w:hAnsi="Arial" w:cs="Arial"/>
        </w:rPr>
      </w:pPr>
      <w:r w:rsidRPr="00251A96">
        <w:rPr>
          <w:rFonts w:ascii="Arial" w:hAnsi="Arial" w:cs="Arial"/>
        </w:rPr>
        <w:t xml:space="preserve">Martin, A. (2020) </w:t>
      </w:r>
      <w:r w:rsidRPr="00251A96">
        <w:rPr>
          <w:rFonts w:ascii="Arial" w:hAnsi="Arial" w:cs="Arial"/>
          <w:i/>
          <w:iCs/>
        </w:rPr>
        <w:t>The practical guide to understanding and raising hotel profitability</w:t>
      </w:r>
      <w:r w:rsidRPr="00251A96">
        <w:rPr>
          <w:rFonts w:ascii="Arial" w:hAnsi="Arial" w:cs="Arial"/>
        </w:rPr>
        <w:t>. Abingdon: Routledge.</w:t>
      </w:r>
    </w:p>
    <w:p w14:paraId="36EBB4EC" w14:textId="77777777" w:rsidR="005D7473" w:rsidRPr="00251A96" w:rsidRDefault="005D7473" w:rsidP="005D7473">
      <w:pPr>
        <w:spacing w:line="360" w:lineRule="auto"/>
        <w:jc w:val="both"/>
        <w:rPr>
          <w:rFonts w:ascii="Arial" w:hAnsi="Arial" w:cs="Arial"/>
        </w:rPr>
      </w:pPr>
      <w:proofErr w:type="spellStart"/>
      <w:r w:rsidRPr="00251A96">
        <w:rPr>
          <w:rFonts w:ascii="Arial" w:hAnsi="Arial" w:cs="Arial"/>
        </w:rPr>
        <w:t>Nikolskaya</w:t>
      </w:r>
      <w:proofErr w:type="spellEnd"/>
      <w:r w:rsidRPr="00251A96">
        <w:rPr>
          <w:rFonts w:ascii="Arial" w:hAnsi="Arial" w:cs="Arial"/>
        </w:rPr>
        <w:t xml:space="preserve">, E.Y., </w:t>
      </w:r>
      <w:proofErr w:type="spellStart"/>
      <w:r w:rsidRPr="00251A96">
        <w:rPr>
          <w:rFonts w:ascii="Arial" w:hAnsi="Arial" w:cs="Arial"/>
        </w:rPr>
        <w:t>Lepeshkin</w:t>
      </w:r>
      <w:proofErr w:type="spellEnd"/>
      <w:r w:rsidRPr="00251A96">
        <w:rPr>
          <w:rFonts w:ascii="Arial" w:hAnsi="Arial" w:cs="Arial"/>
        </w:rPr>
        <w:t xml:space="preserve">, V.A., Kulgachev, I.P., Matveev, A.A. and Lebedeva, O.Y. (2020) ‘Perfection of quality management of hotel services’, </w:t>
      </w:r>
      <w:r w:rsidRPr="00251A96">
        <w:rPr>
          <w:rFonts w:ascii="Arial" w:hAnsi="Arial" w:cs="Arial"/>
          <w:i/>
          <w:iCs/>
        </w:rPr>
        <w:t>Journal of Environmental Management and Tourism</w:t>
      </w:r>
      <w:r w:rsidRPr="00251A96">
        <w:rPr>
          <w:rFonts w:ascii="Arial" w:hAnsi="Arial" w:cs="Arial"/>
        </w:rPr>
        <w:t>, 11(2), pp. 417–425.</w:t>
      </w:r>
    </w:p>
    <w:p w14:paraId="0B8892BC" w14:textId="77777777" w:rsidR="005D7473" w:rsidRPr="00D14BAA" w:rsidRDefault="005D7473" w:rsidP="005D7473">
      <w:pPr>
        <w:spacing w:line="360" w:lineRule="auto"/>
        <w:jc w:val="both"/>
        <w:rPr>
          <w:rFonts w:ascii="Arial" w:hAnsi="Arial" w:cs="Arial"/>
        </w:rPr>
      </w:pPr>
      <w:proofErr w:type="spellStart"/>
      <w:r w:rsidRPr="00251A96">
        <w:rPr>
          <w:rFonts w:ascii="Arial" w:hAnsi="Arial" w:cs="Arial"/>
        </w:rPr>
        <w:t>Rughubalan</w:t>
      </w:r>
      <w:proofErr w:type="spellEnd"/>
      <w:r w:rsidRPr="00251A96">
        <w:rPr>
          <w:rFonts w:ascii="Arial" w:hAnsi="Arial" w:cs="Arial"/>
        </w:rPr>
        <w:t xml:space="preserve">, G. (2009) </w:t>
      </w:r>
      <w:r w:rsidRPr="00251A96">
        <w:rPr>
          <w:rFonts w:ascii="Arial" w:hAnsi="Arial" w:cs="Arial"/>
          <w:i/>
          <w:iCs/>
        </w:rPr>
        <w:t>Hotel housekeeping: Operations and management</w:t>
      </w:r>
      <w:r w:rsidRPr="00251A96">
        <w:rPr>
          <w:rFonts w:ascii="Arial" w:hAnsi="Arial" w:cs="Arial"/>
        </w:rPr>
        <w:t>. Oxford: Higher Education Press.</w:t>
      </w:r>
    </w:p>
    <w:p w14:paraId="289E5FDE" w14:textId="77777777" w:rsidR="005D7473" w:rsidRDefault="005D7473"/>
    <w:sectPr w:rsidR="005D7473" w:rsidSect="005D7473">
      <w:footerReference w:type="default" r:id="rId6"/>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847225"/>
      <w:docPartObj>
        <w:docPartGallery w:val="Page Numbers (Bottom of Page)"/>
        <w:docPartUnique/>
      </w:docPartObj>
    </w:sdtPr>
    <w:sdtEndPr>
      <w:rPr>
        <w:noProof/>
      </w:rPr>
    </w:sdtEndPr>
    <w:sdtContent>
      <w:p w14:paraId="0EDB1923" w14:textId="77777777" w:rsidR="005D7473" w:rsidRDefault="005D74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601761" w14:textId="77777777" w:rsidR="005D7473" w:rsidRDefault="005D7473">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473"/>
    <w:rsid w:val="00385AA3"/>
    <w:rsid w:val="005D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7D58C"/>
  <w15:chartTrackingRefBased/>
  <w15:docId w15:val="{0718B455-6289-4FF9-9159-0FB517F35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473"/>
    <w:rPr>
      <w:lang w:val="en-US"/>
    </w:rPr>
  </w:style>
  <w:style w:type="paragraph" w:styleId="Heading1">
    <w:name w:val="heading 1"/>
    <w:basedOn w:val="Normal"/>
    <w:next w:val="Normal"/>
    <w:link w:val="Heading1Char"/>
    <w:uiPriority w:val="9"/>
    <w:qFormat/>
    <w:rsid w:val="005D7473"/>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005D7473"/>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5D7473"/>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5D7473"/>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5D7473"/>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5D7473"/>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5D7473"/>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5D7473"/>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5D7473"/>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4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74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4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4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4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4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4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4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473"/>
    <w:rPr>
      <w:rFonts w:eastAsiaTheme="majorEastAsia" w:cstheme="majorBidi"/>
      <w:color w:val="272727" w:themeColor="text1" w:themeTint="D8"/>
    </w:rPr>
  </w:style>
  <w:style w:type="paragraph" w:styleId="Title">
    <w:name w:val="Title"/>
    <w:basedOn w:val="Normal"/>
    <w:next w:val="Normal"/>
    <w:link w:val="TitleChar"/>
    <w:uiPriority w:val="10"/>
    <w:qFormat/>
    <w:rsid w:val="005D7473"/>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5D74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473"/>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5D74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473"/>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5D7473"/>
    <w:rPr>
      <w:i/>
      <w:iCs/>
      <w:color w:val="404040" w:themeColor="text1" w:themeTint="BF"/>
    </w:rPr>
  </w:style>
  <w:style w:type="paragraph" w:styleId="ListParagraph">
    <w:name w:val="List Paragraph"/>
    <w:basedOn w:val="Normal"/>
    <w:uiPriority w:val="34"/>
    <w:qFormat/>
    <w:rsid w:val="005D7473"/>
    <w:pPr>
      <w:ind w:left="720"/>
      <w:contextualSpacing/>
    </w:pPr>
    <w:rPr>
      <w:lang w:val="en-GB"/>
    </w:rPr>
  </w:style>
  <w:style w:type="character" w:styleId="IntenseEmphasis">
    <w:name w:val="Intense Emphasis"/>
    <w:basedOn w:val="DefaultParagraphFont"/>
    <w:uiPriority w:val="21"/>
    <w:qFormat/>
    <w:rsid w:val="005D7473"/>
    <w:rPr>
      <w:i/>
      <w:iCs/>
      <w:color w:val="0F4761" w:themeColor="accent1" w:themeShade="BF"/>
    </w:rPr>
  </w:style>
  <w:style w:type="paragraph" w:styleId="IntenseQuote">
    <w:name w:val="Intense Quote"/>
    <w:basedOn w:val="Normal"/>
    <w:next w:val="Normal"/>
    <w:link w:val="IntenseQuoteChar"/>
    <w:uiPriority w:val="30"/>
    <w:qFormat/>
    <w:rsid w:val="005D74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5D7473"/>
    <w:rPr>
      <w:i/>
      <w:iCs/>
      <w:color w:val="0F4761" w:themeColor="accent1" w:themeShade="BF"/>
    </w:rPr>
  </w:style>
  <w:style w:type="character" w:styleId="IntenseReference">
    <w:name w:val="Intense Reference"/>
    <w:basedOn w:val="DefaultParagraphFont"/>
    <w:uiPriority w:val="32"/>
    <w:qFormat/>
    <w:rsid w:val="005D7473"/>
    <w:rPr>
      <w:b/>
      <w:bCs/>
      <w:smallCaps/>
      <w:color w:val="0F4761" w:themeColor="accent1" w:themeShade="BF"/>
      <w:spacing w:val="5"/>
    </w:rPr>
  </w:style>
  <w:style w:type="character" w:styleId="Hyperlink">
    <w:name w:val="Hyperlink"/>
    <w:basedOn w:val="DefaultParagraphFont"/>
    <w:uiPriority w:val="99"/>
    <w:unhideWhenUsed/>
    <w:rsid w:val="005D7473"/>
    <w:rPr>
      <w:color w:val="467886" w:themeColor="hyperlink"/>
      <w:u w:val="single"/>
    </w:rPr>
  </w:style>
  <w:style w:type="paragraph" w:styleId="NoSpacing">
    <w:name w:val="No Spacing"/>
    <w:uiPriority w:val="1"/>
    <w:qFormat/>
    <w:rsid w:val="005D7473"/>
    <w:pPr>
      <w:spacing w:after="0" w:line="240" w:lineRule="auto"/>
    </w:pPr>
    <w:rPr>
      <w:lang w:val="en-US"/>
    </w:rPr>
  </w:style>
  <w:style w:type="paragraph" w:styleId="Footer">
    <w:name w:val="footer"/>
    <w:basedOn w:val="Normal"/>
    <w:link w:val="FooterChar"/>
    <w:uiPriority w:val="99"/>
    <w:unhideWhenUsed/>
    <w:rsid w:val="005D74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473"/>
    <w:rPr>
      <w:lang w:val="en-US"/>
    </w:rPr>
  </w:style>
  <w:style w:type="paragraph" w:styleId="TOCHeading">
    <w:name w:val="TOC Heading"/>
    <w:basedOn w:val="Heading1"/>
    <w:next w:val="Normal"/>
    <w:uiPriority w:val="39"/>
    <w:unhideWhenUsed/>
    <w:qFormat/>
    <w:rsid w:val="005D747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D7473"/>
    <w:pPr>
      <w:spacing w:after="100"/>
    </w:pPr>
  </w:style>
  <w:style w:type="paragraph" w:styleId="Caption">
    <w:name w:val="caption"/>
    <w:basedOn w:val="Normal"/>
    <w:next w:val="Normal"/>
    <w:uiPriority w:val="35"/>
    <w:unhideWhenUsed/>
    <w:qFormat/>
    <w:rsid w:val="005D747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1634</Words>
  <Characters>9317</Characters>
  <Application>Microsoft Office Word</Application>
  <DocSecurity>0</DocSecurity>
  <Lines>77</Lines>
  <Paragraphs>21</Paragraphs>
  <ScaleCrop>false</ScaleCrop>
  <Company/>
  <LinksUpToDate>false</LinksUpToDate>
  <CharactersWithSpaces>10930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Enache</dc:creator>
  <cp:keywords/>
  <dc:description/>
  <cp:lastModifiedBy>Marius Enache</cp:lastModifiedBy>
  <cp:revision>1</cp:revision>
  <dcterms:created xsi:type="dcterms:W3CDTF">2026-02-27T21:16:00Z</dcterms:created>
  <dcterms:modified xsi:type="dcterms:W3CDTF">2026-02-27T21:17:00Z</dcterms:modified>
</cp:coreProperties>
</file>