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A01272" w14:textId="0937166C" w:rsidR="00F23A21" w:rsidRDefault="00F23A21">
      <w:pPr>
        <w:spacing w:after="0" w:line="259" w:lineRule="auto"/>
        <w:ind w:left="0" w:firstLine="0"/>
        <w:rPr>
          <w:bCs/>
          <w:color w:val="auto"/>
          <w:sz w:val="32"/>
        </w:rPr>
      </w:pPr>
      <w:r>
        <w:rPr>
          <w:bCs/>
          <w:color w:val="auto"/>
          <w:sz w:val="32"/>
        </w:rPr>
        <w:t xml:space="preserve">Name: Samira Ghafar </w:t>
      </w:r>
    </w:p>
    <w:p w14:paraId="104BC7CD" w14:textId="51C5CAD9" w:rsidR="00F23A21" w:rsidRDefault="00F23A21">
      <w:pPr>
        <w:spacing w:after="0" w:line="259" w:lineRule="auto"/>
        <w:ind w:left="0" w:firstLine="0"/>
        <w:rPr>
          <w:bCs/>
          <w:color w:val="auto"/>
          <w:sz w:val="32"/>
        </w:rPr>
      </w:pPr>
      <w:r>
        <w:rPr>
          <w:bCs/>
          <w:color w:val="auto"/>
          <w:sz w:val="32"/>
        </w:rPr>
        <w:t>Student ID: 2242271</w:t>
      </w:r>
    </w:p>
    <w:p w14:paraId="27A1710C" w14:textId="4588D471" w:rsidR="00F23A21" w:rsidRDefault="00F23A21">
      <w:pPr>
        <w:spacing w:after="0" w:line="259" w:lineRule="auto"/>
        <w:ind w:left="0" w:firstLine="0"/>
        <w:rPr>
          <w:bCs/>
          <w:color w:val="auto"/>
          <w:sz w:val="32"/>
        </w:rPr>
      </w:pPr>
      <w:r>
        <w:rPr>
          <w:bCs/>
          <w:color w:val="auto"/>
          <w:sz w:val="32"/>
        </w:rPr>
        <w:t>Module code: LCHS4001</w:t>
      </w:r>
    </w:p>
    <w:p w14:paraId="289AA466" w14:textId="0CED4879" w:rsidR="00F23A21" w:rsidRDefault="00F23A21">
      <w:pPr>
        <w:spacing w:after="0" w:line="259" w:lineRule="auto"/>
        <w:ind w:left="0" w:firstLine="0"/>
        <w:rPr>
          <w:bCs/>
          <w:color w:val="auto"/>
          <w:sz w:val="32"/>
        </w:rPr>
      </w:pPr>
      <w:r>
        <w:rPr>
          <w:bCs/>
          <w:color w:val="auto"/>
          <w:sz w:val="32"/>
        </w:rPr>
        <w:t xml:space="preserve">Module: Academic and employability skills </w:t>
      </w:r>
    </w:p>
    <w:p w14:paraId="13B53066" w14:textId="3FC92D35" w:rsidR="00F23A21" w:rsidRPr="00F23A21" w:rsidRDefault="00F23A21">
      <w:pPr>
        <w:spacing w:after="0" w:line="259" w:lineRule="auto"/>
        <w:ind w:left="0" w:firstLine="0"/>
        <w:rPr>
          <w:bCs/>
          <w:color w:val="auto"/>
          <w:sz w:val="32"/>
        </w:rPr>
      </w:pPr>
      <w:r>
        <w:rPr>
          <w:bCs/>
          <w:color w:val="auto"/>
          <w:sz w:val="32"/>
        </w:rPr>
        <w:t xml:space="preserve">Lecturer: Daniel Jenkin-smith  </w:t>
      </w:r>
    </w:p>
    <w:p w14:paraId="5107444F" w14:textId="54641C57" w:rsidR="00F23A21" w:rsidRPr="00F23A21" w:rsidRDefault="00000000">
      <w:pPr>
        <w:spacing w:after="0" w:line="259" w:lineRule="auto"/>
        <w:ind w:left="0" w:firstLine="0"/>
        <w:rPr>
          <w:b/>
          <w:color w:val="365F91"/>
          <w:sz w:val="32"/>
        </w:rPr>
      </w:pPr>
      <w:r>
        <w:rPr>
          <w:b/>
          <w:color w:val="365F91"/>
          <w:sz w:val="32"/>
        </w:rPr>
        <w:t xml:space="preserve">Task 2: Reflection – Research and Planning Skills  </w:t>
      </w:r>
    </w:p>
    <w:p w14:paraId="2241CEF5" w14:textId="77777777" w:rsidR="00230BC3" w:rsidRDefault="00000000">
      <w:pPr>
        <w:spacing w:after="0" w:line="259" w:lineRule="auto"/>
        <w:ind w:left="0" w:firstLine="0"/>
      </w:pPr>
      <w:r>
        <w:t xml:space="preserve">  </w:t>
      </w:r>
    </w:p>
    <w:p w14:paraId="1958321A" w14:textId="2936DACB" w:rsidR="00230BC3" w:rsidRDefault="00230BC3">
      <w:pPr>
        <w:spacing w:after="0" w:line="259" w:lineRule="auto"/>
        <w:ind w:left="0" w:firstLine="0"/>
      </w:pPr>
    </w:p>
    <w:tbl>
      <w:tblPr>
        <w:tblStyle w:val="TableGrid"/>
        <w:tblW w:w="8615" w:type="dxa"/>
        <w:tblInd w:w="6" w:type="dxa"/>
        <w:tblCellMar>
          <w:top w:w="54" w:type="dxa"/>
          <w:left w:w="10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4310"/>
      </w:tblGrid>
      <w:tr w:rsidR="00230BC3" w14:paraId="4A130064" w14:textId="77777777">
        <w:trPr>
          <w:trHeight w:val="316"/>
        </w:trPr>
        <w:tc>
          <w:tcPr>
            <w:tcW w:w="430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6786C2C5" w14:textId="77777777" w:rsidR="00230BC3" w:rsidRDefault="00000000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Section  </w:t>
            </w:r>
          </w:p>
        </w:tc>
        <w:tc>
          <w:tcPr>
            <w:tcW w:w="430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7EAE9AA" w14:textId="77777777" w:rsidR="00230BC3" w:rsidRDefault="00000000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Guiding Prompts (Use your own words!)  </w:t>
            </w:r>
          </w:p>
        </w:tc>
      </w:tr>
      <w:tr w:rsidR="00230BC3" w14:paraId="03DF33AE" w14:textId="77777777">
        <w:trPr>
          <w:trHeight w:val="1480"/>
        </w:trPr>
        <w:tc>
          <w:tcPr>
            <w:tcW w:w="430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602C9CE" w14:textId="77777777" w:rsidR="00230BC3" w:rsidRDefault="00000000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1.  Research  </w:t>
            </w:r>
          </w:p>
        </w:tc>
        <w:tc>
          <w:tcPr>
            <w:tcW w:w="430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404B6A2" w14:textId="5E7BEAB5" w:rsidR="00230BC3" w:rsidRDefault="002F3E20">
            <w:pPr>
              <w:spacing w:after="0" w:line="259" w:lineRule="auto"/>
              <w:ind w:left="0" w:firstLine="0"/>
            </w:pPr>
            <w:r w:rsidRPr="002F3E20">
              <w:t>For this task, I researched using reliable websites and academic sources related to the role. I used the CRAAP test to check the currency, relevance, authority, accuracy and purpose of the information, help</w:t>
            </w:r>
            <w:r w:rsidR="00F23A21">
              <w:t>ing</w:t>
            </w:r>
            <w:r w:rsidRPr="002F3E20">
              <w:t xml:space="preserve"> me </w:t>
            </w:r>
            <w:r w:rsidR="00F23A21">
              <w:t>identifying</w:t>
            </w:r>
            <w:r w:rsidRPr="002F3E20">
              <w:t xml:space="preserve"> sources were trustworthy. Finding useful sources went well, although it was sometimes difficult choosing the most relevant information due to the large amount available online.</w:t>
            </w:r>
          </w:p>
        </w:tc>
      </w:tr>
      <w:tr w:rsidR="00230BC3" w14:paraId="6594AF40" w14:textId="77777777">
        <w:trPr>
          <w:trHeight w:val="1185"/>
        </w:trPr>
        <w:tc>
          <w:tcPr>
            <w:tcW w:w="430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4CE50FC" w14:textId="77777777" w:rsidR="00230BC3" w:rsidRDefault="00000000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2.  Presenting  </w:t>
            </w:r>
          </w:p>
        </w:tc>
        <w:tc>
          <w:tcPr>
            <w:tcW w:w="430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A05A4EC" w14:textId="13E3B2C6" w:rsidR="00230BC3" w:rsidRDefault="002F3E20">
            <w:pPr>
              <w:spacing w:after="0" w:line="259" w:lineRule="auto"/>
              <w:ind w:left="0" w:firstLine="0"/>
            </w:pPr>
            <w:r w:rsidRPr="002F3E20">
              <w:t>For my mini presentation, I organised research into key points and focused on the main ideas to ensure clarity. My understanding of the topic helped me explain it effectively, but I found it challenging to keep the presentation concise. Next time, I would practise more and improve summarising my points.</w:t>
            </w:r>
          </w:p>
        </w:tc>
      </w:tr>
      <w:tr w:rsidR="00230BC3" w14:paraId="609AA0D3" w14:textId="77777777">
        <w:trPr>
          <w:trHeight w:val="1480"/>
        </w:trPr>
        <w:tc>
          <w:tcPr>
            <w:tcW w:w="430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41408F6" w14:textId="77777777" w:rsidR="00230BC3" w:rsidRDefault="00000000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3.  Challenges you faced  </w:t>
            </w:r>
          </w:p>
        </w:tc>
        <w:tc>
          <w:tcPr>
            <w:tcW w:w="430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FA88F9F" w14:textId="2D54CC85" w:rsidR="00230BC3" w:rsidRDefault="002F3E20">
            <w:pPr>
              <w:spacing w:after="0" w:line="259" w:lineRule="auto"/>
              <w:ind w:left="0" w:firstLine="0"/>
            </w:pPr>
            <w:r w:rsidRPr="002F3E20">
              <w:t>One challenge I faced was organising information from my research so that it flowed clearly during the presentation. I feel confident finding information and understanding the main points, but I sometimes find it difficult to summarise it and present it in a clear structure. Feedback on how to organise my work more effectively and improve my presentation skills would help me continue to develop.</w:t>
            </w:r>
          </w:p>
        </w:tc>
      </w:tr>
      <w:tr w:rsidR="00230BC3" w14:paraId="277D9F38" w14:textId="77777777">
        <w:trPr>
          <w:trHeight w:val="1480"/>
        </w:trPr>
        <w:tc>
          <w:tcPr>
            <w:tcW w:w="430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718A53B" w14:textId="77777777" w:rsidR="00230BC3" w:rsidRDefault="00000000">
            <w:pPr>
              <w:spacing w:after="0" w:line="259" w:lineRule="auto"/>
              <w:ind w:left="0" w:firstLine="0"/>
            </w:pPr>
            <w:r>
              <w:rPr>
                <w:b/>
              </w:rPr>
              <w:lastRenderedPageBreak/>
              <w:t xml:space="preserve">4.  Actions to improve  </w:t>
            </w:r>
          </w:p>
        </w:tc>
        <w:tc>
          <w:tcPr>
            <w:tcW w:w="430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C35CCEE" w14:textId="29C59E50" w:rsidR="00F23A21" w:rsidRPr="00F23A21" w:rsidRDefault="00F23A21" w:rsidP="00F23A21">
            <w:pPr>
              <w:spacing w:after="0" w:line="259" w:lineRule="auto"/>
              <w:ind w:left="0" w:firstLine="0"/>
            </w:pPr>
            <w:r w:rsidRPr="00F23A21">
              <w:t xml:space="preserve">Before next term, I aim to strengthen my research and presentation skills by improving </w:t>
            </w:r>
            <w:r w:rsidRPr="00F23A21">
              <w:t>note</w:t>
            </w:r>
            <w:r>
              <w:t xml:space="preserve"> </w:t>
            </w:r>
            <w:r w:rsidRPr="00F23A21">
              <w:t>taking</w:t>
            </w:r>
            <w:r w:rsidRPr="00F23A21">
              <w:t>, summarising information, and practising presenting regularly. I will continue using the CRAAP test to assess sources. These steps will help me communicate my ideas clearly and prepare for more detailed academic tasks.</w:t>
            </w:r>
          </w:p>
          <w:p w14:paraId="77879575" w14:textId="181B407A" w:rsidR="00230BC3" w:rsidRDefault="00230BC3">
            <w:pPr>
              <w:spacing w:after="0" w:line="259" w:lineRule="auto"/>
              <w:ind w:left="0" w:firstLine="0"/>
            </w:pPr>
          </w:p>
        </w:tc>
      </w:tr>
      <w:tr w:rsidR="00230BC3" w14:paraId="59AA3716" w14:textId="77777777">
        <w:trPr>
          <w:trHeight w:val="1481"/>
        </w:trPr>
        <w:tc>
          <w:tcPr>
            <w:tcW w:w="430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951E89C" w14:textId="77777777" w:rsidR="00230BC3" w:rsidRDefault="00000000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5.  Further steps needed to Prepare for </w:t>
            </w:r>
          </w:p>
          <w:p w14:paraId="76556429" w14:textId="77777777" w:rsidR="00230BC3" w:rsidRDefault="00000000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Task 3 </w:t>
            </w:r>
          </w:p>
        </w:tc>
        <w:tc>
          <w:tcPr>
            <w:tcW w:w="4309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4F081A4" w14:textId="36DD16A6" w:rsidR="00230BC3" w:rsidRDefault="002F3E20" w:rsidP="002F3E20">
            <w:pPr>
              <w:spacing w:after="0" w:line="259" w:lineRule="auto"/>
              <w:ind w:left="0" w:firstLine="0"/>
            </w:pPr>
            <w:r w:rsidRPr="002F3E20">
              <w:t>To prepare for Task 3, I will start my research earlier and create a clear plan before writing my report. This will help me organise my ideas and ensure the work has a logical structure with an introduction, main points and conclusion. I want to improve three key skills: searching for information using better keywords and reliable sources, taking clear notes and summarising in my own words, and structuring my writing so ideas are presented clearly and logically.</w:t>
            </w:r>
          </w:p>
        </w:tc>
      </w:tr>
    </w:tbl>
    <w:p w14:paraId="1B961AE8" w14:textId="77777777" w:rsidR="002F3E20" w:rsidRDefault="002F3E20"/>
    <w:p w14:paraId="4AD000CD" w14:textId="77777777" w:rsidR="002F3E20" w:rsidRDefault="002F3E20"/>
    <w:p w14:paraId="2EB93C97" w14:textId="77777777" w:rsidR="002F3E20" w:rsidRDefault="002F3E20"/>
    <w:p w14:paraId="390EFB16" w14:textId="18F97D3B" w:rsidR="00230BC3" w:rsidRDefault="00230BC3">
      <w:pPr>
        <w:spacing w:after="1" w:line="378" w:lineRule="auto"/>
        <w:ind w:left="0" w:right="8789" w:firstLine="0"/>
        <w:rPr>
          <w:rFonts w:ascii="Arial" w:eastAsia="Arial" w:hAnsi="Arial" w:cs="Arial"/>
          <w:b/>
          <w:sz w:val="28"/>
        </w:rPr>
      </w:pPr>
    </w:p>
    <w:p w14:paraId="350CBEEC" w14:textId="77777777" w:rsidR="002F3E20" w:rsidRDefault="002F3E20">
      <w:pPr>
        <w:spacing w:after="1" w:line="378" w:lineRule="auto"/>
        <w:ind w:left="0" w:right="8789" w:firstLine="0"/>
        <w:rPr>
          <w:rFonts w:ascii="Arial" w:eastAsia="Arial" w:hAnsi="Arial" w:cs="Arial"/>
          <w:b/>
          <w:sz w:val="28"/>
        </w:rPr>
      </w:pPr>
    </w:p>
    <w:p w14:paraId="7146AE0B" w14:textId="77777777" w:rsidR="002F3E20" w:rsidRDefault="002F3E20">
      <w:pPr>
        <w:spacing w:after="1" w:line="378" w:lineRule="auto"/>
        <w:ind w:left="0" w:right="8789" w:firstLine="0"/>
        <w:rPr>
          <w:rFonts w:ascii="Arial" w:eastAsia="Arial" w:hAnsi="Arial" w:cs="Arial"/>
          <w:b/>
          <w:sz w:val="28"/>
        </w:rPr>
      </w:pPr>
    </w:p>
    <w:p w14:paraId="0A30C29C" w14:textId="77777777" w:rsidR="002F3E20" w:rsidRDefault="002F3E20">
      <w:pPr>
        <w:spacing w:after="1" w:line="378" w:lineRule="auto"/>
        <w:ind w:left="0" w:right="8789" w:firstLine="0"/>
      </w:pPr>
    </w:p>
    <w:p w14:paraId="0EC35E93" w14:textId="7A195C29" w:rsidR="00230BC3" w:rsidRDefault="00230BC3">
      <w:pPr>
        <w:spacing w:after="112" w:line="259" w:lineRule="auto"/>
        <w:ind w:left="0" w:firstLine="0"/>
      </w:pPr>
    </w:p>
    <w:p w14:paraId="780FF03C" w14:textId="77777777" w:rsidR="00230BC3" w:rsidRDefault="00000000">
      <w:pPr>
        <w:spacing w:after="171" w:line="259" w:lineRule="auto"/>
        <w:ind w:left="0" w:firstLine="0"/>
      </w:pPr>
      <w:r>
        <w:rPr>
          <w:rFonts w:ascii="Segoe UI" w:eastAsia="Segoe UI" w:hAnsi="Segoe UI" w:cs="Segoe UI"/>
          <w:sz w:val="20"/>
        </w:rPr>
        <w:t xml:space="preserve"> </w:t>
      </w:r>
    </w:p>
    <w:p w14:paraId="16802EE7" w14:textId="77777777" w:rsidR="00230BC3" w:rsidRDefault="00000000">
      <w:pPr>
        <w:spacing w:after="0" w:line="259" w:lineRule="auto"/>
        <w:ind w:left="0" w:firstLine="0"/>
      </w:pPr>
      <w:r>
        <w:rPr>
          <w:rFonts w:ascii="Segoe UI" w:eastAsia="Segoe UI" w:hAnsi="Segoe UI" w:cs="Segoe UI"/>
          <w:b/>
          <w:sz w:val="21"/>
        </w:rPr>
        <w:t xml:space="preserve"> </w:t>
      </w:r>
    </w:p>
    <w:sectPr w:rsidR="00230BC3">
      <w:pgSz w:w="11908" w:h="16836"/>
      <w:pgMar w:top="1498" w:right="1601" w:bottom="1554" w:left="1441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2D4E3F"/>
    <w:multiLevelType w:val="hybridMultilevel"/>
    <w:tmpl w:val="FB56B37E"/>
    <w:lvl w:ilvl="0" w:tplc="9B64BDC0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E57A3F32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2F44510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F9420226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96C3488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A224D5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BBE01E3A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7C87E50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37E2412A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2B7572A3"/>
    <w:multiLevelType w:val="hybridMultilevel"/>
    <w:tmpl w:val="446A1D82"/>
    <w:lvl w:ilvl="0" w:tplc="6C661F44">
      <w:start w:val="1"/>
      <w:numFmt w:val="bullet"/>
      <w:lvlText w:val="•"/>
      <w:lvlJc w:val="left"/>
      <w:pPr>
        <w:ind w:left="7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670060A">
      <w:start w:val="1"/>
      <w:numFmt w:val="bullet"/>
      <w:lvlText w:val="o"/>
      <w:lvlJc w:val="left"/>
      <w:pPr>
        <w:ind w:left="14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F54863EE">
      <w:start w:val="1"/>
      <w:numFmt w:val="bullet"/>
      <w:lvlText w:val="▪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3BE29668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7327E74">
      <w:start w:val="1"/>
      <w:numFmt w:val="bullet"/>
      <w:lvlText w:val="o"/>
      <w:lvlJc w:val="left"/>
      <w:pPr>
        <w:ind w:left="36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AAE25B8">
      <w:start w:val="1"/>
      <w:numFmt w:val="bullet"/>
      <w:lvlText w:val="▪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4A3E9B88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C0C26A2">
      <w:start w:val="1"/>
      <w:numFmt w:val="bullet"/>
      <w:lvlText w:val="o"/>
      <w:lvlJc w:val="left"/>
      <w:pPr>
        <w:ind w:left="57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67B4FC28">
      <w:start w:val="1"/>
      <w:numFmt w:val="bullet"/>
      <w:lvlText w:val="▪"/>
      <w:lvlJc w:val="left"/>
      <w:pPr>
        <w:ind w:left="64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232812460">
    <w:abstractNumId w:val="0"/>
  </w:num>
  <w:num w:numId="2" w16cid:durableId="128315016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30BC3"/>
    <w:rsid w:val="00054A22"/>
    <w:rsid w:val="002223B5"/>
    <w:rsid w:val="00230BC3"/>
    <w:rsid w:val="002F3E20"/>
    <w:rsid w:val="005447C6"/>
    <w:rsid w:val="00F23A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524555"/>
  <w15:docId w15:val="{EEB262E6-5423-45F0-9EB0-F6ACA308CF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5" w:line="249" w:lineRule="auto"/>
      <w:ind w:left="10" w:hanging="10"/>
    </w:pPr>
    <w:rPr>
      <w:rFonts w:ascii="Calibri" w:eastAsia="Calibri" w:hAnsi="Calibri" w:cs="Calibri"/>
      <w:color w:val="000000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59" w:lineRule="auto"/>
      <w:ind w:left="10" w:hanging="10"/>
      <w:outlineLvl w:val="0"/>
    </w:pPr>
    <w:rPr>
      <w:rFonts w:ascii="Calibri" w:eastAsia="Calibri" w:hAnsi="Calibri" w:cs="Calibri"/>
      <w:b/>
      <w:color w:val="4F81BD"/>
      <w:sz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4F81BD"/>
      <w:sz w:val="28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341</Words>
  <Characters>1946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cp:lastModifiedBy>Tariq Ghafar</cp:lastModifiedBy>
  <cp:revision>2</cp:revision>
  <dcterms:created xsi:type="dcterms:W3CDTF">2026-03-12T21:17:00Z</dcterms:created>
  <dcterms:modified xsi:type="dcterms:W3CDTF">2026-03-12T21:17:00Z</dcterms:modified>
</cp:coreProperties>
</file>