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15C45" w14:textId="77777777" w:rsidR="00032065" w:rsidRDefault="00032065" w:rsidP="00A55F33">
      <w:pPr>
        <w:spacing w:line="360" w:lineRule="auto"/>
        <w:rPr>
          <w:rFonts w:ascii="Times New Roman" w:eastAsia="Times New Roman" w:hAnsi="Times New Roman" w:cs="Times New Roman"/>
          <w:b/>
          <w:sz w:val="32"/>
          <w:szCs w:val="32"/>
        </w:rPr>
      </w:pPr>
    </w:p>
    <w:p w14:paraId="4E697DDC" w14:textId="07D2C641" w:rsidR="0007717A" w:rsidRPr="00A55F33" w:rsidRDefault="00A55F33">
      <w:pPr>
        <w:spacing w:line="360" w:lineRule="auto"/>
        <w:jc w:val="center"/>
        <w:rPr>
          <w:rFonts w:ascii="Times New Roman" w:eastAsia="Times New Roman" w:hAnsi="Times New Roman" w:cs="Times New Roman"/>
          <w:b/>
          <w:sz w:val="44"/>
          <w:szCs w:val="44"/>
        </w:rPr>
      </w:pPr>
      <w:r w:rsidRPr="00A55F33">
        <w:rPr>
          <w:rFonts w:ascii="Times New Roman" w:eastAsia="Times New Roman" w:hAnsi="Times New Roman" w:cs="Times New Roman"/>
          <w:b/>
          <w:sz w:val="44"/>
          <w:szCs w:val="44"/>
        </w:rPr>
        <w:t xml:space="preserve">Marketing plan </w:t>
      </w:r>
    </w:p>
    <w:p w14:paraId="6BA40CB3" w14:textId="4EB51019" w:rsidR="00A55F33" w:rsidRPr="00A55F33" w:rsidRDefault="00A55F33">
      <w:pPr>
        <w:spacing w:line="360" w:lineRule="auto"/>
        <w:jc w:val="center"/>
        <w:rPr>
          <w:rFonts w:ascii="Times New Roman" w:eastAsia="Times New Roman" w:hAnsi="Times New Roman" w:cs="Times New Roman"/>
          <w:b/>
          <w:sz w:val="44"/>
          <w:szCs w:val="44"/>
        </w:rPr>
      </w:pPr>
      <w:r w:rsidRPr="00A55F33">
        <w:rPr>
          <w:rFonts w:ascii="Times New Roman" w:eastAsia="Times New Roman" w:hAnsi="Times New Roman" w:cs="Times New Roman"/>
          <w:b/>
          <w:sz w:val="44"/>
          <w:szCs w:val="44"/>
        </w:rPr>
        <w:t>BMIH4005</w:t>
      </w:r>
    </w:p>
    <w:p w14:paraId="13377882" w14:textId="40B9DE50" w:rsidR="00A55F33" w:rsidRPr="00A55F33" w:rsidRDefault="00A55F33">
      <w:pPr>
        <w:spacing w:line="360" w:lineRule="auto"/>
        <w:jc w:val="center"/>
        <w:rPr>
          <w:rFonts w:ascii="Times New Roman" w:eastAsia="Times New Roman" w:hAnsi="Times New Roman" w:cs="Times New Roman"/>
          <w:b/>
          <w:sz w:val="44"/>
          <w:szCs w:val="44"/>
        </w:rPr>
      </w:pPr>
      <w:r w:rsidRPr="00A55F33">
        <w:rPr>
          <w:rFonts w:ascii="Times New Roman" w:eastAsia="Times New Roman" w:hAnsi="Times New Roman" w:cs="Times New Roman"/>
          <w:b/>
          <w:sz w:val="44"/>
          <w:szCs w:val="44"/>
        </w:rPr>
        <w:t xml:space="preserve">Lecturer: Ruth Taylor Davis </w:t>
      </w:r>
    </w:p>
    <w:p w14:paraId="35926A18" w14:textId="782161C9" w:rsidR="00A55F33" w:rsidRPr="00A55F33" w:rsidRDefault="00A55F33">
      <w:pPr>
        <w:spacing w:line="360" w:lineRule="auto"/>
        <w:jc w:val="center"/>
        <w:rPr>
          <w:rFonts w:ascii="Times New Roman" w:eastAsia="Times New Roman" w:hAnsi="Times New Roman" w:cs="Times New Roman"/>
          <w:b/>
          <w:sz w:val="44"/>
          <w:szCs w:val="44"/>
        </w:rPr>
      </w:pPr>
      <w:r w:rsidRPr="00A55F33">
        <w:rPr>
          <w:rFonts w:ascii="Times New Roman" w:eastAsia="Times New Roman" w:hAnsi="Times New Roman" w:cs="Times New Roman"/>
          <w:b/>
          <w:sz w:val="44"/>
          <w:szCs w:val="44"/>
        </w:rPr>
        <w:t xml:space="preserve">Student : Rami Houri </w:t>
      </w:r>
    </w:p>
    <w:p w14:paraId="33B15B40" w14:textId="6D4BA641" w:rsidR="00A55F33" w:rsidRPr="00A55F33" w:rsidRDefault="00A55F33">
      <w:pPr>
        <w:spacing w:line="360" w:lineRule="auto"/>
        <w:jc w:val="center"/>
        <w:rPr>
          <w:rFonts w:ascii="Times New Roman" w:eastAsia="Times New Roman" w:hAnsi="Times New Roman" w:cs="Times New Roman"/>
          <w:b/>
          <w:sz w:val="44"/>
          <w:szCs w:val="44"/>
        </w:rPr>
      </w:pPr>
      <w:r w:rsidRPr="00A55F33">
        <w:rPr>
          <w:rFonts w:ascii="Times New Roman" w:eastAsia="Times New Roman" w:hAnsi="Times New Roman" w:cs="Times New Roman"/>
          <w:b/>
          <w:sz w:val="44"/>
          <w:szCs w:val="44"/>
        </w:rPr>
        <w:t>2213772</w:t>
      </w:r>
    </w:p>
    <w:p w14:paraId="0A35FF15" w14:textId="548778A8" w:rsidR="00A55F33" w:rsidRDefault="00A55F33">
      <w:pPr>
        <w:spacing w:line="360" w:lineRule="auto"/>
        <w:jc w:val="center"/>
        <w:rPr>
          <w:rFonts w:ascii="Times New Roman" w:eastAsia="Times New Roman" w:hAnsi="Times New Roman" w:cs="Times New Roman"/>
          <w:b/>
          <w:sz w:val="32"/>
          <w:szCs w:val="32"/>
        </w:rPr>
      </w:pPr>
    </w:p>
    <w:p w14:paraId="6C2CAF6D" w14:textId="0952E61B" w:rsidR="00A55F33" w:rsidRDefault="00A55F33">
      <w:pPr>
        <w:spacing w:line="360" w:lineRule="auto"/>
        <w:jc w:val="center"/>
        <w:rPr>
          <w:rFonts w:ascii="Times New Roman" w:eastAsia="Times New Roman" w:hAnsi="Times New Roman" w:cs="Times New Roman"/>
          <w:b/>
          <w:sz w:val="32"/>
          <w:szCs w:val="32"/>
        </w:rPr>
      </w:pPr>
    </w:p>
    <w:p w14:paraId="4C5256E0" w14:textId="0DDBAAA4" w:rsidR="00A55F33" w:rsidRDefault="00A55F33">
      <w:pPr>
        <w:spacing w:line="360" w:lineRule="auto"/>
        <w:jc w:val="center"/>
        <w:rPr>
          <w:rFonts w:ascii="Times New Roman" w:eastAsia="Times New Roman" w:hAnsi="Times New Roman" w:cs="Times New Roman"/>
          <w:b/>
          <w:sz w:val="32"/>
          <w:szCs w:val="32"/>
        </w:rPr>
      </w:pPr>
    </w:p>
    <w:p w14:paraId="3F2E1232" w14:textId="657CDFFA" w:rsidR="00A55F33" w:rsidRDefault="00A55F33">
      <w:pPr>
        <w:spacing w:line="360" w:lineRule="auto"/>
        <w:jc w:val="center"/>
        <w:rPr>
          <w:rFonts w:ascii="Times New Roman" w:eastAsia="Times New Roman" w:hAnsi="Times New Roman" w:cs="Times New Roman"/>
          <w:b/>
          <w:sz w:val="32"/>
          <w:szCs w:val="32"/>
        </w:rPr>
      </w:pPr>
    </w:p>
    <w:p w14:paraId="02A97588" w14:textId="3A0E919D" w:rsidR="00A55F33" w:rsidRDefault="00A55F33">
      <w:pPr>
        <w:spacing w:line="360" w:lineRule="auto"/>
        <w:jc w:val="center"/>
        <w:rPr>
          <w:rFonts w:ascii="Times New Roman" w:eastAsia="Times New Roman" w:hAnsi="Times New Roman" w:cs="Times New Roman"/>
          <w:b/>
          <w:sz w:val="32"/>
          <w:szCs w:val="32"/>
        </w:rPr>
      </w:pPr>
    </w:p>
    <w:p w14:paraId="5BF4F825" w14:textId="5FE0988D" w:rsidR="00A55F33" w:rsidRDefault="00A55F33">
      <w:pPr>
        <w:spacing w:line="360" w:lineRule="auto"/>
        <w:jc w:val="center"/>
        <w:rPr>
          <w:rFonts w:ascii="Times New Roman" w:eastAsia="Times New Roman" w:hAnsi="Times New Roman" w:cs="Times New Roman"/>
          <w:b/>
          <w:sz w:val="32"/>
          <w:szCs w:val="32"/>
        </w:rPr>
      </w:pPr>
    </w:p>
    <w:p w14:paraId="464955C1" w14:textId="066BA29C" w:rsidR="00A55F33" w:rsidRDefault="00A55F33">
      <w:pPr>
        <w:spacing w:line="360" w:lineRule="auto"/>
        <w:jc w:val="center"/>
        <w:rPr>
          <w:rFonts w:ascii="Times New Roman" w:eastAsia="Times New Roman" w:hAnsi="Times New Roman" w:cs="Times New Roman"/>
          <w:b/>
          <w:sz w:val="32"/>
          <w:szCs w:val="32"/>
        </w:rPr>
      </w:pPr>
    </w:p>
    <w:p w14:paraId="6A49F7D0" w14:textId="32B4C8CB" w:rsidR="00A55F33" w:rsidRDefault="00A55F33">
      <w:pPr>
        <w:spacing w:line="360" w:lineRule="auto"/>
        <w:jc w:val="center"/>
        <w:rPr>
          <w:rFonts w:ascii="Times New Roman" w:eastAsia="Times New Roman" w:hAnsi="Times New Roman" w:cs="Times New Roman"/>
          <w:b/>
          <w:sz w:val="32"/>
          <w:szCs w:val="32"/>
        </w:rPr>
      </w:pPr>
    </w:p>
    <w:p w14:paraId="5C87F29B" w14:textId="6672FC7F" w:rsidR="00A55F33" w:rsidRDefault="00A55F33">
      <w:pPr>
        <w:spacing w:line="360" w:lineRule="auto"/>
        <w:jc w:val="center"/>
        <w:rPr>
          <w:rFonts w:ascii="Times New Roman" w:eastAsia="Times New Roman" w:hAnsi="Times New Roman" w:cs="Times New Roman"/>
          <w:b/>
          <w:sz w:val="32"/>
          <w:szCs w:val="32"/>
        </w:rPr>
      </w:pPr>
    </w:p>
    <w:p w14:paraId="644D8C52" w14:textId="77777777" w:rsidR="00A55F33" w:rsidRDefault="00A55F33">
      <w:pPr>
        <w:spacing w:line="360" w:lineRule="auto"/>
        <w:jc w:val="center"/>
        <w:rPr>
          <w:rFonts w:ascii="Times New Roman" w:eastAsia="Times New Roman" w:hAnsi="Times New Roman" w:cs="Times New Roman"/>
          <w:b/>
          <w:sz w:val="32"/>
          <w:szCs w:val="32"/>
        </w:rPr>
      </w:pPr>
    </w:p>
    <w:p w14:paraId="5899E8CB" w14:textId="77777777" w:rsidR="00A55F33" w:rsidRDefault="00A55F33">
      <w:pPr>
        <w:spacing w:line="360" w:lineRule="auto"/>
        <w:jc w:val="center"/>
        <w:rPr>
          <w:rFonts w:ascii="Times New Roman" w:eastAsia="Times New Roman" w:hAnsi="Times New Roman" w:cs="Times New Roman"/>
          <w:b/>
          <w:sz w:val="32"/>
          <w:szCs w:val="32"/>
        </w:rPr>
      </w:pPr>
    </w:p>
    <w:p w14:paraId="484281D5" w14:textId="03C6B8E7" w:rsidR="0007717A" w:rsidRDefault="0007717A">
      <w:pPr>
        <w:rPr>
          <w:rFonts w:ascii="Times New Roman" w:eastAsia="Times New Roman" w:hAnsi="Times New Roman" w:cs="Times New Roman"/>
          <w:b/>
          <w:sz w:val="32"/>
          <w:szCs w:val="32"/>
        </w:rPr>
      </w:pPr>
    </w:p>
    <w:p w14:paraId="79B0196E" w14:textId="73CC94E8" w:rsidR="00A55F33" w:rsidRDefault="00A55F33">
      <w:pPr>
        <w:rPr>
          <w:rFonts w:ascii="Times New Roman" w:eastAsia="Times New Roman" w:hAnsi="Times New Roman" w:cs="Times New Roman"/>
          <w:b/>
          <w:sz w:val="32"/>
          <w:szCs w:val="32"/>
        </w:rPr>
      </w:pPr>
    </w:p>
    <w:p w14:paraId="0A79838B" w14:textId="72B81754" w:rsidR="00A55F33" w:rsidRDefault="00A55F33">
      <w:pPr>
        <w:rPr>
          <w:rFonts w:ascii="Times New Roman" w:eastAsia="Times New Roman" w:hAnsi="Times New Roman" w:cs="Times New Roman"/>
          <w:b/>
          <w:sz w:val="32"/>
          <w:szCs w:val="32"/>
        </w:rPr>
      </w:pPr>
    </w:p>
    <w:p w14:paraId="43503C2D" w14:textId="77777777" w:rsidR="00A55F33" w:rsidRDefault="00A55F33">
      <w:pPr>
        <w:rPr>
          <w:rFonts w:ascii="Times New Roman" w:eastAsia="Times New Roman" w:hAnsi="Times New Roman" w:cs="Times New Roman"/>
          <w:b/>
          <w:sz w:val="32"/>
          <w:szCs w:val="32"/>
        </w:rPr>
      </w:pPr>
    </w:p>
    <w:p w14:paraId="69727E4D" w14:textId="77777777" w:rsidR="00A55F33" w:rsidRDefault="00A55F33">
      <w:pPr>
        <w:spacing w:line="360" w:lineRule="auto"/>
        <w:jc w:val="center"/>
        <w:rPr>
          <w:rFonts w:ascii="Times New Roman" w:eastAsia="Times New Roman" w:hAnsi="Times New Roman" w:cs="Times New Roman"/>
          <w:b/>
          <w:sz w:val="32"/>
          <w:szCs w:val="32"/>
        </w:rPr>
      </w:pPr>
    </w:p>
    <w:p w14:paraId="6C107B5C" w14:textId="5A1B6EB2" w:rsidR="0007717A" w:rsidRDefault="0007717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Table of contents</w:t>
      </w:r>
    </w:p>
    <w:sdt>
      <w:sdtPr>
        <w:rPr>
          <w:rFonts w:ascii="Arial" w:eastAsia="Arial" w:hAnsi="Arial" w:cs="Arial"/>
          <w:color w:val="auto"/>
          <w:sz w:val="22"/>
          <w:szCs w:val="22"/>
          <w:lang w:val="en" w:eastAsia="en-IN"/>
        </w:rPr>
        <w:id w:val="-1124769297"/>
        <w:docPartObj>
          <w:docPartGallery w:val="Table of Contents"/>
          <w:docPartUnique/>
        </w:docPartObj>
      </w:sdtPr>
      <w:sdtEndPr>
        <w:rPr>
          <w:rFonts w:ascii="Times New Roman" w:hAnsi="Times New Roman" w:cs="Times New Roman"/>
          <w:b/>
          <w:bCs/>
          <w:noProof/>
          <w:sz w:val="24"/>
          <w:szCs w:val="24"/>
        </w:rPr>
      </w:sdtEndPr>
      <w:sdtContent>
        <w:p w14:paraId="2A0A956C" w14:textId="1BC7C782" w:rsidR="0007717A" w:rsidRDefault="0007717A">
          <w:pPr>
            <w:pStyle w:val="TOCHeading"/>
          </w:pPr>
        </w:p>
        <w:p w14:paraId="16278EAC" w14:textId="530C3E1F" w:rsidR="0007717A" w:rsidRPr="0007717A" w:rsidRDefault="0007717A" w:rsidP="0007717A">
          <w:pPr>
            <w:pStyle w:val="TOC1"/>
            <w:tabs>
              <w:tab w:val="right" w:leader="dot" w:pos="9350"/>
            </w:tabs>
            <w:jc w:val="both"/>
            <w:rPr>
              <w:rFonts w:ascii="Times New Roman" w:hAnsi="Times New Roman" w:cs="Times New Roman"/>
              <w:noProof/>
              <w:sz w:val="24"/>
              <w:szCs w:val="24"/>
            </w:rPr>
          </w:pPr>
          <w:r w:rsidRPr="0007717A">
            <w:rPr>
              <w:rFonts w:ascii="Times New Roman" w:hAnsi="Times New Roman" w:cs="Times New Roman"/>
              <w:sz w:val="24"/>
              <w:szCs w:val="24"/>
            </w:rPr>
            <w:fldChar w:fldCharType="begin"/>
          </w:r>
          <w:r w:rsidRPr="0007717A">
            <w:rPr>
              <w:rFonts w:ascii="Times New Roman" w:hAnsi="Times New Roman" w:cs="Times New Roman"/>
              <w:sz w:val="24"/>
              <w:szCs w:val="24"/>
            </w:rPr>
            <w:instrText xml:space="preserve"> TOC \o "1-3" \h \z \u </w:instrText>
          </w:r>
          <w:r w:rsidRPr="0007717A">
            <w:rPr>
              <w:rFonts w:ascii="Times New Roman" w:hAnsi="Times New Roman" w:cs="Times New Roman"/>
              <w:sz w:val="24"/>
              <w:szCs w:val="24"/>
            </w:rPr>
            <w:fldChar w:fldCharType="separate"/>
          </w:r>
          <w:hyperlink w:anchor="_Toc116684443" w:history="1">
            <w:r w:rsidRPr="0007717A">
              <w:rPr>
                <w:rStyle w:val="Hyperlink"/>
                <w:rFonts w:ascii="Times New Roman" w:hAnsi="Times New Roman" w:cs="Times New Roman"/>
                <w:noProof/>
                <w:sz w:val="24"/>
                <w:szCs w:val="24"/>
              </w:rPr>
              <w:t>Introduction</w:t>
            </w:r>
            <w:r w:rsidRPr="0007717A">
              <w:rPr>
                <w:rFonts w:ascii="Times New Roman" w:hAnsi="Times New Roman" w:cs="Times New Roman"/>
                <w:noProof/>
                <w:webHidden/>
                <w:sz w:val="24"/>
                <w:szCs w:val="24"/>
              </w:rPr>
              <w:tab/>
            </w:r>
            <w:r w:rsidRPr="0007717A">
              <w:rPr>
                <w:rFonts w:ascii="Times New Roman" w:hAnsi="Times New Roman" w:cs="Times New Roman"/>
                <w:noProof/>
                <w:webHidden/>
                <w:sz w:val="24"/>
                <w:szCs w:val="24"/>
              </w:rPr>
              <w:fldChar w:fldCharType="begin"/>
            </w:r>
            <w:r w:rsidRPr="0007717A">
              <w:rPr>
                <w:rFonts w:ascii="Times New Roman" w:hAnsi="Times New Roman" w:cs="Times New Roman"/>
                <w:noProof/>
                <w:webHidden/>
                <w:sz w:val="24"/>
                <w:szCs w:val="24"/>
              </w:rPr>
              <w:instrText xml:space="preserve"> PAGEREF _Toc116684443 \h </w:instrText>
            </w:r>
            <w:r w:rsidRPr="0007717A">
              <w:rPr>
                <w:rFonts w:ascii="Times New Roman" w:hAnsi="Times New Roman" w:cs="Times New Roman"/>
                <w:noProof/>
                <w:webHidden/>
                <w:sz w:val="24"/>
                <w:szCs w:val="24"/>
              </w:rPr>
            </w:r>
            <w:r w:rsidRPr="0007717A">
              <w:rPr>
                <w:rFonts w:ascii="Times New Roman" w:hAnsi="Times New Roman" w:cs="Times New Roman"/>
                <w:noProof/>
                <w:webHidden/>
                <w:sz w:val="24"/>
                <w:szCs w:val="24"/>
              </w:rPr>
              <w:fldChar w:fldCharType="separate"/>
            </w:r>
            <w:r w:rsidRPr="0007717A">
              <w:rPr>
                <w:rFonts w:ascii="Times New Roman" w:hAnsi="Times New Roman" w:cs="Times New Roman"/>
                <w:noProof/>
                <w:webHidden/>
                <w:sz w:val="24"/>
                <w:szCs w:val="24"/>
              </w:rPr>
              <w:t>3</w:t>
            </w:r>
            <w:r w:rsidRPr="0007717A">
              <w:rPr>
                <w:rFonts w:ascii="Times New Roman" w:hAnsi="Times New Roman" w:cs="Times New Roman"/>
                <w:noProof/>
                <w:webHidden/>
                <w:sz w:val="24"/>
                <w:szCs w:val="24"/>
              </w:rPr>
              <w:fldChar w:fldCharType="end"/>
            </w:r>
          </w:hyperlink>
        </w:p>
        <w:p w14:paraId="06991BBA" w14:textId="4F5624C1"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44" w:history="1">
            <w:r w:rsidR="0007717A" w:rsidRPr="0007717A">
              <w:rPr>
                <w:rStyle w:val="Hyperlink"/>
                <w:rFonts w:ascii="Times New Roman" w:hAnsi="Times New Roman" w:cs="Times New Roman"/>
                <w:noProof/>
                <w:sz w:val="24"/>
                <w:szCs w:val="24"/>
              </w:rPr>
              <w:t>The Marketing Mix</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_Toc116684444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3</w:t>
            </w:r>
            <w:r w:rsidR="0007717A" w:rsidRPr="0007717A">
              <w:rPr>
                <w:rFonts w:ascii="Times New Roman" w:hAnsi="Times New Roman" w:cs="Times New Roman"/>
                <w:noProof/>
                <w:webHidden/>
                <w:sz w:val="24"/>
                <w:szCs w:val="24"/>
              </w:rPr>
              <w:fldChar w:fldCharType="end"/>
            </w:r>
          </w:hyperlink>
        </w:p>
        <w:p w14:paraId="3AC96DBC" w14:textId="5B49686C"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45" w:history="1">
            <w:r w:rsidR="0007717A" w:rsidRPr="0007717A">
              <w:rPr>
                <w:rStyle w:val="Hyperlink"/>
                <w:rFonts w:ascii="Times New Roman" w:hAnsi="Times New Roman" w:cs="Times New Roman"/>
                <w:noProof/>
                <w:sz w:val="24"/>
                <w:szCs w:val="24"/>
              </w:rPr>
              <w:t>The Marketing Environment (Micro)</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_Toc116684445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4</w:t>
            </w:r>
            <w:r w:rsidR="0007717A" w:rsidRPr="0007717A">
              <w:rPr>
                <w:rFonts w:ascii="Times New Roman" w:hAnsi="Times New Roman" w:cs="Times New Roman"/>
                <w:noProof/>
                <w:webHidden/>
                <w:sz w:val="24"/>
                <w:szCs w:val="24"/>
              </w:rPr>
              <w:fldChar w:fldCharType="end"/>
            </w:r>
          </w:hyperlink>
        </w:p>
        <w:p w14:paraId="5C83A3DB" w14:textId="59906365"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46" w:history="1">
            <w:r w:rsidR="0007717A" w:rsidRPr="0007717A">
              <w:rPr>
                <w:rStyle w:val="Hyperlink"/>
                <w:rFonts w:ascii="Times New Roman" w:hAnsi="Times New Roman" w:cs="Times New Roman"/>
                <w:noProof/>
                <w:sz w:val="24"/>
                <w:szCs w:val="24"/>
              </w:rPr>
              <w:t>The Marketing Environment (Macro)</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_Toc116684446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4</w:t>
            </w:r>
            <w:r w:rsidR="0007717A" w:rsidRPr="0007717A">
              <w:rPr>
                <w:rFonts w:ascii="Times New Roman" w:hAnsi="Times New Roman" w:cs="Times New Roman"/>
                <w:noProof/>
                <w:webHidden/>
                <w:sz w:val="24"/>
                <w:szCs w:val="24"/>
              </w:rPr>
              <w:fldChar w:fldCharType="end"/>
            </w:r>
          </w:hyperlink>
        </w:p>
        <w:p w14:paraId="4131EB3D" w14:textId="3D393BAD"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47" w:history="1">
            <w:r w:rsidR="0007717A" w:rsidRPr="0007717A">
              <w:rPr>
                <w:rStyle w:val="Hyperlink"/>
                <w:rFonts w:ascii="Times New Roman" w:hAnsi="Times New Roman" w:cs="Times New Roman"/>
                <w:noProof/>
                <w:sz w:val="24"/>
                <w:szCs w:val="24"/>
              </w:rPr>
              <w:t>Creating Customer Value and Engagement</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_Toc116684447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5</w:t>
            </w:r>
            <w:r w:rsidR="0007717A" w:rsidRPr="0007717A">
              <w:rPr>
                <w:rFonts w:ascii="Times New Roman" w:hAnsi="Times New Roman" w:cs="Times New Roman"/>
                <w:noProof/>
                <w:webHidden/>
                <w:sz w:val="24"/>
                <w:szCs w:val="24"/>
              </w:rPr>
              <w:fldChar w:fldCharType="end"/>
            </w:r>
          </w:hyperlink>
        </w:p>
        <w:p w14:paraId="331A6578" w14:textId="6FF21CE7"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48" w:history="1">
            <w:r w:rsidR="0007717A" w:rsidRPr="0007717A">
              <w:rPr>
                <w:rStyle w:val="Hyperlink"/>
                <w:rFonts w:ascii="Times New Roman" w:hAnsi="Times New Roman" w:cs="Times New Roman"/>
                <w:noProof/>
                <w:sz w:val="24"/>
                <w:szCs w:val="24"/>
              </w:rPr>
              <w:t>Effective use of Digital Marketing</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_Toc116684448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6</w:t>
            </w:r>
            <w:r w:rsidR="0007717A" w:rsidRPr="0007717A">
              <w:rPr>
                <w:rFonts w:ascii="Times New Roman" w:hAnsi="Times New Roman" w:cs="Times New Roman"/>
                <w:noProof/>
                <w:webHidden/>
                <w:sz w:val="24"/>
                <w:szCs w:val="24"/>
              </w:rPr>
              <w:fldChar w:fldCharType="end"/>
            </w:r>
          </w:hyperlink>
        </w:p>
        <w:p w14:paraId="16B36C10" w14:textId="15CE26EF"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49" w:history="1">
            <w:r w:rsidR="0007717A" w:rsidRPr="0007717A">
              <w:rPr>
                <w:rStyle w:val="Hyperlink"/>
                <w:rFonts w:ascii="Times New Roman" w:hAnsi="Times New Roman" w:cs="Times New Roman"/>
                <w:noProof/>
                <w:sz w:val="24"/>
                <w:szCs w:val="24"/>
              </w:rPr>
              <w:t>Conclusion</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_Toc116684449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7</w:t>
            </w:r>
            <w:r w:rsidR="0007717A" w:rsidRPr="0007717A">
              <w:rPr>
                <w:rFonts w:ascii="Times New Roman" w:hAnsi="Times New Roman" w:cs="Times New Roman"/>
                <w:noProof/>
                <w:webHidden/>
                <w:sz w:val="24"/>
                <w:szCs w:val="24"/>
              </w:rPr>
              <w:fldChar w:fldCharType="end"/>
            </w:r>
          </w:hyperlink>
        </w:p>
        <w:p w14:paraId="7C454F84" w14:textId="280C7A90" w:rsidR="0007717A" w:rsidRPr="0007717A" w:rsidRDefault="00B02580" w:rsidP="0007717A">
          <w:pPr>
            <w:pStyle w:val="TOC1"/>
            <w:tabs>
              <w:tab w:val="right" w:leader="dot" w:pos="9350"/>
            </w:tabs>
            <w:jc w:val="both"/>
            <w:rPr>
              <w:rFonts w:ascii="Times New Roman" w:hAnsi="Times New Roman" w:cs="Times New Roman"/>
              <w:noProof/>
              <w:sz w:val="24"/>
              <w:szCs w:val="24"/>
            </w:rPr>
          </w:pPr>
          <w:hyperlink w:anchor="_Toc116684450" w:history="1">
            <w:r w:rsidR="0007717A" w:rsidRPr="0007717A">
              <w:rPr>
                <w:rStyle w:val="Hyperlink"/>
                <w:rFonts w:ascii="Times New Roman" w:hAnsi="Times New Roman" w:cs="Times New Roman"/>
                <w:noProof/>
                <w:sz w:val="24"/>
                <w:szCs w:val="24"/>
              </w:rPr>
              <w:t>References</w:t>
            </w:r>
            <w:r w:rsidR="0007717A" w:rsidRPr="0007717A">
              <w:rPr>
                <w:rFonts w:ascii="Times New Roman" w:hAnsi="Times New Roman" w:cs="Times New Roman"/>
                <w:noProof/>
                <w:webHidden/>
                <w:sz w:val="24"/>
                <w:szCs w:val="24"/>
              </w:rPr>
              <w:tab/>
            </w:r>
            <w:r w:rsidR="0007717A" w:rsidRPr="0007717A">
              <w:rPr>
                <w:rFonts w:ascii="Times New Roman" w:hAnsi="Times New Roman" w:cs="Times New Roman"/>
                <w:noProof/>
                <w:webHidden/>
                <w:sz w:val="24"/>
                <w:szCs w:val="24"/>
              </w:rPr>
              <w:fldChar w:fldCharType="begin"/>
            </w:r>
            <w:r w:rsidR="0007717A" w:rsidRPr="0007717A">
              <w:rPr>
                <w:rFonts w:ascii="Times New Roman" w:hAnsi="Times New Roman" w:cs="Times New Roman"/>
                <w:noProof/>
                <w:webHidden/>
                <w:sz w:val="24"/>
                <w:szCs w:val="24"/>
              </w:rPr>
              <w:instrText xml:space="preserve"> PAGEREF _Toc116684450 \h </w:instrText>
            </w:r>
            <w:r w:rsidR="0007717A" w:rsidRPr="0007717A">
              <w:rPr>
                <w:rFonts w:ascii="Times New Roman" w:hAnsi="Times New Roman" w:cs="Times New Roman"/>
                <w:noProof/>
                <w:webHidden/>
                <w:sz w:val="24"/>
                <w:szCs w:val="24"/>
              </w:rPr>
            </w:r>
            <w:r w:rsidR="0007717A" w:rsidRPr="0007717A">
              <w:rPr>
                <w:rFonts w:ascii="Times New Roman" w:hAnsi="Times New Roman" w:cs="Times New Roman"/>
                <w:noProof/>
                <w:webHidden/>
                <w:sz w:val="24"/>
                <w:szCs w:val="24"/>
              </w:rPr>
              <w:fldChar w:fldCharType="separate"/>
            </w:r>
            <w:r w:rsidR="0007717A" w:rsidRPr="0007717A">
              <w:rPr>
                <w:rFonts w:ascii="Times New Roman" w:hAnsi="Times New Roman" w:cs="Times New Roman"/>
                <w:noProof/>
                <w:webHidden/>
                <w:sz w:val="24"/>
                <w:szCs w:val="24"/>
              </w:rPr>
              <w:t>8</w:t>
            </w:r>
            <w:r w:rsidR="0007717A" w:rsidRPr="0007717A">
              <w:rPr>
                <w:rFonts w:ascii="Times New Roman" w:hAnsi="Times New Roman" w:cs="Times New Roman"/>
                <w:noProof/>
                <w:webHidden/>
                <w:sz w:val="24"/>
                <w:szCs w:val="24"/>
              </w:rPr>
              <w:fldChar w:fldCharType="end"/>
            </w:r>
          </w:hyperlink>
        </w:p>
        <w:p w14:paraId="731325BA" w14:textId="01C6B25E" w:rsidR="0007717A" w:rsidRPr="0007717A" w:rsidRDefault="0007717A" w:rsidP="0007717A">
          <w:pPr>
            <w:jc w:val="both"/>
            <w:rPr>
              <w:rFonts w:ascii="Times New Roman" w:hAnsi="Times New Roman" w:cs="Times New Roman"/>
              <w:sz w:val="24"/>
              <w:szCs w:val="24"/>
            </w:rPr>
          </w:pPr>
          <w:r w:rsidRPr="0007717A">
            <w:rPr>
              <w:rFonts w:ascii="Times New Roman" w:hAnsi="Times New Roman" w:cs="Times New Roman"/>
              <w:b/>
              <w:bCs/>
              <w:noProof/>
              <w:sz w:val="24"/>
              <w:szCs w:val="24"/>
            </w:rPr>
            <w:fldChar w:fldCharType="end"/>
          </w:r>
        </w:p>
      </w:sdtContent>
    </w:sdt>
    <w:p w14:paraId="580DB362" w14:textId="5A8C2B64" w:rsidR="00032065" w:rsidRDefault="008A7C50">
      <w:pPr>
        <w:spacing w:line="360" w:lineRule="auto"/>
        <w:jc w:val="center"/>
        <w:rPr>
          <w:rFonts w:ascii="Times New Roman" w:eastAsia="Times New Roman" w:hAnsi="Times New Roman" w:cs="Times New Roman"/>
          <w:b/>
          <w:sz w:val="32"/>
          <w:szCs w:val="32"/>
        </w:rPr>
      </w:pPr>
      <w:r>
        <w:br w:type="page"/>
      </w:r>
    </w:p>
    <w:p w14:paraId="20A79B3C" w14:textId="77777777" w:rsidR="00032065" w:rsidRDefault="008A7C50">
      <w:pPr>
        <w:pStyle w:val="Heading1"/>
      </w:pPr>
      <w:bookmarkStart w:id="0" w:name="_7a4fidrn348k" w:colFirst="0" w:colLast="0"/>
      <w:bookmarkStart w:id="1" w:name="_Toc116684443"/>
      <w:bookmarkEnd w:id="0"/>
      <w:r>
        <w:t>Introduction</w:t>
      </w:r>
      <w:bookmarkEnd w:id="1"/>
    </w:p>
    <w:p w14:paraId="58FAFE19"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Marriott has been chosen for this assessment in order to attract new customers of the UK in Great Britain. This geographical location is considered as it has a population of 6.72 crores that can provide an advanced performance for the concerned organization. The purpose of this marketing plan is to attract new customers in Great Britain along with providing them services as per their need and requirement.</w:t>
      </w:r>
    </w:p>
    <w:p w14:paraId="2FF2F2DA" w14:textId="77777777" w:rsidR="00032065" w:rsidRDefault="008A7C50">
      <w:pPr>
        <w:pStyle w:val="Heading1"/>
      </w:pPr>
      <w:bookmarkStart w:id="2" w:name="_k1h0dvf9lxew" w:colFirst="0" w:colLast="0"/>
      <w:bookmarkStart w:id="3" w:name="_Toc116684444"/>
      <w:bookmarkEnd w:id="2"/>
      <w:r>
        <w:t>The Marketing Mix</w:t>
      </w:r>
      <w:bookmarkEnd w:id="3"/>
    </w:p>
    <w:p w14:paraId="165B7302"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Product </w:t>
      </w:r>
    </w:p>
    <w:p w14:paraId="4D57D716"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destination is currently offering High quality services along with providing innovative products for the customers (Ghauri, 2014). The company also provides hotel reservation, timeshare vacation, accommodation card, rental services and hotel packages. </w:t>
      </w:r>
    </w:p>
    <w:p w14:paraId="3DE34C25"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Place (Distribution) </w:t>
      </w:r>
    </w:p>
    <w:p w14:paraId="53ED0986"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customers will locate the area by visualizing the offers provided to the customers on social media platforms where customers can get to know about the services and products provided within the organization (marriot.co.uk, 2022). Different platforms such as Instagram and YouTube will be used. Franchise will be taken for the concerned business so that it can help to enhance the organizational performance the company website will also be chosen for the purpose of providing description regarding the services and products within the Marriott. </w:t>
      </w:r>
      <w:r>
        <w:rPr>
          <w:rFonts w:ascii="Times New Roman" w:eastAsia="Times New Roman" w:hAnsi="Times New Roman" w:cs="Times New Roman"/>
          <w:b/>
          <w:sz w:val="24"/>
          <w:szCs w:val="24"/>
        </w:rPr>
        <w:t xml:space="preserve"> </w:t>
      </w:r>
    </w:p>
    <w:p w14:paraId="47932A9A"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Price </w:t>
      </w:r>
    </w:p>
    <w:p w14:paraId="73D63660" w14:textId="636F7642" w:rsidR="00032065" w:rsidRDefault="00097F5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Low-cost strategy will be adopted by the managers of the organization as a pricing strategy within the area for the purpose of providing satisfaction to the customers (Iide.co, 2022). This has been illustrated as Great Britain composed of peoples from low to high income range and it can be an opportunity for them to provide services with reasonable prices in Marriott. Market research and marketing environment analysis will be effectively done. </w:t>
      </w:r>
      <w:r>
        <w:rPr>
          <w:rFonts w:ascii="Times New Roman" w:eastAsia="Times New Roman" w:hAnsi="Times New Roman" w:cs="Times New Roman"/>
          <w:b/>
          <w:sz w:val="24"/>
          <w:szCs w:val="24"/>
        </w:rPr>
        <w:tab/>
      </w:r>
    </w:p>
    <w:p w14:paraId="7BF0F84F"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Promotion </w:t>
      </w:r>
    </w:p>
    <w:p w14:paraId="6672DD37"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Social media marketing strategy will be adopted for the purpose of promotion within the organization as almost 4.6 million people all around the globe remain active on social media platforms that can be useful for the purpose of spreading awareness among more customers followed by which they can be attracted as well as their buying behavior can be influenced (Statista.com, 2022). </w:t>
      </w:r>
    </w:p>
    <w:p w14:paraId="5F9D842F" w14:textId="77777777" w:rsidR="00032065" w:rsidRDefault="008A7C50">
      <w:pPr>
        <w:pStyle w:val="Heading1"/>
      </w:pPr>
      <w:bookmarkStart w:id="4" w:name="_quq8vjuiq341" w:colFirst="0" w:colLast="0"/>
      <w:bookmarkStart w:id="5" w:name="_Toc116684445"/>
      <w:bookmarkEnd w:id="4"/>
      <w:r>
        <w:t>The Marketing Environment (Micro)</w:t>
      </w:r>
      <w:bookmarkEnd w:id="5"/>
    </w:p>
    <w:p w14:paraId="38E4ECEB"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 environments have a positive significant impact on the Marriott enhanced performance of the organization which has been discussed in the section below.</w:t>
      </w:r>
    </w:p>
    <w:p w14:paraId="4161D826"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p w14:paraId="61AE0F68" w14:textId="77777777" w:rsidR="00032065" w:rsidRDefault="008A7C5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p w14:paraId="6D91EE4E"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presence is one of the most important strengths of the organization leading towards further enhancement of performance. The strengths are also associated with loyal customers and market leadership (Marriott.co.uk, 2022). Global grates and financial position are also its strengths of the organization.</w:t>
      </w:r>
    </w:p>
    <w:p w14:paraId="12702B43" w14:textId="77777777" w:rsidR="00032065" w:rsidRDefault="008A7C5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w:t>
      </w:r>
    </w:p>
    <w:p w14:paraId="743865CE"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data security policies are there in the company which is one of the most important and crucial weaknesses. Poor positioning and lack of satisfaction among employees are also considered as the weaknesses of this organization (Exhibitionworld.co.uk, 2022). Negative publicity due to data protection is also one of the major weaknesses that can negatively impact the organization while establishing a new area of the UK for attractive new customers.</w:t>
      </w:r>
    </w:p>
    <w:p w14:paraId="32A68014" w14:textId="77777777" w:rsidR="00032065" w:rsidRDefault="008A7C5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p w14:paraId="388C5D00"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good brand image there within the UK that can create a positive impact on the organization in terms of enhancing the organization of sustainability. It will also help to enhance the customer value base and focus on diversification offerings. Collaboration with new companies can also be opportunities related to this organization.</w:t>
      </w:r>
    </w:p>
    <w:p w14:paraId="7BD8ABC1" w14:textId="77777777" w:rsidR="00032065" w:rsidRDefault="008A7C5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Threats </w:t>
      </w:r>
    </w:p>
    <w:p w14:paraId="4241F463" w14:textId="3D9F1EBD"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Competitive environment can be one of the most crucial threats. Changed policies of the country can also be one of the major threats for this company. Uncertainty of social and </w:t>
      </w:r>
      <w:r w:rsidR="00097F51">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problems can also be one of the major threats.</w:t>
      </w:r>
    </w:p>
    <w:p w14:paraId="77495BBE" w14:textId="77777777" w:rsidR="00032065" w:rsidRDefault="008A7C50">
      <w:pPr>
        <w:pStyle w:val="Heading1"/>
      </w:pPr>
      <w:bookmarkStart w:id="6" w:name="_xzbmimpgi40r" w:colFirst="0" w:colLast="0"/>
      <w:bookmarkStart w:id="7" w:name="_Toc116684446"/>
      <w:bookmarkEnd w:id="6"/>
      <w:r>
        <w:t>The Marketing Environment (Macro)</w:t>
      </w:r>
      <w:bookmarkEnd w:id="7"/>
    </w:p>
    <w:p w14:paraId="545189CC"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 macro-environmental factors that impact on the chosen hotel, have been demonstrated in the section below;</w:t>
      </w:r>
    </w:p>
    <w:p w14:paraId="57204806"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PESTLE Analysis </w:t>
      </w:r>
    </w:p>
    <w:p w14:paraId="0C78041F" w14:textId="77777777" w:rsidR="00032065" w:rsidRDefault="00032065">
      <w:pPr>
        <w:spacing w:line="360" w:lineRule="auto"/>
        <w:rPr>
          <w:rFonts w:ascii="Times New Roman" w:eastAsia="Times New Roman" w:hAnsi="Times New Roman" w:cs="Times New Roman"/>
          <w:sz w:val="24"/>
          <w:szCs w:val="24"/>
        </w:rPr>
      </w:pPr>
    </w:p>
    <w:tbl>
      <w:tblPr>
        <w:tblStyle w:val="a"/>
        <w:tblW w:w="9560" w:type="dxa"/>
        <w:tblLayout w:type="fixed"/>
        <w:tblLook w:val="0400" w:firstRow="0" w:lastRow="0" w:firstColumn="0" w:lastColumn="0" w:noHBand="0" w:noVBand="1"/>
      </w:tblPr>
      <w:tblGrid>
        <w:gridCol w:w="1640"/>
        <w:gridCol w:w="6827"/>
        <w:gridCol w:w="1093"/>
      </w:tblGrid>
      <w:tr w:rsidR="00032065" w14:paraId="3D4E3927" w14:textId="77777777">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2C8FD" w14:textId="77777777" w:rsidR="00032065" w:rsidRDefault="00032065">
            <w:pPr>
              <w:spacing w:line="360" w:lineRule="auto"/>
              <w:rPr>
                <w:rFonts w:ascii="Times New Roman" w:eastAsia="Times New Roman" w:hAnsi="Times New Roman" w:cs="Times New Roman"/>
                <w:sz w:val="2"/>
                <w:szCs w:val="2"/>
              </w:rPr>
            </w:pP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586CC"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Features</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127BD"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Impact</w:t>
            </w:r>
          </w:p>
        </w:tc>
      </w:tr>
      <w:tr w:rsidR="00032065" w14:paraId="165D1D66" w14:textId="77777777">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36F8C"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w:t>
            </w:r>
            <w:r>
              <w:rPr>
                <w:rFonts w:ascii="Times New Roman" w:eastAsia="Times New Roman" w:hAnsi="Times New Roman" w:cs="Times New Roman"/>
                <w:sz w:val="24"/>
                <w:szCs w:val="24"/>
              </w:rPr>
              <w:t>olitical</w:t>
            </w: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B3AA8" w14:textId="77777777" w:rsidR="00032065" w:rsidRDefault="008A7C50">
            <w:pPr>
              <w:numPr>
                <w:ilvl w:val="0"/>
                <w:numId w:val="6"/>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6.72 billion population </w:t>
            </w:r>
          </w:p>
          <w:p w14:paraId="23D60EFB" w14:textId="77777777" w:rsidR="00032065" w:rsidRDefault="008A7C50">
            <w:pPr>
              <w:numPr>
                <w:ilvl w:val="0"/>
                <w:numId w:val="6"/>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Encourages FDI inflow (Gov.uk, 2022)</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985C1"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Positive</w:t>
            </w:r>
          </w:p>
        </w:tc>
      </w:tr>
      <w:tr w:rsidR="00032065" w14:paraId="4E97DEEC" w14:textId="77777777">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D9532"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E</w:t>
            </w:r>
            <w:r>
              <w:rPr>
                <w:rFonts w:ascii="Times New Roman" w:eastAsia="Times New Roman" w:hAnsi="Times New Roman" w:cs="Times New Roman"/>
                <w:sz w:val="24"/>
                <w:szCs w:val="24"/>
              </w:rPr>
              <w:t>conomical</w:t>
            </w: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1490D" w14:textId="77777777" w:rsidR="00032065" w:rsidRDefault="008A7C50">
            <w:pPr>
              <w:numPr>
                <w:ilvl w:val="0"/>
                <w:numId w:val="1"/>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GDP of 7.6%</w:t>
            </w:r>
          </w:p>
          <w:p w14:paraId="76AC3FCD" w14:textId="77777777" w:rsidR="00032065" w:rsidRDefault="008A7C50">
            <w:pPr>
              <w:numPr>
                <w:ilvl w:val="0"/>
                <w:numId w:val="1"/>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Progressive taxation system where the highest total tax rate is 13.725%.</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891A2"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Positive</w:t>
            </w:r>
          </w:p>
        </w:tc>
      </w:tr>
      <w:tr w:rsidR="00032065" w14:paraId="7926F211" w14:textId="77777777">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FF33B"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w:t>
            </w:r>
            <w:r>
              <w:rPr>
                <w:rFonts w:ascii="Times New Roman" w:eastAsia="Times New Roman" w:hAnsi="Times New Roman" w:cs="Times New Roman"/>
                <w:sz w:val="24"/>
                <w:szCs w:val="24"/>
              </w:rPr>
              <w:t>ocial</w:t>
            </w: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2DCB4" w14:textId="77777777" w:rsidR="00032065" w:rsidRDefault="008A7C50">
            <w:pPr>
              <w:numPr>
                <w:ilvl w:val="0"/>
                <w:numId w:val="2"/>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prefer visiting to new places with unique services</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996B2"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Positive</w:t>
            </w:r>
          </w:p>
        </w:tc>
      </w:tr>
      <w:tr w:rsidR="00032065" w14:paraId="6C339172" w14:textId="77777777">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17A59"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w:t>
            </w:r>
            <w:r>
              <w:rPr>
                <w:rFonts w:ascii="Times New Roman" w:eastAsia="Times New Roman" w:hAnsi="Times New Roman" w:cs="Times New Roman"/>
                <w:sz w:val="24"/>
                <w:szCs w:val="24"/>
              </w:rPr>
              <w:t>echnological</w:t>
            </w: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F920F" w14:textId="77777777" w:rsidR="00032065" w:rsidRDefault="008A7C50">
            <w:pPr>
              <w:numPr>
                <w:ilvl w:val="0"/>
                <w:numId w:val="3"/>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R &amp; D sector in the UK helps to make advancement in technologies.</w:t>
            </w:r>
          </w:p>
          <w:p w14:paraId="4673083D" w14:textId="77777777" w:rsidR="00032065" w:rsidRDefault="008A7C50">
            <w:pPr>
              <w:numPr>
                <w:ilvl w:val="0"/>
                <w:numId w:val="3"/>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AI technology is common in the UK (Maketingtutor.net, 2022)</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FEE3E"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Positive</w:t>
            </w:r>
          </w:p>
        </w:tc>
      </w:tr>
      <w:tr w:rsidR="00032065" w14:paraId="48953051" w14:textId="77777777">
        <w:trPr>
          <w:trHeight w:val="470"/>
        </w:trPr>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FA2DA"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L</w:t>
            </w:r>
            <w:r>
              <w:rPr>
                <w:rFonts w:ascii="Times New Roman" w:eastAsia="Times New Roman" w:hAnsi="Times New Roman" w:cs="Times New Roman"/>
                <w:sz w:val="24"/>
                <w:szCs w:val="24"/>
              </w:rPr>
              <w:t>egal</w:t>
            </w: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F72FFB" w14:textId="77777777" w:rsidR="00032065" w:rsidRDefault="008A7C50">
            <w:pPr>
              <w:numPr>
                <w:ilvl w:val="0"/>
                <w:numId w:val="5"/>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Data protection act</w:t>
            </w:r>
          </w:p>
          <w:p w14:paraId="51F87F28" w14:textId="77777777" w:rsidR="00032065" w:rsidRDefault="008A7C50">
            <w:pPr>
              <w:numPr>
                <w:ilvl w:val="0"/>
                <w:numId w:val="5"/>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Employment act</w:t>
            </w:r>
          </w:p>
          <w:p w14:paraId="45330C9B" w14:textId="77777777" w:rsidR="00032065" w:rsidRDefault="008A7C50">
            <w:pPr>
              <w:numPr>
                <w:ilvl w:val="0"/>
                <w:numId w:val="5"/>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Support to new business and entrepreneurs (gov.uk, 2022)</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775F70"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Positive</w:t>
            </w:r>
          </w:p>
        </w:tc>
      </w:tr>
      <w:tr w:rsidR="00032065" w14:paraId="19467984" w14:textId="77777777">
        <w:tc>
          <w:tcPr>
            <w:tcW w:w="1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B6B18"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E</w:t>
            </w:r>
            <w:r>
              <w:rPr>
                <w:rFonts w:ascii="Times New Roman" w:eastAsia="Times New Roman" w:hAnsi="Times New Roman" w:cs="Times New Roman"/>
                <w:sz w:val="24"/>
                <w:szCs w:val="24"/>
              </w:rPr>
              <w:t>nvironmental</w:t>
            </w:r>
          </w:p>
        </w:tc>
        <w:tc>
          <w:tcPr>
            <w:tcW w:w="68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83F21" w14:textId="77777777" w:rsidR="00032065" w:rsidRDefault="008A7C50">
            <w:pPr>
              <w:numPr>
                <w:ilvl w:val="0"/>
                <w:numId w:val="4"/>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Reducing waste initiatives taken by the government of the UK</w:t>
            </w:r>
          </w:p>
          <w:p w14:paraId="639A8C6F" w14:textId="52302FFE" w:rsidR="00032065" w:rsidRDefault="008A7C50">
            <w:pPr>
              <w:numPr>
                <w:ilvl w:val="0"/>
                <w:numId w:val="4"/>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sustainability </w:t>
            </w:r>
            <w:r w:rsidR="00097F51">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considered as the most important factor in the UK</w:t>
            </w:r>
          </w:p>
        </w:tc>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A680C" w14:textId="77777777"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Negative </w:t>
            </w:r>
          </w:p>
        </w:tc>
      </w:tr>
    </w:tbl>
    <w:p w14:paraId="3FB078AC" w14:textId="77777777" w:rsidR="00032065" w:rsidRDefault="008A7C5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PESTLE analysis </w:t>
      </w:r>
    </w:p>
    <w:p w14:paraId="70122F68" w14:textId="35CE7EFA" w:rsidR="00032065" w:rsidRDefault="008A7C5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097F51">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gov.uk, 2022)</w:t>
      </w:r>
    </w:p>
    <w:p w14:paraId="04B18938"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can the hotel capitalize on its positive impacts in its marketing strategy?</w:t>
      </w:r>
    </w:p>
    <w:p w14:paraId="29E9D421"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can capitalize on the positive impact with the help of considering all the environment and factors during the marketing strategy development (Iide.co, 2022).</w:t>
      </w:r>
    </w:p>
    <w:p w14:paraId="0A7BC4F7"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can the hotel address its negative impacts in its marketing strategy?</w:t>
      </w:r>
    </w:p>
    <w:p w14:paraId="493FFC71"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can work on the negative impact and its marketing strategy by enhancing the areas which have negative impact (Hanlon, 2019).</w:t>
      </w:r>
    </w:p>
    <w:p w14:paraId="36C4442F" w14:textId="77777777" w:rsidR="00032065" w:rsidRDefault="008A7C50">
      <w:pPr>
        <w:pStyle w:val="Heading1"/>
      </w:pPr>
      <w:bookmarkStart w:id="8" w:name="_7safdw8uib75" w:colFirst="0" w:colLast="0"/>
      <w:bookmarkStart w:id="9" w:name="_Toc116684447"/>
      <w:bookmarkEnd w:id="8"/>
      <w:r>
        <w:t>Creating Customer Value and Engagement</w:t>
      </w:r>
      <w:bookmarkEnd w:id="9"/>
      <w:r>
        <w:t xml:space="preserve"> </w:t>
      </w:r>
    </w:p>
    <w:p w14:paraId="22787D57"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will/does the hotel create customer value?</w:t>
      </w:r>
    </w:p>
    <w:p w14:paraId="036D4A47"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managers of the organization can create value for the customer with the help of designing the services in a unique manner. Unique services can be provided with reasonable prices which can add value for the customer (Housden, 2008).</w:t>
      </w:r>
    </w:p>
    <w:p w14:paraId="12C726D7"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benefits will it offer current and potential visitors?</w:t>
      </w:r>
    </w:p>
    <w:p w14:paraId="7D29BD8D"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quality services with reasonable prices are the benefits that can be provided to the visitor within the organization (Saura, 2021).</w:t>
      </w:r>
    </w:p>
    <w:p w14:paraId="4559B3F2"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will you develop visitor engagement?</w:t>
      </w:r>
    </w:p>
    <w:p w14:paraId="1D593025"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engagement of visitors can be enhanced with the help of providing them with spa services, playing grounds, swimming pools, and free gaming services (Kotler and Kartajaya, 2018).</w:t>
      </w:r>
    </w:p>
    <w:p w14:paraId="0198BE22"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Which marketing channels will be used?</w:t>
      </w:r>
    </w:p>
    <w:p w14:paraId="5BC2C4CA"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channels can be used for the purpose of enhancing the marketing concern of the organization. Instagram, YouTube, Twitter and other platforms can be used for marketing purposes. Website of the company can also be used for marketing (Bala and Verma, 2018).</w:t>
      </w:r>
    </w:p>
    <w:p w14:paraId="5A045A31" w14:textId="77777777" w:rsidR="00032065" w:rsidRDefault="008A7C50">
      <w:pPr>
        <w:pStyle w:val="Heading1"/>
      </w:pPr>
      <w:bookmarkStart w:id="10" w:name="_tcfslg7cgp5q" w:colFirst="0" w:colLast="0"/>
      <w:bookmarkStart w:id="11" w:name="_Toc116684448"/>
      <w:bookmarkEnd w:id="10"/>
      <w:r>
        <w:t>Effective use of Digital Marketing</w:t>
      </w:r>
      <w:bookmarkEnd w:id="11"/>
    </w:p>
    <w:p w14:paraId="7404E2D0"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can the hotel use digital marketing in its marketing activities ?</w:t>
      </w:r>
    </w:p>
    <w:p w14:paraId="7A7E3DAB"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marketing activities can involve the uses of artificial intelligence where it can be implemented on the social media platforms for the purpose of analyzing the customers preferences according to their review on social media platforms (Purwanti, 2021). This information will be gathered followed by implementing them for the development of services and creating smart contents while using artificial intelligence in such a way that customers can get effectively attracted with the content (Pandey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In this context, these contents can be posted to different social media platforms such as Facebook, Instagram, Twitter, YouTube and others. This can help to make awareness among customers regarding the services provided for the Marriott. This can also help to attract the customers and influence their purchasing behavior (Ryan, 2012).</w:t>
      </w:r>
    </w:p>
    <w:p w14:paraId="5810CFEA" w14:textId="77777777" w:rsidR="00032065" w:rsidRDefault="008A7C5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message will you be delivering to attract new customers to your hotel ?</w:t>
      </w:r>
    </w:p>
    <w:p w14:paraId="18053B85"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consideration of customers' needs and requirements is one of the most important factors for the purpose of delivering advanced services and attracting new customers. This has been illustrated as the customers require unique products with reasonable prices that can be adopted by Marriott in terms of attracting new customers.</w:t>
      </w:r>
    </w:p>
    <w:p w14:paraId="1BC92C4B" w14:textId="77777777" w:rsidR="00032065" w:rsidRDefault="008A7C50">
      <w:pPr>
        <w:pStyle w:val="Heading1"/>
      </w:pPr>
      <w:bookmarkStart w:id="12" w:name="_j7vm0t7xapql" w:colFirst="0" w:colLast="0"/>
      <w:bookmarkStart w:id="13" w:name="_Toc116684449"/>
      <w:bookmarkEnd w:id="12"/>
      <w:r>
        <w:t>Conclusion</w:t>
      </w:r>
      <w:bookmarkEnd w:id="13"/>
    </w:p>
    <w:p w14:paraId="0FB4FDF5" w14:textId="77777777" w:rsidR="00032065" w:rsidRDefault="008A7C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Best of the discussions at the section above it can be concluded that the digital marketing strategy would be one of the most important strategies for attracting new customers. However, increased competition in the market can create a challenge for the Marriott in terms of attracting more in this context, the development of contents can be done by using artificial intelligence in such a way that the personalized services promotion can be demonstrated to the customers with the help of which the customers can get attracted towards the services and it can influence their purchasing behavior. Unique strategy can also be adopted by the organization for the purpose of enhancing the sustainability in it.</w:t>
      </w:r>
    </w:p>
    <w:p w14:paraId="2D7F6923" w14:textId="77777777" w:rsidR="00032065" w:rsidRDefault="00032065">
      <w:pPr>
        <w:spacing w:line="360" w:lineRule="auto"/>
        <w:jc w:val="both"/>
        <w:rPr>
          <w:rFonts w:ascii="Times New Roman" w:eastAsia="Times New Roman" w:hAnsi="Times New Roman" w:cs="Times New Roman"/>
          <w:sz w:val="24"/>
          <w:szCs w:val="24"/>
        </w:rPr>
      </w:pPr>
    </w:p>
    <w:p w14:paraId="0BF121FC" w14:textId="77777777" w:rsidR="00032065" w:rsidRDefault="008A7C50">
      <w:pPr>
        <w:spacing w:line="360" w:lineRule="auto"/>
        <w:jc w:val="both"/>
        <w:rPr>
          <w:rFonts w:ascii="Times New Roman" w:eastAsia="Times New Roman" w:hAnsi="Times New Roman" w:cs="Times New Roman"/>
          <w:b/>
          <w:sz w:val="24"/>
          <w:szCs w:val="24"/>
        </w:rPr>
      </w:pPr>
      <w:r>
        <w:br w:type="page"/>
      </w:r>
    </w:p>
    <w:p w14:paraId="3CB171DA" w14:textId="77777777" w:rsidR="00032065" w:rsidRDefault="008A7C50">
      <w:pPr>
        <w:pStyle w:val="Heading1"/>
      </w:pPr>
      <w:bookmarkStart w:id="14" w:name="_ma5u0zw2ry3s" w:colFirst="0" w:colLast="0"/>
      <w:bookmarkStart w:id="15" w:name="_Toc116684450"/>
      <w:bookmarkEnd w:id="14"/>
      <w:r>
        <w:t>References</w:t>
      </w:r>
      <w:bookmarkEnd w:id="15"/>
      <w:r>
        <w:t xml:space="preserve"> </w:t>
      </w:r>
    </w:p>
    <w:p w14:paraId="1BE0EE80"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Bala, M. and Verma, D., 2018. A critical review of digital marketing. M. Bala, D. Verma (2018). A Critical Review of Digital Marketing. International Journal of Management, IT &amp; Engineering, 8(10), pp.321-339.</w:t>
      </w:r>
    </w:p>
    <w:p w14:paraId="1F2A6AB6"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Exhibitionworld.co.uk, (2022), Marriott to be fined $123m for data breach, available at: </w:t>
      </w:r>
      <w:hyperlink r:id="rId8" w:anchor=":~:text=US%20hotel%20group%20Marriott%20International,was%20only%20discovered%20in%202018">
        <w:r>
          <w:rPr>
            <w:rFonts w:ascii="Times New Roman" w:eastAsia="Times New Roman" w:hAnsi="Times New Roman" w:cs="Times New Roman"/>
            <w:color w:val="1155CC"/>
            <w:sz w:val="24"/>
            <w:szCs w:val="24"/>
            <w:u w:val="single"/>
          </w:rPr>
          <w:t>https://www.exhibitionworld.co.uk/marriott-to-be-fined-123m-for-data-breach#:~:text=US%20hotel%20group%20Marriott%20International,was%20only%20discovered%20in%202018</w:t>
        </w:r>
      </w:hyperlink>
      <w:r>
        <w:rPr>
          <w:rFonts w:ascii="Times New Roman" w:eastAsia="Times New Roman" w:hAnsi="Times New Roman" w:cs="Times New Roman"/>
          <w:sz w:val="24"/>
          <w:szCs w:val="24"/>
        </w:rPr>
        <w:t>. [Accessed on: 14.10.22]</w:t>
      </w:r>
    </w:p>
    <w:p w14:paraId="394C8329"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Ghauri, P N (2014) International Marketing, 4th Ed, McGraw Hill, London</w:t>
      </w:r>
    </w:p>
    <w:p w14:paraId="47509AD4"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(2022), Welcome to GOV.UK, available at: </w:t>
      </w:r>
      <w:hyperlink r:id="rId9">
        <w:r>
          <w:rPr>
            <w:rFonts w:ascii="Times New Roman" w:eastAsia="Times New Roman" w:hAnsi="Times New Roman" w:cs="Times New Roman"/>
            <w:color w:val="1155CC"/>
            <w:sz w:val="24"/>
            <w:szCs w:val="24"/>
            <w:u w:val="single"/>
          </w:rPr>
          <w:t>https://www.gov.uk/</w:t>
        </w:r>
      </w:hyperlink>
      <w:r>
        <w:rPr>
          <w:rFonts w:ascii="Times New Roman" w:eastAsia="Times New Roman" w:hAnsi="Times New Roman" w:cs="Times New Roman"/>
          <w:sz w:val="24"/>
          <w:szCs w:val="24"/>
        </w:rPr>
        <w:t xml:space="preserve"> [Accessed on: 14.10.22]</w:t>
      </w:r>
    </w:p>
    <w:p w14:paraId="7A50962C"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Hanlon, A., 2019. Digital marketing: strategic planning &amp; integration. Sage.</w:t>
      </w:r>
    </w:p>
    <w:p w14:paraId="009E0A0D"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Housden M (2008), Marketing Research &amp; Information, Butterworth Heinemann, Oxford.</w:t>
      </w:r>
    </w:p>
    <w:p w14:paraId="49F45623"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Iide.co, (2022), The Art of Marketing Hotels: Strategy of Marriott – A Case Study, available at: </w:t>
      </w:r>
      <w:hyperlink r:id="rId10">
        <w:r>
          <w:rPr>
            <w:rFonts w:ascii="Times New Roman" w:eastAsia="Times New Roman" w:hAnsi="Times New Roman" w:cs="Times New Roman"/>
            <w:color w:val="1155CC"/>
            <w:sz w:val="24"/>
            <w:szCs w:val="24"/>
            <w:u w:val="single"/>
          </w:rPr>
          <w:t>https://iide.co/case-studies/marketing-strategy-marriott-international/</w:t>
        </w:r>
      </w:hyperlink>
      <w:r>
        <w:rPr>
          <w:rFonts w:ascii="Times New Roman" w:eastAsia="Times New Roman" w:hAnsi="Times New Roman" w:cs="Times New Roman"/>
          <w:sz w:val="24"/>
          <w:szCs w:val="24"/>
        </w:rPr>
        <w:t xml:space="preserve"> [Accessed on: 14.10.22]</w:t>
      </w:r>
    </w:p>
    <w:p w14:paraId="3D994625"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Kotler,P and Kartajaya, H. Marketing 4.0 Moving from Traditional to Digital (2017) Wiley. New York.</w:t>
      </w:r>
    </w:p>
    <w:p w14:paraId="3C24DF0B"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Maketingtutor.net, (2022), PESTLE Analysis of UK, available at: </w:t>
      </w:r>
      <w:hyperlink r:id="rId11">
        <w:r>
          <w:rPr>
            <w:rFonts w:ascii="Times New Roman" w:eastAsia="Times New Roman" w:hAnsi="Times New Roman" w:cs="Times New Roman"/>
            <w:color w:val="1155CC"/>
            <w:sz w:val="24"/>
            <w:szCs w:val="24"/>
            <w:u w:val="single"/>
          </w:rPr>
          <w:t>https://www.marketingtutor.net/pestle-analysis-of-uk/</w:t>
        </w:r>
      </w:hyperlink>
      <w:r>
        <w:rPr>
          <w:rFonts w:ascii="Times New Roman" w:eastAsia="Times New Roman" w:hAnsi="Times New Roman" w:cs="Times New Roman"/>
          <w:sz w:val="24"/>
          <w:szCs w:val="24"/>
        </w:rPr>
        <w:t xml:space="preserve"> [Accessed on: 14.10.22]</w:t>
      </w:r>
    </w:p>
    <w:p w14:paraId="6D8D8E85"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Marriott.co.uk, (2022), About Us, available at: </w:t>
      </w:r>
      <w:hyperlink r:id="rId12">
        <w:r>
          <w:rPr>
            <w:rFonts w:ascii="Times New Roman" w:eastAsia="Times New Roman" w:hAnsi="Times New Roman" w:cs="Times New Roman"/>
            <w:color w:val="1155CC"/>
            <w:sz w:val="24"/>
            <w:szCs w:val="24"/>
            <w:u w:val="single"/>
          </w:rPr>
          <w:t>https://www.marriott.co.uk/default.mi</w:t>
        </w:r>
      </w:hyperlink>
      <w:r>
        <w:rPr>
          <w:rFonts w:ascii="Times New Roman" w:eastAsia="Times New Roman" w:hAnsi="Times New Roman" w:cs="Times New Roman"/>
          <w:sz w:val="24"/>
          <w:szCs w:val="24"/>
        </w:rPr>
        <w:t xml:space="preserve"> [Accessed on: 14.10.22]</w:t>
      </w:r>
    </w:p>
    <w:p w14:paraId="6AA1893D"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Pandey, N., Nayal, P. and Rathore, A.S., 2020. Digital marketing for B2B organizations: structured literature review and future research directions. Journal of Business &amp; Industrial Marketing.</w:t>
      </w:r>
    </w:p>
    <w:p w14:paraId="521ACBFD"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Purwanti, Y., 2021. The Influence Of Digital Marketing &amp; Innovasion On The School Performance. Turkish Journal of Computer and Mathematics Education (TURCOMAT), 12(7), pp.118-127.</w:t>
      </w:r>
    </w:p>
    <w:p w14:paraId="69109927"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Ryan, D. (2012) Understanding Digital marketing: Marketing Strategies for Engaging The Digital Generation. Kogan Page, London.</w:t>
      </w:r>
    </w:p>
    <w:p w14:paraId="3CD04AC1"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Saura, J.R., 2021. Using data sciences in digital marketing: Framework, methods, and performance metrics. Journal of Innovation &amp; Knowledge, 6(2), pp.92-102.</w:t>
      </w:r>
    </w:p>
    <w:p w14:paraId="1DD0A2EF" w14:textId="77777777" w:rsidR="00097F51" w:rsidRDefault="00097F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Statista.com, (2022), Number of social media users worldwide from 2018 to 2027, available at: https://www.statista.com/statistics/278414/number-of-worldwide-social-network-users/#:~:text=Number%20of%20global%20social%20network%20users%202018%2D2027&amp;text=In%202021%2C%20over%204.26%20billion,almost%20six%20billion%20in%202027.[Accessed on: 14.10.22]</w:t>
      </w:r>
    </w:p>
    <w:p w14:paraId="17534BC7" w14:textId="77777777" w:rsidR="00032065" w:rsidRDefault="00032065">
      <w:pPr>
        <w:spacing w:line="360" w:lineRule="auto"/>
        <w:jc w:val="both"/>
        <w:rPr>
          <w:rFonts w:ascii="Times New Roman" w:eastAsia="Times New Roman" w:hAnsi="Times New Roman" w:cs="Times New Roman"/>
          <w:b/>
          <w:sz w:val="24"/>
          <w:szCs w:val="24"/>
        </w:rPr>
      </w:pPr>
    </w:p>
    <w:p w14:paraId="718ED793" w14:textId="68642F6E" w:rsidR="00032065" w:rsidRDefault="00032065">
      <w:pPr>
        <w:spacing w:line="360" w:lineRule="auto"/>
        <w:jc w:val="both"/>
        <w:rPr>
          <w:rFonts w:ascii="Times New Roman" w:eastAsia="Times New Roman" w:hAnsi="Times New Roman" w:cs="Times New Roman"/>
          <w:b/>
          <w:sz w:val="24"/>
          <w:szCs w:val="24"/>
        </w:rPr>
      </w:pPr>
    </w:p>
    <w:p w14:paraId="667C7888" w14:textId="5028F6FC" w:rsidR="00A55F33" w:rsidRDefault="00A55F33">
      <w:pPr>
        <w:spacing w:line="360" w:lineRule="auto"/>
        <w:jc w:val="both"/>
        <w:rPr>
          <w:rFonts w:ascii="Times New Roman" w:eastAsia="Times New Roman" w:hAnsi="Times New Roman" w:cs="Times New Roman"/>
          <w:b/>
          <w:sz w:val="24"/>
          <w:szCs w:val="24"/>
        </w:rPr>
      </w:pPr>
    </w:p>
    <w:p w14:paraId="4E980BDF" w14:textId="3A0C3A30" w:rsidR="00A55F33" w:rsidRDefault="00A55F33">
      <w:pPr>
        <w:spacing w:line="360" w:lineRule="auto"/>
        <w:jc w:val="both"/>
        <w:rPr>
          <w:rFonts w:ascii="Times New Roman" w:eastAsia="Times New Roman" w:hAnsi="Times New Roman" w:cs="Times New Roman"/>
          <w:b/>
          <w:sz w:val="24"/>
          <w:szCs w:val="24"/>
        </w:rPr>
      </w:pPr>
    </w:p>
    <w:p w14:paraId="0221048E" w14:textId="436CB198" w:rsidR="00A55F33" w:rsidRDefault="00A55F3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Appendices </w:t>
      </w:r>
    </w:p>
    <w:p w14:paraId="3BE5E9B6" w14:textId="681B41DC" w:rsidR="00A55F33" w:rsidRDefault="00A55F33">
      <w:pPr>
        <w:spacing w:line="360" w:lineRule="auto"/>
        <w:jc w:val="both"/>
        <w:rPr>
          <w:rFonts w:ascii="Times New Roman" w:eastAsia="Times New Roman" w:hAnsi="Times New Roman" w:cs="Times New Roman"/>
          <w:b/>
          <w:sz w:val="24"/>
          <w:szCs w:val="24"/>
        </w:rPr>
      </w:pPr>
      <w:r w:rsidRPr="00A55F33">
        <w:rPr>
          <w:rFonts w:ascii="Times New Roman" w:eastAsia="Times New Roman" w:hAnsi="Times New Roman" w:cs="Times New Roman"/>
          <w:b/>
          <w:sz w:val="24"/>
          <w:szCs w:val="24"/>
        </w:rPr>
        <w:drawing>
          <wp:inline distT="0" distB="0" distL="0" distR="0" wp14:anchorId="6AE9E694" wp14:editId="2A3FAEA2">
            <wp:extent cx="4785775" cy="54335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85775" cy="5433531"/>
                    </a:xfrm>
                    <a:prstGeom prst="rect">
                      <a:avLst/>
                    </a:prstGeom>
                  </pic:spPr>
                </pic:pic>
              </a:graphicData>
            </a:graphic>
          </wp:inline>
        </w:drawing>
      </w:r>
    </w:p>
    <w:p w14:paraId="78BA79EC" w14:textId="33C8F9A7" w:rsidR="00A55F33" w:rsidRDefault="00A55F33">
      <w:pPr>
        <w:spacing w:line="360" w:lineRule="auto"/>
        <w:jc w:val="both"/>
        <w:rPr>
          <w:rFonts w:ascii="Times New Roman" w:eastAsia="Times New Roman" w:hAnsi="Times New Roman" w:cs="Times New Roman"/>
          <w:b/>
          <w:sz w:val="24"/>
          <w:szCs w:val="24"/>
        </w:rPr>
      </w:pPr>
      <w:r w:rsidRPr="00A55F33">
        <w:rPr>
          <w:rFonts w:ascii="Times New Roman" w:eastAsia="Times New Roman" w:hAnsi="Times New Roman" w:cs="Times New Roman"/>
          <w:b/>
          <w:sz w:val="24"/>
          <w:szCs w:val="24"/>
        </w:rPr>
        <w:drawing>
          <wp:inline distT="0" distB="0" distL="0" distR="0" wp14:anchorId="32047091" wp14:editId="6F5F3D8B">
            <wp:extent cx="4762913" cy="5639289"/>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4"/>
                    <a:stretch>
                      <a:fillRect/>
                    </a:stretch>
                  </pic:blipFill>
                  <pic:spPr>
                    <a:xfrm>
                      <a:off x="0" y="0"/>
                      <a:ext cx="4762913" cy="5639289"/>
                    </a:xfrm>
                    <a:prstGeom prst="rect">
                      <a:avLst/>
                    </a:prstGeom>
                  </pic:spPr>
                </pic:pic>
              </a:graphicData>
            </a:graphic>
          </wp:inline>
        </w:drawing>
      </w:r>
    </w:p>
    <w:p w14:paraId="401E54C2" w14:textId="1D338DD7" w:rsidR="00A55F33" w:rsidRDefault="00A55F33">
      <w:pPr>
        <w:spacing w:line="360" w:lineRule="auto"/>
        <w:jc w:val="both"/>
        <w:rPr>
          <w:rFonts w:ascii="Times New Roman" w:eastAsia="Times New Roman" w:hAnsi="Times New Roman" w:cs="Times New Roman"/>
          <w:b/>
          <w:sz w:val="24"/>
          <w:szCs w:val="24"/>
        </w:rPr>
      </w:pPr>
      <w:r w:rsidRPr="00A55F33">
        <w:rPr>
          <w:rFonts w:ascii="Times New Roman" w:eastAsia="Times New Roman" w:hAnsi="Times New Roman" w:cs="Times New Roman"/>
          <w:b/>
          <w:sz w:val="24"/>
          <w:szCs w:val="24"/>
        </w:rPr>
        <w:drawing>
          <wp:inline distT="0" distB="0" distL="0" distR="0" wp14:anchorId="5DD54134" wp14:editId="59334866">
            <wp:extent cx="4770533" cy="56392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70533" cy="5639289"/>
                    </a:xfrm>
                    <a:prstGeom prst="rect">
                      <a:avLst/>
                    </a:prstGeom>
                  </pic:spPr>
                </pic:pic>
              </a:graphicData>
            </a:graphic>
          </wp:inline>
        </w:drawing>
      </w:r>
    </w:p>
    <w:sectPr w:rsidR="00A55F33" w:rsidSect="00097F51">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230D2" w14:textId="77777777" w:rsidR="00B02580" w:rsidRDefault="00B02580">
      <w:pPr>
        <w:spacing w:line="240" w:lineRule="auto"/>
      </w:pPr>
      <w:r>
        <w:separator/>
      </w:r>
    </w:p>
  </w:endnote>
  <w:endnote w:type="continuationSeparator" w:id="0">
    <w:p w14:paraId="4CD46A51" w14:textId="77777777" w:rsidR="00B02580" w:rsidRDefault="00B025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499AD" w14:textId="77777777" w:rsidR="00032065" w:rsidRDefault="008A7C5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097F51">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9BB57" w14:textId="77777777" w:rsidR="00B02580" w:rsidRDefault="00B02580">
      <w:pPr>
        <w:spacing w:line="240" w:lineRule="auto"/>
      </w:pPr>
      <w:r>
        <w:separator/>
      </w:r>
    </w:p>
  </w:footnote>
  <w:footnote w:type="continuationSeparator" w:id="0">
    <w:p w14:paraId="6FA8AB65" w14:textId="77777777" w:rsidR="00B02580" w:rsidRDefault="00B025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E47ED"/>
    <w:multiLevelType w:val="multilevel"/>
    <w:tmpl w:val="10365BB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D547C4D"/>
    <w:multiLevelType w:val="multilevel"/>
    <w:tmpl w:val="E428549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451204E6"/>
    <w:multiLevelType w:val="multilevel"/>
    <w:tmpl w:val="4DA8A52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4B1077F7"/>
    <w:multiLevelType w:val="multilevel"/>
    <w:tmpl w:val="22E4CD3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5BA226E5"/>
    <w:multiLevelType w:val="multilevel"/>
    <w:tmpl w:val="C3D444D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9176F19"/>
    <w:multiLevelType w:val="multilevel"/>
    <w:tmpl w:val="C76629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376198317">
    <w:abstractNumId w:val="3"/>
  </w:num>
  <w:num w:numId="2" w16cid:durableId="1768192651">
    <w:abstractNumId w:val="1"/>
  </w:num>
  <w:num w:numId="3" w16cid:durableId="2053731337">
    <w:abstractNumId w:val="4"/>
  </w:num>
  <w:num w:numId="4" w16cid:durableId="1056389191">
    <w:abstractNumId w:val="2"/>
  </w:num>
  <w:num w:numId="5" w16cid:durableId="1227032914">
    <w:abstractNumId w:val="5"/>
  </w:num>
  <w:num w:numId="6" w16cid:durableId="104556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065"/>
    <w:rsid w:val="00032065"/>
    <w:rsid w:val="0007717A"/>
    <w:rsid w:val="00097F51"/>
    <w:rsid w:val="00707C15"/>
    <w:rsid w:val="008A7C50"/>
    <w:rsid w:val="008B1029"/>
    <w:rsid w:val="00A55F33"/>
    <w:rsid w:val="00B025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B416D"/>
  <w15:docId w15:val="{3FAB68B3-47B1-47BA-9884-1E1B355AE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TOCHeading">
    <w:name w:val="TOC Heading"/>
    <w:basedOn w:val="Heading1"/>
    <w:next w:val="Normal"/>
    <w:uiPriority w:val="39"/>
    <w:unhideWhenUsed/>
    <w:qFormat/>
    <w:rsid w:val="0007717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717A"/>
    <w:pPr>
      <w:spacing w:after="100"/>
    </w:pPr>
  </w:style>
  <w:style w:type="character" w:styleId="Hyperlink">
    <w:name w:val="Hyperlink"/>
    <w:basedOn w:val="DefaultParagraphFont"/>
    <w:uiPriority w:val="99"/>
    <w:unhideWhenUsed/>
    <w:rsid w:val="000771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xhibitionworld.co.uk/marriott-to-be-fined-123m-for-data-breach"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uk/default.mi"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pestle-analysis-of-uk/"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iide.co/case-studies/marketing-strategy-marriott-international/" TargetMode="Externa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378868-8AB7-4965-A225-9D2AB26E1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1780</Words>
  <Characters>10151</Characters>
  <Application>Microsoft Office Word</Application>
  <DocSecurity>0</DocSecurity>
  <Lines>84</Lines>
  <Paragraphs>23</Paragraphs>
  <ScaleCrop>false</ScaleCrop>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 bailey</dc:creator>
  <cp:lastModifiedBy>Sabrina Judge</cp:lastModifiedBy>
  <cp:revision>4</cp:revision>
  <dcterms:created xsi:type="dcterms:W3CDTF">2022-12-16T10:51:00Z</dcterms:created>
  <dcterms:modified xsi:type="dcterms:W3CDTF">2022-12-16T11:00:00Z</dcterms:modified>
</cp:coreProperties>
</file>