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1D5236">
      <w:r>
        <w:t>Alannah Miller</w:t>
      </w:r>
    </w:p>
    <w:p w:rsidR="007E4409" w:rsidRDefault="001D5236">
      <w:r>
        <w:t>PC 6611</w:t>
      </w:r>
      <w:r w:rsidR="007E4409">
        <w:t xml:space="preserve"> South Wales Police</w:t>
      </w:r>
    </w:p>
    <w:p w:rsidR="009F53B1" w:rsidRDefault="007E4409">
      <w:r>
        <w:t xml:space="preserve">Student Number: </w:t>
      </w:r>
      <w:r w:rsidR="001D5236">
        <w:rPr>
          <w:rFonts w:ascii="Calibri" w:hAnsi="Calibri" w:cs="Calibri"/>
          <w:color w:val="000000"/>
        </w:rPr>
        <w:t>1920587</w:t>
      </w:r>
    </w:p>
    <w:p w:rsidR="007E4409" w:rsidRDefault="006A6B8F">
      <w:r>
        <w:t>Exam 2</w:t>
      </w:r>
      <w:r w:rsidR="001D5236">
        <w:t xml:space="preserve"> – 17/08</w:t>
      </w:r>
      <w:r w:rsidR="007E4409">
        <w:t>/2020</w:t>
      </w:r>
    </w:p>
    <w:p w:rsidR="00682F3B" w:rsidRDefault="00682F3B"/>
    <w:p w:rsidR="00682F3B" w:rsidRDefault="00682F3B">
      <w:r>
        <w:t>Question 1</w:t>
      </w:r>
    </w:p>
    <w:p w:rsidR="00682F3B" w:rsidRDefault="009F53B1">
      <w:r>
        <w:t xml:space="preserve">A person driving a mechanically propelled vehicle on a road or other public place must stop if required </w:t>
      </w:r>
      <w:r w:rsidR="007C6B0A">
        <w:t xml:space="preserve">and requested </w:t>
      </w:r>
      <w:r>
        <w:t>to do</w:t>
      </w:r>
      <w:r w:rsidR="007C6B0A">
        <w:t xml:space="preserve"> so</w:t>
      </w:r>
      <w:r>
        <w:t xml:space="preserve"> by a police officer in uniform or a traffic officer if they fail to do so they are guilty of the offence under section 163</w:t>
      </w:r>
      <w:r w:rsidR="007C6B0A">
        <w:t>. Can consider section 17 PACE if person fails to stop and enters a premises.</w:t>
      </w:r>
    </w:p>
    <w:p w:rsidR="00682F3B" w:rsidRDefault="00682F3B"/>
    <w:p w:rsidR="00682F3B" w:rsidRDefault="00682F3B">
      <w:r>
        <w:t>Question 2</w:t>
      </w:r>
    </w:p>
    <w:p w:rsidR="00D509F3" w:rsidRDefault="00450FD2">
      <w:r>
        <w:t>A constable can require the production of a preliminary test from a person who they have reasonab</w:t>
      </w:r>
      <w:r w:rsidR="007C6B0A">
        <w:t xml:space="preserve">le cause to believe was driving, attempting to drive or in charge of </w:t>
      </w:r>
      <w:r>
        <w:t>a motor vehicle at the time or around the time</w:t>
      </w:r>
      <w:r w:rsidR="007C6B0A">
        <w:t xml:space="preserve"> and place</w:t>
      </w:r>
      <w:r>
        <w:t xml:space="preserve"> of an accident and who they believe has alcohol or drugs in their body</w:t>
      </w:r>
      <w:r w:rsidR="00D028CF">
        <w:t>.</w:t>
      </w:r>
    </w:p>
    <w:p w:rsidR="007C6B0A" w:rsidRDefault="007C6B0A" w:rsidP="00682F3B"/>
    <w:p w:rsidR="00682F3B" w:rsidRDefault="00682F3B" w:rsidP="00682F3B">
      <w:r>
        <w:t>Question 3</w:t>
      </w:r>
    </w:p>
    <w:p w:rsidR="00682F3B" w:rsidRDefault="009F53B1">
      <w:r>
        <w:t>A person who is driving a motor vehicle or mechanically propelled vehicle on a road or other public place without due care or reasonable consideration is guilty of the offence under section 4 road traffic act 1988</w:t>
      </w:r>
    </w:p>
    <w:p w:rsidR="00682F3B" w:rsidRDefault="00682F3B"/>
    <w:p w:rsidR="00682F3B" w:rsidRDefault="00682F3B" w:rsidP="00682F3B">
      <w:r>
        <w:t>Question 4</w:t>
      </w:r>
    </w:p>
    <w:p w:rsidR="00682F3B" w:rsidRDefault="00D028CF">
      <w:r>
        <w:t>Emergency, Prevent crime, P</w:t>
      </w:r>
      <w:r w:rsidR="00D509F3">
        <w:t xml:space="preserve">revent injury, Sudden illness, </w:t>
      </w:r>
      <w:r>
        <w:t>Need to get to the hospital, Prevent accident</w:t>
      </w:r>
    </w:p>
    <w:p w:rsidR="00682F3B" w:rsidRDefault="00682F3B"/>
    <w:p w:rsidR="00682F3B" w:rsidRDefault="00682F3B" w:rsidP="00682F3B">
      <w:r>
        <w:t>Question 5</w:t>
      </w:r>
    </w:p>
    <w:p w:rsidR="009F53B1" w:rsidRDefault="00D509F3" w:rsidP="00682F3B">
      <w:r>
        <w:t xml:space="preserve">A police officer may enter any premises other than a private dwelling or a house if they have reasonable cause to believe that the vehicle is being stored there. A police officer can remove the </w:t>
      </w:r>
      <w:r w:rsidR="006A19B3">
        <w:t xml:space="preserve">vehicle, seize the vehicle if they believe it was being driven at the time of an accident or whether failure to comply with documents requests or preliminary tests. </w:t>
      </w:r>
    </w:p>
    <w:p w:rsidR="00682F3B" w:rsidRDefault="00682F3B"/>
    <w:p w:rsidR="00682F3B" w:rsidRDefault="00682F3B"/>
    <w:p w:rsidR="00682F3B" w:rsidRDefault="00682F3B" w:rsidP="00682F3B">
      <w:r>
        <w:t>Question 6</w:t>
      </w:r>
    </w:p>
    <w:p w:rsidR="00682F3B" w:rsidRDefault="009F53B1">
      <w:r>
        <w:t>Owing to the presence of a mechanically propelled vehicle on a road or other public place an accid</w:t>
      </w:r>
      <w:r w:rsidR="006A19B3">
        <w:t xml:space="preserve">ent occurs whereby </w:t>
      </w:r>
      <w:r>
        <w:t xml:space="preserve">personal injury </w:t>
      </w:r>
      <w:r w:rsidR="006A19B3">
        <w:t xml:space="preserve">is caused </w:t>
      </w:r>
      <w:r>
        <w:t>to another person other than</w:t>
      </w:r>
      <w:r w:rsidR="006A19B3">
        <w:t xml:space="preserve"> in</w:t>
      </w:r>
      <w:r>
        <w:t xml:space="preserve"> the mechanically </w:t>
      </w:r>
      <w:r>
        <w:lastRenderedPageBreak/>
        <w:t xml:space="preserve">propelled vehicle, Damage to a vehicle other than the mechanically propelled vehicle, Damage to an animal other than one being carried in or on the mechanically propelled vehicle and damage to property that is constructed on, fixed in, growing on the road or other public place where the accident is situated or otherwise forming part of the land where the road is </w:t>
      </w:r>
      <w:r w:rsidR="006A19B3">
        <w:t>situated or adjacent to</w:t>
      </w:r>
      <w:r>
        <w:t>.</w:t>
      </w:r>
    </w:p>
    <w:p w:rsidR="00682F3B" w:rsidRDefault="00682F3B"/>
    <w:p w:rsidR="00682F3B" w:rsidRDefault="00682F3B" w:rsidP="00682F3B">
      <w:r>
        <w:t>Question 7</w:t>
      </w:r>
    </w:p>
    <w:p w:rsidR="00682F3B" w:rsidRDefault="009F53B1">
      <w:r>
        <w:t>The definition of road is a highway or road that the public have access to which includes bridges where a road passes over.</w:t>
      </w:r>
    </w:p>
    <w:p w:rsidR="009F53B1" w:rsidRDefault="009F53B1">
      <w:r>
        <w:t>A public place is a place where the public have access to.</w:t>
      </w:r>
    </w:p>
    <w:p w:rsidR="009F53B1" w:rsidRDefault="009F53B1">
      <w:r>
        <w:t>Mechanically propelled vehicle is a vehicle that is constructed to be prop</w:t>
      </w:r>
      <w:r w:rsidR="00981F79">
        <w:t>elled mechanically by steam, electric</w:t>
      </w:r>
      <w:r>
        <w:t>, petrol, diesel,</w:t>
      </w:r>
      <w:r w:rsidR="00981F79">
        <w:t xml:space="preserve"> oil or gas.</w:t>
      </w:r>
    </w:p>
    <w:p w:rsidR="00981F79" w:rsidRDefault="00981F79">
      <w:r>
        <w:t>Animal – Cattle, Horse, Ass, Mule, Pig, Sheep, Dog, Goat</w:t>
      </w:r>
    </w:p>
    <w:p w:rsidR="00682F3B" w:rsidRDefault="00682F3B"/>
    <w:p w:rsidR="00D028CF" w:rsidRDefault="00D028CF" w:rsidP="00D028CF">
      <w:r>
        <w:t>Question 8</w:t>
      </w:r>
    </w:p>
    <w:p w:rsidR="007C6B0A" w:rsidRDefault="007C6B0A" w:rsidP="00D028CF">
      <w:r>
        <w:t>A driver must report a road traffic collision if there is injury to another, damage to another vehicle, damage to an animal Cattle, Horse, Ass, Mule, Pig, Sheep, Dog, Goat or damage to any property that is constructed on, Fixed in, growing on or otherwise forming part of the land..</w:t>
      </w:r>
    </w:p>
    <w:p w:rsidR="00D028CF" w:rsidRDefault="00D028CF" w:rsidP="00D028CF">
      <w:r>
        <w:t xml:space="preserve">Owing to the presence of a mechanically propelled vehicle on a road or other public place an accident occurs whereby personal injury is caused to another person other than in the mechanically propelled vehicle, Damage to a vehicle other than the mechanically propelled vehicle, Damage to an animal other than one being carried in or on the mechanically propelled vehicle and damage to property that is constructed on, fixed in, growing on the road or other public place where the accident is situated or otherwise forming part of the land where the road is situated or adjacent to. </w:t>
      </w:r>
    </w:p>
    <w:p w:rsidR="00D028CF" w:rsidRDefault="00D028CF" w:rsidP="00682F3B"/>
    <w:p w:rsidR="00682F3B" w:rsidRDefault="00682F3B" w:rsidP="00682F3B">
      <w:r>
        <w:t>Question 9</w:t>
      </w:r>
    </w:p>
    <w:p w:rsidR="00981F79" w:rsidRDefault="00981F79" w:rsidP="00682F3B">
      <w:r>
        <w:t xml:space="preserve">A police constable may enter any premises </w:t>
      </w:r>
      <w:r w:rsidR="006A19B3">
        <w:t>using reasonable force if necessary, to require the production of a preliminary test, to arrest a person that has produced a positive preliminary test, to arrest a person that has failed to cooperate to a preliminary test and the police officer has reasonable cause to suspect they have been driving a motor vehicle on a road or other public place during the time of an accident and they have alcohol or drugs in their body.</w:t>
      </w:r>
    </w:p>
    <w:p w:rsidR="00682F3B" w:rsidRDefault="00682F3B"/>
    <w:p w:rsidR="00682F3B" w:rsidRDefault="00682F3B"/>
    <w:p w:rsidR="00682F3B" w:rsidRDefault="00682F3B" w:rsidP="00682F3B">
      <w:r>
        <w:t>Question 10</w:t>
      </w:r>
    </w:p>
    <w:p w:rsidR="00682F3B" w:rsidRDefault="00981F79">
      <w:r>
        <w:t>Any person that causes death to another person whilst driving a mechanically propelled vehicle dangerously on a road or other public place is guilty of the offence.</w:t>
      </w:r>
    </w:p>
    <w:p w:rsidR="00682F3B" w:rsidRDefault="00682F3B"/>
    <w:p w:rsidR="00D028CF" w:rsidRDefault="00D028CF" w:rsidP="00682F3B"/>
    <w:p w:rsidR="00D028CF" w:rsidRDefault="00D028CF" w:rsidP="00682F3B"/>
    <w:p w:rsidR="00682F3B" w:rsidRDefault="00682F3B" w:rsidP="00682F3B">
      <w:r>
        <w:t>Question 11</w:t>
      </w:r>
    </w:p>
    <w:p w:rsidR="00981F79" w:rsidRDefault="00981F79" w:rsidP="00682F3B">
      <w:r>
        <w:t xml:space="preserve">Whilst driving attempting to drive or in charge of a motor vehicle the proportion of alcohol must not exceed 35ug in a persons breathe, 80mg in a persons blood and 107mg in a persons urine. </w:t>
      </w:r>
      <w:r w:rsidR="006A19B3">
        <w:t xml:space="preserve">A person who has drugs in their body </w:t>
      </w:r>
      <w:r w:rsidR="00E91474">
        <w:t xml:space="preserve">which exceeds the specified </w:t>
      </w:r>
      <w:r w:rsidR="006A19B3">
        <w:t xml:space="preserve">limit </w:t>
      </w:r>
      <w:r w:rsidR="00E91474">
        <w:t>to the proportion found in their blood or urine.</w:t>
      </w:r>
    </w:p>
    <w:p w:rsidR="00682F3B" w:rsidRDefault="00682F3B"/>
    <w:p w:rsidR="00682F3B" w:rsidRDefault="00682F3B" w:rsidP="00682F3B">
      <w:r>
        <w:t>Question 12</w:t>
      </w:r>
    </w:p>
    <w:p w:rsidR="00E91474" w:rsidRDefault="00E91474" w:rsidP="00682F3B">
      <w:r>
        <w:t>An appropriate adult is needed when the witness or suspect being interviewed is under the age of 18 or is vulnerable and has mental or physical disabilities this can be a person over the age of 18 who is a parent or guardian or any other person over the age of 18 except for a police officer or a person who is also involved in the case. The role of an appropriate adult is to support and explain processes to the witness or suspect during the interview they are not there to give legal advice.</w:t>
      </w:r>
    </w:p>
    <w:p w:rsidR="00E91474" w:rsidRDefault="00E91474" w:rsidP="00682F3B">
      <w:r>
        <w:t xml:space="preserve">A legal advisor such as a solicitor could be present in a suspect interview if the suspect being interviewed wants one present, it is a solicitor’s job to give the suspect legal advice the solicitor must not answer questions on behalf of the suspect </w:t>
      </w:r>
    </w:p>
    <w:p w:rsidR="00E91474" w:rsidRDefault="00E91474" w:rsidP="00682F3B"/>
    <w:p w:rsidR="00682F3B" w:rsidRDefault="00682F3B" w:rsidP="00682F3B">
      <w:r>
        <w:t>Question 13</w:t>
      </w:r>
    </w:p>
    <w:p w:rsidR="00E91474" w:rsidRDefault="00E91474" w:rsidP="00682F3B">
      <w:r>
        <w:t xml:space="preserve">PEACE model is used for police interviewing. Planning and </w:t>
      </w:r>
      <w:r w:rsidR="00680B8A">
        <w:t>preparation is important before interviewing someone you need to know thing such as points to prove and definitions and gathering all relevant information and documents you will need before interviewing. Explaining and engaging it is important to greet, explain the routine and explain the route map and try and build a rapport with the person. Account, clarify and challenge take the witness or suspects account clarify different areas of the account and challenge anything. Closure of the interview is a good time to summarise the interview and give details of the next steps. Evaluating the interview will help determine what needs to be done next and also how you did and what you can improve on as an officer.</w:t>
      </w:r>
    </w:p>
    <w:p w:rsidR="00682F3B" w:rsidRDefault="00682F3B"/>
    <w:p w:rsidR="00682F3B" w:rsidRDefault="00682F3B"/>
    <w:p w:rsidR="00682F3B" w:rsidRDefault="00682F3B" w:rsidP="00682F3B">
      <w:r>
        <w:t>Question 14</w:t>
      </w:r>
    </w:p>
    <w:p w:rsidR="00981F79" w:rsidRDefault="00981F79" w:rsidP="00682F3B">
      <w:r>
        <w:t>When a person (A) repeatedly and continuously uses coercive, controlling threatening behaviour towards another person (B) and at the time person (A) an</w:t>
      </w:r>
      <w:r w:rsidR="00D028CF">
        <w:t xml:space="preserve">d (B) are intimately connected. </w:t>
      </w:r>
      <w:r>
        <w:t>The behaviour of (A) has a serious effect on (B) and (B) knows or ought to know the behaviour has a serious effect on (B)</w:t>
      </w:r>
    </w:p>
    <w:p w:rsidR="00682F3B" w:rsidRDefault="00682F3B"/>
    <w:p w:rsidR="00682F3B" w:rsidRDefault="00682F3B"/>
    <w:p w:rsidR="007C6B0A" w:rsidRDefault="007C6B0A" w:rsidP="00682F3B"/>
    <w:p w:rsidR="007C6B0A" w:rsidRDefault="007C6B0A" w:rsidP="00682F3B"/>
    <w:p w:rsidR="007C6B0A" w:rsidRDefault="007C6B0A" w:rsidP="00682F3B"/>
    <w:p w:rsidR="00682F3B" w:rsidRDefault="00682F3B" w:rsidP="00682F3B">
      <w:r>
        <w:lastRenderedPageBreak/>
        <w:t>Question 15</w:t>
      </w:r>
    </w:p>
    <w:p w:rsidR="00680B8A" w:rsidRDefault="00680B8A" w:rsidP="00682F3B">
      <w:r>
        <w:t xml:space="preserve">The offence of coercive control is important because it highlight the mental and emotional side to domestic abuse as well as the physical side. A victim of coercive control is harder to detect but victims still need protection and support. Coercive control has serious effects on </w:t>
      </w:r>
      <w:r w:rsidR="00D028CF">
        <w:t>people’s</w:t>
      </w:r>
      <w:r>
        <w:t xml:space="preserve"> mental health and this need</w:t>
      </w:r>
      <w:r w:rsidR="007C6B0A">
        <w:t>s</w:t>
      </w:r>
      <w:r>
        <w:t xml:space="preserve"> to be addressed.</w:t>
      </w:r>
    </w:p>
    <w:p w:rsidR="007C6B0A" w:rsidRDefault="007C6B0A" w:rsidP="00682F3B"/>
    <w:p w:rsidR="00682F3B" w:rsidRDefault="00682F3B" w:rsidP="00682F3B">
      <w:r>
        <w:t>Question 16</w:t>
      </w:r>
    </w:p>
    <w:p w:rsidR="00682F3B" w:rsidRDefault="00C47E02">
      <w:r>
        <w:t xml:space="preserve">If a police officer has reasonable cause to believe that </w:t>
      </w:r>
      <w:r w:rsidR="00680B8A">
        <w:t>a child would otherwise suffer significant harm the may remove that child and take them to suitable accommodation and keep them there or make sur</w:t>
      </w:r>
      <w:r w:rsidR="00BA670E">
        <w:t>e to takes steps as to ensure that the removal of the child from a hospital or any other accommodation where they are being kept is prevented.</w:t>
      </w:r>
    </w:p>
    <w:p w:rsidR="00BA670E" w:rsidRDefault="00BA670E">
      <w:r>
        <w:t>A child can be kept in police protection for no longer than 72 hours, Suitable accommodation would be another relatives house or to contact social services or other partner agencies to ensure their safety.</w:t>
      </w:r>
    </w:p>
    <w:p w:rsidR="00682F3B" w:rsidRDefault="00682F3B"/>
    <w:p w:rsidR="00682F3B" w:rsidRDefault="00682F3B" w:rsidP="00682F3B">
      <w:r>
        <w:t>Question 17</w:t>
      </w:r>
    </w:p>
    <w:p w:rsidR="00C47E02" w:rsidRDefault="00C47E02" w:rsidP="00682F3B">
      <w:r>
        <w:t>A person over the age of 16 that has responsibility of a child under the age of 16 wilfully assaults, ill-treats, neglects, abandons or exposes the child in a</w:t>
      </w:r>
      <w:r w:rsidR="00D028CF">
        <w:t xml:space="preserve"> manner to which the child is likely</w:t>
      </w:r>
      <w:r>
        <w:t xml:space="preserve"> </w:t>
      </w:r>
      <w:r w:rsidR="00D028CF">
        <w:t xml:space="preserve">to </w:t>
      </w:r>
      <w:r>
        <w:t>suffer serious harm or injury to health</w:t>
      </w:r>
      <w:r w:rsidR="00BA670E">
        <w:t xml:space="preserve"> is guilty of the offence.</w:t>
      </w:r>
    </w:p>
    <w:p w:rsidR="00682F3B" w:rsidRDefault="00682F3B"/>
    <w:p w:rsidR="00682F3B" w:rsidRDefault="00682F3B"/>
    <w:p w:rsidR="00682F3B" w:rsidRDefault="00682F3B" w:rsidP="00682F3B">
      <w:r>
        <w:t>Question 18</w:t>
      </w:r>
    </w:p>
    <w:p w:rsidR="00C47E02" w:rsidRDefault="00C47E02" w:rsidP="00682F3B">
      <w:r>
        <w:t>ASPIRE</w:t>
      </w:r>
    </w:p>
    <w:p w:rsidR="00C47E02" w:rsidRDefault="00C47E02" w:rsidP="00682F3B">
      <w:r>
        <w:t xml:space="preserve">Arresting a person </w:t>
      </w:r>
      <w:r w:rsidR="00BA670E">
        <w:t>– Arresting a suspect could reduce the risk to that child</w:t>
      </w:r>
    </w:p>
    <w:p w:rsidR="00BA670E" w:rsidRDefault="00BA670E" w:rsidP="00682F3B">
      <w:r>
        <w:t xml:space="preserve">Securing evidence – evidence needs to be secured as soon as possible </w:t>
      </w:r>
    </w:p>
    <w:p w:rsidR="00BA670E" w:rsidRDefault="00BA670E" w:rsidP="00682F3B">
      <w:r>
        <w:t>Photographs- photographs of everything must be taken such as, damp housing, dirty housing, dirty nappies, empty cupboards and fridges, poor cooking facilities</w:t>
      </w:r>
      <w:r w:rsidR="00D8596D">
        <w:t xml:space="preserve"> etc.</w:t>
      </w:r>
    </w:p>
    <w:p w:rsidR="00BA670E" w:rsidRDefault="00BA670E" w:rsidP="00682F3B">
      <w:r>
        <w:t>Initial – initial report must include everything be as graphic as needed to ensure clear picture is made.</w:t>
      </w:r>
    </w:p>
    <w:p w:rsidR="00BA670E" w:rsidRDefault="00BA670E" w:rsidP="00682F3B">
      <w:r>
        <w:t>Report- PPN must be completed</w:t>
      </w:r>
    </w:p>
    <w:p w:rsidR="00BA670E" w:rsidRDefault="00BA670E" w:rsidP="00682F3B">
      <w:r>
        <w:t>Emergency Duty team – must be called</w:t>
      </w:r>
    </w:p>
    <w:p w:rsidR="00682F3B" w:rsidRDefault="00682F3B"/>
    <w:p w:rsidR="00682F3B" w:rsidRDefault="00682F3B"/>
    <w:p w:rsidR="00D8596D" w:rsidRDefault="00D8596D" w:rsidP="00682F3B"/>
    <w:p w:rsidR="00D8596D" w:rsidRDefault="00D8596D" w:rsidP="00682F3B"/>
    <w:p w:rsidR="00682F3B" w:rsidRDefault="00682F3B" w:rsidP="00682F3B">
      <w:r>
        <w:lastRenderedPageBreak/>
        <w:t>Question 19</w:t>
      </w:r>
    </w:p>
    <w:p w:rsidR="00D028CF" w:rsidRDefault="00D028CF">
      <w:r>
        <w:t xml:space="preserve">Vulnerable adults, Children, victims of domestic violence etc these cases must be recorded on a PPN and put on to niche and forwarded </w:t>
      </w:r>
      <w:r w:rsidR="00D8596D">
        <w:t>to the correct partner agencies so they can be dealt with accordingly</w:t>
      </w:r>
    </w:p>
    <w:p w:rsidR="00682F3B" w:rsidRDefault="00682F3B"/>
    <w:p w:rsidR="00682F3B" w:rsidRDefault="00682F3B" w:rsidP="00682F3B">
      <w:r>
        <w:t>Question 20</w:t>
      </w:r>
    </w:p>
    <w:p w:rsidR="00682F3B" w:rsidRDefault="00C47E02">
      <w:r>
        <w:t xml:space="preserve">DVPN I put in place for a persons immediate safety has to be taken to </w:t>
      </w:r>
      <w:r w:rsidR="00BA670E">
        <w:t>magistrate’s</w:t>
      </w:r>
      <w:r>
        <w:t xml:space="preserve"> court and dealt with within 48 hours then DVPO can be done whic</w:t>
      </w:r>
      <w:r w:rsidR="00D8596D">
        <w:t>h will stop</w:t>
      </w:r>
      <w:r>
        <w:t xml:space="preserve"> the offender from </w:t>
      </w:r>
      <w:r w:rsidR="00D8596D">
        <w:t xml:space="preserve">having any contact with </w:t>
      </w:r>
      <w:bookmarkStart w:id="0" w:name="_GoBack"/>
      <w:bookmarkEnd w:id="0"/>
      <w:r>
        <w:t>the victim for 28 days.</w:t>
      </w:r>
    </w:p>
    <w:p w:rsidR="00682F3B" w:rsidRDefault="00682F3B"/>
    <w:p w:rsidR="00D509F3" w:rsidRDefault="00D509F3" w:rsidP="00682F3B"/>
    <w:p w:rsidR="00D509F3" w:rsidRDefault="00D509F3" w:rsidP="00682F3B"/>
    <w:p w:rsidR="00682F3B" w:rsidRDefault="00682F3B" w:rsidP="00682F3B">
      <w:r>
        <w:t>Question 21</w:t>
      </w:r>
    </w:p>
    <w:p w:rsidR="00C47E02" w:rsidRDefault="00C47E02" w:rsidP="00682F3B">
      <w:r>
        <w:t xml:space="preserve">When an individual or group of individuals take advantage of the imbalance of power to coerce, manipulate or deceive a child or young person under the age of 18 </w:t>
      </w:r>
      <w:r w:rsidR="00D509F3">
        <w:t>in to engaging in sexual activity in exchange for something the victim wants or needs or to gain financial advantage or increased status of the perpetrator or facilitator.</w:t>
      </w:r>
    </w:p>
    <w:p w:rsidR="00682F3B" w:rsidRDefault="00682F3B"/>
    <w:p w:rsidR="00682F3B" w:rsidRDefault="00682F3B"/>
    <w:p w:rsidR="00682F3B" w:rsidRDefault="00682F3B" w:rsidP="00682F3B">
      <w:r>
        <w:t>Question 22</w:t>
      </w:r>
    </w:p>
    <w:p w:rsidR="00682F3B" w:rsidRDefault="00D509F3">
      <w:r>
        <w:t>A person (A) is guilty of rape if he intentionally penetrates the vagina, anus or mouth of another person (B) with his penis and (B) doesn’t consent and (A) doesn’t reasonably believe that (B) consents</w:t>
      </w:r>
    </w:p>
    <w:p w:rsidR="00682F3B" w:rsidRDefault="00682F3B"/>
    <w:p w:rsidR="00682F3B" w:rsidRDefault="00682F3B" w:rsidP="00682F3B">
      <w:r>
        <w:t>Question 23</w:t>
      </w:r>
    </w:p>
    <w:p w:rsidR="00682F3B" w:rsidRDefault="00BA670E">
      <w:r>
        <w:t xml:space="preserve">75(a) Person commits the offence and the other person doesn’t consent. There are one or more </w:t>
      </w:r>
      <w:r w:rsidR="00450FD2">
        <w:t>evidential circumstances involved. It is for the court to decide</w:t>
      </w:r>
    </w:p>
    <w:p w:rsidR="00D509F3" w:rsidRDefault="00D509F3">
      <w:r>
        <w:t xml:space="preserve">75(b) </w:t>
      </w:r>
      <w:r w:rsidR="00450FD2">
        <w:t>evidential circumstances include where a person has been d</w:t>
      </w:r>
      <w:r>
        <w:t>etained, violence</w:t>
      </w:r>
      <w:r w:rsidR="00450FD2">
        <w:t xml:space="preserve"> has been used</w:t>
      </w:r>
      <w:r>
        <w:t xml:space="preserve">, </w:t>
      </w:r>
      <w:r w:rsidR="00450FD2">
        <w:t xml:space="preserve">victim was </w:t>
      </w:r>
      <w:r>
        <w:t xml:space="preserve">sleeping or unconscious, </w:t>
      </w:r>
      <w:r w:rsidR="00450FD2">
        <w:t xml:space="preserve">victim has a </w:t>
      </w:r>
      <w:r w:rsidR="007C6B0A">
        <w:t>Disability or Substance</w:t>
      </w:r>
      <w:r w:rsidR="00450FD2">
        <w:t xml:space="preserve"> has been administered. It is then for the court to decide</w:t>
      </w:r>
      <w:r w:rsidR="007C6B0A">
        <w:t>.</w:t>
      </w:r>
    </w:p>
    <w:p w:rsidR="00682F3B" w:rsidRDefault="00682F3B"/>
    <w:p w:rsidR="00682F3B" w:rsidRDefault="00682F3B" w:rsidP="00682F3B">
      <w:r>
        <w:t>Question 24</w:t>
      </w:r>
    </w:p>
    <w:p w:rsidR="00450FD2" w:rsidRDefault="00450FD2">
      <w:r>
        <w:t xml:space="preserve">A constable can search a premises after a person is arrested if they came from that premises </w:t>
      </w:r>
      <w:r w:rsidR="00D028CF">
        <w:t>immediately</w:t>
      </w:r>
      <w:r>
        <w:t xml:space="preserve"> before they were arrested or if the officer has reason to suspect that there is evidence</w:t>
      </w:r>
      <w:r w:rsidR="00D028CF">
        <w:t xml:space="preserve"> that maybe lost related to the offence arrested</w:t>
      </w:r>
      <w:r w:rsidR="007C6B0A">
        <w:t xml:space="preserve"> for, Inspectors authority.</w:t>
      </w:r>
    </w:p>
    <w:p w:rsidR="00682F3B" w:rsidRDefault="00450FD2">
      <w:r>
        <w:t xml:space="preserve"> </w:t>
      </w:r>
    </w:p>
    <w:p w:rsidR="00682F3B" w:rsidRDefault="00682F3B"/>
    <w:p w:rsidR="00682F3B" w:rsidRDefault="00682F3B" w:rsidP="00682F3B">
      <w:r>
        <w:t>Question 25</w:t>
      </w:r>
    </w:p>
    <w:p w:rsidR="00450FD2" w:rsidRDefault="00450FD2" w:rsidP="00682F3B">
      <w:r>
        <w:t>Any property believed or suspected to have be used or connected with the offence suspect was arrested for</w:t>
      </w:r>
      <w:r w:rsidR="007C6B0A">
        <w:t xml:space="preserve"> can be seized</w:t>
      </w:r>
      <w:r>
        <w:t>. Any property under a warrant can be seized.</w:t>
      </w:r>
      <w:r w:rsidR="007C6B0A">
        <w:t xml:space="preserve"> It can be kept for further evidence, used in court. Must be documented and stored correctly. </w:t>
      </w:r>
    </w:p>
    <w:p w:rsidR="00682F3B" w:rsidRDefault="00682F3B" w:rsidP="00682F3B"/>
    <w:p w:rsidR="00682F3B" w:rsidRDefault="00682F3B" w:rsidP="00682F3B"/>
    <w:sectPr w:rsidR="00682F3B" w:rsidSect="006A6B8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6B0A" w:rsidRDefault="007C6B0A" w:rsidP="006A6B8F">
      <w:pPr>
        <w:spacing w:after="0" w:line="240" w:lineRule="auto"/>
      </w:pPr>
      <w:r>
        <w:separator/>
      </w:r>
    </w:p>
  </w:endnote>
  <w:endnote w:type="continuationSeparator" w:id="0">
    <w:p w:rsidR="007C6B0A" w:rsidRDefault="007C6B0A" w:rsidP="006A6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96D" w:rsidRDefault="00D8596D" w:rsidP="00D8596D">
    <w:pPr>
      <w:pStyle w:val="Footer"/>
      <w:rPr>
        <w:color w:val="000000"/>
        <w:sz w:val="17"/>
      </w:rPr>
    </w:pPr>
    <w:bookmarkStart w:id="3" w:name="TITUS1FooterEvenPages"/>
    <w:r w:rsidRPr="00D8596D">
      <w:rPr>
        <w:color w:val="000000"/>
        <w:sz w:val="17"/>
      </w:rPr>
      <w:t> </w:t>
    </w:r>
  </w:p>
  <w:bookmarkEnd w:id="3"/>
  <w:p w:rsidR="00D8596D" w:rsidRDefault="00D8596D" w:rsidP="00D8596D">
    <w:pPr>
      <w:pStyle w:val="Footer"/>
    </w:pPr>
  </w:p>
  <w:p w:rsidR="007C6B0A" w:rsidRDefault="007C6B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6B0A" w:rsidRDefault="00D8596D" w:rsidP="00D8596D">
    <w:pPr>
      <w:pStyle w:val="Footer"/>
      <w:rPr>
        <w:color w:val="000000"/>
        <w:sz w:val="17"/>
      </w:rPr>
    </w:pPr>
    <w:bookmarkStart w:id="4" w:name="TITUS1FooterPrimary"/>
    <w:r>
      <w:rPr>
        <w:color w:val="000000"/>
        <w:sz w:val="17"/>
      </w:rPr>
      <w:t> </w:t>
    </w:r>
  </w:p>
  <w:bookmarkEnd w:id="4"/>
  <w:p w:rsidR="007C6B0A" w:rsidRDefault="007C6B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6B0A" w:rsidRDefault="00D8596D" w:rsidP="00D8596D">
    <w:pPr>
      <w:pStyle w:val="Footer"/>
      <w:rPr>
        <w:color w:val="000000"/>
        <w:sz w:val="17"/>
      </w:rPr>
    </w:pPr>
    <w:bookmarkStart w:id="6" w:name="TITUS1FooterFirstPage"/>
    <w:r>
      <w:rPr>
        <w:color w:val="000000"/>
        <w:sz w:val="17"/>
      </w:rPr>
      <w:t> </w:t>
    </w:r>
  </w:p>
  <w:bookmarkEnd w:id="6"/>
  <w:p w:rsidR="007C6B0A" w:rsidRDefault="007C6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6B0A" w:rsidRDefault="007C6B0A" w:rsidP="006A6B8F">
      <w:pPr>
        <w:spacing w:after="0" w:line="240" w:lineRule="auto"/>
      </w:pPr>
      <w:r>
        <w:separator/>
      </w:r>
    </w:p>
  </w:footnote>
  <w:footnote w:type="continuationSeparator" w:id="0">
    <w:p w:rsidR="007C6B0A" w:rsidRDefault="007C6B0A" w:rsidP="006A6B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596D" w:rsidRDefault="00D8596D" w:rsidP="00D8596D">
    <w:pPr>
      <w:pStyle w:val="Header"/>
      <w:rPr>
        <w:color w:val="000000"/>
        <w:sz w:val="17"/>
      </w:rPr>
    </w:pPr>
    <w:bookmarkStart w:id="1" w:name="TITUS1HeaderEvenPages"/>
    <w:r w:rsidRPr="00D8596D">
      <w:rPr>
        <w:color w:val="000000"/>
        <w:sz w:val="17"/>
      </w:rPr>
      <w:t> </w:t>
    </w:r>
  </w:p>
  <w:bookmarkEnd w:id="1"/>
  <w:p w:rsidR="00D8596D" w:rsidRDefault="00D8596D" w:rsidP="00D8596D">
    <w:pPr>
      <w:pStyle w:val="Header"/>
    </w:pPr>
  </w:p>
  <w:p w:rsidR="007C6B0A" w:rsidRDefault="007C6B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6B0A" w:rsidRDefault="00D8596D" w:rsidP="00D8596D">
    <w:pPr>
      <w:pStyle w:val="Header"/>
      <w:rPr>
        <w:color w:val="000000"/>
        <w:sz w:val="17"/>
      </w:rPr>
    </w:pPr>
    <w:bookmarkStart w:id="2" w:name="TITUS1HeaderPrimary"/>
    <w:r>
      <w:rPr>
        <w:color w:val="000000"/>
        <w:sz w:val="17"/>
      </w:rPr>
      <w:t> </w:t>
    </w:r>
  </w:p>
  <w:bookmarkEnd w:id="2"/>
  <w:p w:rsidR="007C6B0A" w:rsidRDefault="007C6B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6B0A" w:rsidRDefault="00D8596D" w:rsidP="00D8596D">
    <w:pPr>
      <w:pStyle w:val="Header"/>
      <w:rPr>
        <w:color w:val="000000"/>
        <w:sz w:val="17"/>
      </w:rPr>
    </w:pPr>
    <w:bookmarkStart w:id="5" w:name="TITUS1HeaderFirstPage"/>
    <w:r>
      <w:rPr>
        <w:color w:val="000000"/>
        <w:sz w:val="17"/>
      </w:rPr>
      <w:t> </w:t>
    </w:r>
  </w:p>
  <w:bookmarkEnd w:id="5"/>
  <w:p w:rsidR="007C6B0A" w:rsidRDefault="007C6B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D5236"/>
    <w:rsid w:val="00450FD2"/>
    <w:rsid w:val="00680B8A"/>
    <w:rsid w:val="00682F3B"/>
    <w:rsid w:val="006A19B3"/>
    <w:rsid w:val="006A6B8F"/>
    <w:rsid w:val="007C6B0A"/>
    <w:rsid w:val="007E4409"/>
    <w:rsid w:val="00877432"/>
    <w:rsid w:val="00981F79"/>
    <w:rsid w:val="009F53B1"/>
    <w:rsid w:val="00BA670E"/>
    <w:rsid w:val="00C47E02"/>
    <w:rsid w:val="00D028CF"/>
    <w:rsid w:val="00D509F3"/>
    <w:rsid w:val="00D8596D"/>
    <w:rsid w:val="00E91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3D8D76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6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B8F"/>
  </w:style>
  <w:style w:type="paragraph" w:styleId="Footer">
    <w:name w:val="footer"/>
    <w:basedOn w:val="Normal"/>
    <w:link w:val="FooterChar"/>
    <w:uiPriority w:val="99"/>
    <w:unhideWhenUsed/>
    <w:rsid w:val="006A6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6</Pages>
  <Words>1468</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Miller,Alannah swp6611</cp:lastModifiedBy>
  <cp:revision>4</cp:revision>
  <dcterms:created xsi:type="dcterms:W3CDTF">2020-08-14T13:01:00Z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98ab8b72-6d6a-4422-93df-57a812a541e1</vt:lpwstr>
  </property>
  <property fmtid="{D5CDD505-2E9C-101B-9397-08002B2CF9AE}" pid="3" name="Classification">
    <vt:lpwstr>OFFICIAL</vt:lpwstr>
  </property>
  <property fmtid="{D5CDD505-2E9C-101B-9397-08002B2CF9AE}" pid="4" name="Visibility">
    <vt:lpwstr>NOT VISIBLE</vt:lpwstr>
  </property>
</Properties>
</file>