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88473442"/>
        <w:docPartObj>
          <w:docPartGallery w:val="Cover Pages"/>
          <w:docPartUnique/>
        </w:docPartObj>
      </w:sdtPr>
      <w:sdtContent>
        <w:p w14:paraId="109BEAC3" w14:textId="210B901B" w:rsidR="009A67ED" w:rsidRDefault="009A67ED"/>
        <w:p w14:paraId="4E0FB753" w14:textId="425D2A46" w:rsidR="009A67ED" w:rsidRDefault="009A67ED">
          <w:r>
            <w:rPr>
              <w:noProof/>
              <w:lang w:eastAsia="zh-CN"/>
            </w:rPr>
            <mc:AlternateContent>
              <mc:Choice Requires="wps">
                <w:drawing>
                  <wp:anchor distT="0" distB="0" distL="182880" distR="182880" simplePos="0" relativeHeight="251660288" behindDoc="0" locked="0" layoutInCell="1" allowOverlap="1" wp14:anchorId="6F34E356" wp14:editId="5B0248E9">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97E42" w14:textId="22E2F344" w:rsidR="007B0ABF" w:rsidRDefault="007B0ABF">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24FF9">
                                      <w:rPr>
                                        <w:color w:val="4472C4" w:themeColor="accent1"/>
                                        <w:sz w:val="72"/>
                                        <w:szCs w:val="72"/>
                                      </w:rPr>
                                      <w:t>Case study analysis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88D4FE3" w14:textId="00BD9B70" w:rsidR="007B0ABF" w:rsidRDefault="00924FF9">
                                    <w:pPr>
                                      <w:pStyle w:val="NoSpacing"/>
                                      <w:spacing w:before="40" w:after="40"/>
                                      <w:rPr>
                                        <w:caps/>
                                        <w:color w:val="1F4E79" w:themeColor="accent5" w:themeShade="80"/>
                                        <w:sz w:val="28"/>
                                        <w:szCs w:val="28"/>
                                      </w:rPr>
                                    </w:pPr>
                                    <w:r>
                                      <w:rPr>
                                        <w:caps/>
                                        <w:color w:val="1F4E79" w:themeColor="accent5" w:themeShade="80"/>
                                        <w:sz w:val="28"/>
                                        <w:szCs w:val="28"/>
                                      </w:rPr>
                                      <w:t>management in practice (m5x02110)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03EB438" w14:textId="4274692B" w:rsidR="007B0ABF" w:rsidRDefault="007B0ABF">
                                    <w:pPr>
                                      <w:pStyle w:val="NoSpacing"/>
                                      <w:spacing w:before="80" w:after="40"/>
                                      <w:rPr>
                                        <w:caps/>
                                        <w:color w:val="5B9BD5" w:themeColor="accent5"/>
                                        <w:sz w:val="24"/>
                                        <w:szCs w:val="24"/>
                                      </w:rPr>
                                    </w:pPr>
                                    <w:r>
                                      <w:rPr>
                                        <w:caps/>
                                        <w:color w:val="5B9BD5" w:themeColor="accent5"/>
                                        <w:sz w:val="24"/>
                                        <w:szCs w:val="24"/>
                                      </w:rPr>
                                      <w:t>Rebecca Reynolds (1701301)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F34E356"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01997E42" w14:textId="22E2F344" w:rsidR="007B0ABF" w:rsidRDefault="007B0ABF">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24FF9">
                                <w:rPr>
                                  <w:color w:val="4472C4" w:themeColor="accent1"/>
                                  <w:sz w:val="72"/>
                                  <w:szCs w:val="72"/>
                                </w:rPr>
                                <w:t>Case study analysis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88D4FE3" w14:textId="00BD9B70" w:rsidR="007B0ABF" w:rsidRDefault="00924FF9">
                              <w:pPr>
                                <w:pStyle w:val="NoSpacing"/>
                                <w:spacing w:before="40" w:after="40"/>
                                <w:rPr>
                                  <w:caps/>
                                  <w:color w:val="1F4E79" w:themeColor="accent5" w:themeShade="80"/>
                                  <w:sz w:val="28"/>
                                  <w:szCs w:val="28"/>
                                </w:rPr>
                              </w:pPr>
                              <w:r>
                                <w:rPr>
                                  <w:caps/>
                                  <w:color w:val="1F4E79" w:themeColor="accent5" w:themeShade="80"/>
                                  <w:sz w:val="28"/>
                                  <w:szCs w:val="28"/>
                                </w:rPr>
                                <w:t>management in practice (m5x02110)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03EB438" w14:textId="4274692B" w:rsidR="007B0ABF" w:rsidRDefault="007B0ABF">
                              <w:pPr>
                                <w:pStyle w:val="NoSpacing"/>
                                <w:spacing w:before="80" w:after="40"/>
                                <w:rPr>
                                  <w:caps/>
                                  <w:color w:val="5B9BD5" w:themeColor="accent5"/>
                                  <w:sz w:val="24"/>
                                  <w:szCs w:val="24"/>
                                </w:rPr>
                              </w:pPr>
                              <w:r>
                                <w:rPr>
                                  <w:caps/>
                                  <w:color w:val="5B9BD5" w:themeColor="accent5"/>
                                  <w:sz w:val="24"/>
                                  <w:szCs w:val="24"/>
                                </w:rPr>
                                <w:t>Rebecca Reynolds (1701301)</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01B3F76D" wp14:editId="7027CFD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557861F" w14:textId="0A6D924E" w:rsidR="007B0ABF" w:rsidRDefault="00924FF9">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1B3F76D"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&#13;&#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557861F" w14:textId="0A6D924E" w:rsidR="007B0ABF" w:rsidRDefault="00924FF9">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p w14:paraId="2F5924D7" w14:textId="587F6AD0" w:rsidR="00226FA4" w:rsidRPr="00694F42" w:rsidRDefault="009A67ED" w:rsidP="00694F42">
      <w:pPr>
        <w:pStyle w:val="Heading1"/>
        <w:spacing w:line="360" w:lineRule="auto"/>
        <w:rPr>
          <w:rFonts w:ascii="Arial" w:hAnsi="Arial" w:cs="Arial"/>
          <w:sz w:val="24"/>
          <w:szCs w:val="24"/>
        </w:rPr>
      </w:pPr>
      <w:bookmarkStart w:id="0" w:name="_Toc7387246"/>
      <w:r w:rsidRPr="00694F42">
        <w:rPr>
          <w:rFonts w:ascii="Arial" w:hAnsi="Arial" w:cs="Arial"/>
          <w:sz w:val="24"/>
          <w:szCs w:val="24"/>
        </w:rPr>
        <w:lastRenderedPageBreak/>
        <w:t>Executive summary</w:t>
      </w:r>
      <w:bookmarkEnd w:id="0"/>
    </w:p>
    <w:p w14:paraId="2B318B73" w14:textId="26BF851C" w:rsidR="009A67ED" w:rsidRPr="00694F42" w:rsidRDefault="009A67ED" w:rsidP="00694F42">
      <w:pPr>
        <w:spacing w:line="360" w:lineRule="auto"/>
        <w:rPr>
          <w:rFonts w:ascii="Arial" w:hAnsi="Arial" w:cs="Arial"/>
        </w:rPr>
      </w:pPr>
    </w:p>
    <w:p w14:paraId="1C623DD8" w14:textId="7FEB438F" w:rsidR="009A67ED" w:rsidRPr="00694F42" w:rsidRDefault="009A67ED" w:rsidP="00694F42">
      <w:pPr>
        <w:spacing w:line="360" w:lineRule="auto"/>
        <w:rPr>
          <w:rFonts w:ascii="Arial" w:hAnsi="Arial" w:cs="Arial"/>
        </w:rPr>
      </w:pPr>
    </w:p>
    <w:p w14:paraId="57F01612" w14:textId="3A827D8E" w:rsidR="003A4873" w:rsidRPr="00694F42" w:rsidRDefault="002A1735" w:rsidP="00694F42">
      <w:pPr>
        <w:spacing w:line="360" w:lineRule="auto"/>
        <w:rPr>
          <w:rFonts w:ascii="Arial" w:hAnsi="Arial" w:cs="Arial"/>
          <w:color w:val="000000" w:themeColor="text1"/>
        </w:rPr>
      </w:pPr>
      <w:r w:rsidRPr="00694F42">
        <w:rPr>
          <w:rFonts w:ascii="Arial" w:hAnsi="Arial" w:cs="Arial"/>
          <w:color w:val="000000" w:themeColor="text1"/>
        </w:rPr>
        <w:t xml:space="preserve">This report will </w:t>
      </w:r>
      <w:r w:rsidR="00780BE8" w:rsidRPr="00694F42">
        <w:rPr>
          <w:rFonts w:ascii="Arial" w:hAnsi="Arial" w:cs="Arial"/>
          <w:color w:val="000000" w:themeColor="text1"/>
        </w:rPr>
        <w:t>provide key management and business concepts for the next business plan. The report</w:t>
      </w:r>
      <w:r w:rsidR="003A4873" w:rsidRPr="00694F42">
        <w:rPr>
          <w:rFonts w:ascii="Arial" w:hAnsi="Arial" w:cs="Arial"/>
          <w:color w:val="000000" w:themeColor="text1"/>
        </w:rPr>
        <w:t xml:space="preserve"> will analyse three key areas: environmental, human resource systems and evaluation of business performance. The methods of</w:t>
      </w:r>
      <w:r w:rsidR="00780BE8" w:rsidRPr="00694F42">
        <w:rPr>
          <w:rFonts w:ascii="Arial" w:hAnsi="Arial" w:cs="Arial"/>
          <w:color w:val="000000" w:themeColor="text1"/>
        </w:rPr>
        <w:t xml:space="preserve"> analysis </w:t>
      </w:r>
      <w:r w:rsidR="003A4873" w:rsidRPr="00694F42">
        <w:rPr>
          <w:rFonts w:ascii="Arial" w:hAnsi="Arial" w:cs="Arial"/>
          <w:color w:val="000000" w:themeColor="text1"/>
        </w:rPr>
        <w:t xml:space="preserve">comprise </w:t>
      </w:r>
      <w:r w:rsidR="00780BE8" w:rsidRPr="00694F42">
        <w:rPr>
          <w:rFonts w:ascii="Arial" w:hAnsi="Arial" w:cs="Arial"/>
          <w:color w:val="000000" w:themeColor="text1"/>
        </w:rPr>
        <w:t>the key challenges of managing the organisation Alton Towers using environmental analysis</w:t>
      </w:r>
      <w:r w:rsidR="00924FF9">
        <w:rPr>
          <w:rFonts w:ascii="Arial" w:hAnsi="Arial" w:cs="Arial"/>
          <w:color w:val="000000" w:themeColor="text1"/>
        </w:rPr>
        <w:t xml:space="preserve"> by</w:t>
      </w:r>
      <w:r w:rsidR="00780BE8" w:rsidRPr="00694F42">
        <w:rPr>
          <w:rFonts w:ascii="Arial" w:hAnsi="Arial" w:cs="Arial"/>
          <w:color w:val="000000" w:themeColor="text1"/>
        </w:rPr>
        <w:t xml:space="preserve"> using </w:t>
      </w:r>
      <w:r w:rsidR="00924FF9">
        <w:rPr>
          <w:rFonts w:ascii="Arial" w:hAnsi="Arial" w:cs="Arial"/>
          <w:color w:val="000000" w:themeColor="text1"/>
        </w:rPr>
        <w:t xml:space="preserve">a </w:t>
      </w:r>
      <w:r w:rsidR="00780BE8" w:rsidRPr="00694F42">
        <w:rPr>
          <w:rFonts w:ascii="Arial" w:hAnsi="Arial" w:cs="Arial"/>
          <w:color w:val="000000" w:themeColor="text1"/>
        </w:rPr>
        <w:t>swot and pestle analysis.  Current management processes have been evaluated and key performance indicators and ratios have been evaluated.</w:t>
      </w:r>
    </w:p>
    <w:p w14:paraId="739924CC" w14:textId="77777777" w:rsidR="003A4873" w:rsidRPr="00694F42" w:rsidRDefault="003A4873" w:rsidP="00694F42">
      <w:pPr>
        <w:spacing w:line="360" w:lineRule="auto"/>
        <w:rPr>
          <w:rFonts w:ascii="Arial" w:hAnsi="Arial" w:cs="Arial"/>
          <w:color w:val="000000" w:themeColor="text1"/>
        </w:rPr>
      </w:pPr>
    </w:p>
    <w:p w14:paraId="67940C48" w14:textId="2311E666" w:rsidR="003A4873" w:rsidRPr="00694F42" w:rsidRDefault="003A4873" w:rsidP="00694F42">
      <w:pPr>
        <w:spacing w:line="360" w:lineRule="auto"/>
        <w:rPr>
          <w:rFonts w:ascii="Arial" w:hAnsi="Arial" w:cs="Arial"/>
          <w:color w:val="000000" w:themeColor="text1"/>
        </w:rPr>
      </w:pPr>
      <w:r w:rsidRPr="00694F42">
        <w:rPr>
          <w:rFonts w:ascii="Arial" w:hAnsi="Arial" w:cs="Arial"/>
          <w:color w:val="000000" w:themeColor="text1"/>
        </w:rPr>
        <w:t xml:space="preserve"> The findings will be throughout the report and in the appendices. The swot and pestle results are shown in the appendices </w:t>
      </w:r>
      <w:r w:rsidR="00924FF9">
        <w:rPr>
          <w:rFonts w:ascii="Arial" w:hAnsi="Arial" w:cs="Arial"/>
          <w:color w:val="000000" w:themeColor="text1"/>
        </w:rPr>
        <w:t>t</w:t>
      </w:r>
      <w:r w:rsidRPr="00694F42">
        <w:rPr>
          <w:rFonts w:ascii="Arial" w:hAnsi="Arial" w:cs="Arial"/>
          <w:color w:val="000000" w:themeColor="text1"/>
        </w:rPr>
        <w:t>ables</w:t>
      </w:r>
      <w:r w:rsidR="00924FF9">
        <w:rPr>
          <w:rFonts w:ascii="Arial" w:hAnsi="Arial" w:cs="Arial"/>
          <w:color w:val="000000" w:themeColor="text1"/>
        </w:rPr>
        <w:t xml:space="preserve">. </w:t>
      </w:r>
      <w:r w:rsidRPr="00694F42">
        <w:rPr>
          <w:rFonts w:ascii="Arial" w:hAnsi="Arial" w:cs="Arial"/>
          <w:color w:val="000000" w:themeColor="text1"/>
        </w:rPr>
        <w:t>Calculations and ratio analysis will be in the main body. Results show that Alton Towers are performing well with an increase of on sales from 2015 to 2016.</w:t>
      </w:r>
      <w:r w:rsidRPr="00694F42">
        <w:rPr>
          <w:rFonts w:ascii="Arial" w:hAnsi="Arial" w:cs="Arial"/>
          <w:color w:val="000000" w:themeColor="text1"/>
        </w:rPr>
        <w:br/>
      </w:r>
    </w:p>
    <w:p w14:paraId="087F7644" w14:textId="75E2B153" w:rsidR="002A1735" w:rsidRPr="00694F42" w:rsidRDefault="003A4873" w:rsidP="00694F42">
      <w:pPr>
        <w:spacing w:line="360" w:lineRule="auto"/>
        <w:rPr>
          <w:rFonts w:ascii="Arial" w:hAnsi="Arial" w:cs="Arial"/>
          <w:color w:val="000000" w:themeColor="text1"/>
        </w:rPr>
      </w:pPr>
      <w:r w:rsidRPr="00694F42">
        <w:rPr>
          <w:rFonts w:ascii="Arial" w:hAnsi="Arial" w:cs="Arial"/>
          <w:color w:val="000000" w:themeColor="text1"/>
        </w:rPr>
        <w:t xml:space="preserve">It is recommended </w:t>
      </w:r>
      <w:r w:rsidR="0092660B" w:rsidRPr="00694F42">
        <w:rPr>
          <w:rFonts w:ascii="Arial" w:hAnsi="Arial" w:cs="Arial"/>
          <w:color w:val="000000" w:themeColor="text1"/>
        </w:rPr>
        <w:t xml:space="preserve">from the findings </w:t>
      </w:r>
      <w:r w:rsidRPr="00694F42">
        <w:rPr>
          <w:rFonts w:ascii="Arial" w:hAnsi="Arial" w:cs="Arial"/>
          <w:color w:val="000000" w:themeColor="text1"/>
        </w:rPr>
        <w:t xml:space="preserve">that </w:t>
      </w:r>
      <w:r w:rsidR="0092660B" w:rsidRPr="00694F42">
        <w:rPr>
          <w:rFonts w:ascii="Arial" w:hAnsi="Arial" w:cs="Arial"/>
          <w:color w:val="000000" w:themeColor="text1"/>
        </w:rPr>
        <w:t xml:space="preserve">Alton </w:t>
      </w:r>
      <w:r w:rsidR="00924FF9">
        <w:rPr>
          <w:rFonts w:ascii="Arial" w:hAnsi="Arial" w:cs="Arial"/>
          <w:color w:val="000000" w:themeColor="text1"/>
        </w:rPr>
        <w:t>T</w:t>
      </w:r>
      <w:r w:rsidR="0092660B" w:rsidRPr="00694F42">
        <w:rPr>
          <w:rFonts w:ascii="Arial" w:hAnsi="Arial" w:cs="Arial"/>
          <w:color w:val="000000" w:themeColor="text1"/>
        </w:rPr>
        <w:t>owers could offer more value deals due to uncertainty of Brexit to increase more visitors. Also increase promotional marketing and increase awareness of health and safety by communication with customers and staff.</w:t>
      </w:r>
    </w:p>
    <w:p w14:paraId="7F8BB8B6" w14:textId="2E3A1062" w:rsidR="009A67ED" w:rsidRPr="00694F42" w:rsidRDefault="009A67ED" w:rsidP="00694F42">
      <w:pPr>
        <w:spacing w:line="360" w:lineRule="auto"/>
        <w:rPr>
          <w:rFonts w:ascii="Arial" w:hAnsi="Arial" w:cs="Arial"/>
        </w:rPr>
      </w:pPr>
    </w:p>
    <w:p w14:paraId="04935998" w14:textId="23E0D577" w:rsidR="009A67ED" w:rsidRPr="00694F42" w:rsidRDefault="009A67ED" w:rsidP="00694F42">
      <w:pPr>
        <w:spacing w:line="360" w:lineRule="auto"/>
        <w:rPr>
          <w:rFonts w:ascii="Arial" w:hAnsi="Arial" w:cs="Arial"/>
        </w:rPr>
      </w:pPr>
    </w:p>
    <w:p w14:paraId="036A0762" w14:textId="15A9E337" w:rsidR="009A67ED" w:rsidRPr="00694F42" w:rsidRDefault="009A67ED" w:rsidP="00694F42">
      <w:pPr>
        <w:spacing w:line="360" w:lineRule="auto"/>
        <w:rPr>
          <w:rFonts w:ascii="Arial" w:hAnsi="Arial" w:cs="Arial"/>
        </w:rPr>
      </w:pPr>
    </w:p>
    <w:p w14:paraId="317E79B1" w14:textId="5C0F446E" w:rsidR="009A67ED" w:rsidRPr="00694F42" w:rsidRDefault="009A67ED" w:rsidP="00694F42">
      <w:pPr>
        <w:spacing w:line="360" w:lineRule="auto"/>
        <w:rPr>
          <w:rFonts w:ascii="Arial" w:hAnsi="Arial" w:cs="Arial"/>
        </w:rPr>
      </w:pPr>
    </w:p>
    <w:p w14:paraId="50C11497" w14:textId="1A3FBC86" w:rsidR="009A67ED" w:rsidRPr="00694F42" w:rsidRDefault="009A67ED" w:rsidP="00694F42">
      <w:pPr>
        <w:spacing w:line="360" w:lineRule="auto"/>
        <w:rPr>
          <w:rFonts w:ascii="Arial" w:hAnsi="Arial" w:cs="Arial"/>
        </w:rPr>
      </w:pPr>
    </w:p>
    <w:p w14:paraId="1A302817" w14:textId="447EB1CD" w:rsidR="009A67ED" w:rsidRPr="00694F42" w:rsidRDefault="009A67ED" w:rsidP="00694F42">
      <w:pPr>
        <w:spacing w:line="360" w:lineRule="auto"/>
        <w:rPr>
          <w:rFonts w:ascii="Arial" w:hAnsi="Arial" w:cs="Arial"/>
        </w:rPr>
      </w:pPr>
    </w:p>
    <w:p w14:paraId="4B77EF32" w14:textId="53203651" w:rsidR="009A67ED" w:rsidRPr="00694F42" w:rsidRDefault="009A67ED" w:rsidP="00694F42">
      <w:pPr>
        <w:spacing w:line="360" w:lineRule="auto"/>
        <w:rPr>
          <w:rFonts w:ascii="Arial" w:hAnsi="Arial" w:cs="Arial"/>
        </w:rPr>
      </w:pPr>
    </w:p>
    <w:p w14:paraId="15D0A383" w14:textId="001D8327" w:rsidR="009A67ED" w:rsidRPr="00694F42" w:rsidRDefault="009A67ED" w:rsidP="00694F42">
      <w:pPr>
        <w:spacing w:line="360" w:lineRule="auto"/>
        <w:rPr>
          <w:rFonts w:ascii="Arial" w:hAnsi="Arial" w:cs="Arial"/>
        </w:rPr>
      </w:pPr>
    </w:p>
    <w:p w14:paraId="073D293E" w14:textId="5063DA3C" w:rsidR="009A67ED" w:rsidRPr="00694F42" w:rsidRDefault="009A67ED" w:rsidP="00694F42">
      <w:pPr>
        <w:spacing w:line="360" w:lineRule="auto"/>
        <w:rPr>
          <w:rFonts w:ascii="Arial" w:hAnsi="Arial" w:cs="Arial"/>
        </w:rPr>
      </w:pPr>
    </w:p>
    <w:p w14:paraId="21B8062F" w14:textId="2BD1EDD3" w:rsidR="009A67ED" w:rsidRPr="00694F42" w:rsidRDefault="009A67ED" w:rsidP="00694F42">
      <w:pPr>
        <w:spacing w:line="360" w:lineRule="auto"/>
        <w:rPr>
          <w:rFonts w:ascii="Arial" w:hAnsi="Arial" w:cs="Arial"/>
        </w:rPr>
      </w:pPr>
    </w:p>
    <w:p w14:paraId="2F9D8CB3" w14:textId="4A2B68B9" w:rsidR="009A67ED" w:rsidRPr="00694F42" w:rsidRDefault="009A67ED" w:rsidP="00694F42">
      <w:pPr>
        <w:spacing w:line="360" w:lineRule="auto"/>
        <w:rPr>
          <w:rFonts w:ascii="Arial" w:hAnsi="Arial" w:cs="Arial"/>
        </w:rPr>
      </w:pPr>
    </w:p>
    <w:p w14:paraId="7E5D55CC" w14:textId="5DB17615" w:rsidR="009A67ED" w:rsidRPr="00694F42" w:rsidRDefault="009A67ED" w:rsidP="00694F42">
      <w:pPr>
        <w:spacing w:line="360" w:lineRule="auto"/>
        <w:rPr>
          <w:rFonts w:ascii="Arial" w:hAnsi="Arial" w:cs="Arial"/>
        </w:rPr>
      </w:pPr>
    </w:p>
    <w:p w14:paraId="348E03E3" w14:textId="4737F41B" w:rsidR="009A67ED" w:rsidRPr="00694F42" w:rsidRDefault="009A67ED" w:rsidP="00694F42">
      <w:pPr>
        <w:spacing w:line="360" w:lineRule="auto"/>
        <w:rPr>
          <w:rFonts w:ascii="Arial" w:hAnsi="Arial" w:cs="Arial"/>
        </w:rPr>
      </w:pPr>
    </w:p>
    <w:sdt>
      <w:sdtPr>
        <w:rPr>
          <w:rFonts w:ascii="Arial" w:eastAsiaTheme="minorHAnsi" w:hAnsi="Arial" w:cs="Arial"/>
          <w:b w:val="0"/>
          <w:bCs w:val="0"/>
          <w:color w:val="auto"/>
          <w:sz w:val="24"/>
          <w:szCs w:val="24"/>
          <w:lang w:val="en-GB"/>
        </w:rPr>
        <w:id w:val="-1724211371"/>
        <w:docPartObj>
          <w:docPartGallery w:val="Table of Contents"/>
          <w:docPartUnique/>
        </w:docPartObj>
      </w:sdtPr>
      <w:sdtEndPr>
        <w:rPr>
          <w:noProof/>
        </w:rPr>
      </w:sdtEndPr>
      <w:sdtContent>
        <w:p w14:paraId="58CD3D96" w14:textId="41B15F2F" w:rsidR="009A67ED" w:rsidRPr="00694F42" w:rsidRDefault="009A67ED" w:rsidP="00694F42">
          <w:pPr>
            <w:pStyle w:val="TOCHeading"/>
            <w:spacing w:line="360" w:lineRule="auto"/>
            <w:rPr>
              <w:rFonts w:ascii="Arial" w:hAnsi="Arial" w:cs="Arial"/>
              <w:sz w:val="24"/>
              <w:szCs w:val="24"/>
            </w:rPr>
          </w:pPr>
          <w:r w:rsidRPr="00694F42">
            <w:rPr>
              <w:rFonts w:ascii="Arial" w:hAnsi="Arial" w:cs="Arial"/>
              <w:sz w:val="24"/>
              <w:szCs w:val="24"/>
            </w:rPr>
            <w:t>Table of Conten</w:t>
          </w:r>
          <w:bookmarkStart w:id="1" w:name="_GoBack"/>
          <w:bookmarkEnd w:id="1"/>
          <w:r w:rsidRPr="00694F42">
            <w:rPr>
              <w:rFonts w:ascii="Arial" w:hAnsi="Arial" w:cs="Arial"/>
              <w:sz w:val="24"/>
              <w:szCs w:val="24"/>
            </w:rPr>
            <w:t>ts</w:t>
          </w:r>
        </w:p>
        <w:p w14:paraId="0DA209D2" w14:textId="6A5749D1" w:rsidR="00BC7ADF" w:rsidRDefault="009A67ED">
          <w:pPr>
            <w:pStyle w:val="TOC1"/>
            <w:tabs>
              <w:tab w:val="right" w:leader="dot" w:pos="9010"/>
            </w:tabs>
            <w:rPr>
              <w:rFonts w:eastAsiaTheme="minorEastAsia" w:cstheme="minorBidi"/>
              <w:b w:val="0"/>
              <w:bCs w:val="0"/>
              <w:caps w:val="0"/>
              <w:noProof/>
              <w:sz w:val="24"/>
              <w:szCs w:val="24"/>
            </w:rPr>
          </w:pPr>
          <w:r w:rsidRPr="00694F42">
            <w:rPr>
              <w:rFonts w:ascii="Arial" w:hAnsi="Arial" w:cs="Arial"/>
              <w:b w:val="0"/>
              <w:bCs w:val="0"/>
              <w:sz w:val="24"/>
              <w:szCs w:val="24"/>
            </w:rPr>
            <w:fldChar w:fldCharType="begin"/>
          </w:r>
          <w:r w:rsidRPr="00694F42">
            <w:rPr>
              <w:rFonts w:ascii="Arial" w:hAnsi="Arial" w:cs="Arial"/>
              <w:sz w:val="24"/>
              <w:szCs w:val="24"/>
            </w:rPr>
            <w:instrText xml:space="preserve"> TOC \o "1-3" \h \z \u </w:instrText>
          </w:r>
          <w:r w:rsidRPr="00694F42">
            <w:rPr>
              <w:rFonts w:ascii="Arial" w:hAnsi="Arial" w:cs="Arial"/>
              <w:b w:val="0"/>
              <w:bCs w:val="0"/>
              <w:sz w:val="24"/>
              <w:szCs w:val="24"/>
            </w:rPr>
            <w:fldChar w:fldCharType="separate"/>
          </w:r>
          <w:hyperlink w:anchor="_Toc7387246" w:history="1">
            <w:r w:rsidR="00BC7ADF" w:rsidRPr="009315FA">
              <w:rPr>
                <w:rStyle w:val="Hyperlink"/>
                <w:rFonts w:ascii="Arial" w:hAnsi="Arial" w:cs="Arial"/>
                <w:noProof/>
              </w:rPr>
              <w:t>Executive summary</w:t>
            </w:r>
            <w:r w:rsidR="00BC7ADF">
              <w:rPr>
                <w:noProof/>
                <w:webHidden/>
              </w:rPr>
              <w:tab/>
            </w:r>
            <w:r w:rsidR="00BC7ADF">
              <w:rPr>
                <w:noProof/>
                <w:webHidden/>
              </w:rPr>
              <w:fldChar w:fldCharType="begin"/>
            </w:r>
            <w:r w:rsidR="00BC7ADF">
              <w:rPr>
                <w:noProof/>
                <w:webHidden/>
              </w:rPr>
              <w:instrText xml:space="preserve"> PAGEREF _Toc7387246 \h </w:instrText>
            </w:r>
            <w:r w:rsidR="00BC7ADF">
              <w:rPr>
                <w:noProof/>
                <w:webHidden/>
              </w:rPr>
            </w:r>
            <w:r w:rsidR="00BC7ADF">
              <w:rPr>
                <w:noProof/>
                <w:webHidden/>
              </w:rPr>
              <w:fldChar w:fldCharType="separate"/>
            </w:r>
            <w:r w:rsidR="00BC7ADF">
              <w:rPr>
                <w:noProof/>
                <w:webHidden/>
              </w:rPr>
              <w:t>1</w:t>
            </w:r>
            <w:r w:rsidR="00BC7ADF">
              <w:rPr>
                <w:noProof/>
                <w:webHidden/>
              </w:rPr>
              <w:fldChar w:fldCharType="end"/>
            </w:r>
          </w:hyperlink>
        </w:p>
        <w:p w14:paraId="1C5F6827" w14:textId="7326F148" w:rsidR="00BC7ADF" w:rsidRDefault="00BC7ADF">
          <w:pPr>
            <w:pStyle w:val="TOC1"/>
            <w:tabs>
              <w:tab w:val="left" w:pos="480"/>
              <w:tab w:val="right" w:leader="dot" w:pos="9010"/>
            </w:tabs>
            <w:rPr>
              <w:rFonts w:eastAsiaTheme="minorEastAsia" w:cstheme="minorBidi"/>
              <w:b w:val="0"/>
              <w:bCs w:val="0"/>
              <w:caps w:val="0"/>
              <w:noProof/>
              <w:sz w:val="24"/>
              <w:szCs w:val="24"/>
            </w:rPr>
          </w:pPr>
          <w:hyperlink w:anchor="_Toc7387247" w:history="1">
            <w:r w:rsidRPr="009315FA">
              <w:rPr>
                <w:rStyle w:val="Hyperlink"/>
                <w:rFonts w:ascii="Arial" w:hAnsi="Arial" w:cs="Arial"/>
                <w:noProof/>
              </w:rPr>
              <w:t>1.</w:t>
            </w:r>
            <w:r>
              <w:rPr>
                <w:rFonts w:eastAsiaTheme="minorEastAsia" w:cstheme="minorBidi"/>
                <w:b w:val="0"/>
                <w:bCs w:val="0"/>
                <w:caps w:val="0"/>
                <w:noProof/>
                <w:sz w:val="24"/>
                <w:szCs w:val="24"/>
              </w:rPr>
              <w:tab/>
            </w:r>
            <w:r w:rsidRPr="009315F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_Toc7387247 \h </w:instrText>
            </w:r>
            <w:r>
              <w:rPr>
                <w:noProof/>
                <w:webHidden/>
              </w:rPr>
            </w:r>
            <w:r>
              <w:rPr>
                <w:noProof/>
                <w:webHidden/>
              </w:rPr>
              <w:fldChar w:fldCharType="separate"/>
            </w:r>
            <w:r>
              <w:rPr>
                <w:noProof/>
                <w:webHidden/>
              </w:rPr>
              <w:t>3</w:t>
            </w:r>
            <w:r>
              <w:rPr>
                <w:noProof/>
                <w:webHidden/>
              </w:rPr>
              <w:fldChar w:fldCharType="end"/>
            </w:r>
          </w:hyperlink>
        </w:p>
        <w:p w14:paraId="132B4FC0" w14:textId="701C1A1E" w:rsidR="00BC7ADF" w:rsidRDefault="00BC7ADF">
          <w:pPr>
            <w:pStyle w:val="TOC1"/>
            <w:tabs>
              <w:tab w:val="left" w:pos="480"/>
              <w:tab w:val="right" w:leader="dot" w:pos="9010"/>
            </w:tabs>
            <w:rPr>
              <w:rFonts w:eastAsiaTheme="minorEastAsia" w:cstheme="minorBidi"/>
              <w:b w:val="0"/>
              <w:bCs w:val="0"/>
              <w:caps w:val="0"/>
              <w:noProof/>
              <w:sz w:val="24"/>
              <w:szCs w:val="24"/>
            </w:rPr>
          </w:pPr>
          <w:hyperlink w:anchor="_Toc7387248" w:history="1">
            <w:r w:rsidRPr="009315FA">
              <w:rPr>
                <w:rStyle w:val="Hyperlink"/>
                <w:rFonts w:ascii="Arial" w:hAnsi="Arial" w:cs="Arial"/>
                <w:noProof/>
              </w:rPr>
              <w:t>2.</w:t>
            </w:r>
            <w:r>
              <w:rPr>
                <w:rFonts w:eastAsiaTheme="minorEastAsia" w:cstheme="minorBidi"/>
                <w:b w:val="0"/>
                <w:bCs w:val="0"/>
                <w:caps w:val="0"/>
                <w:noProof/>
                <w:sz w:val="24"/>
                <w:szCs w:val="24"/>
              </w:rPr>
              <w:tab/>
            </w:r>
            <w:r w:rsidRPr="009315FA">
              <w:rPr>
                <w:rStyle w:val="Hyperlink"/>
                <w:rFonts w:ascii="Arial" w:hAnsi="Arial" w:cs="Arial"/>
                <w:noProof/>
              </w:rPr>
              <w:t>Environmental analysis</w:t>
            </w:r>
            <w:r>
              <w:rPr>
                <w:noProof/>
                <w:webHidden/>
              </w:rPr>
              <w:tab/>
            </w:r>
            <w:r>
              <w:rPr>
                <w:noProof/>
                <w:webHidden/>
              </w:rPr>
              <w:fldChar w:fldCharType="begin"/>
            </w:r>
            <w:r>
              <w:rPr>
                <w:noProof/>
                <w:webHidden/>
              </w:rPr>
              <w:instrText xml:space="preserve"> PAGEREF _Toc7387248 \h </w:instrText>
            </w:r>
            <w:r>
              <w:rPr>
                <w:noProof/>
                <w:webHidden/>
              </w:rPr>
            </w:r>
            <w:r>
              <w:rPr>
                <w:noProof/>
                <w:webHidden/>
              </w:rPr>
              <w:fldChar w:fldCharType="separate"/>
            </w:r>
            <w:r>
              <w:rPr>
                <w:noProof/>
                <w:webHidden/>
              </w:rPr>
              <w:t>3</w:t>
            </w:r>
            <w:r>
              <w:rPr>
                <w:noProof/>
                <w:webHidden/>
              </w:rPr>
              <w:fldChar w:fldCharType="end"/>
            </w:r>
          </w:hyperlink>
        </w:p>
        <w:p w14:paraId="7F9F3956" w14:textId="34B921EB" w:rsidR="00BC7ADF" w:rsidRDefault="00BC7ADF">
          <w:pPr>
            <w:pStyle w:val="TOC2"/>
            <w:tabs>
              <w:tab w:val="right" w:leader="dot" w:pos="9010"/>
            </w:tabs>
            <w:rPr>
              <w:rFonts w:eastAsiaTheme="minorEastAsia" w:cstheme="minorBidi"/>
              <w:smallCaps w:val="0"/>
              <w:noProof/>
              <w:sz w:val="24"/>
              <w:szCs w:val="24"/>
            </w:rPr>
          </w:pPr>
          <w:hyperlink w:anchor="_Toc7387249" w:history="1">
            <w:r w:rsidRPr="009315FA">
              <w:rPr>
                <w:rStyle w:val="Hyperlink"/>
                <w:rFonts w:ascii="Arial" w:hAnsi="Arial" w:cs="Arial"/>
                <w:noProof/>
              </w:rPr>
              <w:t>2.1 Pestle analysis</w:t>
            </w:r>
            <w:r>
              <w:rPr>
                <w:noProof/>
                <w:webHidden/>
              </w:rPr>
              <w:tab/>
            </w:r>
            <w:r>
              <w:rPr>
                <w:noProof/>
                <w:webHidden/>
              </w:rPr>
              <w:fldChar w:fldCharType="begin"/>
            </w:r>
            <w:r>
              <w:rPr>
                <w:noProof/>
                <w:webHidden/>
              </w:rPr>
              <w:instrText xml:space="preserve"> PAGEREF _Toc7387249 \h </w:instrText>
            </w:r>
            <w:r>
              <w:rPr>
                <w:noProof/>
                <w:webHidden/>
              </w:rPr>
            </w:r>
            <w:r>
              <w:rPr>
                <w:noProof/>
                <w:webHidden/>
              </w:rPr>
              <w:fldChar w:fldCharType="separate"/>
            </w:r>
            <w:r>
              <w:rPr>
                <w:noProof/>
                <w:webHidden/>
              </w:rPr>
              <w:t>3</w:t>
            </w:r>
            <w:r>
              <w:rPr>
                <w:noProof/>
                <w:webHidden/>
              </w:rPr>
              <w:fldChar w:fldCharType="end"/>
            </w:r>
          </w:hyperlink>
        </w:p>
        <w:p w14:paraId="1A67881D" w14:textId="50B7A00E" w:rsidR="00BC7ADF" w:rsidRDefault="00BC7ADF">
          <w:pPr>
            <w:pStyle w:val="TOC2"/>
            <w:tabs>
              <w:tab w:val="right" w:leader="dot" w:pos="9010"/>
            </w:tabs>
            <w:rPr>
              <w:rFonts w:eastAsiaTheme="minorEastAsia" w:cstheme="minorBidi"/>
              <w:smallCaps w:val="0"/>
              <w:noProof/>
              <w:sz w:val="24"/>
              <w:szCs w:val="24"/>
            </w:rPr>
          </w:pPr>
          <w:hyperlink w:anchor="_Toc7387250" w:history="1">
            <w:r w:rsidRPr="009315FA">
              <w:rPr>
                <w:rStyle w:val="Hyperlink"/>
                <w:rFonts w:ascii="Arial" w:hAnsi="Arial" w:cs="Arial"/>
                <w:noProof/>
              </w:rPr>
              <w:t>2.2 SWOT analysis</w:t>
            </w:r>
            <w:r>
              <w:rPr>
                <w:noProof/>
                <w:webHidden/>
              </w:rPr>
              <w:tab/>
            </w:r>
            <w:r>
              <w:rPr>
                <w:noProof/>
                <w:webHidden/>
              </w:rPr>
              <w:fldChar w:fldCharType="begin"/>
            </w:r>
            <w:r>
              <w:rPr>
                <w:noProof/>
                <w:webHidden/>
              </w:rPr>
              <w:instrText xml:space="preserve"> PAGEREF _Toc7387250 \h </w:instrText>
            </w:r>
            <w:r>
              <w:rPr>
                <w:noProof/>
                <w:webHidden/>
              </w:rPr>
            </w:r>
            <w:r>
              <w:rPr>
                <w:noProof/>
                <w:webHidden/>
              </w:rPr>
              <w:fldChar w:fldCharType="separate"/>
            </w:r>
            <w:r>
              <w:rPr>
                <w:noProof/>
                <w:webHidden/>
              </w:rPr>
              <w:t>7</w:t>
            </w:r>
            <w:r>
              <w:rPr>
                <w:noProof/>
                <w:webHidden/>
              </w:rPr>
              <w:fldChar w:fldCharType="end"/>
            </w:r>
          </w:hyperlink>
        </w:p>
        <w:p w14:paraId="10DD7B5B" w14:textId="7B74A1A2" w:rsidR="00BC7ADF" w:rsidRDefault="00BC7ADF">
          <w:pPr>
            <w:pStyle w:val="TOC1"/>
            <w:tabs>
              <w:tab w:val="left" w:pos="480"/>
              <w:tab w:val="right" w:leader="dot" w:pos="9010"/>
            </w:tabs>
            <w:rPr>
              <w:rFonts w:eastAsiaTheme="minorEastAsia" w:cstheme="minorBidi"/>
              <w:b w:val="0"/>
              <w:bCs w:val="0"/>
              <w:caps w:val="0"/>
              <w:noProof/>
              <w:sz w:val="24"/>
              <w:szCs w:val="24"/>
            </w:rPr>
          </w:pPr>
          <w:hyperlink w:anchor="_Toc7387251" w:history="1">
            <w:r w:rsidRPr="009315FA">
              <w:rPr>
                <w:rStyle w:val="Hyperlink"/>
                <w:rFonts w:ascii="Arial" w:hAnsi="Arial" w:cs="Arial"/>
                <w:noProof/>
              </w:rPr>
              <w:t>3.</w:t>
            </w:r>
            <w:r>
              <w:rPr>
                <w:rFonts w:eastAsiaTheme="minorEastAsia" w:cstheme="minorBidi"/>
                <w:b w:val="0"/>
                <w:bCs w:val="0"/>
                <w:caps w:val="0"/>
                <w:noProof/>
                <w:sz w:val="24"/>
                <w:szCs w:val="24"/>
              </w:rPr>
              <w:tab/>
            </w:r>
            <w:r w:rsidRPr="009315FA">
              <w:rPr>
                <w:rStyle w:val="Hyperlink"/>
                <w:rFonts w:ascii="Arial" w:hAnsi="Arial" w:cs="Arial"/>
                <w:noProof/>
              </w:rPr>
              <w:t>Performance management audit</w:t>
            </w:r>
            <w:r>
              <w:rPr>
                <w:noProof/>
                <w:webHidden/>
              </w:rPr>
              <w:tab/>
            </w:r>
            <w:r>
              <w:rPr>
                <w:noProof/>
                <w:webHidden/>
              </w:rPr>
              <w:fldChar w:fldCharType="begin"/>
            </w:r>
            <w:r>
              <w:rPr>
                <w:noProof/>
                <w:webHidden/>
              </w:rPr>
              <w:instrText xml:space="preserve"> PAGEREF _Toc7387251 \h </w:instrText>
            </w:r>
            <w:r>
              <w:rPr>
                <w:noProof/>
                <w:webHidden/>
              </w:rPr>
            </w:r>
            <w:r>
              <w:rPr>
                <w:noProof/>
                <w:webHidden/>
              </w:rPr>
              <w:fldChar w:fldCharType="separate"/>
            </w:r>
            <w:r>
              <w:rPr>
                <w:noProof/>
                <w:webHidden/>
              </w:rPr>
              <w:t>7</w:t>
            </w:r>
            <w:r>
              <w:rPr>
                <w:noProof/>
                <w:webHidden/>
              </w:rPr>
              <w:fldChar w:fldCharType="end"/>
            </w:r>
          </w:hyperlink>
        </w:p>
        <w:p w14:paraId="1BD21C17" w14:textId="2856C1A0" w:rsidR="00BC7ADF" w:rsidRDefault="00BC7ADF">
          <w:pPr>
            <w:pStyle w:val="TOC2"/>
            <w:tabs>
              <w:tab w:val="right" w:leader="dot" w:pos="9010"/>
            </w:tabs>
            <w:rPr>
              <w:rFonts w:eastAsiaTheme="minorEastAsia" w:cstheme="minorBidi"/>
              <w:smallCaps w:val="0"/>
              <w:noProof/>
              <w:sz w:val="24"/>
              <w:szCs w:val="24"/>
            </w:rPr>
          </w:pPr>
          <w:hyperlink w:anchor="_Toc7387252" w:history="1">
            <w:r w:rsidRPr="009315FA">
              <w:rPr>
                <w:rStyle w:val="Hyperlink"/>
                <w:rFonts w:ascii="Arial" w:hAnsi="Arial" w:cs="Arial"/>
                <w:noProof/>
              </w:rPr>
              <w:t>3.1 Recruitment and selection</w:t>
            </w:r>
            <w:r>
              <w:rPr>
                <w:noProof/>
                <w:webHidden/>
              </w:rPr>
              <w:tab/>
            </w:r>
            <w:r>
              <w:rPr>
                <w:noProof/>
                <w:webHidden/>
              </w:rPr>
              <w:fldChar w:fldCharType="begin"/>
            </w:r>
            <w:r>
              <w:rPr>
                <w:noProof/>
                <w:webHidden/>
              </w:rPr>
              <w:instrText xml:space="preserve"> PAGEREF _Toc7387252 \h </w:instrText>
            </w:r>
            <w:r>
              <w:rPr>
                <w:noProof/>
                <w:webHidden/>
              </w:rPr>
            </w:r>
            <w:r>
              <w:rPr>
                <w:noProof/>
                <w:webHidden/>
              </w:rPr>
              <w:fldChar w:fldCharType="separate"/>
            </w:r>
            <w:r>
              <w:rPr>
                <w:noProof/>
                <w:webHidden/>
              </w:rPr>
              <w:t>7</w:t>
            </w:r>
            <w:r>
              <w:rPr>
                <w:noProof/>
                <w:webHidden/>
              </w:rPr>
              <w:fldChar w:fldCharType="end"/>
            </w:r>
          </w:hyperlink>
        </w:p>
        <w:p w14:paraId="668C6383" w14:textId="243D3F66" w:rsidR="00BC7ADF" w:rsidRDefault="00BC7ADF">
          <w:pPr>
            <w:pStyle w:val="TOC1"/>
            <w:tabs>
              <w:tab w:val="right" w:leader="dot" w:pos="9010"/>
            </w:tabs>
            <w:rPr>
              <w:rFonts w:eastAsiaTheme="minorEastAsia" w:cstheme="minorBidi"/>
              <w:b w:val="0"/>
              <w:bCs w:val="0"/>
              <w:caps w:val="0"/>
              <w:noProof/>
              <w:sz w:val="24"/>
              <w:szCs w:val="24"/>
            </w:rPr>
          </w:pPr>
          <w:hyperlink w:anchor="_Toc7387253" w:history="1">
            <w:r w:rsidRPr="009315FA">
              <w:rPr>
                <w:rStyle w:val="Hyperlink"/>
                <w:rFonts w:ascii="Arial" w:hAnsi="Arial" w:cs="Arial"/>
                <w:noProof/>
              </w:rPr>
              <w:t>4. Ratios</w:t>
            </w:r>
            <w:r>
              <w:rPr>
                <w:noProof/>
                <w:webHidden/>
              </w:rPr>
              <w:tab/>
            </w:r>
            <w:r>
              <w:rPr>
                <w:noProof/>
                <w:webHidden/>
              </w:rPr>
              <w:fldChar w:fldCharType="begin"/>
            </w:r>
            <w:r>
              <w:rPr>
                <w:noProof/>
                <w:webHidden/>
              </w:rPr>
              <w:instrText xml:space="preserve"> PAGEREF _Toc7387253 \h </w:instrText>
            </w:r>
            <w:r>
              <w:rPr>
                <w:noProof/>
                <w:webHidden/>
              </w:rPr>
            </w:r>
            <w:r>
              <w:rPr>
                <w:noProof/>
                <w:webHidden/>
              </w:rPr>
              <w:fldChar w:fldCharType="separate"/>
            </w:r>
            <w:r>
              <w:rPr>
                <w:noProof/>
                <w:webHidden/>
              </w:rPr>
              <w:t>11</w:t>
            </w:r>
            <w:r>
              <w:rPr>
                <w:noProof/>
                <w:webHidden/>
              </w:rPr>
              <w:fldChar w:fldCharType="end"/>
            </w:r>
          </w:hyperlink>
        </w:p>
        <w:p w14:paraId="32D28B88" w14:textId="4BA2EFAB" w:rsidR="00BC7ADF" w:rsidRDefault="00BC7ADF">
          <w:pPr>
            <w:pStyle w:val="TOC2"/>
            <w:tabs>
              <w:tab w:val="right" w:leader="dot" w:pos="9010"/>
            </w:tabs>
            <w:rPr>
              <w:rFonts w:eastAsiaTheme="minorEastAsia" w:cstheme="minorBidi"/>
              <w:smallCaps w:val="0"/>
              <w:noProof/>
              <w:sz w:val="24"/>
              <w:szCs w:val="24"/>
            </w:rPr>
          </w:pPr>
          <w:hyperlink w:anchor="_Toc7387254" w:history="1">
            <w:r w:rsidRPr="009315FA">
              <w:rPr>
                <w:rStyle w:val="Hyperlink"/>
                <w:rFonts w:ascii="Arial" w:hAnsi="Arial" w:cs="Arial"/>
                <w:noProof/>
              </w:rPr>
              <w:t>4.1 Analysis and key performance indicators</w:t>
            </w:r>
            <w:r>
              <w:rPr>
                <w:noProof/>
                <w:webHidden/>
              </w:rPr>
              <w:tab/>
            </w:r>
            <w:r>
              <w:rPr>
                <w:noProof/>
                <w:webHidden/>
              </w:rPr>
              <w:fldChar w:fldCharType="begin"/>
            </w:r>
            <w:r>
              <w:rPr>
                <w:noProof/>
                <w:webHidden/>
              </w:rPr>
              <w:instrText xml:space="preserve"> PAGEREF _Toc7387254 \h </w:instrText>
            </w:r>
            <w:r>
              <w:rPr>
                <w:noProof/>
                <w:webHidden/>
              </w:rPr>
            </w:r>
            <w:r>
              <w:rPr>
                <w:noProof/>
                <w:webHidden/>
              </w:rPr>
              <w:fldChar w:fldCharType="separate"/>
            </w:r>
            <w:r>
              <w:rPr>
                <w:noProof/>
                <w:webHidden/>
              </w:rPr>
              <w:t>13</w:t>
            </w:r>
            <w:r>
              <w:rPr>
                <w:noProof/>
                <w:webHidden/>
              </w:rPr>
              <w:fldChar w:fldCharType="end"/>
            </w:r>
          </w:hyperlink>
        </w:p>
        <w:p w14:paraId="523FAC4F" w14:textId="2CFDE57B" w:rsidR="00BC7ADF" w:rsidRDefault="00BC7ADF">
          <w:pPr>
            <w:pStyle w:val="TOC2"/>
            <w:tabs>
              <w:tab w:val="right" w:leader="dot" w:pos="9010"/>
            </w:tabs>
            <w:rPr>
              <w:rFonts w:eastAsiaTheme="minorEastAsia" w:cstheme="minorBidi"/>
              <w:smallCaps w:val="0"/>
              <w:noProof/>
              <w:sz w:val="24"/>
              <w:szCs w:val="24"/>
            </w:rPr>
          </w:pPr>
          <w:hyperlink w:anchor="_Toc7387255" w:history="1">
            <w:r w:rsidRPr="009315FA">
              <w:rPr>
                <w:rStyle w:val="Hyperlink"/>
                <w:rFonts w:ascii="Arial" w:hAnsi="Arial" w:cs="Arial"/>
                <w:noProof/>
              </w:rPr>
              <w:t>4.2 Smart objectives</w:t>
            </w:r>
            <w:r>
              <w:rPr>
                <w:noProof/>
                <w:webHidden/>
              </w:rPr>
              <w:tab/>
            </w:r>
            <w:r>
              <w:rPr>
                <w:noProof/>
                <w:webHidden/>
              </w:rPr>
              <w:fldChar w:fldCharType="begin"/>
            </w:r>
            <w:r>
              <w:rPr>
                <w:noProof/>
                <w:webHidden/>
              </w:rPr>
              <w:instrText xml:space="preserve"> PAGEREF _Toc7387255 \h </w:instrText>
            </w:r>
            <w:r>
              <w:rPr>
                <w:noProof/>
                <w:webHidden/>
              </w:rPr>
            </w:r>
            <w:r>
              <w:rPr>
                <w:noProof/>
                <w:webHidden/>
              </w:rPr>
              <w:fldChar w:fldCharType="separate"/>
            </w:r>
            <w:r>
              <w:rPr>
                <w:noProof/>
                <w:webHidden/>
              </w:rPr>
              <w:t>15</w:t>
            </w:r>
            <w:r>
              <w:rPr>
                <w:noProof/>
                <w:webHidden/>
              </w:rPr>
              <w:fldChar w:fldCharType="end"/>
            </w:r>
          </w:hyperlink>
        </w:p>
        <w:p w14:paraId="6FC22C9C" w14:textId="36F76520" w:rsidR="00BC7ADF" w:rsidRDefault="00BC7ADF">
          <w:pPr>
            <w:pStyle w:val="TOC1"/>
            <w:tabs>
              <w:tab w:val="left" w:pos="480"/>
              <w:tab w:val="right" w:leader="dot" w:pos="9010"/>
            </w:tabs>
            <w:rPr>
              <w:rFonts w:eastAsiaTheme="minorEastAsia" w:cstheme="minorBidi"/>
              <w:b w:val="0"/>
              <w:bCs w:val="0"/>
              <w:caps w:val="0"/>
              <w:noProof/>
              <w:sz w:val="24"/>
              <w:szCs w:val="24"/>
            </w:rPr>
          </w:pPr>
          <w:hyperlink w:anchor="_Toc7387256" w:history="1">
            <w:r w:rsidRPr="009315FA">
              <w:rPr>
                <w:rStyle w:val="Hyperlink"/>
                <w:rFonts w:ascii="Arial" w:hAnsi="Arial" w:cs="Arial"/>
                <w:noProof/>
              </w:rPr>
              <w:t>5.</w:t>
            </w:r>
            <w:r>
              <w:rPr>
                <w:rFonts w:eastAsiaTheme="minorEastAsia" w:cstheme="minorBidi"/>
                <w:b w:val="0"/>
                <w:bCs w:val="0"/>
                <w:caps w:val="0"/>
                <w:noProof/>
                <w:sz w:val="24"/>
                <w:szCs w:val="24"/>
              </w:rPr>
              <w:tab/>
            </w:r>
            <w:r w:rsidRPr="009315FA">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_Toc7387256 \h </w:instrText>
            </w:r>
            <w:r>
              <w:rPr>
                <w:noProof/>
                <w:webHidden/>
              </w:rPr>
            </w:r>
            <w:r>
              <w:rPr>
                <w:noProof/>
                <w:webHidden/>
              </w:rPr>
              <w:fldChar w:fldCharType="separate"/>
            </w:r>
            <w:r>
              <w:rPr>
                <w:noProof/>
                <w:webHidden/>
              </w:rPr>
              <w:t>16</w:t>
            </w:r>
            <w:r>
              <w:rPr>
                <w:noProof/>
                <w:webHidden/>
              </w:rPr>
              <w:fldChar w:fldCharType="end"/>
            </w:r>
          </w:hyperlink>
        </w:p>
        <w:p w14:paraId="07365BAE" w14:textId="360619BA" w:rsidR="00BC7ADF" w:rsidRDefault="00BC7ADF">
          <w:pPr>
            <w:pStyle w:val="TOC1"/>
            <w:tabs>
              <w:tab w:val="left" w:pos="480"/>
              <w:tab w:val="right" w:leader="dot" w:pos="9010"/>
            </w:tabs>
            <w:rPr>
              <w:rFonts w:eastAsiaTheme="minorEastAsia" w:cstheme="minorBidi"/>
              <w:b w:val="0"/>
              <w:bCs w:val="0"/>
              <w:caps w:val="0"/>
              <w:noProof/>
              <w:sz w:val="24"/>
              <w:szCs w:val="24"/>
            </w:rPr>
          </w:pPr>
          <w:hyperlink w:anchor="_Toc7387257" w:history="1">
            <w:r w:rsidRPr="009315FA">
              <w:rPr>
                <w:rStyle w:val="Hyperlink"/>
                <w:rFonts w:ascii="Arial" w:hAnsi="Arial" w:cs="Arial"/>
                <w:noProof/>
              </w:rPr>
              <w:t>6.</w:t>
            </w:r>
            <w:r>
              <w:rPr>
                <w:rFonts w:eastAsiaTheme="minorEastAsia" w:cstheme="minorBidi"/>
                <w:b w:val="0"/>
                <w:bCs w:val="0"/>
                <w:caps w:val="0"/>
                <w:noProof/>
                <w:sz w:val="24"/>
                <w:szCs w:val="24"/>
              </w:rPr>
              <w:tab/>
            </w:r>
            <w:r w:rsidRPr="009315FA">
              <w:rPr>
                <w:rStyle w:val="Hyperlink"/>
                <w:rFonts w:ascii="Arial" w:hAnsi="Arial" w:cs="Arial"/>
                <w:noProof/>
              </w:rPr>
              <w:t>Conclusion</w:t>
            </w:r>
            <w:r>
              <w:rPr>
                <w:noProof/>
                <w:webHidden/>
              </w:rPr>
              <w:tab/>
            </w:r>
            <w:r>
              <w:rPr>
                <w:noProof/>
                <w:webHidden/>
              </w:rPr>
              <w:fldChar w:fldCharType="begin"/>
            </w:r>
            <w:r>
              <w:rPr>
                <w:noProof/>
                <w:webHidden/>
              </w:rPr>
              <w:instrText xml:space="preserve"> PAGEREF _Toc7387257 \h </w:instrText>
            </w:r>
            <w:r>
              <w:rPr>
                <w:noProof/>
                <w:webHidden/>
              </w:rPr>
            </w:r>
            <w:r>
              <w:rPr>
                <w:noProof/>
                <w:webHidden/>
              </w:rPr>
              <w:fldChar w:fldCharType="separate"/>
            </w:r>
            <w:r>
              <w:rPr>
                <w:noProof/>
                <w:webHidden/>
              </w:rPr>
              <w:t>16</w:t>
            </w:r>
            <w:r>
              <w:rPr>
                <w:noProof/>
                <w:webHidden/>
              </w:rPr>
              <w:fldChar w:fldCharType="end"/>
            </w:r>
          </w:hyperlink>
        </w:p>
        <w:p w14:paraId="4B67D131" w14:textId="127D7348" w:rsidR="00BC7ADF" w:rsidRDefault="00BC7ADF">
          <w:pPr>
            <w:pStyle w:val="TOC1"/>
            <w:tabs>
              <w:tab w:val="left" w:pos="480"/>
              <w:tab w:val="right" w:leader="dot" w:pos="9010"/>
            </w:tabs>
            <w:rPr>
              <w:rFonts w:eastAsiaTheme="minorEastAsia" w:cstheme="minorBidi"/>
              <w:b w:val="0"/>
              <w:bCs w:val="0"/>
              <w:caps w:val="0"/>
              <w:noProof/>
              <w:sz w:val="24"/>
              <w:szCs w:val="24"/>
            </w:rPr>
          </w:pPr>
          <w:hyperlink w:anchor="_Toc7387258" w:history="1">
            <w:r w:rsidRPr="009315FA">
              <w:rPr>
                <w:rStyle w:val="Hyperlink"/>
                <w:noProof/>
              </w:rPr>
              <w:t>7.</w:t>
            </w:r>
            <w:r>
              <w:rPr>
                <w:rFonts w:eastAsiaTheme="minorEastAsia" w:cstheme="minorBidi"/>
                <w:b w:val="0"/>
                <w:bCs w:val="0"/>
                <w:caps w:val="0"/>
                <w:noProof/>
                <w:sz w:val="24"/>
                <w:szCs w:val="24"/>
              </w:rPr>
              <w:tab/>
            </w:r>
            <w:r w:rsidRPr="009315FA">
              <w:rPr>
                <w:rStyle w:val="Hyperlink"/>
                <w:noProof/>
              </w:rPr>
              <w:t>References</w:t>
            </w:r>
            <w:r>
              <w:rPr>
                <w:noProof/>
                <w:webHidden/>
              </w:rPr>
              <w:tab/>
            </w:r>
            <w:r>
              <w:rPr>
                <w:noProof/>
                <w:webHidden/>
              </w:rPr>
              <w:fldChar w:fldCharType="begin"/>
            </w:r>
            <w:r>
              <w:rPr>
                <w:noProof/>
                <w:webHidden/>
              </w:rPr>
              <w:instrText xml:space="preserve"> PAGEREF _Toc7387258 \h </w:instrText>
            </w:r>
            <w:r>
              <w:rPr>
                <w:noProof/>
                <w:webHidden/>
              </w:rPr>
            </w:r>
            <w:r>
              <w:rPr>
                <w:noProof/>
                <w:webHidden/>
              </w:rPr>
              <w:fldChar w:fldCharType="separate"/>
            </w:r>
            <w:r>
              <w:rPr>
                <w:noProof/>
                <w:webHidden/>
              </w:rPr>
              <w:t>18</w:t>
            </w:r>
            <w:r>
              <w:rPr>
                <w:noProof/>
                <w:webHidden/>
              </w:rPr>
              <w:fldChar w:fldCharType="end"/>
            </w:r>
          </w:hyperlink>
        </w:p>
        <w:p w14:paraId="68D11A5E" w14:textId="6100513C" w:rsidR="00BC7ADF" w:rsidRDefault="00BC7ADF">
          <w:pPr>
            <w:pStyle w:val="TOC1"/>
            <w:tabs>
              <w:tab w:val="right" w:leader="dot" w:pos="9010"/>
            </w:tabs>
            <w:rPr>
              <w:rFonts w:eastAsiaTheme="minorEastAsia" w:cstheme="minorBidi"/>
              <w:b w:val="0"/>
              <w:bCs w:val="0"/>
              <w:caps w:val="0"/>
              <w:noProof/>
              <w:sz w:val="24"/>
              <w:szCs w:val="24"/>
            </w:rPr>
          </w:pPr>
          <w:hyperlink w:anchor="_Toc7387259" w:history="1">
            <w:r w:rsidRPr="009315FA">
              <w:rPr>
                <w:rStyle w:val="Hyperlink"/>
                <w:noProof/>
              </w:rPr>
              <w:t>8. Appendices</w:t>
            </w:r>
            <w:r>
              <w:rPr>
                <w:noProof/>
                <w:webHidden/>
              </w:rPr>
              <w:tab/>
            </w:r>
            <w:r>
              <w:rPr>
                <w:noProof/>
                <w:webHidden/>
              </w:rPr>
              <w:fldChar w:fldCharType="begin"/>
            </w:r>
            <w:r>
              <w:rPr>
                <w:noProof/>
                <w:webHidden/>
              </w:rPr>
              <w:instrText xml:space="preserve"> PAGEREF _Toc7387259 \h </w:instrText>
            </w:r>
            <w:r>
              <w:rPr>
                <w:noProof/>
                <w:webHidden/>
              </w:rPr>
            </w:r>
            <w:r>
              <w:rPr>
                <w:noProof/>
                <w:webHidden/>
              </w:rPr>
              <w:fldChar w:fldCharType="separate"/>
            </w:r>
            <w:r>
              <w:rPr>
                <w:noProof/>
                <w:webHidden/>
              </w:rPr>
              <w:t>25</w:t>
            </w:r>
            <w:r>
              <w:rPr>
                <w:noProof/>
                <w:webHidden/>
              </w:rPr>
              <w:fldChar w:fldCharType="end"/>
            </w:r>
          </w:hyperlink>
        </w:p>
        <w:p w14:paraId="38ED729F" w14:textId="05E81D6C" w:rsidR="00BC7ADF" w:rsidRDefault="00BC7ADF">
          <w:pPr>
            <w:pStyle w:val="TOC2"/>
            <w:tabs>
              <w:tab w:val="right" w:leader="dot" w:pos="9010"/>
            </w:tabs>
            <w:rPr>
              <w:rFonts w:eastAsiaTheme="minorEastAsia" w:cstheme="minorBidi"/>
              <w:smallCaps w:val="0"/>
              <w:noProof/>
              <w:sz w:val="24"/>
              <w:szCs w:val="24"/>
            </w:rPr>
          </w:pPr>
          <w:hyperlink w:anchor="_Toc7387260" w:history="1">
            <w:r w:rsidRPr="009315FA">
              <w:rPr>
                <w:rStyle w:val="Hyperlink"/>
                <w:noProof/>
              </w:rPr>
              <w:t>8.1 Appendix 1: Pestle analysis</w:t>
            </w:r>
            <w:r>
              <w:rPr>
                <w:noProof/>
                <w:webHidden/>
              </w:rPr>
              <w:tab/>
            </w:r>
            <w:r>
              <w:rPr>
                <w:noProof/>
                <w:webHidden/>
              </w:rPr>
              <w:fldChar w:fldCharType="begin"/>
            </w:r>
            <w:r>
              <w:rPr>
                <w:noProof/>
                <w:webHidden/>
              </w:rPr>
              <w:instrText xml:space="preserve"> PAGEREF _Toc7387260 \h </w:instrText>
            </w:r>
            <w:r>
              <w:rPr>
                <w:noProof/>
                <w:webHidden/>
              </w:rPr>
            </w:r>
            <w:r>
              <w:rPr>
                <w:noProof/>
                <w:webHidden/>
              </w:rPr>
              <w:fldChar w:fldCharType="separate"/>
            </w:r>
            <w:r>
              <w:rPr>
                <w:noProof/>
                <w:webHidden/>
              </w:rPr>
              <w:t>25</w:t>
            </w:r>
            <w:r>
              <w:rPr>
                <w:noProof/>
                <w:webHidden/>
              </w:rPr>
              <w:fldChar w:fldCharType="end"/>
            </w:r>
          </w:hyperlink>
        </w:p>
        <w:p w14:paraId="08531BE0" w14:textId="62BFEC71" w:rsidR="00BC7ADF" w:rsidRDefault="00BC7ADF">
          <w:pPr>
            <w:pStyle w:val="TOC2"/>
            <w:tabs>
              <w:tab w:val="right" w:leader="dot" w:pos="9010"/>
            </w:tabs>
            <w:rPr>
              <w:rFonts w:eastAsiaTheme="minorEastAsia" w:cstheme="minorBidi"/>
              <w:smallCaps w:val="0"/>
              <w:noProof/>
              <w:sz w:val="24"/>
              <w:szCs w:val="24"/>
            </w:rPr>
          </w:pPr>
          <w:hyperlink w:anchor="_Toc7387261" w:history="1">
            <w:r w:rsidRPr="009315FA">
              <w:rPr>
                <w:rStyle w:val="Hyperlink"/>
                <w:noProof/>
              </w:rPr>
              <w:t>8.2 Appendix 2: Swot analysis</w:t>
            </w:r>
            <w:r>
              <w:rPr>
                <w:noProof/>
                <w:webHidden/>
              </w:rPr>
              <w:tab/>
            </w:r>
            <w:r>
              <w:rPr>
                <w:noProof/>
                <w:webHidden/>
              </w:rPr>
              <w:fldChar w:fldCharType="begin"/>
            </w:r>
            <w:r>
              <w:rPr>
                <w:noProof/>
                <w:webHidden/>
              </w:rPr>
              <w:instrText xml:space="preserve"> PAGEREF _Toc7387261 \h </w:instrText>
            </w:r>
            <w:r>
              <w:rPr>
                <w:noProof/>
                <w:webHidden/>
              </w:rPr>
            </w:r>
            <w:r>
              <w:rPr>
                <w:noProof/>
                <w:webHidden/>
              </w:rPr>
              <w:fldChar w:fldCharType="separate"/>
            </w:r>
            <w:r>
              <w:rPr>
                <w:noProof/>
                <w:webHidden/>
              </w:rPr>
              <w:t>26</w:t>
            </w:r>
            <w:r>
              <w:rPr>
                <w:noProof/>
                <w:webHidden/>
              </w:rPr>
              <w:fldChar w:fldCharType="end"/>
            </w:r>
          </w:hyperlink>
        </w:p>
        <w:p w14:paraId="54C08D5D" w14:textId="58F016A8" w:rsidR="009A67ED" w:rsidRPr="00694F42" w:rsidRDefault="009A67ED" w:rsidP="00694F42">
          <w:pPr>
            <w:spacing w:line="360" w:lineRule="auto"/>
            <w:rPr>
              <w:rFonts w:ascii="Arial" w:hAnsi="Arial" w:cs="Arial"/>
            </w:rPr>
          </w:pPr>
          <w:r w:rsidRPr="00694F42">
            <w:rPr>
              <w:rFonts w:ascii="Arial" w:hAnsi="Arial" w:cs="Arial"/>
              <w:b/>
              <w:bCs/>
              <w:noProof/>
            </w:rPr>
            <w:fldChar w:fldCharType="end"/>
          </w:r>
        </w:p>
      </w:sdtContent>
    </w:sdt>
    <w:p w14:paraId="489C8514" w14:textId="67F4F007" w:rsidR="009A67ED" w:rsidRPr="00694F42" w:rsidRDefault="009A67ED" w:rsidP="00694F42">
      <w:pPr>
        <w:spacing w:line="360" w:lineRule="auto"/>
        <w:rPr>
          <w:rFonts w:ascii="Arial" w:hAnsi="Arial" w:cs="Arial"/>
        </w:rPr>
      </w:pPr>
    </w:p>
    <w:p w14:paraId="3AA92777" w14:textId="065BE1CA" w:rsidR="009A67ED" w:rsidRPr="00694F42" w:rsidRDefault="009A67ED" w:rsidP="00694F42">
      <w:pPr>
        <w:spacing w:line="360" w:lineRule="auto"/>
        <w:rPr>
          <w:rFonts w:ascii="Arial" w:hAnsi="Arial" w:cs="Arial"/>
        </w:rPr>
      </w:pPr>
    </w:p>
    <w:p w14:paraId="0DF1C8E5" w14:textId="0FB4A9C0" w:rsidR="009A67ED" w:rsidRPr="00694F42" w:rsidRDefault="009A67ED" w:rsidP="00694F42">
      <w:pPr>
        <w:spacing w:line="360" w:lineRule="auto"/>
        <w:rPr>
          <w:rFonts w:ascii="Arial" w:hAnsi="Arial" w:cs="Arial"/>
        </w:rPr>
      </w:pPr>
    </w:p>
    <w:p w14:paraId="20E0D2D7" w14:textId="6C053C66" w:rsidR="009A67ED" w:rsidRPr="00694F42" w:rsidRDefault="009A67ED" w:rsidP="00694F42">
      <w:pPr>
        <w:spacing w:line="360" w:lineRule="auto"/>
        <w:rPr>
          <w:rFonts w:ascii="Arial" w:hAnsi="Arial" w:cs="Arial"/>
        </w:rPr>
      </w:pPr>
    </w:p>
    <w:p w14:paraId="1FEAFB09" w14:textId="14AD43FE" w:rsidR="009A67ED" w:rsidRPr="00694F42" w:rsidRDefault="009A67ED" w:rsidP="00694F42">
      <w:pPr>
        <w:spacing w:line="360" w:lineRule="auto"/>
        <w:rPr>
          <w:rFonts w:ascii="Arial" w:hAnsi="Arial" w:cs="Arial"/>
        </w:rPr>
      </w:pPr>
    </w:p>
    <w:p w14:paraId="561611D5" w14:textId="27B6F8D0" w:rsidR="009A67ED" w:rsidRPr="00694F42" w:rsidRDefault="009A67ED" w:rsidP="00694F42">
      <w:pPr>
        <w:spacing w:line="360" w:lineRule="auto"/>
        <w:rPr>
          <w:rFonts w:ascii="Arial" w:hAnsi="Arial" w:cs="Arial"/>
        </w:rPr>
      </w:pPr>
    </w:p>
    <w:p w14:paraId="317414A3" w14:textId="4D487938" w:rsidR="009A67ED" w:rsidRPr="00694F42" w:rsidRDefault="009A67ED" w:rsidP="00694F42">
      <w:pPr>
        <w:spacing w:line="360" w:lineRule="auto"/>
        <w:rPr>
          <w:rFonts w:ascii="Arial" w:hAnsi="Arial" w:cs="Arial"/>
        </w:rPr>
      </w:pPr>
    </w:p>
    <w:p w14:paraId="705F4889" w14:textId="126E9EE4" w:rsidR="009A67ED" w:rsidRPr="00694F42" w:rsidRDefault="009A67ED" w:rsidP="00694F42">
      <w:pPr>
        <w:spacing w:line="360" w:lineRule="auto"/>
        <w:rPr>
          <w:rFonts w:ascii="Arial" w:hAnsi="Arial" w:cs="Arial"/>
        </w:rPr>
      </w:pPr>
    </w:p>
    <w:p w14:paraId="38D252B1" w14:textId="77BB1D2D" w:rsidR="009A67ED" w:rsidRPr="00694F42" w:rsidRDefault="009A67ED" w:rsidP="00694F42">
      <w:pPr>
        <w:spacing w:line="360" w:lineRule="auto"/>
        <w:rPr>
          <w:rFonts w:ascii="Arial" w:hAnsi="Arial" w:cs="Arial"/>
        </w:rPr>
      </w:pPr>
    </w:p>
    <w:p w14:paraId="605B2F1F" w14:textId="252BA822" w:rsidR="009A67ED" w:rsidRPr="00694F42" w:rsidRDefault="009A67ED" w:rsidP="00694F42">
      <w:pPr>
        <w:spacing w:line="360" w:lineRule="auto"/>
        <w:rPr>
          <w:rFonts w:ascii="Arial" w:hAnsi="Arial" w:cs="Arial"/>
        </w:rPr>
      </w:pPr>
    </w:p>
    <w:p w14:paraId="16DDDB19" w14:textId="582B1124" w:rsidR="009A67ED" w:rsidRPr="00694F42" w:rsidRDefault="009A67ED" w:rsidP="00694F42">
      <w:pPr>
        <w:spacing w:line="360" w:lineRule="auto"/>
        <w:rPr>
          <w:rFonts w:ascii="Arial" w:hAnsi="Arial" w:cs="Arial"/>
        </w:rPr>
      </w:pPr>
    </w:p>
    <w:p w14:paraId="0E5EF829" w14:textId="6F5C5371" w:rsidR="00694F42" w:rsidRDefault="00694F42" w:rsidP="00694F42">
      <w:pPr>
        <w:pStyle w:val="Heading1"/>
        <w:spacing w:line="360" w:lineRule="auto"/>
        <w:rPr>
          <w:rFonts w:ascii="Arial" w:hAnsi="Arial" w:cs="Arial"/>
          <w:sz w:val="24"/>
          <w:szCs w:val="24"/>
        </w:rPr>
      </w:pPr>
    </w:p>
    <w:p w14:paraId="43FA041F" w14:textId="697CECA8" w:rsidR="00BC7ADF" w:rsidRDefault="00BC7ADF" w:rsidP="00BC7ADF"/>
    <w:p w14:paraId="788FC93C" w14:textId="2B60C310" w:rsidR="00BC7ADF" w:rsidRDefault="00BC7ADF" w:rsidP="00BC7ADF"/>
    <w:p w14:paraId="3A280C2A" w14:textId="7C914879" w:rsidR="00BC7ADF" w:rsidRDefault="00BC7ADF" w:rsidP="00BC7ADF"/>
    <w:p w14:paraId="6C963660" w14:textId="726E4AA1" w:rsidR="00BC7ADF" w:rsidRDefault="00BC7ADF" w:rsidP="00BC7ADF"/>
    <w:p w14:paraId="0C31FA01" w14:textId="18D6A394" w:rsidR="00BC7ADF" w:rsidRDefault="00BC7ADF" w:rsidP="00BC7ADF"/>
    <w:p w14:paraId="7D4E3157" w14:textId="77777777" w:rsidR="00BC7ADF" w:rsidRPr="00BC7ADF" w:rsidRDefault="00BC7ADF" w:rsidP="00BC7ADF"/>
    <w:p w14:paraId="7AA581E3" w14:textId="641F3ED1" w:rsidR="009A67ED" w:rsidRPr="00694F42" w:rsidRDefault="009A67ED" w:rsidP="00694F42">
      <w:pPr>
        <w:pStyle w:val="Heading1"/>
        <w:numPr>
          <w:ilvl w:val="0"/>
          <w:numId w:val="2"/>
        </w:numPr>
        <w:spacing w:line="360" w:lineRule="auto"/>
        <w:rPr>
          <w:rFonts w:ascii="Arial" w:hAnsi="Arial" w:cs="Arial"/>
          <w:sz w:val="24"/>
          <w:szCs w:val="24"/>
        </w:rPr>
      </w:pPr>
      <w:bookmarkStart w:id="2" w:name="_Toc7387247"/>
      <w:r w:rsidRPr="00694F42">
        <w:rPr>
          <w:rFonts w:ascii="Arial" w:hAnsi="Arial" w:cs="Arial"/>
          <w:sz w:val="24"/>
          <w:szCs w:val="24"/>
        </w:rPr>
        <w:lastRenderedPageBreak/>
        <w:t>Introduction</w:t>
      </w:r>
      <w:bookmarkEnd w:id="2"/>
      <w:r w:rsidRPr="00694F42">
        <w:rPr>
          <w:rFonts w:ascii="Arial" w:hAnsi="Arial" w:cs="Arial"/>
          <w:sz w:val="24"/>
          <w:szCs w:val="24"/>
        </w:rPr>
        <w:t xml:space="preserve"> </w:t>
      </w:r>
    </w:p>
    <w:p w14:paraId="1B0E627B" w14:textId="11E4BE09" w:rsidR="00285D42" w:rsidRPr="00694F42" w:rsidRDefault="00285D42" w:rsidP="00694F42">
      <w:pPr>
        <w:spacing w:line="360" w:lineRule="auto"/>
        <w:rPr>
          <w:rFonts w:ascii="Arial" w:hAnsi="Arial" w:cs="Arial"/>
        </w:rPr>
      </w:pPr>
    </w:p>
    <w:p w14:paraId="0F5B1F56" w14:textId="25E5D7D0" w:rsidR="00285D42" w:rsidRPr="00694F42" w:rsidRDefault="00285D42" w:rsidP="00694F42">
      <w:pPr>
        <w:spacing w:line="360" w:lineRule="auto"/>
        <w:rPr>
          <w:rFonts w:ascii="Arial" w:hAnsi="Arial" w:cs="Arial"/>
        </w:rPr>
      </w:pPr>
      <w:r w:rsidRPr="00694F42">
        <w:rPr>
          <w:rFonts w:ascii="Arial" w:hAnsi="Arial" w:cs="Arial"/>
        </w:rPr>
        <w:t>The purpose of this report is to discuss managerial and business concept for the next organisation’s business plan. The organisation that will be discussed is Alton Towers</w:t>
      </w:r>
      <w:r w:rsidR="007F7FF6" w:rsidRPr="00694F42">
        <w:rPr>
          <w:rFonts w:ascii="Arial" w:hAnsi="Arial" w:cs="Arial"/>
        </w:rPr>
        <w:t xml:space="preserve"> and will analyse what are the key challenges facing the company. This report will also suggest recommendations to help improve or change in managerial areas.</w:t>
      </w:r>
    </w:p>
    <w:p w14:paraId="7D950AD2" w14:textId="59CD0656" w:rsidR="007F7FF6" w:rsidRPr="00694F42" w:rsidRDefault="007F7FF6" w:rsidP="00694F42">
      <w:pPr>
        <w:spacing w:line="360" w:lineRule="auto"/>
        <w:rPr>
          <w:rFonts w:ascii="Arial" w:hAnsi="Arial" w:cs="Arial"/>
        </w:rPr>
      </w:pPr>
    </w:p>
    <w:p w14:paraId="2978E863" w14:textId="4A4410AB" w:rsidR="007F7FF6" w:rsidRPr="00694F42" w:rsidRDefault="007F7FF6" w:rsidP="00694F42">
      <w:pPr>
        <w:spacing w:line="360" w:lineRule="auto"/>
        <w:rPr>
          <w:rFonts w:ascii="Arial" w:hAnsi="Arial" w:cs="Arial"/>
        </w:rPr>
      </w:pPr>
      <w:r w:rsidRPr="00694F42">
        <w:rPr>
          <w:rFonts w:ascii="Arial" w:hAnsi="Arial" w:cs="Arial"/>
        </w:rPr>
        <w:t>Alton Towers Resort is operated by Merlin entertainments Grou</w:t>
      </w:r>
      <w:r w:rsidR="00533F61" w:rsidRPr="00694F42">
        <w:rPr>
          <w:rFonts w:ascii="Arial" w:hAnsi="Arial" w:cs="Arial"/>
        </w:rPr>
        <w:t>p</w:t>
      </w:r>
      <w:r w:rsidRPr="00694F42">
        <w:rPr>
          <w:rFonts w:ascii="Arial" w:hAnsi="Arial" w:cs="Arial"/>
        </w:rPr>
        <w:t xml:space="preserve"> which is the United </w:t>
      </w:r>
      <w:r w:rsidR="00533F61" w:rsidRPr="00694F42">
        <w:rPr>
          <w:rFonts w:ascii="Arial" w:hAnsi="Arial" w:cs="Arial"/>
        </w:rPr>
        <w:t>Kingdom’s</w:t>
      </w:r>
      <w:r w:rsidRPr="00694F42">
        <w:rPr>
          <w:rFonts w:ascii="Arial" w:hAnsi="Arial" w:cs="Arial"/>
        </w:rPr>
        <w:t xml:space="preserve"> largest </w:t>
      </w:r>
      <w:r w:rsidR="00533F61" w:rsidRPr="00694F42">
        <w:rPr>
          <w:rFonts w:ascii="Arial" w:hAnsi="Arial" w:cs="Arial"/>
        </w:rPr>
        <w:t xml:space="preserve">attraction operator (Merlin entertainments,2019). Alton towers is the main theme park in the United Kingdom and with a strong brand reputation. The organisation has faced many challenges over recent </w:t>
      </w:r>
      <w:r w:rsidR="00E07B76" w:rsidRPr="00694F42">
        <w:rPr>
          <w:rFonts w:ascii="Arial" w:hAnsi="Arial" w:cs="Arial"/>
        </w:rPr>
        <w:t>years,</w:t>
      </w:r>
      <w:r w:rsidR="00533F61" w:rsidRPr="00694F42">
        <w:rPr>
          <w:rFonts w:ascii="Arial" w:hAnsi="Arial" w:cs="Arial"/>
        </w:rPr>
        <w:t xml:space="preserve"> and this has affected the way in which the business has been managed.</w:t>
      </w:r>
      <w:r w:rsidR="00E07B76" w:rsidRPr="00694F42">
        <w:rPr>
          <w:rFonts w:ascii="Arial" w:hAnsi="Arial" w:cs="Arial"/>
        </w:rPr>
        <w:br/>
      </w:r>
      <w:r w:rsidR="00E07B76" w:rsidRPr="00694F42">
        <w:rPr>
          <w:rFonts w:ascii="Arial" w:hAnsi="Arial" w:cs="Arial"/>
        </w:rPr>
        <w:br/>
        <w:t>This report will discuss the economic challenges for Alton Towers by a pestle and swot analysis. Secondly, the report will discuss how management and human resource processes and lastly the business performance over 2015 and 2016 by using key performance indicators and ratios.</w:t>
      </w:r>
    </w:p>
    <w:p w14:paraId="13C17928" w14:textId="0051C283" w:rsidR="009A67ED" w:rsidRPr="00694F42" w:rsidRDefault="009A67ED" w:rsidP="00694F42">
      <w:pPr>
        <w:spacing w:line="360" w:lineRule="auto"/>
        <w:rPr>
          <w:rFonts w:ascii="Arial" w:hAnsi="Arial" w:cs="Arial"/>
        </w:rPr>
      </w:pPr>
    </w:p>
    <w:p w14:paraId="201C9200" w14:textId="4D187767" w:rsidR="009A67ED" w:rsidRPr="00694F42" w:rsidRDefault="009A67ED" w:rsidP="00694F42">
      <w:pPr>
        <w:pStyle w:val="Heading1"/>
        <w:numPr>
          <w:ilvl w:val="0"/>
          <w:numId w:val="2"/>
        </w:numPr>
        <w:spacing w:line="360" w:lineRule="auto"/>
        <w:rPr>
          <w:rFonts w:ascii="Arial" w:hAnsi="Arial" w:cs="Arial"/>
          <w:sz w:val="24"/>
          <w:szCs w:val="24"/>
        </w:rPr>
      </w:pPr>
      <w:bookmarkStart w:id="3" w:name="_Toc7387248"/>
      <w:r w:rsidRPr="00694F42">
        <w:rPr>
          <w:rFonts w:ascii="Arial" w:hAnsi="Arial" w:cs="Arial"/>
          <w:sz w:val="24"/>
          <w:szCs w:val="24"/>
        </w:rPr>
        <w:t>E</w:t>
      </w:r>
      <w:r w:rsidR="001C39CB" w:rsidRPr="00694F42">
        <w:rPr>
          <w:rFonts w:ascii="Arial" w:hAnsi="Arial" w:cs="Arial"/>
          <w:sz w:val="24"/>
          <w:szCs w:val="24"/>
        </w:rPr>
        <w:t>nvironmental analysis</w:t>
      </w:r>
      <w:bookmarkEnd w:id="3"/>
    </w:p>
    <w:p w14:paraId="3E1460D9" w14:textId="2ED44BDC" w:rsidR="001C39CB" w:rsidRPr="00694F42" w:rsidRDefault="001C39CB" w:rsidP="00694F42">
      <w:pPr>
        <w:spacing w:line="360" w:lineRule="auto"/>
        <w:rPr>
          <w:rFonts w:ascii="Arial" w:hAnsi="Arial" w:cs="Arial"/>
        </w:rPr>
      </w:pPr>
    </w:p>
    <w:p w14:paraId="216F0766" w14:textId="658694CC" w:rsidR="001C39CB" w:rsidRPr="00694F42" w:rsidRDefault="00694F42" w:rsidP="00694F42">
      <w:pPr>
        <w:pStyle w:val="Heading2"/>
        <w:spacing w:line="360" w:lineRule="auto"/>
        <w:rPr>
          <w:rFonts w:ascii="Arial" w:hAnsi="Arial" w:cs="Arial"/>
          <w:sz w:val="24"/>
          <w:szCs w:val="24"/>
        </w:rPr>
      </w:pPr>
      <w:bookmarkStart w:id="4" w:name="_Toc7387249"/>
      <w:r w:rsidRPr="00694F42">
        <w:rPr>
          <w:rFonts w:ascii="Arial" w:hAnsi="Arial" w:cs="Arial"/>
          <w:sz w:val="24"/>
          <w:szCs w:val="24"/>
        </w:rPr>
        <w:t xml:space="preserve">2.1 </w:t>
      </w:r>
      <w:r w:rsidR="001C39CB" w:rsidRPr="00694F42">
        <w:rPr>
          <w:rFonts w:ascii="Arial" w:hAnsi="Arial" w:cs="Arial"/>
          <w:sz w:val="24"/>
          <w:szCs w:val="24"/>
        </w:rPr>
        <w:t>Pestle analysis</w:t>
      </w:r>
      <w:bookmarkEnd w:id="4"/>
    </w:p>
    <w:p w14:paraId="7EF00FE7" w14:textId="5A9F09C7" w:rsidR="001C39CB" w:rsidRPr="00694F42" w:rsidRDefault="001C39CB" w:rsidP="00694F42">
      <w:pPr>
        <w:spacing w:line="360" w:lineRule="auto"/>
        <w:rPr>
          <w:rFonts w:ascii="Arial" w:hAnsi="Arial" w:cs="Arial"/>
        </w:rPr>
      </w:pPr>
    </w:p>
    <w:p w14:paraId="2246F0AF" w14:textId="77777777" w:rsidR="001C39CB" w:rsidRPr="00694F42" w:rsidRDefault="001C39CB" w:rsidP="00694F42">
      <w:pPr>
        <w:spacing w:line="360" w:lineRule="auto"/>
        <w:rPr>
          <w:rFonts w:ascii="Arial" w:hAnsi="Arial" w:cs="Arial"/>
        </w:rPr>
      </w:pPr>
    </w:p>
    <w:p w14:paraId="168C37CD" w14:textId="454F7701" w:rsidR="001C39CB" w:rsidRPr="00694F42" w:rsidRDefault="001C39CB" w:rsidP="00694F42">
      <w:pPr>
        <w:spacing w:line="360" w:lineRule="auto"/>
        <w:rPr>
          <w:rFonts w:ascii="Arial" w:hAnsi="Arial" w:cs="Arial"/>
        </w:rPr>
      </w:pPr>
      <w:r w:rsidRPr="00694F42">
        <w:rPr>
          <w:rFonts w:ascii="Arial" w:hAnsi="Arial" w:cs="Arial"/>
        </w:rPr>
        <w:t xml:space="preserve">Alton </w:t>
      </w:r>
      <w:r w:rsidR="000641F7">
        <w:rPr>
          <w:rFonts w:ascii="Arial" w:hAnsi="Arial" w:cs="Arial"/>
        </w:rPr>
        <w:t>T</w:t>
      </w:r>
      <w:r w:rsidRPr="00694F42">
        <w:rPr>
          <w:rFonts w:ascii="Arial" w:hAnsi="Arial" w:cs="Arial"/>
        </w:rPr>
        <w:t>owers</w:t>
      </w:r>
      <w:r w:rsidR="000641F7">
        <w:rPr>
          <w:rFonts w:ascii="Arial" w:hAnsi="Arial" w:cs="Arial"/>
        </w:rPr>
        <w:t xml:space="preserve"> is a tertiary production.</w:t>
      </w:r>
      <w:r w:rsidRPr="00694F42">
        <w:rPr>
          <w:rFonts w:ascii="Arial" w:hAnsi="Arial" w:cs="Arial"/>
        </w:rPr>
        <w:t xml:space="preserve"> </w:t>
      </w:r>
      <w:r w:rsidR="000641F7">
        <w:rPr>
          <w:rFonts w:ascii="Arial" w:hAnsi="Arial" w:cs="Arial"/>
        </w:rPr>
        <w:t>The organisation is</w:t>
      </w:r>
      <w:r w:rsidR="00A00E02" w:rsidRPr="00694F42">
        <w:rPr>
          <w:rFonts w:ascii="Arial" w:hAnsi="Arial" w:cs="Arial"/>
        </w:rPr>
        <w:t xml:space="preserve"> affected by numerous external factors that impact the way in which the organisation is managed</w:t>
      </w:r>
      <w:r w:rsidRPr="00694F42">
        <w:rPr>
          <w:rFonts w:ascii="Arial" w:hAnsi="Arial" w:cs="Arial"/>
        </w:rPr>
        <w:t>.</w:t>
      </w:r>
      <w:r w:rsidR="00A00E02" w:rsidRPr="00694F42">
        <w:rPr>
          <w:rFonts w:ascii="Arial" w:hAnsi="Arial" w:cs="Arial"/>
        </w:rPr>
        <w:t xml:space="preserve"> The political factors that impact Alton Towers are</w:t>
      </w:r>
      <w:r w:rsidRPr="00694F42">
        <w:rPr>
          <w:rFonts w:ascii="Arial" w:hAnsi="Arial" w:cs="Arial"/>
        </w:rPr>
        <w:t xml:space="preserve"> </w:t>
      </w:r>
      <w:r w:rsidR="00A00E02" w:rsidRPr="00694F42">
        <w:rPr>
          <w:rFonts w:ascii="Arial" w:hAnsi="Arial" w:cs="Arial"/>
        </w:rPr>
        <w:t>t</w:t>
      </w:r>
      <w:r w:rsidRPr="00694F42">
        <w:rPr>
          <w:rFonts w:ascii="Arial" w:hAnsi="Arial" w:cs="Arial"/>
        </w:rPr>
        <w:t>ax rates</w:t>
      </w:r>
      <w:r w:rsidR="00924FF9">
        <w:rPr>
          <w:rFonts w:ascii="Arial" w:hAnsi="Arial" w:cs="Arial"/>
        </w:rPr>
        <w:t xml:space="preserve">. </w:t>
      </w:r>
      <w:r w:rsidRPr="00694F42">
        <w:rPr>
          <w:rFonts w:ascii="Arial" w:hAnsi="Arial" w:cs="Arial"/>
        </w:rPr>
        <w:t xml:space="preserve">Tax is an obligatory charge set by the government (Griffiths and Wall,2011). Currently the current United Kingdom tax VAT rate on goods and services is 20% (Gov,2019). </w:t>
      </w:r>
      <w:r w:rsidR="00A00E02" w:rsidRPr="00694F42">
        <w:rPr>
          <w:rFonts w:ascii="Arial" w:hAnsi="Arial" w:cs="Arial"/>
        </w:rPr>
        <w:t xml:space="preserve">The annual accounts (2016) show </w:t>
      </w:r>
      <w:r w:rsidRPr="00694F42">
        <w:rPr>
          <w:rFonts w:ascii="Arial" w:hAnsi="Arial" w:cs="Arial"/>
        </w:rPr>
        <w:t>more profit Merlin had made in 2016 compared to 2015</w:t>
      </w:r>
      <w:r w:rsidR="00226FA4" w:rsidRPr="00694F42">
        <w:rPr>
          <w:rFonts w:ascii="Arial" w:hAnsi="Arial" w:cs="Arial"/>
        </w:rPr>
        <w:t xml:space="preserve"> that</w:t>
      </w:r>
      <w:r w:rsidRPr="00694F42">
        <w:rPr>
          <w:rFonts w:ascii="Arial" w:hAnsi="Arial" w:cs="Arial"/>
        </w:rPr>
        <w:t xml:space="preserve"> there was an increase in profits which mean more income was subjected to tax</w:t>
      </w:r>
      <w:r w:rsidR="00226FA4" w:rsidRPr="00694F42">
        <w:rPr>
          <w:rFonts w:ascii="Arial" w:hAnsi="Arial" w:cs="Arial"/>
        </w:rPr>
        <w:t xml:space="preserve">. </w:t>
      </w:r>
      <w:r w:rsidRPr="00694F42">
        <w:rPr>
          <w:rFonts w:ascii="Arial" w:hAnsi="Arial" w:cs="Arial"/>
        </w:rPr>
        <w:t xml:space="preserve">Another tax is corporation. As Alton towers and other resorts from Merlin are based in the United Kingdom, the company pays corporation tax on all of its profits. The </w:t>
      </w:r>
      <w:r w:rsidRPr="00694F42">
        <w:rPr>
          <w:rFonts w:ascii="Arial" w:hAnsi="Arial" w:cs="Arial"/>
        </w:rPr>
        <w:lastRenderedPageBreak/>
        <w:t xml:space="preserve">rate in the United Kingdom for organisations profits is 19% (Merlin </w:t>
      </w:r>
      <w:r w:rsidR="00B93D25">
        <w:rPr>
          <w:rFonts w:ascii="Arial" w:hAnsi="Arial" w:cs="Arial"/>
        </w:rPr>
        <w:t xml:space="preserve">annual </w:t>
      </w:r>
      <w:r w:rsidRPr="00694F42">
        <w:rPr>
          <w:rFonts w:ascii="Arial" w:hAnsi="Arial" w:cs="Arial"/>
        </w:rPr>
        <w:t>accounts,2016).</w:t>
      </w:r>
    </w:p>
    <w:p w14:paraId="1C457F3A" w14:textId="77777777" w:rsidR="001C39CB" w:rsidRPr="00694F42" w:rsidRDefault="001C39CB" w:rsidP="00694F42">
      <w:pPr>
        <w:spacing w:line="360" w:lineRule="auto"/>
        <w:rPr>
          <w:rFonts w:ascii="Arial" w:hAnsi="Arial" w:cs="Arial"/>
        </w:rPr>
      </w:pPr>
    </w:p>
    <w:p w14:paraId="312EA00D" w14:textId="192CDE19" w:rsidR="001C39CB" w:rsidRPr="00694F42" w:rsidRDefault="001C39CB" w:rsidP="00694F42">
      <w:pPr>
        <w:spacing w:line="360" w:lineRule="auto"/>
        <w:rPr>
          <w:rFonts w:ascii="Arial" w:hAnsi="Arial" w:cs="Arial"/>
        </w:rPr>
      </w:pPr>
      <w:r w:rsidRPr="00694F42">
        <w:rPr>
          <w:rFonts w:ascii="Arial" w:hAnsi="Arial" w:cs="Arial"/>
        </w:rPr>
        <w:t xml:space="preserve">After the government rising business rates and is expected to rise 50% by 2020, Alton </w:t>
      </w:r>
      <w:r w:rsidR="00226FA4" w:rsidRPr="00694F42">
        <w:rPr>
          <w:rFonts w:ascii="Arial" w:hAnsi="Arial" w:cs="Arial"/>
        </w:rPr>
        <w:t>T</w:t>
      </w:r>
      <w:r w:rsidRPr="00694F42">
        <w:rPr>
          <w:rFonts w:ascii="Arial" w:hAnsi="Arial" w:cs="Arial"/>
        </w:rPr>
        <w:t xml:space="preserve">owers owner has asked for a tax cut due to the fall in visitor numbers after the crash that happened in 2015 and many people have been put off rides </w:t>
      </w:r>
      <w:r w:rsidR="002A548A">
        <w:rPr>
          <w:rFonts w:ascii="Arial" w:hAnsi="Arial" w:cs="Arial"/>
        </w:rPr>
        <w:t>s</w:t>
      </w:r>
      <w:r w:rsidR="00924FF9">
        <w:rPr>
          <w:rFonts w:ascii="Arial" w:hAnsi="Arial" w:cs="Arial"/>
        </w:rPr>
        <w:t xml:space="preserve">upported by </w:t>
      </w:r>
      <w:r w:rsidRPr="00694F42">
        <w:rPr>
          <w:rFonts w:ascii="Arial" w:hAnsi="Arial" w:cs="Arial"/>
        </w:rPr>
        <w:t>Craven</w:t>
      </w:r>
      <w:r w:rsidR="00924FF9">
        <w:rPr>
          <w:rFonts w:ascii="Arial" w:hAnsi="Arial" w:cs="Arial"/>
        </w:rPr>
        <w:t xml:space="preserve"> (2018)</w:t>
      </w:r>
      <w:r w:rsidRPr="00694F42">
        <w:rPr>
          <w:rFonts w:ascii="Arial" w:hAnsi="Arial" w:cs="Arial"/>
        </w:rPr>
        <w:t xml:space="preserve">. However, this case has been dismissed. This shows how the tax rates are affecting Alton </w:t>
      </w:r>
      <w:r w:rsidR="00226FA4" w:rsidRPr="00694F42">
        <w:rPr>
          <w:rFonts w:ascii="Arial" w:hAnsi="Arial" w:cs="Arial"/>
        </w:rPr>
        <w:t>T</w:t>
      </w:r>
      <w:r w:rsidRPr="00694F42">
        <w:rPr>
          <w:rFonts w:ascii="Arial" w:hAnsi="Arial" w:cs="Arial"/>
        </w:rPr>
        <w:t xml:space="preserve">owers and Merlin overall by them reviewing their annual tax at the end of the year. With business rates, the national living wage is also affecting Alton </w:t>
      </w:r>
      <w:r w:rsidR="00226FA4" w:rsidRPr="00694F42">
        <w:rPr>
          <w:rFonts w:ascii="Arial" w:hAnsi="Arial" w:cs="Arial"/>
        </w:rPr>
        <w:t>T</w:t>
      </w:r>
      <w:r w:rsidRPr="00694F42">
        <w:rPr>
          <w:rFonts w:ascii="Arial" w:hAnsi="Arial" w:cs="Arial"/>
        </w:rPr>
        <w:t>owers</w:t>
      </w:r>
      <w:r w:rsidR="00226FA4" w:rsidRPr="00694F42">
        <w:rPr>
          <w:rFonts w:ascii="Arial" w:hAnsi="Arial" w:cs="Arial"/>
        </w:rPr>
        <w:t xml:space="preserve">. </w:t>
      </w:r>
      <w:r w:rsidRPr="00694F42">
        <w:rPr>
          <w:rFonts w:ascii="Arial" w:hAnsi="Arial" w:cs="Arial"/>
        </w:rPr>
        <w:t xml:space="preserve">The national minimum and living wage had increased (Gov,2019), this could therefore affect Alton towers profits and means outgoing may need to be reassessed. </w:t>
      </w:r>
    </w:p>
    <w:p w14:paraId="64BECD3D" w14:textId="77777777" w:rsidR="001C39CB" w:rsidRPr="00694F42" w:rsidRDefault="001C39CB" w:rsidP="00694F42">
      <w:pPr>
        <w:spacing w:line="360" w:lineRule="auto"/>
        <w:rPr>
          <w:rFonts w:ascii="Arial" w:hAnsi="Arial" w:cs="Arial"/>
        </w:rPr>
      </w:pPr>
    </w:p>
    <w:p w14:paraId="06D4980C" w14:textId="282220B5" w:rsidR="001C39CB" w:rsidRPr="00694F42" w:rsidRDefault="001C39CB" w:rsidP="00694F42">
      <w:pPr>
        <w:spacing w:line="360" w:lineRule="auto"/>
        <w:rPr>
          <w:rFonts w:ascii="Arial" w:hAnsi="Arial" w:cs="Arial"/>
        </w:rPr>
      </w:pPr>
      <w:r w:rsidRPr="00694F42">
        <w:rPr>
          <w:rFonts w:ascii="Arial" w:hAnsi="Arial" w:cs="Arial"/>
        </w:rPr>
        <w:t xml:space="preserve">Brexit is another political factor that is currently affecting businesses. Due to the extension of Brexit, this is causing a prolonged uncertainty on what this will mean for businesses (Goodman,2019). On the contrary, Alton </w:t>
      </w:r>
      <w:r w:rsidR="00226FA4" w:rsidRPr="00694F42">
        <w:rPr>
          <w:rFonts w:ascii="Arial" w:hAnsi="Arial" w:cs="Arial"/>
        </w:rPr>
        <w:t>T</w:t>
      </w:r>
      <w:r w:rsidRPr="00694F42">
        <w:rPr>
          <w:rFonts w:ascii="Arial" w:hAnsi="Arial" w:cs="Arial"/>
        </w:rPr>
        <w:t>owers</w:t>
      </w:r>
      <w:r w:rsidR="00226FA4" w:rsidRPr="00694F42">
        <w:rPr>
          <w:rFonts w:ascii="Arial" w:hAnsi="Arial" w:cs="Arial"/>
        </w:rPr>
        <w:t xml:space="preserve"> (2019)</w:t>
      </w:r>
      <w:r w:rsidRPr="00694F42">
        <w:rPr>
          <w:rFonts w:ascii="Arial" w:hAnsi="Arial" w:cs="Arial"/>
        </w:rPr>
        <w:t xml:space="preserve"> have set up a campaign in order to attract families as families are worried about money and what to do with free time. Therefore, this campaign is a distraction over the uncertainty and encourages leisure time</w:t>
      </w:r>
      <w:r w:rsidR="00226FA4" w:rsidRPr="00694F42">
        <w:rPr>
          <w:rFonts w:ascii="Arial" w:hAnsi="Arial" w:cs="Arial"/>
        </w:rPr>
        <w:t>.</w:t>
      </w:r>
      <w:r w:rsidRPr="00694F42">
        <w:rPr>
          <w:rFonts w:ascii="Arial" w:hAnsi="Arial" w:cs="Arial"/>
        </w:rPr>
        <w:br/>
      </w:r>
      <w:r w:rsidRPr="00694F42">
        <w:rPr>
          <w:rFonts w:ascii="Arial" w:hAnsi="Arial" w:cs="Arial"/>
        </w:rPr>
        <w:br/>
        <w:t xml:space="preserve">Brexit will also mean the United Kingdom will operate under new laws. With the European trade, with the uncertainty of the negotiations of a new trade deal could mean the United Kingdom could leave the single market, increased tariffs could be an option </w:t>
      </w:r>
      <w:r w:rsidR="00226FA4" w:rsidRPr="00694F42">
        <w:rPr>
          <w:rFonts w:ascii="Arial" w:hAnsi="Arial" w:cs="Arial"/>
        </w:rPr>
        <w:t>which</w:t>
      </w:r>
      <w:r w:rsidRPr="00694F42">
        <w:rPr>
          <w:rFonts w:ascii="Arial" w:hAnsi="Arial" w:cs="Arial"/>
        </w:rPr>
        <w:t xml:space="preserve"> could increase expenses (Edgington 2019). This will therefore effect Alton </w:t>
      </w:r>
      <w:r w:rsidR="00924FF9">
        <w:rPr>
          <w:rFonts w:ascii="Arial" w:hAnsi="Arial" w:cs="Arial"/>
        </w:rPr>
        <w:t>T</w:t>
      </w:r>
      <w:r w:rsidRPr="00694F42">
        <w:rPr>
          <w:rFonts w:ascii="Arial" w:hAnsi="Arial" w:cs="Arial"/>
        </w:rPr>
        <w:t xml:space="preserve">owers negatively. However, this could be a benefit to the organisation as it will allow them to negotiate new deals from other countries without having to comply with EU rules (Gov,2019). </w:t>
      </w:r>
      <w:r w:rsidR="00226FA4" w:rsidRPr="00694F42">
        <w:rPr>
          <w:rFonts w:ascii="Arial" w:hAnsi="Arial" w:cs="Arial"/>
        </w:rPr>
        <w:t>From the Birmingham mail</w:t>
      </w:r>
      <w:r w:rsidR="00924FF9">
        <w:rPr>
          <w:rFonts w:ascii="Arial" w:hAnsi="Arial" w:cs="Arial"/>
        </w:rPr>
        <w:t xml:space="preserve"> (2016)</w:t>
      </w:r>
      <w:r w:rsidR="00226FA4" w:rsidRPr="00694F42">
        <w:rPr>
          <w:rFonts w:ascii="Arial" w:hAnsi="Arial" w:cs="Arial"/>
        </w:rPr>
        <w:t xml:space="preserve"> article this shows that </w:t>
      </w:r>
      <w:r w:rsidRPr="00694F42">
        <w:rPr>
          <w:rFonts w:ascii="Arial" w:hAnsi="Arial" w:cs="Arial"/>
        </w:rPr>
        <w:t>foreign visitors will be able to travel to the UK cheaper, therefore more consumers from abroad</w:t>
      </w:r>
      <w:r w:rsidR="00924FF9">
        <w:rPr>
          <w:rFonts w:ascii="Arial" w:hAnsi="Arial" w:cs="Arial"/>
        </w:rPr>
        <w:t>.</w:t>
      </w:r>
    </w:p>
    <w:p w14:paraId="24D9B3A4" w14:textId="77777777" w:rsidR="001C39CB" w:rsidRPr="00694F42" w:rsidRDefault="001C39CB" w:rsidP="00694F42">
      <w:pPr>
        <w:spacing w:line="360" w:lineRule="auto"/>
        <w:rPr>
          <w:rFonts w:ascii="Arial" w:hAnsi="Arial" w:cs="Arial"/>
        </w:rPr>
      </w:pPr>
    </w:p>
    <w:p w14:paraId="4ECD65A8" w14:textId="648D3071" w:rsidR="001C39CB" w:rsidRPr="00694F42" w:rsidRDefault="001C39CB" w:rsidP="00694F42">
      <w:pPr>
        <w:spacing w:line="360" w:lineRule="auto"/>
        <w:rPr>
          <w:rFonts w:ascii="Arial" w:hAnsi="Arial" w:cs="Arial"/>
        </w:rPr>
      </w:pPr>
      <w:r w:rsidRPr="00694F42">
        <w:rPr>
          <w:rFonts w:ascii="Arial" w:hAnsi="Arial" w:cs="Arial"/>
        </w:rPr>
        <w:t xml:space="preserve">The macroeconomics that have an effect on Alton </w:t>
      </w:r>
      <w:r w:rsidR="00226FA4" w:rsidRPr="00694F42">
        <w:rPr>
          <w:rFonts w:ascii="Arial" w:hAnsi="Arial" w:cs="Arial"/>
        </w:rPr>
        <w:t>T</w:t>
      </w:r>
      <w:r w:rsidRPr="00694F42">
        <w:rPr>
          <w:rFonts w:ascii="Arial" w:hAnsi="Arial" w:cs="Arial"/>
        </w:rPr>
        <w:t>owers is economic growth. This relates to the expansion of national income over a period of time (</w:t>
      </w:r>
      <w:proofErr w:type="spellStart"/>
      <w:r w:rsidRPr="00694F42">
        <w:rPr>
          <w:rFonts w:ascii="Arial" w:hAnsi="Arial" w:cs="Arial"/>
        </w:rPr>
        <w:t>Sloman</w:t>
      </w:r>
      <w:proofErr w:type="spellEnd"/>
      <w:r w:rsidRPr="00694F42">
        <w:rPr>
          <w:rFonts w:ascii="Arial" w:hAnsi="Arial" w:cs="Arial"/>
        </w:rPr>
        <w:t xml:space="preserve">, </w:t>
      </w:r>
      <w:r w:rsidR="00226FA4" w:rsidRPr="00694F42">
        <w:rPr>
          <w:rFonts w:ascii="Arial" w:hAnsi="Arial" w:cs="Arial"/>
        </w:rPr>
        <w:t>2016</w:t>
      </w:r>
      <w:r w:rsidRPr="00694F42">
        <w:rPr>
          <w:rFonts w:ascii="Arial" w:hAnsi="Arial" w:cs="Arial"/>
        </w:rPr>
        <w:t xml:space="preserve">). </w:t>
      </w:r>
      <w:r w:rsidR="00940C3A" w:rsidRPr="00694F42">
        <w:rPr>
          <w:rFonts w:ascii="Arial" w:hAnsi="Arial" w:cs="Arial"/>
        </w:rPr>
        <w:t>The national of statistics (</w:t>
      </w:r>
      <w:r w:rsidR="00924FF9">
        <w:rPr>
          <w:rFonts w:ascii="Arial" w:hAnsi="Arial" w:cs="Arial"/>
        </w:rPr>
        <w:t>2019</w:t>
      </w:r>
      <w:r w:rsidR="00940C3A" w:rsidRPr="00694F42">
        <w:rPr>
          <w:rFonts w:ascii="Arial" w:hAnsi="Arial" w:cs="Arial"/>
        </w:rPr>
        <w:t>) show g</w:t>
      </w:r>
      <w:r w:rsidRPr="00694F42">
        <w:rPr>
          <w:rFonts w:ascii="Arial" w:hAnsi="Arial" w:cs="Arial"/>
        </w:rPr>
        <w:t>ross domestic product (GDP) has grown to only 0.2%</w:t>
      </w:r>
      <w:r w:rsidR="00940C3A" w:rsidRPr="00694F42">
        <w:rPr>
          <w:rFonts w:ascii="Arial" w:hAnsi="Arial" w:cs="Arial"/>
        </w:rPr>
        <w:t xml:space="preserve">. </w:t>
      </w:r>
      <w:r w:rsidRPr="00694F42">
        <w:rPr>
          <w:rFonts w:ascii="Arial" w:hAnsi="Arial" w:cs="Arial"/>
        </w:rPr>
        <w:t xml:space="preserve">This is still weak however it is still growing modestly Alton towers has a </w:t>
      </w:r>
      <w:r w:rsidRPr="00694F42">
        <w:rPr>
          <w:rFonts w:ascii="Arial" w:hAnsi="Arial" w:cs="Arial"/>
        </w:rPr>
        <w:lastRenderedPageBreak/>
        <w:t>positive impact on GDP as it encourages domestic and inbound tourism as consumers are paying money un the UK.</w:t>
      </w:r>
    </w:p>
    <w:p w14:paraId="38C1B805" w14:textId="77777777" w:rsidR="001C39CB" w:rsidRPr="00694F42" w:rsidRDefault="001C39CB" w:rsidP="00694F42">
      <w:pPr>
        <w:spacing w:line="360" w:lineRule="auto"/>
        <w:rPr>
          <w:rFonts w:ascii="Arial" w:hAnsi="Arial" w:cs="Arial"/>
        </w:rPr>
      </w:pPr>
    </w:p>
    <w:p w14:paraId="7ABD776C" w14:textId="2F90CC0D" w:rsidR="001C39CB" w:rsidRPr="00694F42" w:rsidRDefault="001C39CB" w:rsidP="00694F42">
      <w:pPr>
        <w:spacing w:line="360" w:lineRule="auto"/>
        <w:rPr>
          <w:rFonts w:ascii="Arial" w:hAnsi="Arial" w:cs="Arial"/>
          <w:color w:val="FF0000"/>
        </w:rPr>
      </w:pPr>
      <w:r w:rsidRPr="00694F42">
        <w:rPr>
          <w:rFonts w:ascii="Arial" w:hAnsi="Arial" w:cs="Arial"/>
        </w:rPr>
        <w:t>The current inflation rate is 1.8%</w:t>
      </w:r>
      <w:r w:rsidR="00940C3A" w:rsidRPr="00694F42">
        <w:rPr>
          <w:rFonts w:ascii="Arial" w:hAnsi="Arial" w:cs="Arial"/>
        </w:rPr>
        <w:t xml:space="preserve"> (</w:t>
      </w:r>
      <w:r w:rsidR="00924FF9">
        <w:rPr>
          <w:rFonts w:ascii="Arial" w:hAnsi="Arial" w:cs="Arial"/>
        </w:rPr>
        <w:t>GOV</w:t>
      </w:r>
      <w:r w:rsidR="00940C3A" w:rsidRPr="00694F42">
        <w:rPr>
          <w:rFonts w:ascii="Arial" w:hAnsi="Arial" w:cs="Arial"/>
        </w:rPr>
        <w:t>,2019))</w:t>
      </w:r>
      <w:r w:rsidRPr="00694F42">
        <w:rPr>
          <w:rFonts w:ascii="Arial" w:hAnsi="Arial" w:cs="Arial"/>
        </w:rPr>
        <w:t xml:space="preserve">. </w:t>
      </w:r>
      <w:r w:rsidR="00940C3A" w:rsidRPr="00694F42">
        <w:rPr>
          <w:rFonts w:ascii="Arial" w:hAnsi="Arial" w:cs="Arial"/>
        </w:rPr>
        <w:t>From the BBC news article (2019), t</w:t>
      </w:r>
      <w:r w:rsidRPr="00694F42">
        <w:rPr>
          <w:rFonts w:ascii="Arial" w:hAnsi="Arial" w:cs="Arial"/>
        </w:rPr>
        <w:t xml:space="preserve">he target set by the bank of England is 2%. This could impact on Alton </w:t>
      </w:r>
      <w:r w:rsidR="00B93D25">
        <w:rPr>
          <w:rFonts w:ascii="Arial" w:hAnsi="Arial" w:cs="Arial"/>
        </w:rPr>
        <w:t>T</w:t>
      </w:r>
      <w:r w:rsidRPr="00694F42">
        <w:rPr>
          <w:rFonts w:ascii="Arial" w:hAnsi="Arial" w:cs="Arial"/>
        </w:rPr>
        <w:t>owers as consumers may be putt of spending as they may think it will be cheaper in the future therefore this can result to staff losing their jobs. Although inflation is lower than the benchmark, over the year’s inflation has risen</w:t>
      </w:r>
      <w:r w:rsidR="00940C3A" w:rsidRPr="00694F42">
        <w:rPr>
          <w:rFonts w:ascii="Arial" w:hAnsi="Arial" w:cs="Arial"/>
        </w:rPr>
        <w:t xml:space="preserve"> (BBC new</w:t>
      </w:r>
      <w:r w:rsidR="00924FF9">
        <w:rPr>
          <w:rFonts w:ascii="Arial" w:hAnsi="Arial" w:cs="Arial"/>
        </w:rPr>
        <w:t>s</w:t>
      </w:r>
      <w:r w:rsidR="00940C3A" w:rsidRPr="00694F42">
        <w:rPr>
          <w:rFonts w:ascii="Arial" w:hAnsi="Arial" w:cs="Arial"/>
        </w:rPr>
        <w:t xml:space="preserve"> ,2019)</w:t>
      </w:r>
      <w:r w:rsidRPr="00694F42">
        <w:rPr>
          <w:rFonts w:ascii="Arial" w:hAnsi="Arial" w:cs="Arial"/>
        </w:rPr>
        <w:t xml:space="preserve">. This means wages have increased, maintenance of the park. This has increased entrance fees in order to keep profits up (BBC news,2019). Interest rates have been on hold due to the uncertainty over </w:t>
      </w:r>
      <w:r w:rsidR="00940C3A" w:rsidRPr="00694F42">
        <w:rPr>
          <w:rFonts w:ascii="Arial" w:hAnsi="Arial" w:cs="Arial"/>
        </w:rPr>
        <w:t>Brexit with</w:t>
      </w:r>
      <w:r w:rsidRPr="00694F42">
        <w:rPr>
          <w:rFonts w:ascii="Arial" w:hAnsi="Arial" w:cs="Arial"/>
        </w:rPr>
        <w:t xml:space="preserve"> this and the target set for inflation, this is to sustain growth and employment </w:t>
      </w:r>
      <w:r w:rsidR="00940C3A" w:rsidRPr="00694F42">
        <w:rPr>
          <w:rFonts w:ascii="Arial" w:hAnsi="Arial" w:cs="Arial"/>
        </w:rPr>
        <w:t>(</w:t>
      </w:r>
      <w:r w:rsidR="002A548A">
        <w:rPr>
          <w:rFonts w:ascii="Arial" w:hAnsi="Arial" w:cs="Arial"/>
        </w:rPr>
        <w:t>T</w:t>
      </w:r>
      <w:r w:rsidR="00940C3A" w:rsidRPr="00694F42">
        <w:rPr>
          <w:rFonts w:ascii="Arial" w:hAnsi="Arial" w:cs="Arial"/>
        </w:rPr>
        <w:t>elegraph,2019).</w:t>
      </w:r>
      <w:r w:rsidRPr="00694F42">
        <w:rPr>
          <w:rFonts w:ascii="Arial" w:hAnsi="Arial" w:cs="Arial"/>
        </w:rPr>
        <w:br/>
      </w:r>
      <w:r w:rsidRPr="00694F42">
        <w:rPr>
          <w:rFonts w:ascii="Arial" w:hAnsi="Arial" w:cs="Arial"/>
        </w:rPr>
        <w:br/>
        <w:t>The current UK unemployment rate is 3.9% (</w:t>
      </w:r>
      <w:r w:rsidR="002A548A">
        <w:rPr>
          <w:rFonts w:ascii="Arial" w:hAnsi="Arial" w:cs="Arial"/>
        </w:rPr>
        <w:t>GOV</w:t>
      </w:r>
      <w:r w:rsidRPr="00694F42">
        <w:rPr>
          <w:rFonts w:ascii="Arial" w:hAnsi="Arial" w:cs="Arial"/>
        </w:rPr>
        <w:t xml:space="preserve">,2019). This indicates that job market is very competitive making less option of people out there for recruitment </w:t>
      </w:r>
      <w:r w:rsidR="002A548A">
        <w:rPr>
          <w:rFonts w:ascii="Arial" w:hAnsi="Arial" w:cs="Arial"/>
        </w:rPr>
        <w:t xml:space="preserve">highlighted by </w:t>
      </w:r>
      <w:r w:rsidRPr="00694F42">
        <w:rPr>
          <w:rFonts w:ascii="Arial" w:hAnsi="Arial" w:cs="Arial"/>
        </w:rPr>
        <w:t>Partington</w:t>
      </w:r>
      <w:r w:rsidR="002A548A">
        <w:rPr>
          <w:rFonts w:ascii="Arial" w:hAnsi="Arial" w:cs="Arial"/>
        </w:rPr>
        <w:t xml:space="preserve"> (</w:t>
      </w:r>
      <w:r w:rsidRPr="00694F42">
        <w:rPr>
          <w:rFonts w:ascii="Arial" w:hAnsi="Arial" w:cs="Arial"/>
        </w:rPr>
        <w:t xml:space="preserve">2019). This might lead to less experienced skilled workers for Alton </w:t>
      </w:r>
      <w:r w:rsidR="00940C3A" w:rsidRPr="00694F42">
        <w:rPr>
          <w:rFonts w:ascii="Arial" w:hAnsi="Arial" w:cs="Arial"/>
        </w:rPr>
        <w:t>T</w:t>
      </w:r>
      <w:r w:rsidRPr="00694F42">
        <w:rPr>
          <w:rFonts w:ascii="Arial" w:hAnsi="Arial" w:cs="Arial"/>
        </w:rPr>
        <w:t xml:space="preserve">owers. Controversially, low unemployment can benefit Alton </w:t>
      </w:r>
      <w:r w:rsidR="00B93D25">
        <w:rPr>
          <w:rFonts w:ascii="Arial" w:hAnsi="Arial" w:cs="Arial"/>
        </w:rPr>
        <w:t>T</w:t>
      </w:r>
      <w:r w:rsidRPr="00694F42">
        <w:rPr>
          <w:rFonts w:ascii="Arial" w:hAnsi="Arial" w:cs="Arial"/>
        </w:rPr>
        <w:t xml:space="preserve">owers as more people are earning a wage, this means more people can afford to visit the park </w:t>
      </w:r>
      <w:r w:rsidR="00B93D25">
        <w:rPr>
          <w:rFonts w:ascii="Arial" w:hAnsi="Arial" w:cs="Arial"/>
        </w:rPr>
        <w:t>which increase sales (</w:t>
      </w:r>
      <w:r w:rsidRPr="00694F42">
        <w:rPr>
          <w:rFonts w:ascii="Arial" w:hAnsi="Arial" w:cs="Arial"/>
        </w:rPr>
        <w:t xml:space="preserve">BBC news,2019). Customers have an influence on microeconomic factors impact Alton </w:t>
      </w:r>
      <w:r w:rsidR="002A548A">
        <w:rPr>
          <w:rFonts w:ascii="Arial" w:hAnsi="Arial" w:cs="Arial"/>
        </w:rPr>
        <w:t>T</w:t>
      </w:r>
      <w:r w:rsidRPr="00694F42">
        <w:rPr>
          <w:rFonts w:ascii="Arial" w:hAnsi="Arial" w:cs="Arial"/>
        </w:rPr>
        <w:t>owers. It is essential that visitor numbers increase for profit.</w:t>
      </w:r>
      <w:r w:rsidRPr="00694F42">
        <w:rPr>
          <w:rFonts w:ascii="Arial" w:hAnsi="Arial" w:cs="Arial"/>
          <w:color w:val="FF0000"/>
        </w:rPr>
        <w:t xml:space="preserve"> </w:t>
      </w:r>
    </w:p>
    <w:p w14:paraId="519B61BF" w14:textId="77777777" w:rsidR="001C39CB" w:rsidRPr="00694F42" w:rsidRDefault="001C39CB" w:rsidP="00694F42">
      <w:pPr>
        <w:spacing w:line="360" w:lineRule="auto"/>
        <w:rPr>
          <w:rFonts w:ascii="Arial" w:hAnsi="Arial" w:cs="Arial"/>
          <w:color w:val="FF0000"/>
        </w:rPr>
      </w:pPr>
    </w:p>
    <w:p w14:paraId="5101AB6F" w14:textId="639D9B4A" w:rsidR="001C39CB" w:rsidRPr="00694F42" w:rsidRDefault="001C39CB" w:rsidP="00694F42">
      <w:pPr>
        <w:spacing w:line="360" w:lineRule="auto"/>
        <w:rPr>
          <w:rFonts w:ascii="Arial" w:hAnsi="Arial" w:cs="Arial"/>
          <w:color w:val="000000" w:themeColor="text1"/>
        </w:rPr>
      </w:pPr>
      <w:r w:rsidRPr="00694F42">
        <w:rPr>
          <w:rFonts w:ascii="Arial" w:hAnsi="Arial" w:cs="Arial"/>
          <w:color w:val="000000" w:themeColor="text1"/>
        </w:rPr>
        <w:t xml:space="preserve">Alton </w:t>
      </w:r>
      <w:r w:rsidR="00940C3A" w:rsidRPr="00694F42">
        <w:rPr>
          <w:rFonts w:ascii="Arial" w:hAnsi="Arial" w:cs="Arial"/>
          <w:color w:val="000000" w:themeColor="text1"/>
        </w:rPr>
        <w:t>T</w:t>
      </w:r>
      <w:r w:rsidRPr="00694F42">
        <w:rPr>
          <w:rFonts w:ascii="Arial" w:hAnsi="Arial" w:cs="Arial"/>
          <w:color w:val="000000" w:themeColor="text1"/>
        </w:rPr>
        <w:t xml:space="preserve">owers need to adapt to the external social factors to be a successful company. It will need to be aware of society’s preferences. </w:t>
      </w:r>
      <w:proofErr w:type="spellStart"/>
      <w:r w:rsidR="00940C3A" w:rsidRPr="00694F42">
        <w:rPr>
          <w:rFonts w:ascii="Arial" w:hAnsi="Arial" w:cs="Arial"/>
          <w:color w:val="000000" w:themeColor="text1"/>
        </w:rPr>
        <w:t>Sloman</w:t>
      </w:r>
      <w:proofErr w:type="spellEnd"/>
      <w:r w:rsidR="00940C3A" w:rsidRPr="00694F42">
        <w:rPr>
          <w:rFonts w:ascii="Arial" w:hAnsi="Arial" w:cs="Arial"/>
          <w:color w:val="000000" w:themeColor="text1"/>
        </w:rPr>
        <w:t xml:space="preserve"> (2016) suggests t</w:t>
      </w:r>
      <w:r w:rsidRPr="00694F42">
        <w:rPr>
          <w:rFonts w:ascii="Arial" w:hAnsi="Arial" w:cs="Arial"/>
          <w:color w:val="000000" w:themeColor="text1"/>
        </w:rPr>
        <w:t>his will be influences by the beliefs and values of populations</w:t>
      </w:r>
      <w:r w:rsidR="00940C3A" w:rsidRPr="00694F42">
        <w:rPr>
          <w:rFonts w:ascii="Arial" w:hAnsi="Arial" w:cs="Arial"/>
          <w:color w:val="000000" w:themeColor="text1"/>
        </w:rPr>
        <w:t>.</w:t>
      </w:r>
      <w:r w:rsidRPr="00694F42">
        <w:rPr>
          <w:rFonts w:ascii="Arial" w:hAnsi="Arial" w:cs="Arial"/>
          <w:color w:val="000000" w:themeColor="text1"/>
        </w:rPr>
        <w:t xml:space="preserve"> </w:t>
      </w:r>
      <w:r w:rsidR="00924FF9">
        <w:rPr>
          <w:rFonts w:ascii="Arial" w:hAnsi="Arial" w:cs="Arial"/>
          <w:color w:val="000000" w:themeColor="text1"/>
        </w:rPr>
        <w:t xml:space="preserve">If a product is in demand by the consumer, the market will need to offer as highlighted by </w:t>
      </w:r>
      <w:proofErr w:type="spellStart"/>
      <w:r w:rsidR="00924FF9">
        <w:rPr>
          <w:rFonts w:ascii="Arial" w:hAnsi="Arial" w:cs="Arial"/>
          <w:color w:val="000000" w:themeColor="text1"/>
        </w:rPr>
        <w:t>Sloman</w:t>
      </w:r>
      <w:proofErr w:type="spellEnd"/>
      <w:r w:rsidR="00924FF9">
        <w:rPr>
          <w:rFonts w:ascii="Arial" w:hAnsi="Arial" w:cs="Arial"/>
          <w:color w:val="000000" w:themeColor="text1"/>
        </w:rPr>
        <w:t xml:space="preserve"> (2016). </w:t>
      </w:r>
      <w:r w:rsidRPr="00694F42">
        <w:rPr>
          <w:rFonts w:ascii="Arial" w:hAnsi="Arial" w:cs="Arial"/>
          <w:color w:val="000000" w:themeColor="text1"/>
        </w:rPr>
        <w:t xml:space="preserve">Alton </w:t>
      </w:r>
      <w:r w:rsidR="00940C3A" w:rsidRPr="00694F42">
        <w:rPr>
          <w:rFonts w:ascii="Arial" w:hAnsi="Arial" w:cs="Arial"/>
          <w:color w:val="000000" w:themeColor="text1"/>
        </w:rPr>
        <w:t>T</w:t>
      </w:r>
      <w:r w:rsidRPr="00694F42">
        <w:rPr>
          <w:rFonts w:ascii="Arial" w:hAnsi="Arial" w:cs="Arial"/>
          <w:color w:val="000000" w:themeColor="text1"/>
        </w:rPr>
        <w:t xml:space="preserve">owers need to keep up with the trends in order to get people attention. With the trend glamping, Alton </w:t>
      </w:r>
      <w:r w:rsidR="00940C3A" w:rsidRPr="00694F42">
        <w:rPr>
          <w:rFonts w:ascii="Arial" w:hAnsi="Arial" w:cs="Arial"/>
          <w:color w:val="000000" w:themeColor="text1"/>
        </w:rPr>
        <w:t>T</w:t>
      </w:r>
      <w:r w:rsidRPr="00694F42">
        <w:rPr>
          <w:rFonts w:ascii="Arial" w:hAnsi="Arial" w:cs="Arial"/>
          <w:color w:val="000000" w:themeColor="text1"/>
        </w:rPr>
        <w:t xml:space="preserve">owers </w:t>
      </w:r>
      <w:r w:rsidR="00940C3A" w:rsidRPr="00694F42">
        <w:rPr>
          <w:rFonts w:ascii="Arial" w:hAnsi="Arial" w:cs="Arial"/>
          <w:color w:val="000000" w:themeColor="text1"/>
        </w:rPr>
        <w:t>have opened</w:t>
      </w:r>
      <w:r w:rsidRPr="00694F42">
        <w:rPr>
          <w:rFonts w:ascii="Arial" w:hAnsi="Arial" w:cs="Arial"/>
          <w:color w:val="000000" w:themeColor="text1"/>
        </w:rPr>
        <w:t xml:space="preserve"> overnight wooden pods (Castle, 2019). It also opened the first ride that has virtual reality onboard (Alton towers,2019). Consumers are wanting a unique leisure experience and Alton </w:t>
      </w:r>
      <w:r w:rsidR="002A548A">
        <w:rPr>
          <w:rFonts w:ascii="Arial" w:hAnsi="Arial" w:cs="Arial"/>
          <w:color w:val="000000" w:themeColor="text1"/>
        </w:rPr>
        <w:t>T</w:t>
      </w:r>
      <w:r w:rsidRPr="00694F42">
        <w:rPr>
          <w:rFonts w:ascii="Arial" w:hAnsi="Arial" w:cs="Arial"/>
          <w:color w:val="000000" w:themeColor="text1"/>
        </w:rPr>
        <w:t xml:space="preserve">owers are adapting to this. </w:t>
      </w:r>
      <w:r w:rsidR="002A548A">
        <w:rPr>
          <w:rFonts w:ascii="Arial" w:hAnsi="Arial" w:cs="Arial"/>
          <w:color w:val="000000" w:themeColor="text1"/>
        </w:rPr>
        <w:t xml:space="preserve">Griffiths and Wall (2011) suggest </w:t>
      </w:r>
      <w:r w:rsidRPr="00694F42">
        <w:rPr>
          <w:rFonts w:ascii="Arial" w:hAnsi="Arial" w:cs="Arial"/>
          <w:color w:val="000000" w:themeColor="text1"/>
        </w:rPr>
        <w:t>increasing technology, theme parks need to keep up and adapt</w:t>
      </w:r>
      <w:r w:rsidR="002A548A">
        <w:rPr>
          <w:rFonts w:ascii="Arial" w:hAnsi="Arial" w:cs="Arial"/>
          <w:color w:val="000000" w:themeColor="text1"/>
        </w:rPr>
        <w:t>.</w:t>
      </w:r>
      <w:r w:rsidRPr="00694F42">
        <w:rPr>
          <w:rFonts w:ascii="Arial" w:hAnsi="Arial" w:cs="Arial"/>
          <w:color w:val="000000" w:themeColor="text1"/>
        </w:rPr>
        <w:br/>
      </w:r>
      <w:r w:rsidRPr="00694F42">
        <w:rPr>
          <w:rFonts w:ascii="Arial" w:hAnsi="Arial" w:cs="Arial"/>
          <w:color w:val="000000" w:themeColor="text1"/>
        </w:rPr>
        <w:br/>
        <w:t xml:space="preserve">With an ageing society, this impacts Alton </w:t>
      </w:r>
      <w:r w:rsidR="00E41E4D">
        <w:rPr>
          <w:rFonts w:ascii="Arial" w:hAnsi="Arial" w:cs="Arial"/>
          <w:color w:val="000000" w:themeColor="text1"/>
        </w:rPr>
        <w:t>T</w:t>
      </w:r>
      <w:r w:rsidRPr="00694F42">
        <w:rPr>
          <w:rFonts w:ascii="Arial" w:hAnsi="Arial" w:cs="Arial"/>
          <w:color w:val="000000" w:themeColor="text1"/>
        </w:rPr>
        <w:t xml:space="preserve">owers as it could cause a shortage of </w:t>
      </w:r>
      <w:r w:rsidRPr="00694F42">
        <w:rPr>
          <w:rFonts w:ascii="Arial" w:hAnsi="Arial" w:cs="Arial"/>
          <w:color w:val="000000" w:themeColor="text1"/>
        </w:rPr>
        <w:lastRenderedPageBreak/>
        <w:t>workers and wages inflation could increase.</w:t>
      </w:r>
      <w:r w:rsidR="00940C3A" w:rsidRPr="00694F42">
        <w:rPr>
          <w:rFonts w:ascii="Arial" w:hAnsi="Arial" w:cs="Arial"/>
          <w:color w:val="000000" w:themeColor="text1"/>
        </w:rPr>
        <w:t xml:space="preserve"> This can of an impact on the recruitment and selection as there are less of the working age to choose from.</w:t>
      </w:r>
      <w:r w:rsidRPr="00694F42">
        <w:rPr>
          <w:rFonts w:ascii="Arial" w:hAnsi="Arial" w:cs="Arial"/>
          <w:color w:val="000000" w:themeColor="text1"/>
        </w:rPr>
        <w:t xml:space="preserve"> </w:t>
      </w:r>
      <w:r w:rsidR="00940C3A" w:rsidRPr="00694F42">
        <w:rPr>
          <w:rFonts w:ascii="Arial" w:hAnsi="Arial" w:cs="Arial"/>
          <w:color w:val="000000" w:themeColor="text1"/>
        </w:rPr>
        <w:t>From the Gov (2016) website</w:t>
      </w:r>
      <w:r w:rsidRPr="00694F42">
        <w:rPr>
          <w:rFonts w:ascii="Arial" w:hAnsi="Arial" w:cs="Arial"/>
          <w:color w:val="000000" w:themeColor="text1"/>
        </w:rPr>
        <w:t xml:space="preserve">, 11.8 million (18%) of the population were over 65. Also, the working age is decreasing and those who are at pension age is increasing (national statistics,2017). Alton </w:t>
      </w:r>
      <w:r w:rsidR="0097244F" w:rsidRPr="00694F42">
        <w:rPr>
          <w:rFonts w:ascii="Arial" w:hAnsi="Arial" w:cs="Arial"/>
          <w:color w:val="000000" w:themeColor="text1"/>
        </w:rPr>
        <w:t>T</w:t>
      </w:r>
      <w:r w:rsidRPr="00694F42">
        <w:rPr>
          <w:rFonts w:ascii="Arial" w:hAnsi="Arial" w:cs="Arial"/>
          <w:color w:val="000000" w:themeColor="text1"/>
        </w:rPr>
        <w:t>owers higher a diverse group of workers according to Merlin’s accounts (2016). An increased workforce diversity is needed for skills and experience in the industry (Gov,2016)</w:t>
      </w:r>
      <w:r w:rsidR="0097244F" w:rsidRPr="00694F42">
        <w:rPr>
          <w:rFonts w:ascii="Arial" w:hAnsi="Arial" w:cs="Arial"/>
          <w:color w:val="000000" w:themeColor="text1"/>
        </w:rPr>
        <w:t>.</w:t>
      </w:r>
      <w:r w:rsidRPr="00694F42">
        <w:rPr>
          <w:rFonts w:ascii="Arial" w:hAnsi="Arial" w:cs="Arial"/>
          <w:color w:val="000000" w:themeColor="text1"/>
        </w:rPr>
        <w:t xml:space="preserve">  </w:t>
      </w:r>
    </w:p>
    <w:p w14:paraId="481AB35D" w14:textId="77777777" w:rsidR="001C39CB" w:rsidRPr="00694F42" w:rsidRDefault="001C39CB" w:rsidP="00694F42">
      <w:pPr>
        <w:spacing w:line="360" w:lineRule="auto"/>
        <w:rPr>
          <w:rFonts w:ascii="Arial" w:hAnsi="Arial" w:cs="Arial"/>
          <w:color w:val="000000" w:themeColor="text1"/>
        </w:rPr>
      </w:pPr>
    </w:p>
    <w:p w14:paraId="435FE228" w14:textId="39BC35F4" w:rsidR="001C39CB" w:rsidRPr="00694F42" w:rsidRDefault="001C39CB" w:rsidP="00694F42">
      <w:pPr>
        <w:spacing w:line="360" w:lineRule="auto"/>
        <w:rPr>
          <w:rFonts w:ascii="Arial" w:hAnsi="Arial" w:cs="Arial"/>
          <w:color w:val="000000" w:themeColor="text1"/>
        </w:rPr>
      </w:pPr>
      <w:r w:rsidRPr="00694F42">
        <w:rPr>
          <w:rFonts w:ascii="Arial" w:hAnsi="Arial" w:cs="Arial"/>
          <w:color w:val="000000" w:themeColor="text1"/>
        </w:rPr>
        <w:t xml:space="preserve">To adapt to the changing and innovative technology, Alton </w:t>
      </w:r>
      <w:r w:rsidR="0097244F" w:rsidRPr="00694F42">
        <w:rPr>
          <w:rFonts w:ascii="Arial" w:hAnsi="Arial" w:cs="Arial"/>
          <w:color w:val="000000" w:themeColor="text1"/>
        </w:rPr>
        <w:t>T</w:t>
      </w:r>
      <w:r w:rsidRPr="00694F42">
        <w:rPr>
          <w:rFonts w:ascii="Arial" w:hAnsi="Arial" w:cs="Arial"/>
          <w:color w:val="000000" w:themeColor="text1"/>
        </w:rPr>
        <w:t xml:space="preserve">owers have used the advancement in smartphones by creating their own app (Alton </w:t>
      </w:r>
      <w:r w:rsidR="0097244F" w:rsidRPr="00694F42">
        <w:rPr>
          <w:rFonts w:ascii="Arial" w:hAnsi="Arial" w:cs="Arial"/>
          <w:color w:val="000000" w:themeColor="text1"/>
        </w:rPr>
        <w:t>T</w:t>
      </w:r>
      <w:r w:rsidRPr="00694F42">
        <w:rPr>
          <w:rFonts w:ascii="Arial" w:hAnsi="Arial" w:cs="Arial"/>
          <w:color w:val="000000" w:themeColor="text1"/>
        </w:rPr>
        <w:t>owers,2019).</w:t>
      </w:r>
      <w:r w:rsidR="00853A14" w:rsidRPr="00694F42">
        <w:rPr>
          <w:rFonts w:ascii="Arial" w:hAnsi="Arial" w:cs="Arial"/>
          <w:color w:val="000000" w:themeColor="text1"/>
        </w:rPr>
        <w:t xml:space="preserve"> Due to the threat of substitution, Alton </w:t>
      </w:r>
      <w:r w:rsidR="00E41E4D">
        <w:rPr>
          <w:rFonts w:ascii="Arial" w:hAnsi="Arial" w:cs="Arial"/>
          <w:color w:val="000000" w:themeColor="text1"/>
        </w:rPr>
        <w:t>T</w:t>
      </w:r>
      <w:r w:rsidR="00853A14" w:rsidRPr="00694F42">
        <w:rPr>
          <w:rFonts w:ascii="Arial" w:hAnsi="Arial" w:cs="Arial"/>
          <w:color w:val="000000" w:themeColor="text1"/>
        </w:rPr>
        <w:t xml:space="preserve">owers need to keep innovating products to </w:t>
      </w:r>
      <w:r w:rsidR="002A548A" w:rsidRPr="00694F42">
        <w:rPr>
          <w:rFonts w:ascii="Arial" w:hAnsi="Arial" w:cs="Arial"/>
          <w:color w:val="000000" w:themeColor="text1"/>
        </w:rPr>
        <w:t>improve</w:t>
      </w:r>
      <w:r w:rsidR="00853A14" w:rsidRPr="00694F42">
        <w:rPr>
          <w:rFonts w:ascii="Arial" w:hAnsi="Arial" w:cs="Arial"/>
          <w:color w:val="000000" w:themeColor="text1"/>
        </w:rPr>
        <w:t xml:space="preserve"> consumer experience.</w:t>
      </w:r>
      <w:r w:rsidRPr="00694F42">
        <w:rPr>
          <w:rFonts w:ascii="Arial" w:hAnsi="Arial" w:cs="Arial"/>
          <w:color w:val="000000" w:themeColor="text1"/>
        </w:rPr>
        <w:t xml:space="preserve"> This is a useful way of marketing and giving out information to consumers on information and queue times. With the introduction to creating rides with advanced technology such as virtual reality, staff members will need to be trained and more recruited in high season.</w:t>
      </w:r>
    </w:p>
    <w:p w14:paraId="5073FD89" w14:textId="77777777" w:rsidR="001C39CB" w:rsidRPr="00694F42" w:rsidRDefault="001C39CB" w:rsidP="00694F42">
      <w:pPr>
        <w:spacing w:line="360" w:lineRule="auto"/>
        <w:rPr>
          <w:rFonts w:ascii="Arial" w:hAnsi="Arial" w:cs="Arial"/>
        </w:rPr>
      </w:pPr>
    </w:p>
    <w:p w14:paraId="0CD244EB" w14:textId="255EF7BA" w:rsidR="001C39CB" w:rsidRPr="00694F42" w:rsidRDefault="001C39CB" w:rsidP="00694F42">
      <w:pPr>
        <w:spacing w:line="360" w:lineRule="auto"/>
        <w:rPr>
          <w:rFonts w:ascii="Arial" w:hAnsi="Arial" w:cs="Arial"/>
        </w:rPr>
      </w:pPr>
      <w:r w:rsidRPr="00694F42">
        <w:rPr>
          <w:rFonts w:ascii="Arial" w:hAnsi="Arial" w:cs="Arial"/>
        </w:rPr>
        <w:t xml:space="preserve">In order to protect the environment, Alton </w:t>
      </w:r>
      <w:r w:rsidR="0097244F" w:rsidRPr="00694F42">
        <w:rPr>
          <w:rFonts w:ascii="Arial" w:hAnsi="Arial" w:cs="Arial"/>
        </w:rPr>
        <w:t>T</w:t>
      </w:r>
      <w:r w:rsidRPr="00694F42">
        <w:rPr>
          <w:rFonts w:ascii="Arial" w:hAnsi="Arial" w:cs="Arial"/>
        </w:rPr>
        <w:t xml:space="preserve">owers needs to follow the environmental protection act 1990 (legalisation gov,2019). Laws have been put in place to protect the environment and regulatory bodies such as environment agency are responsible. Staff and customers are entitled to follow regulation. Alton </w:t>
      </w:r>
      <w:r w:rsidR="002A548A">
        <w:rPr>
          <w:rFonts w:ascii="Arial" w:hAnsi="Arial" w:cs="Arial"/>
        </w:rPr>
        <w:t>T</w:t>
      </w:r>
      <w:r w:rsidRPr="00694F42">
        <w:rPr>
          <w:rFonts w:ascii="Arial" w:hAnsi="Arial" w:cs="Arial"/>
        </w:rPr>
        <w:t xml:space="preserve">owers have put in place strategies to make the business more sustainable (Alton </w:t>
      </w:r>
      <w:r w:rsidR="00E41E4D">
        <w:rPr>
          <w:rFonts w:ascii="Arial" w:hAnsi="Arial" w:cs="Arial"/>
        </w:rPr>
        <w:t>T</w:t>
      </w:r>
      <w:r w:rsidRPr="00694F42">
        <w:rPr>
          <w:rFonts w:ascii="Arial" w:hAnsi="Arial" w:cs="Arial"/>
        </w:rPr>
        <w:t>owers,2019). Examples are censored taps, lights and a reduced amount of water used. Recycling is also important to the organisation, there are separated waste facilities to encourage guests to recycle to limit the waste going to landfills.</w:t>
      </w:r>
    </w:p>
    <w:p w14:paraId="79AA9E2B" w14:textId="77777777" w:rsidR="001C39CB" w:rsidRPr="00694F42" w:rsidRDefault="001C39CB" w:rsidP="00694F42">
      <w:pPr>
        <w:spacing w:line="360" w:lineRule="auto"/>
        <w:rPr>
          <w:rFonts w:ascii="Arial" w:hAnsi="Arial" w:cs="Arial"/>
        </w:rPr>
      </w:pPr>
    </w:p>
    <w:p w14:paraId="506C124E" w14:textId="7A37C0E6" w:rsidR="001C39CB" w:rsidRPr="00694F42" w:rsidRDefault="0097244F" w:rsidP="00694F42">
      <w:pPr>
        <w:spacing w:line="360" w:lineRule="auto"/>
        <w:rPr>
          <w:rFonts w:ascii="Arial" w:hAnsi="Arial" w:cs="Arial"/>
        </w:rPr>
      </w:pPr>
      <w:r w:rsidRPr="00694F42">
        <w:rPr>
          <w:rFonts w:ascii="Arial" w:hAnsi="Arial" w:cs="Arial"/>
        </w:rPr>
        <w:t>Griffiths and Walls (2011) suggests that m</w:t>
      </w:r>
      <w:r w:rsidR="001C39CB" w:rsidRPr="00694F42">
        <w:rPr>
          <w:rFonts w:ascii="Arial" w:hAnsi="Arial" w:cs="Arial"/>
        </w:rPr>
        <w:t xml:space="preserve">ore laws and regulations are put in place to protect consumers and employees. Anti- discrimination and health in safety laws are in </w:t>
      </w:r>
      <w:r w:rsidR="0083072F" w:rsidRPr="00694F42">
        <w:rPr>
          <w:rFonts w:ascii="Arial" w:hAnsi="Arial" w:cs="Arial"/>
        </w:rPr>
        <w:t>place. The</w:t>
      </w:r>
      <w:r w:rsidR="001C39CB" w:rsidRPr="00694F42">
        <w:rPr>
          <w:rFonts w:ascii="Arial" w:hAnsi="Arial" w:cs="Arial"/>
        </w:rPr>
        <w:t xml:space="preserve"> independent (2015) outlined how Alton towers breached health and safety and had to pay a massive fine. This has impacted the company in all areas, financially, staff losing jobs and reputation. Alton </w:t>
      </w:r>
      <w:r w:rsidRPr="00694F42">
        <w:rPr>
          <w:rFonts w:ascii="Arial" w:hAnsi="Arial" w:cs="Arial"/>
        </w:rPr>
        <w:t>T</w:t>
      </w:r>
      <w:r w:rsidR="001C39CB" w:rsidRPr="00694F42">
        <w:rPr>
          <w:rFonts w:ascii="Arial" w:hAnsi="Arial" w:cs="Arial"/>
        </w:rPr>
        <w:t>owers will need to notify staff of any changes that impact the business and will also need to notify customers on health and safety of the rides (Melo,2012).</w:t>
      </w:r>
    </w:p>
    <w:p w14:paraId="74476C63" w14:textId="476B8548" w:rsidR="001C39CB" w:rsidRPr="00694F42" w:rsidRDefault="001C39CB" w:rsidP="00694F42">
      <w:pPr>
        <w:spacing w:line="360" w:lineRule="auto"/>
        <w:rPr>
          <w:rFonts w:ascii="Arial" w:hAnsi="Arial" w:cs="Arial"/>
        </w:rPr>
      </w:pPr>
    </w:p>
    <w:p w14:paraId="02E4FA05" w14:textId="105B10E1" w:rsidR="001C39CB" w:rsidRPr="00694F42" w:rsidRDefault="00694F42" w:rsidP="00694F42">
      <w:pPr>
        <w:pStyle w:val="Heading2"/>
        <w:spacing w:line="360" w:lineRule="auto"/>
        <w:rPr>
          <w:rFonts w:ascii="Arial" w:hAnsi="Arial" w:cs="Arial"/>
          <w:sz w:val="24"/>
          <w:szCs w:val="24"/>
        </w:rPr>
      </w:pPr>
      <w:bookmarkStart w:id="5" w:name="_Toc7387250"/>
      <w:r w:rsidRPr="00694F42">
        <w:rPr>
          <w:rFonts w:ascii="Arial" w:hAnsi="Arial" w:cs="Arial"/>
          <w:sz w:val="24"/>
          <w:szCs w:val="24"/>
        </w:rPr>
        <w:lastRenderedPageBreak/>
        <w:t xml:space="preserve">2.2 </w:t>
      </w:r>
      <w:r w:rsidR="001C39CB" w:rsidRPr="00694F42">
        <w:rPr>
          <w:rFonts w:ascii="Arial" w:hAnsi="Arial" w:cs="Arial"/>
          <w:sz w:val="24"/>
          <w:szCs w:val="24"/>
        </w:rPr>
        <w:t>S</w:t>
      </w:r>
      <w:r w:rsidR="0097244F" w:rsidRPr="00694F42">
        <w:rPr>
          <w:rFonts w:ascii="Arial" w:hAnsi="Arial" w:cs="Arial"/>
          <w:sz w:val="24"/>
          <w:szCs w:val="24"/>
        </w:rPr>
        <w:t>WOT</w:t>
      </w:r>
      <w:r w:rsidR="001C39CB" w:rsidRPr="00694F42">
        <w:rPr>
          <w:rFonts w:ascii="Arial" w:hAnsi="Arial" w:cs="Arial"/>
          <w:sz w:val="24"/>
          <w:szCs w:val="24"/>
        </w:rPr>
        <w:t xml:space="preserve"> analysis</w:t>
      </w:r>
      <w:bookmarkEnd w:id="5"/>
    </w:p>
    <w:p w14:paraId="2EC14472" w14:textId="77777777" w:rsidR="001C39CB" w:rsidRPr="00694F42" w:rsidRDefault="001C39CB" w:rsidP="00694F42">
      <w:pPr>
        <w:spacing w:line="360" w:lineRule="auto"/>
        <w:rPr>
          <w:rFonts w:ascii="Arial" w:hAnsi="Arial" w:cs="Arial"/>
        </w:rPr>
      </w:pPr>
    </w:p>
    <w:p w14:paraId="2182DDAC" w14:textId="3F4628F7" w:rsidR="001C39CB" w:rsidRPr="00694F42" w:rsidRDefault="001C39CB" w:rsidP="00694F42">
      <w:pPr>
        <w:spacing w:line="360" w:lineRule="auto"/>
        <w:rPr>
          <w:rFonts w:ascii="Arial" w:hAnsi="Arial" w:cs="Arial"/>
        </w:rPr>
      </w:pPr>
      <w:r w:rsidRPr="00694F42">
        <w:rPr>
          <w:rFonts w:ascii="Arial" w:hAnsi="Arial" w:cs="Arial"/>
        </w:rPr>
        <w:t xml:space="preserve">After conducting a swot analysis, the internal strengths of Alton towers </w:t>
      </w:r>
      <w:r w:rsidR="0097244F" w:rsidRPr="00694F42">
        <w:rPr>
          <w:rFonts w:ascii="Arial" w:hAnsi="Arial" w:cs="Arial"/>
        </w:rPr>
        <w:t>are</w:t>
      </w:r>
      <w:r w:rsidRPr="00694F42">
        <w:rPr>
          <w:rFonts w:ascii="Arial" w:hAnsi="Arial" w:cs="Arial"/>
        </w:rPr>
        <w:t xml:space="preserve"> it attracts a large population of demographics there are attractions for all ages (Alton towers,2019) The biggest amusement park in the </w:t>
      </w:r>
      <w:r w:rsidR="0097244F" w:rsidRPr="00694F42">
        <w:rPr>
          <w:rFonts w:ascii="Arial" w:hAnsi="Arial" w:cs="Arial"/>
        </w:rPr>
        <w:t>United Kingdom</w:t>
      </w:r>
      <w:r w:rsidRPr="00694F42">
        <w:rPr>
          <w:rFonts w:ascii="Arial" w:hAnsi="Arial" w:cs="Arial"/>
        </w:rPr>
        <w:t xml:space="preserve"> has a strong reputation, as it is known for quality rides (Linge,2018). Although the weaknesses have impacted Alton towers. During peak season times, compared to other theme parks, Alton </w:t>
      </w:r>
      <w:r w:rsidR="0097244F" w:rsidRPr="00694F42">
        <w:rPr>
          <w:rFonts w:ascii="Arial" w:hAnsi="Arial" w:cs="Arial"/>
        </w:rPr>
        <w:t>T</w:t>
      </w:r>
      <w:r w:rsidRPr="00694F42">
        <w:rPr>
          <w:rFonts w:ascii="Arial" w:hAnsi="Arial" w:cs="Arial"/>
        </w:rPr>
        <w:t>owers are more expensive. According to research</w:t>
      </w:r>
      <w:r w:rsidR="00601652" w:rsidRPr="00694F42">
        <w:rPr>
          <w:rFonts w:ascii="Arial" w:hAnsi="Arial" w:cs="Arial"/>
        </w:rPr>
        <w:t>,</w:t>
      </w:r>
      <w:r w:rsidRPr="00694F42">
        <w:rPr>
          <w:rFonts w:ascii="Arial" w:hAnsi="Arial" w:cs="Arial"/>
        </w:rPr>
        <w:t xml:space="preserve"> Alton towers is the second most expensive day out (Mirror regional newpaper,2018).</w:t>
      </w:r>
      <w:r w:rsidR="00601652" w:rsidRPr="00694F42">
        <w:rPr>
          <w:rFonts w:ascii="Arial" w:hAnsi="Arial" w:cs="Arial"/>
        </w:rPr>
        <w:t xml:space="preserve"> From Porter’s five </w:t>
      </w:r>
      <w:r w:rsidR="00853A14" w:rsidRPr="00694F42">
        <w:rPr>
          <w:rFonts w:ascii="Arial" w:hAnsi="Arial" w:cs="Arial"/>
        </w:rPr>
        <w:t xml:space="preserve">forces, Alton </w:t>
      </w:r>
      <w:r w:rsidR="00E41E4D">
        <w:rPr>
          <w:rFonts w:ascii="Arial" w:hAnsi="Arial" w:cs="Arial"/>
        </w:rPr>
        <w:t>T</w:t>
      </w:r>
      <w:r w:rsidR="00853A14" w:rsidRPr="00694F42">
        <w:rPr>
          <w:rFonts w:ascii="Arial" w:hAnsi="Arial" w:cs="Arial"/>
        </w:rPr>
        <w:t>owers need to alternate prices and products to allow customers to choose.</w:t>
      </w:r>
      <w:r w:rsidRPr="00694F42">
        <w:rPr>
          <w:rFonts w:ascii="Arial" w:hAnsi="Arial" w:cs="Arial"/>
        </w:rPr>
        <w:t xml:space="preserve"> Another weakness is technical operation. Faults with a ride have left passengers in the air for length times</w:t>
      </w:r>
      <w:r w:rsidR="002A548A">
        <w:rPr>
          <w:rFonts w:ascii="Arial" w:hAnsi="Arial" w:cs="Arial"/>
        </w:rPr>
        <w:t xml:space="preserve"> highlighted by Rogers (2018)</w:t>
      </w:r>
      <w:r w:rsidRPr="00694F42">
        <w:rPr>
          <w:rFonts w:ascii="Arial" w:hAnsi="Arial" w:cs="Arial"/>
        </w:rPr>
        <w:t>. This can put off customers.</w:t>
      </w:r>
      <w:r w:rsidRPr="00694F42">
        <w:rPr>
          <w:rFonts w:ascii="Arial" w:hAnsi="Arial" w:cs="Arial"/>
        </w:rPr>
        <w:br/>
      </w:r>
      <w:r w:rsidRPr="00694F42">
        <w:rPr>
          <w:rFonts w:ascii="Arial" w:hAnsi="Arial" w:cs="Arial"/>
        </w:rPr>
        <w:br/>
        <w:t xml:space="preserve">The external opportunities that Alton towers can exploit is collaboration with other organisations. This can help increase growth and get into new markets (Bennet ,2017). This also can help shape a future for Alton towers and gain </w:t>
      </w:r>
      <w:r w:rsidR="0097244F" w:rsidRPr="00694F42">
        <w:rPr>
          <w:rFonts w:ascii="Arial" w:hAnsi="Arial" w:cs="Arial"/>
        </w:rPr>
        <w:t>an</w:t>
      </w:r>
      <w:r w:rsidRPr="00694F42">
        <w:rPr>
          <w:rFonts w:ascii="Arial" w:hAnsi="Arial" w:cs="Arial"/>
        </w:rPr>
        <w:t xml:space="preserve"> additional control.</w:t>
      </w:r>
    </w:p>
    <w:p w14:paraId="347EC150" w14:textId="77777777" w:rsidR="001C39CB" w:rsidRPr="00694F42" w:rsidRDefault="001C39CB" w:rsidP="00694F42">
      <w:pPr>
        <w:spacing w:line="360" w:lineRule="auto"/>
        <w:rPr>
          <w:rFonts w:ascii="Arial" w:hAnsi="Arial" w:cs="Arial"/>
        </w:rPr>
      </w:pPr>
    </w:p>
    <w:p w14:paraId="7DCAEBE1" w14:textId="519C8888" w:rsidR="001C39CB" w:rsidRPr="00694F42" w:rsidRDefault="001C39CB" w:rsidP="00694F42">
      <w:pPr>
        <w:spacing w:line="360" w:lineRule="auto"/>
        <w:rPr>
          <w:rFonts w:ascii="Arial" w:hAnsi="Arial" w:cs="Arial"/>
        </w:rPr>
      </w:pPr>
      <w:r w:rsidRPr="00694F42">
        <w:rPr>
          <w:rFonts w:ascii="Arial" w:hAnsi="Arial" w:cs="Arial"/>
        </w:rPr>
        <w:t>External threat out of Alton towers control is weather and London terrorism attacks (ITV,2018). This has had an impact on visiting numbers and the business itself</w:t>
      </w:r>
      <w:r w:rsidR="00E41E4D">
        <w:rPr>
          <w:rFonts w:ascii="Arial" w:hAnsi="Arial" w:cs="Arial"/>
        </w:rPr>
        <w:t xml:space="preserve"> which impact the financial management of the organisation</w:t>
      </w:r>
      <w:r w:rsidRPr="00694F42">
        <w:rPr>
          <w:rFonts w:ascii="Arial" w:hAnsi="Arial" w:cs="Arial"/>
        </w:rPr>
        <w:t xml:space="preserve">. </w:t>
      </w:r>
      <w:r w:rsidR="0097244F" w:rsidRPr="00694F42">
        <w:rPr>
          <w:rFonts w:ascii="Arial" w:hAnsi="Arial" w:cs="Arial"/>
        </w:rPr>
        <w:t>C</w:t>
      </w:r>
      <w:r w:rsidRPr="00694F42">
        <w:rPr>
          <w:rFonts w:ascii="Arial" w:hAnsi="Arial" w:cs="Arial"/>
        </w:rPr>
        <w:t xml:space="preserve">ompetition can be a threat with new products being formed. </w:t>
      </w:r>
      <w:r w:rsidR="00853A14" w:rsidRPr="00694F42">
        <w:rPr>
          <w:rFonts w:ascii="Arial" w:hAnsi="Arial" w:cs="Arial"/>
        </w:rPr>
        <w:t>From Porter’s threat of new entry, c</w:t>
      </w:r>
      <w:r w:rsidRPr="00694F42">
        <w:rPr>
          <w:rFonts w:ascii="Arial" w:hAnsi="Arial" w:cs="Arial"/>
        </w:rPr>
        <w:t>ompetition from Drayton Manor can impact Alton tower as it is currently attracting younger families with its expansion of the park (Telegraph,2018</w:t>
      </w:r>
      <w:r w:rsidR="0097244F" w:rsidRPr="00694F42">
        <w:rPr>
          <w:rFonts w:ascii="Arial" w:hAnsi="Arial" w:cs="Arial"/>
        </w:rPr>
        <w:t>)</w:t>
      </w:r>
    </w:p>
    <w:p w14:paraId="75EDC31B" w14:textId="3AC98DED" w:rsidR="009A67ED" w:rsidRPr="00694F42" w:rsidRDefault="001C39CB" w:rsidP="00694F42">
      <w:pPr>
        <w:pStyle w:val="Heading1"/>
        <w:numPr>
          <w:ilvl w:val="0"/>
          <w:numId w:val="2"/>
        </w:numPr>
        <w:spacing w:line="360" w:lineRule="auto"/>
        <w:rPr>
          <w:rFonts w:ascii="Arial" w:hAnsi="Arial" w:cs="Arial"/>
          <w:sz w:val="24"/>
          <w:szCs w:val="24"/>
        </w:rPr>
      </w:pPr>
      <w:bookmarkStart w:id="6" w:name="_Toc7387251"/>
      <w:r w:rsidRPr="00694F42">
        <w:rPr>
          <w:rFonts w:ascii="Arial" w:hAnsi="Arial" w:cs="Arial"/>
          <w:sz w:val="24"/>
          <w:szCs w:val="24"/>
        </w:rPr>
        <w:t>Performance management audit</w:t>
      </w:r>
      <w:bookmarkEnd w:id="6"/>
    </w:p>
    <w:p w14:paraId="016DF833" w14:textId="72D77D0A" w:rsidR="001C39CB" w:rsidRPr="00694F42" w:rsidRDefault="001C39CB" w:rsidP="00694F42">
      <w:pPr>
        <w:spacing w:line="360" w:lineRule="auto"/>
        <w:rPr>
          <w:rFonts w:ascii="Arial" w:hAnsi="Arial" w:cs="Arial"/>
        </w:rPr>
      </w:pPr>
    </w:p>
    <w:p w14:paraId="4FE4D188" w14:textId="6B356D66" w:rsidR="001C39CB" w:rsidRPr="00694F42" w:rsidRDefault="00694F42" w:rsidP="00694F42">
      <w:pPr>
        <w:pStyle w:val="Heading2"/>
        <w:spacing w:line="360" w:lineRule="auto"/>
        <w:rPr>
          <w:rFonts w:ascii="Arial" w:hAnsi="Arial" w:cs="Arial"/>
          <w:sz w:val="24"/>
          <w:szCs w:val="24"/>
        </w:rPr>
      </w:pPr>
      <w:bookmarkStart w:id="7" w:name="_Toc7387252"/>
      <w:r w:rsidRPr="00694F42">
        <w:rPr>
          <w:rFonts w:ascii="Arial" w:hAnsi="Arial" w:cs="Arial"/>
          <w:sz w:val="24"/>
          <w:szCs w:val="24"/>
        </w:rPr>
        <w:t xml:space="preserve">3.1 </w:t>
      </w:r>
      <w:r w:rsidR="001C39CB" w:rsidRPr="00694F42">
        <w:rPr>
          <w:rFonts w:ascii="Arial" w:hAnsi="Arial" w:cs="Arial"/>
          <w:sz w:val="24"/>
          <w:szCs w:val="24"/>
        </w:rPr>
        <w:t>Recruitment and selection</w:t>
      </w:r>
      <w:bookmarkEnd w:id="7"/>
    </w:p>
    <w:p w14:paraId="59FEB1F3" w14:textId="1AFDAF04" w:rsidR="009A67ED" w:rsidRPr="00694F42" w:rsidRDefault="009A67ED" w:rsidP="00694F42">
      <w:pPr>
        <w:spacing w:line="360" w:lineRule="auto"/>
        <w:rPr>
          <w:rFonts w:ascii="Arial" w:hAnsi="Arial" w:cs="Arial"/>
        </w:rPr>
      </w:pPr>
    </w:p>
    <w:p w14:paraId="129E43A1" w14:textId="77777777" w:rsidR="0083072F" w:rsidRPr="00694F42" w:rsidRDefault="0083072F" w:rsidP="00694F42">
      <w:pPr>
        <w:spacing w:line="360" w:lineRule="auto"/>
        <w:rPr>
          <w:rFonts w:ascii="Arial" w:hAnsi="Arial" w:cs="Arial"/>
        </w:rPr>
      </w:pPr>
      <w:r w:rsidRPr="00694F42">
        <w:rPr>
          <w:rFonts w:ascii="Arial" w:hAnsi="Arial" w:cs="Arial"/>
        </w:rPr>
        <w:t xml:space="preserve">The economy can impact recruitment as supply and demand fluctuates (Torrington,2017). </w:t>
      </w:r>
      <w:r w:rsidR="00FB071B" w:rsidRPr="00694F42">
        <w:rPr>
          <w:rFonts w:ascii="Arial" w:hAnsi="Arial" w:cs="Arial"/>
        </w:rPr>
        <w:t xml:space="preserve">In order to find the right application for a job vacancy in an organisation, a process of recruitment and selection is done. Armstrong (2012) explains that the process of recruitment is discovering and captivating the right </w:t>
      </w:r>
      <w:r w:rsidR="00FB071B" w:rsidRPr="00694F42">
        <w:rPr>
          <w:rFonts w:ascii="Arial" w:hAnsi="Arial" w:cs="Arial"/>
        </w:rPr>
        <w:lastRenderedPageBreak/>
        <w:t>people the company needs to achieve their goals. Selection is the part of recruitment where the right candidate or applicant is selected for the role.</w:t>
      </w:r>
      <w:r w:rsidR="00F012FC" w:rsidRPr="00694F42">
        <w:rPr>
          <w:rFonts w:ascii="Arial" w:hAnsi="Arial" w:cs="Arial"/>
        </w:rPr>
        <w:t xml:space="preserve"> </w:t>
      </w:r>
      <w:proofErr w:type="spellStart"/>
      <w:r w:rsidR="009B5CC1" w:rsidRPr="00694F42">
        <w:rPr>
          <w:rFonts w:ascii="Arial" w:hAnsi="Arial" w:cs="Arial"/>
        </w:rPr>
        <w:t>Loannis</w:t>
      </w:r>
      <w:proofErr w:type="spellEnd"/>
      <w:r w:rsidR="009B5CC1" w:rsidRPr="00694F42">
        <w:rPr>
          <w:rFonts w:ascii="Arial" w:hAnsi="Arial" w:cs="Arial"/>
        </w:rPr>
        <w:t xml:space="preserve"> and </w:t>
      </w:r>
      <w:proofErr w:type="spellStart"/>
      <w:r w:rsidR="009B5CC1" w:rsidRPr="00694F42">
        <w:rPr>
          <w:rFonts w:ascii="Arial" w:hAnsi="Arial" w:cs="Arial"/>
        </w:rPr>
        <w:t>Oosrom</w:t>
      </w:r>
      <w:proofErr w:type="spellEnd"/>
      <w:r w:rsidR="009B5CC1" w:rsidRPr="00694F42">
        <w:rPr>
          <w:rFonts w:ascii="Arial" w:hAnsi="Arial" w:cs="Arial"/>
        </w:rPr>
        <w:t xml:space="preserve"> (2015) discuss that there needs to be an effective system in place in order to attract and gain the right employer for the company.</w:t>
      </w:r>
      <w:r w:rsidR="00300511" w:rsidRPr="00694F42">
        <w:rPr>
          <w:rFonts w:ascii="Arial" w:hAnsi="Arial" w:cs="Arial"/>
        </w:rPr>
        <w:t xml:space="preserve"> </w:t>
      </w:r>
    </w:p>
    <w:p w14:paraId="6105BE41" w14:textId="77777777" w:rsidR="0083072F" w:rsidRPr="00694F42" w:rsidRDefault="0083072F" w:rsidP="00694F42">
      <w:pPr>
        <w:spacing w:line="360" w:lineRule="auto"/>
        <w:rPr>
          <w:rFonts w:ascii="Arial" w:hAnsi="Arial" w:cs="Arial"/>
        </w:rPr>
      </w:pPr>
    </w:p>
    <w:p w14:paraId="1E2B8218" w14:textId="10771A31" w:rsidR="009A67ED" w:rsidRPr="00694F42" w:rsidRDefault="00300511" w:rsidP="00694F42">
      <w:pPr>
        <w:spacing w:line="360" w:lineRule="auto"/>
        <w:rPr>
          <w:rFonts w:ascii="Arial" w:hAnsi="Arial" w:cs="Arial"/>
        </w:rPr>
      </w:pPr>
      <w:r w:rsidRPr="00694F42">
        <w:rPr>
          <w:rFonts w:ascii="Arial" w:hAnsi="Arial" w:cs="Arial"/>
        </w:rPr>
        <w:t>Organisations are continually looking for individuals who can add value and new ideas to their company. It is seen as important to get the recruitment and selection process right because this takes time and money (</w:t>
      </w:r>
      <w:r w:rsidRPr="00694F42">
        <w:rPr>
          <w:rFonts w:ascii="Arial" w:eastAsia="Times New Roman" w:hAnsi="Arial" w:cs="Arial"/>
          <w:color w:val="000000" w:themeColor="text1"/>
          <w:shd w:val="clear" w:color="auto" w:fill="FFFFFF"/>
        </w:rPr>
        <w:t xml:space="preserve">O'Meara, B. &amp; </w:t>
      </w:r>
      <w:proofErr w:type="spellStart"/>
      <w:r w:rsidRPr="00694F42">
        <w:rPr>
          <w:rFonts w:ascii="Arial" w:eastAsia="Times New Roman" w:hAnsi="Arial" w:cs="Arial"/>
          <w:color w:val="000000" w:themeColor="text1"/>
          <w:shd w:val="clear" w:color="auto" w:fill="FFFFFF"/>
        </w:rPr>
        <w:t>Petzall</w:t>
      </w:r>
      <w:proofErr w:type="spellEnd"/>
      <w:r w:rsidRPr="00694F42">
        <w:rPr>
          <w:rFonts w:ascii="Arial" w:eastAsia="Times New Roman" w:hAnsi="Arial" w:cs="Arial"/>
          <w:color w:val="000000" w:themeColor="text1"/>
          <w:shd w:val="clear" w:color="auto" w:fill="FFFFFF"/>
        </w:rPr>
        <w:t>, 2013</w:t>
      </w:r>
      <w:r w:rsidRPr="00694F42">
        <w:rPr>
          <w:rFonts w:ascii="Arial" w:eastAsia="Times New Roman" w:hAnsi="Arial" w:cs="Arial"/>
          <w:color w:val="3A3A3A"/>
          <w:shd w:val="clear" w:color="auto" w:fill="FFFFFF"/>
        </w:rPr>
        <w:t>).</w:t>
      </w:r>
      <w:r w:rsidRPr="00694F42">
        <w:rPr>
          <w:rFonts w:ascii="Arial" w:hAnsi="Arial" w:cs="Arial"/>
        </w:rPr>
        <w:t xml:space="preserve"> Therefore, an organisation needs to attract a suitable applicant for the current job vacancy.</w:t>
      </w:r>
      <w:r w:rsidR="009B5CC1" w:rsidRPr="00694F42">
        <w:rPr>
          <w:rFonts w:ascii="Arial" w:hAnsi="Arial" w:cs="Arial"/>
        </w:rPr>
        <w:br/>
      </w:r>
      <w:r w:rsidR="009B5CC1" w:rsidRPr="00694F42">
        <w:rPr>
          <w:rFonts w:ascii="Arial" w:hAnsi="Arial" w:cs="Arial"/>
        </w:rPr>
        <w:br/>
      </w:r>
      <w:r w:rsidR="00954755" w:rsidRPr="00694F42">
        <w:rPr>
          <w:rFonts w:ascii="Arial" w:hAnsi="Arial" w:cs="Arial"/>
        </w:rPr>
        <w:t>There are a variety of methods of recruitment.</w:t>
      </w:r>
      <w:r w:rsidR="00966811" w:rsidRPr="00694F42">
        <w:rPr>
          <w:rFonts w:ascii="Arial" w:hAnsi="Arial" w:cs="Arial"/>
        </w:rPr>
        <w:t xml:space="preserve"> Alton towers</w:t>
      </w:r>
      <w:r w:rsidR="00E41E4D">
        <w:rPr>
          <w:rFonts w:ascii="Arial" w:hAnsi="Arial" w:cs="Arial"/>
        </w:rPr>
        <w:t xml:space="preserve"> (2019)</w:t>
      </w:r>
      <w:r w:rsidR="00966811" w:rsidRPr="00694F42">
        <w:rPr>
          <w:rFonts w:ascii="Arial" w:hAnsi="Arial" w:cs="Arial"/>
        </w:rPr>
        <w:t xml:space="preserve"> recruit by advertising online</w:t>
      </w:r>
      <w:r w:rsidR="00E41E4D">
        <w:rPr>
          <w:rFonts w:ascii="Arial" w:hAnsi="Arial" w:cs="Arial"/>
        </w:rPr>
        <w:t xml:space="preserve">. </w:t>
      </w:r>
      <w:r w:rsidR="00966811" w:rsidRPr="00694F42">
        <w:rPr>
          <w:rFonts w:ascii="Arial" w:hAnsi="Arial" w:cs="Arial"/>
        </w:rPr>
        <w:t>Therefore, an applicant will need to apply online and attach a cv and covering letter. After 14 days, a list of people will be shortlisted and therefore will receive an email or phone call to go onto stage 2. Stage 2 requires applicants to go through an assessment centre where they will take part in group activities depending on the job role.</w:t>
      </w:r>
      <w:r w:rsidR="00CE0075" w:rsidRPr="00694F42">
        <w:rPr>
          <w:rFonts w:ascii="Arial" w:hAnsi="Arial" w:cs="Arial"/>
        </w:rPr>
        <w:t xml:space="preserve"> Assessment centres are seen as a successful way of selecting a high potential employee in different organisation settings (</w:t>
      </w:r>
      <w:proofErr w:type="spellStart"/>
      <w:r w:rsidR="00CE0075" w:rsidRPr="00694F42">
        <w:rPr>
          <w:rFonts w:ascii="Arial" w:hAnsi="Arial" w:cs="Arial"/>
        </w:rPr>
        <w:t>Loannis</w:t>
      </w:r>
      <w:proofErr w:type="spellEnd"/>
      <w:r w:rsidR="00CE0075" w:rsidRPr="00694F42">
        <w:rPr>
          <w:rFonts w:ascii="Arial" w:hAnsi="Arial" w:cs="Arial"/>
        </w:rPr>
        <w:t xml:space="preserve"> and </w:t>
      </w:r>
      <w:proofErr w:type="spellStart"/>
      <w:r w:rsidR="00CE0075" w:rsidRPr="00694F42">
        <w:rPr>
          <w:rFonts w:ascii="Arial" w:hAnsi="Arial" w:cs="Arial"/>
        </w:rPr>
        <w:t>Oosrom</w:t>
      </w:r>
      <w:proofErr w:type="spellEnd"/>
      <w:r w:rsidR="00CE0075" w:rsidRPr="00694F42">
        <w:rPr>
          <w:rFonts w:ascii="Arial" w:hAnsi="Arial" w:cs="Arial"/>
        </w:rPr>
        <w:t xml:space="preserve"> (2015)</w:t>
      </w:r>
      <w:r w:rsidR="00966811" w:rsidRPr="00694F42">
        <w:rPr>
          <w:rFonts w:ascii="Arial" w:hAnsi="Arial" w:cs="Arial"/>
        </w:rPr>
        <w:t xml:space="preserve"> They will then go onto an interview to finish it off. Alton towers will then go through the applicants and choose the right person for the job.</w:t>
      </w:r>
      <w:r w:rsidR="00CE0075" w:rsidRPr="00694F42">
        <w:rPr>
          <w:rFonts w:ascii="Arial" w:hAnsi="Arial" w:cs="Arial"/>
        </w:rPr>
        <w:t xml:space="preserve"> </w:t>
      </w:r>
    </w:p>
    <w:p w14:paraId="28767D52" w14:textId="1950C9F4" w:rsidR="009A67ED" w:rsidRPr="00694F42" w:rsidRDefault="009A67ED" w:rsidP="00694F42">
      <w:pPr>
        <w:spacing w:line="360" w:lineRule="auto"/>
        <w:rPr>
          <w:rFonts w:ascii="Arial" w:hAnsi="Arial" w:cs="Arial"/>
        </w:rPr>
      </w:pPr>
    </w:p>
    <w:p w14:paraId="4B605435" w14:textId="114FC177" w:rsidR="009844C8" w:rsidRPr="00694F42" w:rsidRDefault="009844C8" w:rsidP="00694F42">
      <w:pPr>
        <w:spacing w:line="360" w:lineRule="auto"/>
        <w:rPr>
          <w:rFonts w:ascii="Arial" w:hAnsi="Arial" w:cs="Arial"/>
        </w:rPr>
      </w:pPr>
      <w:r w:rsidRPr="00694F42">
        <w:rPr>
          <w:rFonts w:ascii="Arial" w:hAnsi="Arial" w:cs="Arial"/>
        </w:rPr>
        <w:t>This method is also used by other organisations. For example, Virgin Atlantic also use this method</w:t>
      </w:r>
      <w:r w:rsidR="000C1C28" w:rsidRPr="00694F42">
        <w:rPr>
          <w:rFonts w:ascii="Arial" w:hAnsi="Arial" w:cs="Arial"/>
        </w:rPr>
        <w:t xml:space="preserve"> (Virgin atlantic,2019)</w:t>
      </w:r>
      <w:r w:rsidRPr="00694F42">
        <w:rPr>
          <w:rFonts w:ascii="Arial" w:hAnsi="Arial" w:cs="Arial"/>
        </w:rPr>
        <w:t xml:space="preserve">. </w:t>
      </w:r>
      <w:r w:rsidR="00E13A5C" w:rsidRPr="00694F42">
        <w:rPr>
          <w:rFonts w:ascii="Arial" w:hAnsi="Arial" w:cs="Arial"/>
        </w:rPr>
        <w:t xml:space="preserve">Therefore, this process of selecting the right employer is seen as effective. Other organisations such as the Hilton hotel have a different recruitment and selection method. After the interview, if successful there will then be a series of tests to see if their ability on different tasks. There is a background check and then a final selection decision. If the applicant is successful, they will then have to have a physical examination then the job </w:t>
      </w:r>
      <w:r w:rsidR="005163D6" w:rsidRPr="00694F42">
        <w:rPr>
          <w:rFonts w:ascii="Arial" w:hAnsi="Arial" w:cs="Arial"/>
        </w:rPr>
        <w:t>offers (Hitlion,2019)</w:t>
      </w:r>
      <w:r w:rsidR="00E13A5C" w:rsidRPr="00694F42">
        <w:rPr>
          <w:rFonts w:ascii="Arial" w:hAnsi="Arial" w:cs="Arial"/>
        </w:rPr>
        <w:t>.</w:t>
      </w:r>
      <w:r w:rsidR="005163D6" w:rsidRPr="00694F42">
        <w:rPr>
          <w:rFonts w:ascii="Arial" w:hAnsi="Arial" w:cs="Arial"/>
        </w:rPr>
        <w:br/>
      </w:r>
      <w:r w:rsidR="005163D6" w:rsidRPr="00694F42">
        <w:rPr>
          <w:rFonts w:ascii="Arial" w:hAnsi="Arial" w:cs="Arial"/>
        </w:rPr>
        <w:br/>
      </w:r>
      <w:r w:rsidR="00694F42" w:rsidRPr="00694F42">
        <w:rPr>
          <w:rStyle w:val="Heading2Char"/>
          <w:rFonts w:ascii="Arial" w:hAnsi="Arial" w:cs="Arial"/>
          <w:sz w:val="24"/>
          <w:szCs w:val="24"/>
        </w:rPr>
        <w:t xml:space="preserve">3.2 </w:t>
      </w:r>
      <w:r w:rsidR="005163D6" w:rsidRPr="00694F42">
        <w:rPr>
          <w:rStyle w:val="Heading2Char"/>
          <w:rFonts w:ascii="Arial" w:hAnsi="Arial" w:cs="Arial"/>
          <w:sz w:val="24"/>
          <w:szCs w:val="24"/>
        </w:rPr>
        <w:t>Equality and diversity</w:t>
      </w:r>
    </w:p>
    <w:p w14:paraId="44632E8D" w14:textId="77777777" w:rsidR="001C39CB" w:rsidRPr="00694F42" w:rsidRDefault="001C39CB" w:rsidP="00694F42">
      <w:pPr>
        <w:spacing w:line="360" w:lineRule="auto"/>
        <w:rPr>
          <w:rFonts w:ascii="Arial" w:hAnsi="Arial" w:cs="Arial"/>
        </w:rPr>
      </w:pPr>
    </w:p>
    <w:p w14:paraId="2E402B64" w14:textId="308548B6" w:rsidR="009A67ED" w:rsidRPr="00694F42" w:rsidRDefault="00DA2039" w:rsidP="00694F42">
      <w:pPr>
        <w:spacing w:line="360" w:lineRule="auto"/>
        <w:rPr>
          <w:rFonts w:ascii="Arial" w:hAnsi="Arial" w:cs="Arial"/>
        </w:rPr>
      </w:pPr>
      <w:r w:rsidRPr="00694F42">
        <w:rPr>
          <w:rFonts w:ascii="Arial" w:hAnsi="Arial" w:cs="Arial"/>
        </w:rPr>
        <w:t xml:space="preserve">In the selection process, many individuals have been discriminated against due to their criteria by organisations (Torrington et al, 2017). Claydon and Beard (2010) define discrimination as the prejudgement of categorised groups of people. However, </w:t>
      </w:r>
      <w:r w:rsidRPr="00694F42">
        <w:rPr>
          <w:rFonts w:ascii="Arial" w:hAnsi="Arial" w:cs="Arial"/>
        </w:rPr>
        <w:lastRenderedPageBreak/>
        <w:t>to prevent this, the equality act (2010) protects people in the work place from discrimination (Gov,2019)</w:t>
      </w:r>
      <w:r w:rsidR="00FE74F3" w:rsidRPr="00694F42">
        <w:rPr>
          <w:rFonts w:ascii="Arial" w:hAnsi="Arial" w:cs="Arial"/>
        </w:rPr>
        <w:t xml:space="preserve">. The protected characteristics are in place by the law and employees and employers must obey to this according to </w:t>
      </w:r>
      <w:proofErr w:type="spellStart"/>
      <w:r w:rsidR="00FE74F3" w:rsidRPr="00694F42">
        <w:rPr>
          <w:rFonts w:ascii="Arial" w:hAnsi="Arial" w:cs="Arial"/>
        </w:rPr>
        <w:t>Leatherbarrow</w:t>
      </w:r>
      <w:proofErr w:type="spellEnd"/>
      <w:r w:rsidR="00FE74F3" w:rsidRPr="00694F42">
        <w:rPr>
          <w:rFonts w:ascii="Arial" w:hAnsi="Arial" w:cs="Arial"/>
        </w:rPr>
        <w:t xml:space="preserve"> and Fletcher (2014)</w:t>
      </w:r>
      <w:r w:rsidR="00375F0E" w:rsidRPr="00694F42">
        <w:rPr>
          <w:rFonts w:ascii="Arial" w:hAnsi="Arial" w:cs="Arial"/>
        </w:rPr>
        <w:t xml:space="preserve">. </w:t>
      </w:r>
      <w:r w:rsidR="00F47E16" w:rsidRPr="00694F42">
        <w:rPr>
          <w:rFonts w:ascii="Arial" w:hAnsi="Arial" w:cs="Arial"/>
        </w:rPr>
        <w:t xml:space="preserve">An example from </w:t>
      </w:r>
      <w:r w:rsidR="0083072F" w:rsidRPr="00694F42">
        <w:rPr>
          <w:rFonts w:ascii="Arial" w:hAnsi="Arial" w:cs="Arial"/>
        </w:rPr>
        <w:t>Merlin’s</w:t>
      </w:r>
      <w:r w:rsidR="00F47E16" w:rsidRPr="00694F42">
        <w:rPr>
          <w:rFonts w:ascii="Arial" w:hAnsi="Arial" w:cs="Arial"/>
        </w:rPr>
        <w:t xml:space="preserve"> </w:t>
      </w:r>
      <w:r w:rsidR="0083072F" w:rsidRPr="00694F42">
        <w:rPr>
          <w:rFonts w:ascii="Arial" w:hAnsi="Arial" w:cs="Arial"/>
        </w:rPr>
        <w:t xml:space="preserve">annual accounts </w:t>
      </w:r>
      <w:r w:rsidR="00F47E16" w:rsidRPr="00694F42">
        <w:rPr>
          <w:rFonts w:ascii="Arial" w:hAnsi="Arial" w:cs="Arial"/>
        </w:rPr>
        <w:t xml:space="preserve">(2016) suggest that the company are committed to make sure that diverse groups are represented through the organisations structure. </w:t>
      </w:r>
      <w:r w:rsidR="00A37207" w:rsidRPr="00694F42">
        <w:rPr>
          <w:rFonts w:ascii="Arial" w:hAnsi="Arial" w:cs="Arial"/>
        </w:rPr>
        <w:t xml:space="preserve">CIPD (2010) cited in Torrington et al (2010) argues that organisations need to recognise the different groups of people and value and support job performance. </w:t>
      </w:r>
    </w:p>
    <w:p w14:paraId="56DBF4EB" w14:textId="6B7C9710" w:rsidR="009A67ED" w:rsidRPr="00694F42" w:rsidRDefault="00375F0E" w:rsidP="00694F42">
      <w:pPr>
        <w:spacing w:line="360" w:lineRule="auto"/>
        <w:rPr>
          <w:rFonts w:ascii="Arial" w:hAnsi="Arial" w:cs="Arial"/>
        </w:rPr>
      </w:pPr>
      <w:r w:rsidRPr="00694F42">
        <w:rPr>
          <w:rFonts w:ascii="Arial" w:hAnsi="Arial" w:cs="Arial"/>
        </w:rPr>
        <w:br/>
      </w:r>
      <w:r w:rsidR="00C90AA2" w:rsidRPr="00694F42">
        <w:rPr>
          <w:rFonts w:ascii="Arial" w:hAnsi="Arial" w:cs="Arial"/>
        </w:rPr>
        <w:t xml:space="preserve">One of </w:t>
      </w:r>
      <w:r w:rsidR="0083072F" w:rsidRPr="00694F42">
        <w:rPr>
          <w:rFonts w:ascii="Arial" w:hAnsi="Arial" w:cs="Arial"/>
        </w:rPr>
        <w:t>Merlin’s</w:t>
      </w:r>
      <w:r w:rsidR="00C90AA2" w:rsidRPr="00694F42">
        <w:rPr>
          <w:rFonts w:ascii="Arial" w:hAnsi="Arial" w:cs="Arial"/>
        </w:rPr>
        <w:t xml:space="preserve"> aims has been to increase the gender diversity. </w:t>
      </w:r>
      <w:r w:rsidR="0083072F" w:rsidRPr="00694F42">
        <w:rPr>
          <w:rFonts w:ascii="Arial" w:hAnsi="Arial" w:cs="Arial"/>
        </w:rPr>
        <w:t>Merlin’s</w:t>
      </w:r>
      <w:r w:rsidR="00C90AA2" w:rsidRPr="00694F42">
        <w:rPr>
          <w:rFonts w:ascii="Arial" w:hAnsi="Arial" w:cs="Arial"/>
        </w:rPr>
        <w:t xml:space="preserve"> gender pay report (2017) stats show that the gender split </w:t>
      </w:r>
      <w:r w:rsidR="002A1127" w:rsidRPr="00694F42">
        <w:rPr>
          <w:rFonts w:ascii="Arial" w:hAnsi="Arial" w:cs="Arial"/>
        </w:rPr>
        <w:t xml:space="preserve">at Merlin is 52% are female and 48% are male. </w:t>
      </w:r>
      <w:r w:rsidR="006A4764" w:rsidRPr="00694F42">
        <w:rPr>
          <w:rFonts w:ascii="Arial" w:hAnsi="Arial" w:cs="Arial"/>
        </w:rPr>
        <w:t xml:space="preserve">The mean gender pay gap at Merlin is 16.55% which is below the United Kingdom average of 17.4%. One of the reasons for this </w:t>
      </w:r>
      <w:r w:rsidR="002A1127" w:rsidRPr="00694F42">
        <w:rPr>
          <w:rFonts w:ascii="Arial" w:hAnsi="Arial" w:cs="Arial"/>
        </w:rPr>
        <w:t xml:space="preserve">a lack of female representation </w:t>
      </w:r>
      <w:r w:rsidR="006A4764" w:rsidRPr="00694F42">
        <w:rPr>
          <w:rFonts w:ascii="Arial" w:hAnsi="Arial" w:cs="Arial"/>
        </w:rPr>
        <w:t>in</w:t>
      </w:r>
      <w:r w:rsidR="002A1127" w:rsidRPr="00694F42">
        <w:rPr>
          <w:rFonts w:ascii="Arial" w:hAnsi="Arial" w:cs="Arial"/>
        </w:rPr>
        <w:t xml:space="preserve"> senior level</w:t>
      </w:r>
      <w:r w:rsidR="006A4764" w:rsidRPr="00694F42">
        <w:rPr>
          <w:rFonts w:ascii="Arial" w:hAnsi="Arial" w:cs="Arial"/>
        </w:rPr>
        <w:t xml:space="preserve"> and higher paid roles. In 2018, the gender pay gap decreased to 8.6% in full time workers (</w:t>
      </w:r>
      <w:r w:rsidR="001E7C32" w:rsidRPr="00694F42">
        <w:rPr>
          <w:rFonts w:ascii="Arial" w:hAnsi="Arial" w:cs="Arial"/>
        </w:rPr>
        <w:t>G</w:t>
      </w:r>
      <w:r w:rsidR="006A4764" w:rsidRPr="00694F42">
        <w:rPr>
          <w:rFonts w:ascii="Arial" w:hAnsi="Arial" w:cs="Arial"/>
        </w:rPr>
        <w:t>ov, 2018).</w:t>
      </w:r>
      <w:r w:rsidR="006A4764" w:rsidRPr="00694F42">
        <w:rPr>
          <w:rFonts w:ascii="Arial" w:hAnsi="Arial" w:cs="Arial"/>
        </w:rPr>
        <w:br/>
      </w:r>
      <w:r w:rsidR="006A4764" w:rsidRPr="00694F42">
        <w:rPr>
          <w:rFonts w:ascii="Arial" w:hAnsi="Arial" w:cs="Arial"/>
        </w:rPr>
        <w:br/>
        <w:t xml:space="preserve">From the Alton towers website (2019) </w:t>
      </w:r>
      <w:r w:rsidR="0083072F" w:rsidRPr="00694F42">
        <w:rPr>
          <w:rFonts w:ascii="Arial" w:hAnsi="Arial" w:cs="Arial"/>
        </w:rPr>
        <w:t>it</w:t>
      </w:r>
      <w:r w:rsidR="006A4764" w:rsidRPr="00694F42">
        <w:rPr>
          <w:rFonts w:ascii="Arial" w:hAnsi="Arial" w:cs="Arial"/>
        </w:rPr>
        <w:t xml:space="preserve"> </w:t>
      </w:r>
      <w:r w:rsidR="001E7C32" w:rsidRPr="00694F42">
        <w:rPr>
          <w:rFonts w:ascii="Arial" w:hAnsi="Arial" w:cs="Arial"/>
        </w:rPr>
        <w:t>suggests that</w:t>
      </w:r>
      <w:r w:rsidR="006A4764" w:rsidRPr="00694F42">
        <w:rPr>
          <w:rFonts w:ascii="Arial" w:hAnsi="Arial" w:cs="Arial"/>
        </w:rPr>
        <w:t xml:space="preserve"> they</w:t>
      </w:r>
      <w:r w:rsidR="004F0096" w:rsidRPr="00694F42">
        <w:rPr>
          <w:rFonts w:ascii="Arial" w:hAnsi="Arial" w:cs="Arial"/>
        </w:rPr>
        <w:t xml:space="preserve"> try to make sure their facilities are made accessible to everyone. Additionally, they have created a report on how some of the attractions can be physically demanding. </w:t>
      </w:r>
      <w:r w:rsidR="002763AA" w:rsidRPr="00694F42">
        <w:rPr>
          <w:rFonts w:ascii="Arial" w:hAnsi="Arial" w:cs="Arial"/>
        </w:rPr>
        <w:t>Therefore,</w:t>
      </w:r>
      <w:r w:rsidR="004F0096" w:rsidRPr="00694F42">
        <w:rPr>
          <w:rFonts w:ascii="Arial" w:hAnsi="Arial" w:cs="Arial"/>
        </w:rPr>
        <w:t xml:space="preserve"> for health and safety, staff have the right to refuse someone if there is danger to the individual and this does not mean discrimination.</w:t>
      </w:r>
      <w:r w:rsidR="002763AA" w:rsidRPr="00694F42">
        <w:rPr>
          <w:rFonts w:ascii="Arial" w:hAnsi="Arial" w:cs="Arial"/>
        </w:rPr>
        <w:t xml:space="preserve"> A news article by </w:t>
      </w:r>
      <w:r w:rsidR="0083072F" w:rsidRPr="00694F42">
        <w:rPr>
          <w:rFonts w:ascii="Arial" w:hAnsi="Arial" w:cs="Arial"/>
        </w:rPr>
        <w:t>Pond (2016)</w:t>
      </w:r>
      <w:r w:rsidR="002763AA" w:rsidRPr="00694F42">
        <w:rPr>
          <w:rFonts w:ascii="Arial" w:hAnsi="Arial" w:cs="Arial"/>
        </w:rPr>
        <w:t xml:space="preserve"> </w:t>
      </w:r>
      <w:r w:rsidR="001E7C32" w:rsidRPr="00694F42">
        <w:rPr>
          <w:rFonts w:ascii="Arial" w:hAnsi="Arial" w:cs="Arial"/>
        </w:rPr>
        <w:t>in the</w:t>
      </w:r>
      <w:r w:rsidR="002763AA" w:rsidRPr="00694F42">
        <w:rPr>
          <w:rFonts w:ascii="Arial" w:hAnsi="Arial" w:cs="Arial"/>
        </w:rPr>
        <w:t xml:space="preserve"> interview</w:t>
      </w:r>
      <w:r w:rsidR="001E7C32" w:rsidRPr="00694F42">
        <w:rPr>
          <w:rFonts w:ascii="Arial" w:hAnsi="Arial" w:cs="Arial"/>
        </w:rPr>
        <w:t xml:space="preserve"> she</w:t>
      </w:r>
      <w:r w:rsidR="002763AA" w:rsidRPr="00694F42">
        <w:rPr>
          <w:rFonts w:ascii="Arial" w:hAnsi="Arial" w:cs="Arial"/>
        </w:rPr>
        <w:t xml:space="preserve"> argues how she has accused Alton towers of discrimination</w:t>
      </w:r>
      <w:r w:rsidR="002A548A">
        <w:rPr>
          <w:rFonts w:ascii="Arial" w:hAnsi="Arial" w:cs="Arial"/>
        </w:rPr>
        <w:t xml:space="preserve">. </w:t>
      </w:r>
      <w:r w:rsidR="002763AA" w:rsidRPr="00694F42">
        <w:rPr>
          <w:rFonts w:ascii="Arial" w:hAnsi="Arial" w:cs="Arial"/>
        </w:rPr>
        <w:t xml:space="preserve">Pond was told to get off one of the rides as she only had one hand, however the staff operating that ride had not given her a proper reason why and she had been let on the ride previously on countless of times. </w:t>
      </w:r>
      <w:r w:rsidR="00B9690A" w:rsidRPr="00694F42">
        <w:rPr>
          <w:rFonts w:ascii="Arial" w:hAnsi="Arial" w:cs="Arial"/>
        </w:rPr>
        <w:t>This suggests that a clear reason was not given to Sarah and therefore she felt discriminated against.</w:t>
      </w:r>
      <w:r w:rsidR="001E7C32" w:rsidRPr="00694F42">
        <w:rPr>
          <w:rFonts w:ascii="Arial" w:hAnsi="Arial" w:cs="Arial"/>
        </w:rPr>
        <w:t xml:space="preserve"> From a theme</w:t>
      </w:r>
      <w:r w:rsidR="002A548A">
        <w:rPr>
          <w:rFonts w:ascii="Arial" w:hAnsi="Arial" w:cs="Arial"/>
        </w:rPr>
        <w:t xml:space="preserve"> </w:t>
      </w:r>
      <w:r w:rsidR="001E7C32" w:rsidRPr="00694F42">
        <w:rPr>
          <w:rFonts w:ascii="Arial" w:hAnsi="Arial" w:cs="Arial"/>
        </w:rPr>
        <w:t>park in Cornwall, a boy was felt he was discriminated against from not providing suitable lavatories (BBC,2018). These news reports suggest that theme parks are not providing the right information and facilities for disabled people.</w:t>
      </w:r>
      <w:r w:rsidR="007E1380" w:rsidRPr="00694F42">
        <w:rPr>
          <w:rFonts w:ascii="Arial" w:hAnsi="Arial" w:cs="Arial"/>
        </w:rPr>
        <w:br/>
      </w:r>
      <w:r w:rsidR="007E1380" w:rsidRPr="00694F42">
        <w:rPr>
          <w:rFonts w:ascii="Arial" w:hAnsi="Arial" w:cs="Arial"/>
        </w:rPr>
        <w:br/>
      </w:r>
      <w:r w:rsidR="00694F42" w:rsidRPr="00694F42">
        <w:rPr>
          <w:rStyle w:val="Heading2Char"/>
          <w:rFonts w:ascii="Arial" w:hAnsi="Arial" w:cs="Arial"/>
          <w:sz w:val="24"/>
          <w:szCs w:val="24"/>
        </w:rPr>
        <w:t xml:space="preserve">3.3 </w:t>
      </w:r>
      <w:r w:rsidR="007E1380" w:rsidRPr="00694F42">
        <w:rPr>
          <w:rStyle w:val="Heading2Char"/>
          <w:rFonts w:ascii="Arial" w:hAnsi="Arial" w:cs="Arial"/>
          <w:sz w:val="24"/>
          <w:szCs w:val="24"/>
        </w:rPr>
        <w:t>Performance management</w:t>
      </w:r>
      <w:r w:rsidR="007E1380" w:rsidRPr="00694F42">
        <w:rPr>
          <w:rFonts w:ascii="Arial" w:hAnsi="Arial" w:cs="Arial"/>
        </w:rPr>
        <w:t xml:space="preserve"> </w:t>
      </w:r>
    </w:p>
    <w:p w14:paraId="421B10F1" w14:textId="02E03CFB" w:rsidR="009A67ED" w:rsidRPr="00694F42" w:rsidRDefault="007E1380" w:rsidP="00694F42">
      <w:pPr>
        <w:spacing w:line="360" w:lineRule="auto"/>
        <w:rPr>
          <w:rFonts w:ascii="Arial" w:hAnsi="Arial" w:cs="Arial"/>
        </w:rPr>
      </w:pPr>
      <w:r w:rsidRPr="00694F42">
        <w:rPr>
          <w:rFonts w:ascii="Arial" w:hAnsi="Arial" w:cs="Arial"/>
        </w:rPr>
        <w:br/>
      </w:r>
      <w:r w:rsidR="002B1242" w:rsidRPr="00694F42">
        <w:rPr>
          <w:rFonts w:ascii="Arial" w:hAnsi="Arial" w:cs="Arial"/>
        </w:rPr>
        <w:t xml:space="preserve">Performance management is a constant procedure and consists of performance, goal objectives, motivation factors and purpose suggested by Marchington and </w:t>
      </w:r>
      <w:r w:rsidR="002B1242" w:rsidRPr="00694F42">
        <w:rPr>
          <w:rFonts w:ascii="Arial" w:hAnsi="Arial" w:cs="Arial"/>
        </w:rPr>
        <w:lastRenderedPageBreak/>
        <w:t>Wilkinson (2012). The importance of this is it is key to achieving objectives and is a tool to communicate.</w:t>
      </w:r>
      <w:r w:rsidR="002B1242" w:rsidRPr="00694F42">
        <w:rPr>
          <w:rFonts w:ascii="Arial" w:hAnsi="Arial" w:cs="Arial"/>
        </w:rPr>
        <w:br/>
      </w:r>
      <w:r w:rsidR="002B1242" w:rsidRPr="00694F42">
        <w:rPr>
          <w:rFonts w:ascii="Arial" w:hAnsi="Arial" w:cs="Arial"/>
        </w:rPr>
        <w:br/>
      </w:r>
      <w:r w:rsidR="0060529D" w:rsidRPr="00694F42">
        <w:rPr>
          <w:rFonts w:ascii="Arial" w:hAnsi="Arial" w:cs="Arial"/>
        </w:rPr>
        <w:t>Performance management is the proce</w:t>
      </w:r>
      <w:r w:rsidR="002A548A">
        <w:rPr>
          <w:rFonts w:ascii="Arial" w:hAnsi="Arial" w:cs="Arial"/>
        </w:rPr>
        <w:t xml:space="preserve">dure </w:t>
      </w:r>
      <w:r w:rsidR="0060529D" w:rsidRPr="00694F42">
        <w:rPr>
          <w:rFonts w:ascii="Arial" w:hAnsi="Arial" w:cs="Arial"/>
        </w:rPr>
        <w:t>that co</w:t>
      </w:r>
      <w:r w:rsidR="002A548A">
        <w:rPr>
          <w:rFonts w:ascii="Arial" w:hAnsi="Arial" w:cs="Arial"/>
        </w:rPr>
        <w:t>mplys</w:t>
      </w:r>
      <w:r w:rsidR="0060529D" w:rsidRPr="00694F42">
        <w:rPr>
          <w:rFonts w:ascii="Arial" w:hAnsi="Arial" w:cs="Arial"/>
        </w:rPr>
        <w:t xml:space="preserve"> of activities conjoint to </w:t>
      </w:r>
      <w:r w:rsidR="002A548A">
        <w:rPr>
          <w:rFonts w:ascii="Arial" w:hAnsi="Arial" w:cs="Arial"/>
        </w:rPr>
        <w:t>show</w:t>
      </w:r>
      <w:r w:rsidR="0060529D" w:rsidRPr="00694F42">
        <w:rPr>
          <w:rFonts w:ascii="Arial" w:hAnsi="Arial" w:cs="Arial"/>
        </w:rPr>
        <w:t xml:space="preserve"> effectual management of people at work (</w:t>
      </w:r>
      <w:proofErr w:type="spellStart"/>
      <w:r w:rsidR="0060529D" w:rsidRPr="00694F42">
        <w:rPr>
          <w:rFonts w:ascii="Arial" w:hAnsi="Arial" w:cs="Arial"/>
        </w:rPr>
        <w:t>Leatherbarrow</w:t>
      </w:r>
      <w:proofErr w:type="spellEnd"/>
      <w:r w:rsidR="0060529D" w:rsidRPr="00694F42">
        <w:rPr>
          <w:rFonts w:ascii="Arial" w:hAnsi="Arial" w:cs="Arial"/>
        </w:rPr>
        <w:t xml:space="preserve"> and Fletcher 2014). Therefore, an employee’s performance can contribute to the success of objectives created by an organisation and strategies.</w:t>
      </w:r>
      <w:r w:rsidR="00DD2CF7" w:rsidRPr="00694F42">
        <w:rPr>
          <w:rFonts w:ascii="Arial" w:hAnsi="Arial" w:cs="Arial"/>
        </w:rPr>
        <w:t xml:space="preserve"> A blog from </w:t>
      </w:r>
      <w:r w:rsidR="001E7C32" w:rsidRPr="00694F42">
        <w:rPr>
          <w:rFonts w:ascii="Arial" w:hAnsi="Arial" w:cs="Arial"/>
        </w:rPr>
        <w:t>G</w:t>
      </w:r>
      <w:r w:rsidR="00DD2CF7" w:rsidRPr="00694F42">
        <w:rPr>
          <w:rFonts w:ascii="Arial" w:hAnsi="Arial" w:cs="Arial"/>
        </w:rPr>
        <w:t xml:space="preserve">ov (2014) from a recruitment manager Kerry </w:t>
      </w:r>
      <w:proofErr w:type="spellStart"/>
      <w:r w:rsidR="00DD2CF7" w:rsidRPr="00694F42">
        <w:rPr>
          <w:rFonts w:ascii="Arial" w:hAnsi="Arial" w:cs="Arial"/>
        </w:rPr>
        <w:t>Alcock</w:t>
      </w:r>
      <w:proofErr w:type="spellEnd"/>
      <w:r w:rsidR="00DD2CF7" w:rsidRPr="00694F42">
        <w:rPr>
          <w:rFonts w:ascii="Arial" w:hAnsi="Arial" w:cs="Arial"/>
        </w:rPr>
        <w:t xml:space="preserve"> states that employers are key to success. </w:t>
      </w:r>
      <w:r w:rsidR="00000533" w:rsidRPr="00694F42">
        <w:rPr>
          <w:rFonts w:ascii="Arial" w:hAnsi="Arial" w:cs="Arial"/>
        </w:rPr>
        <w:t>Armstrong (2012), suggest</w:t>
      </w:r>
      <w:r w:rsidR="00601652" w:rsidRPr="00694F42">
        <w:rPr>
          <w:rFonts w:ascii="Arial" w:hAnsi="Arial" w:cs="Arial"/>
        </w:rPr>
        <w:t>s</w:t>
      </w:r>
      <w:r w:rsidR="00000533" w:rsidRPr="00694F42">
        <w:rPr>
          <w:rFonts w:ascii="Arial" w:hAnsi="Arial" w:cs="Arial"/>
        </w:rPr>
        <w:t xml:space="preserve"> that the individual’s performance improves from the main aim of performance management. </w:t>
      </w:r>
      <w:r w:rsidR="003D5DE6" w:rsidRPr="00694F42">
        <w:rPr>
          <w:rFonts w:ascii="Arial" w:hAnsi="Arial" w:cs="Arial"/>
        </w:rPr>
        <w:t xml:space="preserve">Alton </w:t>
      </w:r>
      <w:r w:rsidR="00601652" w:rsidRPr="00694F42">
        <w:rPr>
          <w:rFonts w:ascii="Arial" w:hAnsi="Arial" w:cs="Arial"/>
        </w:rPr>
        <w:t>T</w:t>
      </w:r>
      <w:r w:rsidR="003D5DE6" w:rsidRPr="00694F42">
        <w:rPr>
          <w:rFonts w:ascii="Arial" w:hAnsi="Arial" w:cs="Arial"/>
        </w:rPr>
        <w:t xml:space="preserve">owers say that they give their </w:t>
      </w:r>
      <w:r w:rsidR="002B1242" w:rsidRPr="00694F42">
        <w:rPr>
          <w:rFonts w:ascii="Arial" w:hAnsi="Arial" w:cs="Arial"/>
        </w:rPr>
        <w:t>employers</w:t>
      </w:r>
      <w:r w:rsidR="003D5DE6" w:rsidRPr="00694F42">
        <w:rPr>
          <w:rFonts w:ascii="Arial" w:hAnsi="Arial" w:cs="Arial"/>
        </w:rPr>
        <w:t xml:space="preserve"> opportunities to grown through training (Alton </w:t>
      </w:r>
      <w:r w:rsidR="000F0CE4">
        <w:rPr>
          <w:rFonts w:ascii="Arial" w:hAnsi="Arial" w:cs="Arial"/>
        </w:rPr>
        <w:t>T</w:t>
      </w:r>
      <w:r w:rsidR="003D5DE6" w:rsidRPr="00694F42">
        <w:rPr>
          <w:rFonts w:ascii="Arial" w:hAnsi="Arial" w:cs="Arial"/>
        </w:rPr>
        <w:t xml:space="preserve">owers,2019). </w:t>
      </w:r>
      <w:r w:rsidR="00000533" w:rsidRPr="00694F42">
        <w:rPr>
          <w:rFonts w:ascii="Arial" w:hAnsi="Arial" w:cs="Arial"/>
        </w:rPr>
        <w:t xml:space="preserve">This will improve the overall team performance and organisations which agrees with </w:t>
      </w:r>
      <w:proofErr w:type="spellStart"/>
      <w:r w:rsidR="00000533" w:rsidRPr="00694F42">
        <w:rPr>
          <w:rFonts w:ascii="Arial" w:hAnsi="Arial" w:cs="Arial"/>
        </w:rPr>
        <w:t>Leatherbarrow</w:t>
      </w:r>
      <w:proofErr w:type="spellEnd"/>
      <w:r w:rsidR="00601652" w:rsidRPr="00694F42">
        <w:rPr>
          <w:rFonts w:ascii="Arial" w:hAnsi="Arial" w:cs="Arial"/>
        </w:rPr>
        <w:t xml:space="preserve"> and Fletcher</w:t>
      </w:r>
      <w:r w:rsidR="00000533" w:rsidRPr="00694F42">
        <w:rPr>
          <w:rFonts w:ascii="Arial" w:hAnsi="Arial" w:cs="Arial"/>
        </w:rPr>
        <w:t xml:space="preserve"> (2014). </w:t>
      </w:r>
      <w:r w:rsidR="003D5DE6" w:rsidRPr="00694F42">
        <w:rPr>
          <w:rFonts w:ascii="Arial" w:hAnsi="Arial" w:cs="Arial"/>
        </w:rPr>
        <w:br/>
      </w:r>
      <w:r w:rsidR="003D5DE6" w:rsidRPr="00694F42">
        <w:rPr>
          <w:rFonts w:ascii="Arial" w:hAnsi="Arial" w:cs="Arial"/>
        </w:rPr>
        <w:br/>
      </w:r>
      <w:r w:rsidR="004D0423" w:rsidRPr="00694F42">
        <w:rPr>
          <w:rFonts w:ascii="Arial" w:hAnsi="Arial" w:cs="Arial"/>
        </w:rPr>
        <w:t>The process of performance management is to plan, act and monitor (Armstron</w:t>
      </w:r>
      <w:r w:rsidR="00420794" w:rsidRPr="00694F42">
        <w:rPr>
          <w:rFonts w:ascii="Arial" w:hAnsi="Arial" w:cs="Arial"/>
        </w:rPr>
        <w:t>g</w:t>
      </w:r>
      <w:r w:rsidR="004D0423" w:rsidRPr="00694F42">
        <w:rPr>
          <w:rFonts w:ascii="Arial" w:hAnsi="Arial" w:cs="Arial"/>
        </w:rPr>
        <w:t xml:space="preserve">,2012). </w:t>
      </w:r>
      <w:r w:rsidR="00420794" w:rsidRPr="00694F42">
        <w:rPr>
          <w:rFonts w:ascii="Arial" w:hAnsi="Arial" w:cs="Arial"/>
        </w:rPr>
        <w:t>Firstly, the performance is planned by roles, objectives and development. Secondly this needs to be acted on and carried out to achieve the objectives set. This needs to be monitored by managers by checking progress and providing feedback. Sumi (2018) implements that performance can be measured and recognised excellent performance should be rewarded or improvement should be outline for poor performance. Therefore, underperformers can be dealt with by extra training or a warning. Achievers can receive awards such extra responsibility or advanced pay. Lastly of the process, a review will be conducted where feedback is given, and improvement can be suggested.</w:t>
      </w:r>
      <w:r w:rsidR="00A95E1F" w:rsidRPr="00694F42">
        <w:rPr>
          <w:rFonts w:ascii="Arial" w:hAnsi="Arial" w:cs="Arial"/>
        </w:rPr>
        <w:br/>
      </w:r>
      <w:r w:rsidR="0017361D" w:rsidRPr="00694F42">
        <w:rPr>
          <w:rFonts w:ascii="Arial" w:hAnsi="Arial" w:cs="Arial"/>
        </w:rPr>
        <w:br/>
      </w:r>
      <w:r w:rsidR="00217EAB" w:rsidRPr="00694F42">
        <w:rPr>
          <w:rFonts w:ascii="Arial" w:hAnsi="Arial" w:cs="Arial"/>
        </w:rPr>
        <w:t>Effective performance management effectiveness can be through t</w:t>
      </w:r>
      <w:r w:rsidR="0017361D" w:rsidRPr="00694F42">
        <w:rPr>
          <w:rFonts w:ascii="Arial" w:hAnsi="Arial" w:cs="Arial"/>
        </w:rPr>
        <w:t>he AMO theory</w:t>
      </w:r>
      <w:r w:rsidR="00217EAB" w:rsidRPr="00694F42">
        <w:rPr>
          <w:rFonts w:ascii="Arial" w:hAnsi="Arial" w:cs="Arial"/>
        </w:rPr>
        <w:t>. Managers and employees need to have the ability to perform for the job</w:t>
      </w:r>
      <w:r w:rsidR="00B44981" w:rsidRPr="00694F42">
        <w:rPr>
          <w:rFonts w:ascii="Arial" w:hAnsi="Arial" w:cs="Arial"/>
        </w:rPr>
        <w:t xml:space="preserve"> (Waeyenberg,2018)</w:t>
      </w:r>
      <w:r w:rsidR="00217EAB" w:rsidRPr="00694F42">
        <w:rPr>
          <w:rFonts w:ascii="Arial" w:hAnsi="Arial" w:cs="Arial"/>
        </w:rPr>
        <w:t xml:space="preserve">. Engineers at Alton Towers will need to have the right knowledge and skill to work on a ride. </w:t>
      </w:r>
      <w:r w:rsidR="00B44981" w:rsidRPr="00694F42">
        <w:rPr>
          <w:rFonts w:ascii="Arial" w:hAnsi="Arial" w:cs="Arial"/>
        </w:rPr>
        <w:t xml:space="preserve">Appelbaum et al., (2000) outlines that through the recruitment and selection process, organisations need to recruit skilful employees and provide training if necessary. </w:t>
      </w:r>
      <w:proofErr w:type="spellStart"/>
      <w:r w:rsidR="00B44981" w:rsidRPr="00694F42">
        <w:rPr>
          <w:rFonts w:ascii="Arial" w:hAnsi="Arial" w:cs="Arial"/>
        </w:rPr>
        <w:t>Waeyenberg</w:t>
      </w:r>
      <w:proofErr w:type="spellEnd"/>
      <w:r w:rsidR="00B44981" w:rsidRPr="00694F42">
        <w:rPr>
          <w:rFonts w:ascii="Arial" w:hAnsi="Arial" w:cs="Arial"/>
        </w:rPr>
        <w:t xml:space="preserve"> (2018) Motivation is needed to </w:t>
      </w:r>
      <w:r w:rsidR="00601652" w:rsidRPr="00694F42">
        <w:rPr>
          <w:rFonts w:ascii="Arial" w:hAnsi="Arial" w:cs="Arial"/>
        </w:rPr>
        <w:t>apply</w:t>
      </w:r>
      <w:r w:rsidR="00B44981" w:rsidRPr="00694F42">
        <w:rPr>
          <w:rFonts w:ascii="Arial" w:hAnsi="Arial" w:cs="Arial"/>
        </w:rPr>
        <w:t xml:space="preserve"> and this can be through extrinsic such as a raise in pay or intrinsic to encourage </w:t>
      </w:r>
      <w:r w:rsidR="00601652" w:rsidRPr="00694F42">
        <w:rPr>
          <w:rFonts w:ascii="Arial" w:hAnsi="Arial" w:cs="Arial"/>
        </w:rPr>
        <w:t>employers</w:t>
      </w:r>
      <w:r w:rsidR="00B44981" w:rsidRPr="00694F42">
        <w:rPr>
          <w:rFonts w:ascii="Arial" w:hAnsi="Arial" w:cs="Arial"/>
        </w:rPr>
        <w:t>. Alton towers will need to provide opportunities by making the employers involved and to fulfil activities for the organisation</w:t>
      </w:r>
      <w:r w:rsidR="00A95E1F" w:rsidRPr="00694F42">
        <w:rPr>
          <w:rFonts w:ascii="Arial" w:hAnsi="Arial" w:cs="Arial"/>
        </w:rPr>
        <w:br/>
      </w:r>
      <w:r w:rsidR="003D5DE6" w:rsidRPr="00694F42">
        <w:rPr>
          <w:rFonts w:ascii="Arial" w:hAnsi="Arial" w:cs="Arial"/>
        </w:rPr>
        <w:lastRenderedPageBreak/>
        <w:br/>
      </w:r>
      <w:r w:rsidR="00A95E1F" w:rsidRPr="00694F42">
        <w:rPr>
          <w:rFonts w:ascii="Arial" w:hAnsi="Arial" w:cs="Arial"/>
        </w:rPr>
        <w:t xml:space="preserve">Managing individual performance id developed by the process and individuals need to show the managers that they are achieve objectives, specific areas of work such as skills are shown such as communication and behaviour is demonstrated. However, team performance will need to be discussed together and objectives are feedback is discussed and monitored. </w:t>
      </w:r>
      <w:r w:rsidR="003D5DE6" w:rsidRPr="00694F42">
        <w:rPr>
          <w:rFonts w:ascii="Arial" w:hAnsi="Arial" w:cs="Arial"/>
        </w:rPr>
        <w:t xml:space="preserve"> An article by Schutte (2014) suggest that staff are recognised and rewarded for excellent performance. Staff are valued and staff are encouraged to seek out training.</w:t>
      </w:r>
      <w:r w:rsidR="00DD2CF7" w:rsidRPr="00694F42">
        <w:rPr>
          <w:rFonts w:ascii="Arial" w:hAnsi="Arial" w:cs="Arial"/>
        </w:rPr>
        <w:t xml:space="preserve"> Their KPIs are built around people related actions. </w:t>
      </w:r>
      <w:proofErr w:type="gramStart"/>
      <w:r w:rsidR="00DD2CF7" w:rsidRPr="00694F42">
        <w:rPr>
          <w:rFonts w:ascii="Arial" w:hAnsi="Arial" w:cs="Arial"/>
        </w:rPr>
        <w:t>Also</w:t>
      </w:r>
      <w:proofErr w:type="gramEnd"/>
      <w:r w:rsidR="00DD2CF7" w:rsidRPr="00694F42">
        <w:rPr>
          <w:rFonts w:ascii="Arial" w:hAnsi="Arial" w:cs="Arial"/>
        </w:rPr>
        <w:t xml:space="preserve"> training is important to them.</w:t>
      </w:r>
      <w:r w:rsidR="00A95E1F" w:rsidRPr="00694F42">
        <w:rPr>
          <w:rFonts w:ascii="Arial" w:hAnsi="Arial" w:cs="Arial"/>
        </w:rPr>
        <w:br/>
      </w:r>
      <w:r w:rsidR="00A95E1F" w:rsidRPr="00694F42">
        <w:rPr>
          <w:rFonts w:ascii="Arial" w:hAnsi="Arial" w:cs="Arial"/>
        </w:rPr>
        <w:br/>
        <w:t>Key performance indicators are used to determine level performance. This involves setting smart objectives for activities in the company (Gibbs,2011). This method can be adopted by Alton towers as it is seen as effective as it is seen as value for money.</w:t>
      </w:r>
    </w:p>
    <w:p w14:paraId="3DE34B78" w14:textId="53D30C57" w:rsidR="001C39CB" w:rsidRPr="00694F42" w:rsidRDefault="001C39CB" w:rsidP="00694F42">
      <w:pPr>
        <w:spacing w:line="360" w:lineRule="auto"/>
        <w:rPr>
          <w:rFonts w:ascii="Arial" w:hAnsi="Arial" w:cs="Arial"/>
        </w:rPr>
      </w:pPr>
    </w:p>
    <w:p w14:paraId="628D45F6" w14:textId="198F6308" w:rsidR="001C39CB" w:rsidRPr="00694F42" w:rsidRDefault="00694F42" w:rsidP="00694F42">
      <w:pPr>
        <w:pStyle w:val="Heading1"/>
        <w:spacing w:line="360" w:lineRule="auto"/>
        <w:rPr>
          <w:rFonts w:ascii="Arial" w:hAnsi="Arial" w:cs="Arial"/>
          <w:sz w:val="24"/>
          <w:szCs w:val="24"/>
        </w:rPr>
      </w:pPr>
      <w:bookmarkStart w:id="8" w:name="_Toc7387253"/>
      <w:r w:rsidRPr="00694F42">
        <w:rPr>
          <w:rFonts w:ascii="Arial" w:hAnsi="Arial" w:cs="Arial"/>
          <w:sz w:val="24"/>
          <w:szCs w:val="24"/>
        </w:rPr>
        <w:t xml:space="preserve">4. </w:t>
      </w:r>
      <w:r w:rsidR="001C39CB" w:rsidRPr="00694F42">
        <w:rPr>
          <w:rFonts w:ascii="Arial" w:hAnsi="Arial" w:cs="Arial"/>
          <w:sz w:val="24"/>
          <w:szCs w:val="24"/>
        </w:rPr>
        <w:t>Ratios</w:t>
      </w:r>
      <w:bookmarkEnd w:id="8"/>
    </w:p>
    <w:p w14:paraId="16270F82" w14:textId="738AB45B" w:rsidR="001C39CB" w:rsidRPr="00694F42" w:rsidRDefault="001C39CB" w:rsidP="00694F42">
      <w:pPr>
        <w:spacing w:line="360" w:lineRule="auto"/>
        <w:rPr>
          <w:rFonts w:ascii="Arial" w:hAnsi="Arial" w:cs="Arial"/>
        </w:rPr>
      </w:pPr>
    </w:p>
    <w:p w14:paraId="2B3607DD" w14:textId="77777777" w:rsidR="001C39CB" w:rsidRPr="00694F42" w:rsidRDefault="001C39CB" w:rsidP="00694F42">
      <w:pPr>
        <w:spacing w:line="360" w:lineRule="auto"/>
        <w:rPr>
          <w:rFonts w:ascii="Arial" w:hAnsi="Arial" w:cs="Arial"/>
        </w:rPr>
      </w:pPr>
    </w:p>
    <w:p w14:paraId="52D8660D" w14:textId="2EDB8A15" w:rsidR="001C39CB" w:rsidRPr="00694F42" w:rsidRDefault="001C39CB" w:rsidP="00694F42">
      <w:pPr>
        <w:spacing w:line="360" w:lineRule="auto"/>
        <w:rPr>
          <w:rFonts w:ascii="Arial" w:hAnsi="Arial" w:cs="Arial"/>
          <w:b/>
          <w:u w:val="single"/>
        </w:rPr>
      </w:pPr>
      <w:r w:rsidRPr="00694F42">
        <w:rPr>
          <w:rFonts w:ascii="Arial" w:hAnsi="Arial" w:cs="Arial"/>
          <w:b/>
          <w:u w:val="single"/>
        </w:rPr>
        <w:t xml:space="preserve">Profitability ratios </w:t>
      </w:r>
      <w:r w:rsidRPr="00694F42">
        <w:rPr>
          <w:rFonts w:ascii="Arial" w:hAnsi="Arial" w:cs="Arial"/>
          <w:b/>
          <w:u w:val="single"/>
        </w:rPr>
        <w:br/>
      </w:r>
      <w:r w:rsidRPr="00694F42">
        <w:rPr>
          <w:rFonts w:ascii="Arial" w:hAnsi="Arial" w:cs="Arial"/>
          <w:b/>
          <w:u w:val="single"/>
        </w:rPr>
        <w:br/>
      </w:r>
      <w:r w:rsidRPr="00694F42">
        <w:rPr>
          <w:rFonts w:ascii="Arial" w:hAnsi="Arial" w:cs="Arial"/>
          <w:b/>
        </w:rPr>
        <w:t>Gross profit margin</w:t>
      </w:r>
      <w:r w:rsidRPr="00694F42">
        <w:rPr>
          <w:rFonts w:ascii="Arial" w:hAnsi="Arial" w:cs="Arial"/>
          <w:b/>
        </w:rPr>
        <w:br/>
      </w:r>
      <w:r w:rsidRPr="00694F42">
        <w:rPr>
          <w:rFonts w:ascii="Arial" w:hAnsi="Arial" w:cs="Arial"/>
          <w:i/>
        </w:rPr>
        <w:t>2015- calculation-</w:t>
      </w:r>
      <w:r w:rsidRPr="000F0CE4">
        <w:rPr>
          <w:rFonts w:ascii="Arial" w:hAnsi="Arial" w:cs="Arial"/>
        </w:rPr>
        <w:t>1,085,000,000</w:t>
      </w:r>
      <w:r w:rsidRPr="000F0CE4">
        <w:rPr>
          <w:rFonts w:ascii="Arial" w:hAnsi="Arial" w:cs="Arial"/>
        </w:rPr>
        <w:sym w:font="Symbol" w:char="F0B8"/>
      </w:r>
      <w:r w:rsidRPr="000F0CE4">
        <w:rPr>
          <w:rFonts w:ascii="Arial" w:hAnsi="Arial" w:cs="Arial"/>
        </w:rPr>
        <w:t>1,457,000,000 x 100</w:t>
      </w:r>
      <w:r w:rsidRPr="00694F42">
        <w:rPr>
          <w:rFonts w:ascii="Arial" w:hAnsi="Arial" w:cs="Arial"/>
          <w:i/>
        </w:rPr>
        <w:t xml:space="preserve">= </w:t>
      </w:r>
      <w:r w:rsidRPr="00694F42">
        <w:rPr>
          <w:rFonts w:ascii="Arial" w:hAnsi="Arial" w:cs="Arial"/>
          <w:b/>
          <w:i/>
        </w:rPr>
        <w:t>84.89%</w:t>
      </w:r>
      <w:r w:rsidRPr="00694F42">
        <w:rPr>
          <w:rFonts w:ascii="Arial" w:hAnsi="Arial" w:cs="Arial"/>
          <w:i/>
        </w:rPr>
        <w:br/>
        <w:t>2016-calculation-</w:t>
      </w:r>
      <w:r w:rsidRPr="000F0CE4">
        <w:rPr>
          <w:rFonts w:ascii="Arial" w:hAnsi="Arial" w:cs="Arial"/>
        </w:rPr>
        <w:t>1,230,000,000/1,457,000,000 x 100</w:t>
      </w:r>
      <w:r w:rsidRPr="00694F42">
        <w:rPr>
          <w:rFonts w:ascii="Arial" w:hAnsi="Arial" w:cs="Arial"/>
          <w:i/>
        </w:rPr>
        <w:t>=</w:t>
      </w:r>
      <w:r w:rsidRPr="00694F42">
        <w:rPr>
          <w:rFonts w:ascii="Arial" w:hAnsi="Arial" w:cs="Arial"/>
          <w:b/>
          <w:i/>
        </w:rPr>
        <w:t>84.42%</w:t>
      </w:r>
      <w:r w:rsidRPr="00694F42">
        <w:rPr>
          <w:rFonts w:ascii="Arial" w:hAnsi="Arial" w:cs="Arial"/>
          <w:i/>
        </w:rPr>
        <w:br/>
      </w:r>
      <w:r w:rsidRPr="00694F42">
        <w:rPr>
          <w:rFonts w:ascii="Arial" w:hAnsi="Arial" w:cs="Arial"/>
          <w:i/>
        </w:rPr>
        <w:br/>
      </w:r>
      <w:r w:rsidRPr="00694F42">
        <w:rPr>
          <w:rFonts w:ascii="Arial" w:hAnsi="Arial" w:cs="Arial"/>
          <w:b/>
        </w:rPr>
        <w:t>Net profit</w:t>
      </w:r>
      <w:r w:rsidRPr="00694F42">
        <w:rPr>
          <w:rFonts w:ascii="Arial" w:hAnsi="Arial" w:cs="Arial"/>
          <w:b/>
        </w:rPr>
        <w:br/>
      </w:r>
      <w:r w:rsidRPr="00694F42">
        <w:rPr>
          <w:rFonts w:ascii="Arial" w:hAnsi="Arial" w:cs="Arial"/>
          <w:i/>
        </w:rPr>
        <w:t>2015- calculation-</w:t>
      </w:r>
      <w:r w:rsidRPr="000F0CE4">
        <w:rPr>
          <w:rFonts w:ascii="Arial" w:hAnsi="Arial" w:cs="Arial"/>
        </w:rPr>
        <w:t>170,000,000</w:t>
      </w:r>
      <w:r w:rsidRPr="000F0CE4">
        <w:rPr>
          <w:rFonts w:ascii="Arial" w:hAnsi="Arial" w:cs="Arial"/>
        </w:rPr>
        <w:sym w:font="Symbol" w:char="F0B8"/>
      </w:r>
      <w:r w:rsidRPr="000F0CE4">
        <w:rPr>
          <w:rFonts w:ascii="Arial" w:hAnsi="Arial" w:cs="Arial"/>
        </w:rPr>
        <w:t>1,278,000,000 x 100</w:t>
      </w:r>
      <w:r w:rsidRPr="00694F42">
        <w:rPr>
          <w:rFonts w:ascii="Arial" w:hAnsi="Arial" w:cs="Arial"/>
          <w:i/>
        </w:rPr>
        <w:t>=</w:t>
      </w:r>
      <w:r w:rsidRPr="00694F42">
        <w:rPr>
          <w:rFonts w:ascii="Arial" w:hAnsi="Arial" w:cs="Arial"/>
          <w:b/>
          <w:i/>
        </w:rPr>
        <w:t>13.302%</w:t>
      </w:r>
      <w:r w:rsidRPr="00694F42">
        <w:rPr>
          <w:rFonts w:ascii="Arial" w:hAnsi="Arial" w:cs="Arial"/>
          <w:i/>
        </w:rPr>
        <w:br/>
        <w:t>2016- calculation-</w:t>
      </w:r>
      <w:r w:rsidRPr="000F0CE4">
        <w:rPr>
          <w:rFonts w:ascii="Arial" w:hAnsi="Arial" w:cs="Arial"/>
        </w:rPr>
        <w:t>211,000,000</w:t>
      </w:r>
      <w:r w:rsidRPr="000F0CE4">
        <w:rPr>
          <w:rFonts w:ascii="Arial" w:hAnsi="Arial" w:cs="Arial"/>
        </w:rPr>
        <w:sym w:font="Symbol" w:char="F0B8"/>
      </w:r>
      <w:r w:rsidRPr="000F0CE4">
        <w:rPr>
          <w:rFonts w:ascii="Arial" w:hAnsi="Arial" w:cs="Arial"/>
        </w:rPr>
        <w:t>1,457,000,000 x 100</w:t>
      </w:r>
      <w:r w:rsidRPr="00694F42">
        <w:rPr>
          <w:rFonts w:ascii="Arial" w:hAnsi="Arial" w:cs="Arial"/>
          <w:i/>
        </w:rPr>
        <w:t>=</w:t>
      </w:r>
      <w:r w:rsidRPr="00694F42">
        <w:rPr>
          <w:rFonts w:ascii="Arial" w:hAnsi="Arial" w:cs="Arial"/>
          <w:b/>
          <w:i/>
        </w:rPr>
        <w:t>14.48%</w:t>
      </w:r>
      <w:r w:rsidRPr="00694F42">
        <w:rPr>
          <w:rFonts w:ascii="Arial" w:hAnsi="Arial" w:cs="Arial"/>
          <w:i/>
        </w:rPr>
        <w:br/>
      </w:r>
      <w:r w:rsidRPr="00694F42">
        <w:rPr>
          <w:rFonts w:ascii="Arial" w:hAnsi="Arial" w:cs="Arial"/>
          <w:i/>
        </w:rPr>
        <w:br/>
      </w:r>
      <w:r w:rsidRPr="00694F42">
        <w:rPr>
          <w:rFonts w:ascii="Arial" w:hAnsi="Arial" w:cs="Arial"/>
          <w:b/>
        </w:rPr>
        <w:t>ROCE</w:t>
      </w:r>
      <w:r w:rsidRPr="00694F42">
        <w:rPr>
          <w:rFonts w:ascii="Arial" w:hAnsi="Arial" w:cs="Arial"/>
          <w:b/>
        </w:rPr>
        <w:br/>
      </w:r>
      <w:r w:rsidRPr="00694F42">
        <w:rPr>
          <w:rFonts w:ascii="Arial" w:hAnsi="Arial" w:cs="Arial"/>
          <w:i/>
        </w:rPr>
        <w:t>2015- profit before interest-</w:t>
      </w:r>
      <w:r w:rsidRPr="000F0CE4">
        <w:rPr>
          <w:rFonts w:ascii="Arial" w:hAnsi="Arial" w:cs="Arial"/>
        </w:rPr>
        <w:t xml:space="preserve"> 4,600,000 + 170,000,000</w:t>
      </w:r>
      <w:r w:rsidRPr="00694F42">
        <w:rPr>
          <w:rFonts w:ascii="Arial" w:hAnsi="Arial" w:cs="Arial"/>
          <w:i/>
        </w:rPr>
        <w:t>=174,600,000</w:t>
      </w:r>
      <w:r w:rsidRPr="00694F42">
        <w:rPr>
          <w:rFonts w:ascii="Arial" w:hAnsi="Arial" w:cs="Arial"/>
          <w:i/>
        </w:rPr>
        <w:br/>
        <w:t xml:space="preserve">calculation- </w:t>
      </w:r>
      <w:r w:rsidRPr="000F0CE4">
        <w:rPr>
          <w:rFonts w:ascii="Arial" w:hAnsi="Arial" w:cs="Arial"/>
        </w:rPr>
        <w:t>174,600,000</w:t>
      </w:r>
      <w:r w:rsidRPr="000F0CE4">
        <w:rPr>
          <w:rFonts w:ascii="Arial" w:hAnsi="Arial" w:cs="Arial"/>
        </w:rPr>
        <w:sym w:font="Symbol" w:char="F0B8"/>
      </w:r>
      <w:r w:rsidRPr="000F0CE4">
        <w:rPr>
          <w:rFonts w:ascii="Arial" w:hAnsi="Arial" w:cs="Arial"/>
        </w:rPr>
        <w:t xml:space="preserve"> 2,478,000,000 x 100=</w:t>
      </w:r>
      <w:r w:rsidRPr="00694F42">
        <w:rPr>
          <w:rFonts w:ascii="Arial" w:hAnsi="Arial" w:cs="Arial"/>
          <w:b/>
          <w:i/>
        </w:rPr>
        <w:t>7.04%</w:t>
      </w:r>
      <w:r w:rsidRPr="00694F42">
        <w:rPr>
          <w:rFonts w:ascii="Arial" w:hAnsi="Arial" w:cs="Arial"/>
          <w:i/>
        </w:rPr>
        <w:br/>
        <w:t xml:space="preserve">2016- profit before interest- </w:t>
      </w:r>
      <w:r w:rsidRPr="000F0CE4">
        <w:rPr>
          <w:rFonts w:ascii="Arial" w:hAnsi="Arial" w:cs="Arial"/>
        </w:rPr>
        <w:t>4,600,000+211,000,000=</w:t>
      </w:r>
      <w:r w:rsidRPr="00694F42">
        <w:rPr>
          <w:rFonts w:ascii="Arial" w:hAnsi="Arial" w:cs="Arial"/>
          <w:i/>
        </w:rPr>
        <w:t>215,600,000</w:t>
      </w:r>
      <w:r w:rsidRPr="00694F42">
        <w:rPr>
          <w:rFonts w:ascii="Arial" w:hAnsi="Arial" w:cs="Arial"/>
          <w:i/>
        </w:rPr>
        <w:br/>
        <w:t>calculation- 215,600,000</w:t>
      </w:r>
      <w:r w:rsidRPr="00694F42">
        <w:rPr>
          <w:rFonts w:ascii="Arial" w:hAnsi="Arial" w:cs="Arial"/>
          <w:i/>
        </w:rPr>
        <w:sym w:font="Symbol" w:char="F0B8"/>
      </w:r>
      <w:r w:rsidRPr="00694F42">
        <w:rPr>
          <w:rFonts w:ascii="Arial" w:hAnsi="Arial" w:cs="Arial"/>
          <w:i/>
        </w:rPr>
        <w:t xml:space="preserve">2,959,000,000 x </w:t>
      </w:r>
      <w:r w:rsidRPr="00694F42">
        <w:rPr>
          <w:rFonts w:ascii="Arial" w:hAnsi="Arial" w:cs="Arial"/>
          <w:b/>
          <w:i/>
        </w:rPr>
        <w:t>7.28%</w:t>
      </w:r>
      <w:r w:rsidRPr="00694F42">
        <w:rPr>
          <w:rFonts w:ascii="Arial" w:hAnsi="Arial" w:cs="Arial"/>
          <w:i/>
        </w:rPr>
        <w:br/>
      </w:r>
      <w:r w:rsidRPr="00694F42">
        <w:rPr>
          <w:rFonts w:ascii="Arial" w:hAnsi="Arial" w:cs="Arial"/>
          <w:i/>
        </w:rPr>
        <w:br/>
      </w:r>
      <w:r w:rsidRPr="00694F42">
        <w:rPr>
          <w:rFonts w:ascii="Arial" w:hAnsi="Arial" w:cs="Arial"/>
          <w:b/>
          <w:u w:val="single"/>
        </w:rPr>
        <w:lastRenderedPageBreak/>
        <w:t>Asset turnover ratios</w:t>
      </w:r>
      <w:r w:rsidRPr="00694F42">
        <w:rPr>
          <w:rFonts w:ascii="Arial" w:hAnsi="Arial" w:cs="Arial"/>
          <w:i/>
        </w:rPr>
        <w:br/>
      </w:r>
      <w:r w:rsidRPr="00694F42">
        <w:rPr>
          <w:rFonts w:ascii="Arial" w:hAnsi="Arial" w:cs="Arial"/>
          <w:i/>
        </w:rPr>
        <w:br/>
      </w:r>
      <w:r w:rsidRPr="00694F42">
        <w:rPr>
          <w:rFonts w:ascii="Arial" w:hAnsi="Arial" w:cs="Arial"/>
          <w:b/>
        </w:rPr>
        <w:t>Total assets turnover</w:t>
      </w:r>
      <w:r w:rsidRPr="00694F42">
        <w:rPr>
          <w:rFonts w:ascii="Arial" w:hAnsi="Arial" w:cs="Arial"/>
          <w:b/>
        </w:rPr>
        <w:br/>
      </w:r>
      <w:r w:rsidRPr="00694F42">
        <w:rPr>
          <w:rFonts w:ascii="Arial" w:hAnsi="Arial" w:cs="Arial"/>
        </w:rPr>
        <w:t>2015</w:t>
      </w:r>
      <w:r w:rsidRPr="00694F42">
        <w:rPr>
          <w:rFonts w:ascii="Arial" w:hAnsi="Arial" w:cs="Arial"/>
          <w:i/>
        </w:rPr>
        <w:t xml:space="preserve">- calculation- </w:t>
      </w:r>
      <w:r w:rsidRPr="000F0CE4">
        <w:rPr>
          <w:rFonts w:ascii="Arial" w:hAnsi="Arial" w:cs="Arial"/>
        </w:rPr>
        <w:t>1,278,000,000</w:t>
      </w:r>
      <w:r w:rsidRPr="000F0CE4">
        <w:rPr>
          <w:rFonts w:ascii="Arial" w:hAnsi="Arial" w:cs="Arial"/>
        </w:rPr>
        <w:sym w:font="Symbol" w:char="F0B8"/>
      </w:r>
      <w:r w:rsidRPr="000F0CE4">
        <w:rPr>
          <w:rFonts w:ascii="Arial" w:hAnsi="Arial" w:cs="Arial"/>
        </w:rPr>
        <w:t>2,478,000,000</w:t>
      </w:r>
      <w:r w:rsidRPr="00694F42">
        <w:rPr>
          <w:rFonts w:ascii="Arial" w:hAnsi="Arial" w:cs="Arial"/>
          <w:i/>
        </w:rPr>
        <w:t xml:space="preserve">= </w:t>
      </w:r>
      <w:r w:rsidRPr="00694F42">
        <w:rPr>
          <w:rFonts w:ascii="Arial" w:hAnsi="Arial" w:cs="Arial"/>
          <w:b/>
          <w:i/>
        </w:rPr>
        <w:t>0.51 times</w:t>
      </w:r>
      <w:r w:rsidRPr="00694F42">
        <w:rPr>
          <w:rFonts w:ascii="Arial" w:hAnsi="Arial" w:cs="Arial"/>
          <w:i/>
        </w:rPr>
        <w:br/>
        <w:t>2016- calculation-</w:t>
      </w:r>
      <w:r w:rsidRPr="000F0CE4">
        <w:rPr>
          <w:rFonts w:ascii="Arial" w:hAnsi="Arial" w:cs="Arial"/>
        </w:rPr>
        <w:t>1,457,000,000</w:t>
      </w:r>
      <w:r w:rsidRPr="000F0CE4">
        <w:rPr>
          <w:rFonts w:ascii="Arial" w:hAnsi="Arial" w:cs="Arial"/>
        </w:rPr>
        <w:sym w:font="Symbol" w:char="F0B8"/>
      </w:r>
      <w:r w:rsidRPr="000F0CE4">
        <w:rPr>
          <w:rFonts w:ascii="Arial" w:hAnsi="Arial" w:cs="Arial"/>
        </w:rPr>
        <w:t>2,959,000,000</w:t>
      </w:r>
      <w:r w:rsidRPr="00694F42">
        <w:rPr>
          <w:rFonts w:ascii="Arial" w:hAnsi="Arial" w:cs="Arial"/>
          <w:i/>
        </w:rPr>
        <w:t>=</w:t>
      </w:r>
      <w:r w:rsidRPr="00694F42">
        <w:rPr>
          <w:rFonts w:ascii="Arial" w:hAnsi="Arial" w:cs="Arial"/>
          <w:b/>
          <w:i/>
        </w:rPr>
        <w:t>0.49 times</w:t>
      </w:r>
      <w:r w:rsidRPr="00694F42">
        <w:rPr>
          <w:rFonts w:ascii="Arial" w:hAnsi="Arial" w:cs="Arial"/>
          <w:i/>
        </w:rPr>
        <w:br/>
      </w:r>
      <w:r w:rsidRPr="00694F42">
        <w:rPr>
          <w:rFonts w:ascii="Arial" w:hAnsi="Arial" w:cs="Arial"/>
          <w:i/>
        </w:rPr>
        <w:br/>
      </w:r>
      <w:r w:rsidRPr="00694F42">
        <w:rPr>
          <w:rFonts w:ascii="Arial" w:hAnsi="Arial" w:cs="Arial"/>
          <w:b/>
        </w:rPr>
        <w:t>Fixed asset turnover</w:t>
      </w:r>
      <w:r w:rsidRPr="00694F42">
        <w:rPr>
          <w:rFonts w:ascii="Arial" w:hAnsi="Arial" w:cs="Arial"/>
          <w:b/>
        </w:rPr>
        <w:br/>
      </w:r>
      <w:r w:rsidRPr="00694F42">
        <w:rPr>
          <w:rFonts w:ascii="Arial" w:hAnsi="Arial" w:cs="Arial"/>
          <w:i/>
        </w:rPr>
        <w:t xml:space="preserve">2015-calculation- </w:t>
      </w:r>
      <w:r w:rsidRPr="000F0CE4">
        <w:rPr>
          <w:rFonts w:ascii="Arial" w:hAnsi="Arial" w:cs="Arial"/>
        </w:rPr>
        <w:t>1,278,000,000</w:t>
      </w:r>
      <w:r w:rsidRPr="000F0CE4">
        <w:rPr>
          <w:rFonts w:ascii="Arial" w:hAnsi="Arial" w:cs="Arial"/>
        </w:rPr>
        <w:sym w:font="Symbol" w:char="F0B8"/>
      </w:r>
      <w:r w:rsidRPr="000F0CE4">
        <w:rPr>
          <w:rFonts w:ascii="Arial" w:hAnsi="Arial" w:cs="Arial"/>
        </w:rPr>
        <w:t>2,475,000,000</w:t>
      </w:r>
      <w:r w:rsidRPr="00694F42">
        <w:rPr>
          <w:rFonts w:ascii="Arial" w:hAnsi="Arial" w:cs="Arial"/>
          <w:i/>
        </w:rPr>
        <w:t xml:space="preserve">=0.51 </w:t>
      </w:r>
      <w:r w:rsidRPr="00694F42">
        <w:rPr>
          <w:rFonts w:ascii="Arial" w:hAnsi="Arial" w:cs="Arial"/>
          <w:b/>
          <w:i/>
        </w:rPr>
        <w:t>times</w:t>
      </w:r>
      <w:r w:rsidRPr="00694F42">
        <w:rPr>
          <w:rFonts w:ascii="Arial" w:hAnsi="Arial" w:cs="Arial"/>
          <w:i/>
        </w:rPr>
        <w:br/>
        <w:t xml:space="preserve">2016- calculation- </w:t>
      </w:r>
      <w:r w:rsidRPr="000F0CE4">
        <w:rPr>
          <w:rFonts w:ascii="Arial" w:hAnsi="Arial" w:cs="Arial"/>
        </w:rPr>
        <w:t>1,457,000,000</w:t>
      </w:r>
      <w:r w:rsidRPr="000F0CE4">
        <w:rPr>
          <w:rFonts w:ascii="Arial" w:hAnsi="Arial" w:cs="Arial"/>
        </w:rPr>
        <w:sym w:font="Symbol" w:char="F0B8"/>
      </w:r>
      <w:r w:rsidRPr="000F0CE4">
        <w:rPr>
          <w:rFonts w:ascii="Arial" w:hAnsi="Arial" w:cs="Arial"/>
        </w:rPr>
        <w:t>2,958,000,000</w:t>
      </w:r>
      <w:r w:rsidRPr="00694F42">
        <w:rPr>
          <w:rFonts w:ascii="Arial" w:hAnsi="Arial" w:cs="Arial"/>
          <w:i/>
        </w:rPr>
        <w:t xml:space="preserve">=0.49 </w:t>
      </w:r>
      <w:r w:rsidRPr="00694F42">
        <w:rPr>
          <w:rFonts w:ascii="Arial" w:hAnsi="Arial" w:cs="Arial"/>
          <w:b/>
          <w:i/>
        </w:rPr>
        <w:t>times</w:t>
      </w:r>
      <w:r w:rsidRPr="00694F42">
        <w:rPr>
          <w:rFonts w:ascii="Arial" w:hAnsi="Arial" w:cs="Arial"/>
          <w:i/>
        </w:rPr>
        <w:br/>
      </w:r>
      <w:r w:rsidRPr="00694F42">
        <w:rPr>
          <w:rFonts w:ascii="Arial" w:hAnsi="Arial" w:cs="Arial"/>
          <w:i/>
        </w:rPr>
        <w:br/>
      </w:r>
      <w:r w:rsidRPr="00694F42">
        <w:rPr>
          <w:rFonts w:ascii="Arial" w:hAnsi="Arial" w:cs="Arial"/>
          <w:b/>
        </w:rPr>
        <w:t>Working capital</w:t>
      </w:r>
      <w:r w:rsidRPr="00694F42">
        <w:rPr>
          <w:rFonts w:ascii="Arial" w:hAnsi="Arial" w:cs="Arial"/>
          <w:b/>
        </w:rPr>
        <w:br/>
      </w:r>
      <w:r w:rsidRPr="00694F42">
        <w:rPr>
          <w:rFonts w:ascii="Arial" w:hAnsi="Arial" w:cs="Arial"/>
          <w:i/>
        </w:rPr>
        <w:t xml:space="preserve">2015-calcualtion- </w:t>
      </w:r>
      <w:r w:rsidRPr="000F0CE4">
        <w:rPr>
          <w:rFonts w:ascii="Arial" w:hAnsi="Arial" w:cs="Arial"/>
        </w:rPr>
        <w:t>1,278,000,000</w:t>
      </w:r>
      <w:r w:rsidRPr="000F0CE4">
        <w:rPr>
          <w:rFonts w:ascii="Arial" w:hAnsi="Arial" w:cs="Arial"/>
        </w:rPr>
        <w:sym w:font="Symbol" w:char="F0B8"/>
      </w:r>
      <w:r w:rsidRPr="000F0CE4">
        <w:rPr>
          <w:rFonts w:ascii="Arial" w:hAnsi="Arial" w:cs="Arial"/>
        </w:rPr>
        <w:t xml:space="preserve"> 3,000,000</w:t>
      </w:r>
      <w:r w:rsidRPr="00694F42">
        <w:rPr>
          <w:rFonts w:ascii="Arial" w:hAnsi="Arial" w:cs="Arial"/>
          <w:i/>
        </w:rPr>
        <w:t xml:space="preserve">= </w:t>
      </w:r>
      <w:r w:rsidRPr="00694F42">
        <w:rPr>
          <w:rFonts w:ascii="Arial" w:hAnsi="Arial" w:cs="Arial"/>
          <w:b/>
          <w:i/>
        </w:rPr>
        <w:t>426 times</w:t>
      </w:r>
      <w:r w:rsidRPr="00694F42">
        <w:rPr>
          <w:rFonts w:ascii="Arial" w:hAnsi="Arial" w:cs="Arial"/>
          <w:b/>
        </w:rPr>
        <w:br/>
      </w:r>
      <w:r w:rsidRPr="00694F42">
        <w:rPr>
          <w:rFonts w:ascii="Arial" w:hAnsi="Arial" w:cs="Arial"/>
          <w:i/>
        </w:rPr>
        <w:t>2016-</w:t>
      </w:r>
      <w:r w:rsidRPr="00694F42">
        <w:rPr>
          <w:rFonts w:ascii="Arial" w:hAnsi="Arial" w:cs="Arial"/>
        </w:rPr>
        <w:t xml:space="preserve"> calculation</w:t>
      </w:r>
      <w:r w:rsidRPr="000F0CE4">
        <w:rPr>
          <w:rFonts w:ascii="Arial" w:hAnsi="Arial" w:cs="Arial"/>
        </w:rPr>
        <w:t>- 1,457,000,000</w:t>
      </w:r>
      <w:r w:rsidRPr="000F0CE4">
        <w:rPr>
          <w:rFonts w:ascii="Arial" w:hAnsi="Arial" w:cs="Arial"/>
        </w:rPr>
        <w:sym w:font="Symbol" w:char="F0B8"/>
      </w:r>
      <w:r w:rsidRPr="000F0CE4">
        <w:rPr>
          <w:rFonts w:ascii="Arial" w:hAnsi="Arial" w:cs="Arial"/>
        </w:rPr>
        <w:t>1,000,000</w:t>
      </w:r>
      <w:r w:rsidRPr="00694F42">
        <w:rPr>
          <w:rFonts w:ascii="Arial" w:hAnsi="Arial" w:cs="Arial"/>
        </w:rPr>
        <w:t>=</w:t>
      </w:r>
      <w:r w:rsidRPr="00694F42">
        <w:rPr>
          <w:rFonts w:ascii="Arial" w:hAnsi="Arial" w:cs="Arial"/>
          <w:b/>
        </w:rPr>
        <w:t>1457 times</w:t>
      </w:r>
      <w:r w:rsidRPr="00694F42">
        <w:rPr>
          <w:rFonts w:ascii="Arial" w:hAnsi="Arial" w:cs="Arial"/>
          <w:b/>
        </w:rPr>
        <w:br/>
      </w:r>
      <w:r w:rsidRPr="00694F42">
        <w:rPr>
          <w:rFonts w:ascii="Arial" w:hAnsi="Arial" w:cs="Arial"/>
          <w:b/>
        </w:rPr>
        <w:br/>
      </w:r>
      <w:r w:rsidRPr="00694F42">
        <w:rPr>
          <w:rFonts w:ascii="Arial" w:hAnsi="Arial" w:cs="Arial"/>
          <w:b/>
          <w:u w:val="single"/>
        </w:rPr>
        <w:t xml:space="preserve">Liquidity- </w:t>
      </w:r>
    </w:p>
    <w:p w14:paraId="52CFE679" w14:textId="77777777" w:rsidR="001C39CB" w:rsidRPr="00694F42" w:rsidRDefault="001C39CB" w:rsidP="00694F42">
      <w:pPr>
        <w:spacing w:line="360" w:lineRule="auto"/>
        <w:rPr>
          <w:rFonts w:ascii="Arial" w:hAnsi="Arial" w:cs="Arial"/>
          <w:b/>
          <w:u w:val="single"/>
        </w:rPr>
      </w:pPr>
    </w:p>
    <w:p w14:paraId="0CC9A36D" w14:textId="078E46BA" w:rsidR="001C39CB" w:rsidRPr="00694F42" w:rsidRDefault="001C39CB" w:rsidP="00694F42">
      <w:pPr>
        <w:spacing w:line="360" w:lineRule="auto"/>
        <w:rPr>
          <w:rFonts w:ascii="Arial" w:hAnsi="Arial" w:cs="Arial"/>
          <w:b/>
        </w:rPr>
      </w:pPr>
      <w:r w:rsidRPr="00694F42">
        <w:rPr>
          <w:rFonts w:ascii="Arial" w:hAnsi="Arial" w:cs="Arial"/>
          <w:b/>
        </w:rPr>
        <w:t>Current ratio</w:t>
      </w:r>
      <w:r w:rsidRPr="00694F42">
        <w:rPr>
          <w:rFonts w:ascii="Arial" w:hAnsi="Arial" w:cs="Arial"/>
        </w:rPr>
        <w:br/>
      </w:r>
      <w:r w:rsidRPr="00694F42">
        <w:rPr>
          <w:rFonts w:ascii="Arial" w:hAnsi="Arial" w:cs="Arial"/>
          <w:i/>
        </w:rPr>
        <w:t xml:space="preserve">2015-calcualtion- </w:t>
      </w:r>
      <w:r w:rsidRPr="000F0CE4">
        <w:rPr>
          <w:rFonts w:ascii="Arial" w:hAnsi="Arial" w:cs="Arial"/>
        </w:rPr>
        <w:t>260,000,000</w:t>
      </w:r>
      <w:r w:rsidRPr="000F0CE4">
        <w:rPr>
          <w:rFonts w:ascii="Arial" w:hAnsi="Arial" w:cs="Arial"/>
        </w:rPr>
        <w:sym w:font="Symbol" w:char="F0B8"/>
      </w:r>
      <w:r w:rsidRPr="000F0CE4">
        <w:rPr>
          <w:rFonts w:ascii="Arial" w:hAnsi="Arial" w:cs="Arial"/>
        </w:rPr>
        <w:t xml:space="preserve"> 257,000,000</w:t>
      </w:r>
      <w:r w:rsidRPr="00694F42">
        <w:rPr>
          <w:rFonts w:ascii="Arial" w:hAnsi="Arial" w:cs="Arial"/>
          <w:i/>
        </w:rPr>
        <w:t>=</w:t>
      </w:r>
      <w:r w:rsidRPr="00694F42">
        <w:rPr>
          <w:rFonts w:ascii="Arial" w:hAnsi="Arial" w:cs="Arial"/>
          <w:b/>
          <w:i/>
        </w:rPr>
        <w:t>1.01</w:t>
      </w:r>
      <w:r w:rsidRPr="00694F42">
        <w:rPr>
          <w:rFonts w:ascii="Arial" w:hAnsi="Arial" w:cs="Arial"/>
          <w:i/>
        </w:rPr>
        <w:br/>
        <w:t>2016- calculation-</w:t>
      </w:r>
      <w:r w:rsidRPr="000F0CE4">
        <w:rPr>
          <w:rFonts w:ascii="Arial" w:hAnsi="Arial" w:cs="Arial"/>
        </w:rPr>
        <w:t>340,000,000</w:t>
      </w:r>
      <w:r w:rsidRPr="000F0CE4">
        <w:rPr>
          <w:rFonts w:ascii="Arial" w:hAnsi="Arial" w:cs="Arial"/>
        </w:rPr>
        <w:sym w:font="Symbol" w:char="F0B8"/>
      </w:r>
      <w:r w:rsidRPr="000F0CE4">
        <w:rPr>
          <w:rFonts w:ascii="Arial" w:hAnsi="Arial" w:cs="Arial"/>
        </w:rPr>
        <w:t>339,000,000</w:t>
      </w:r>
      <w:r w:rsidRPr="00694F42">
        <w:rPr>
          <w:rFonts w:ascii="Arial" w:hAnsi="Arial" w:cs="Arial"/>
          <w:i/>
        </w:rPr>
        <w:t xml:space="preserve">= </w:t>
      </w:r>
      <w:r w:rsidRPr="00694F42">
        <w:rPr>
          <w:rFonts w:ascii="Arial" w:hAnsi="Arial" w:cs="Arial"/>
          <w:b/>
          <w:i/>
        </w:rPr>
        <w:t>1.00</w:t>
      </w:r>
      <w:r w:rsidRPr="00694F42">
        <w:rPr>
          <w:rFonts w:ascii="Arial" w:hAnsi="Arial" w:cs="Arial"/>
          <w:i/>
        </w:rPr>
        <w:br/>
      </w:r>
      <w:r w:rsidRPr="00694F42">
        <w:rPr>
          <w:rFonts w:ascii="Arial" w:hAnsi="Arial" w:cs="Arial"/>
          <w:i/>
        </w:rPr>
        <w:br/>
      </w:r>
      <w:r w:rsidR="000F0CE4">
        <w:rPr>
          <w:rFonts w:ascii="Arial" w:hAnsi="Arial" w:cs="Arial"/>
          <w:b/>
        </w:rPr>
        <w:t>Q</w:t>
      </w:r>
      <w:r w:rsidRPr="000F0CE4">
        <w:rPr>
          <w:rFonts w:ascii="Arial" w:hAnsi="Arial" w:cs="Arial"/>
          <w:b/>
        </w:rPr>
        <w:t>uick ratio</w:t>
      </w:r>
      <w:r w:rsidRPr="00694F42">
        <w:rPr>
          <w:rFonts w:ascii="Arial" w:hAnsi="Arial" w:cs="Arial"/>
          <w:b/>
          <w:i/>
        </w:rPr>
        <w:br/>
      </w:r>
      <w:r w:rsidRPr="00694F42">
        <w:rPr>
          <w:rFonts w:ascii="Arial" w:hAnsi="Arial" w:cs="Arial"/>
          <w:i/>
        </w:rPr>
        <w:t xml:space="preserve">2015- calculation- </w:t>
      </w:r>
      <w:r w:rsidRPr="000F0CE4">
        <w:rPr>
          <w:rFonts w:ascii="Arial" w:hAnsi="Arial" w:cs="Arial"/>
        </w:rPr>
        <w:t>260,000,000- 30,000,000</w:t>
      </w:r>
      <w:r w:rsidRPr="000F0CE4">
        <w:rPr>
          <w:rFonts w:ascii="Arial" w:hAnsi="Arial" w:cs="Arial"/>
        </w:rPr>
        <w:sym w:font="Symbol" w:char="F0B8"/>
      </w:r>
      <w:r w:rsidRPr="000F0CE4">
        <w:rPr>
          <w:rFonts w:ascii="Arial" w:hAnsi="Arial" w:cs="Arial"/>
        </w:rPr>
        <w:t>257,000,000</w:t>
      </w:r>
      <w:r w:rsidRPr="00694F42">
        <w:rPr>
          <w:rFonts w:ascii="Arial" w:hAnsi="Arial" w:cs="Arial"/>
          <w:b/>
          <w:i/>
        </w:rPr>
        <w:t>= 0.89</w:t>
      </w:r>
      <w:r w:rsidRPr="00694F42">
        <w:rPr>
          <w:rFonts w:ascii="Arial" w:hAnsi="Arial" w:cs="Arial"/>
          <w:b/>
          <w:i/>
        </w:rPr>
        <w:br/>
      </w:r>
      <w:r w:rsidRPr="00694F42">
        <w:rPr>
          <w:rFonts w:ascii="Arial" w:hAnsi="Arial" w:cs="Arial"/>
          <w:i/>
        </w:rPr>
        <w:t xml:space="preserve">2016- calculation- </w:t>
      </w:r>
      <w:r w:rsidRPr="000F0CE4">
        <w:rPr>
          <w:rFonts w:ascii="Arial" w:hAnsi="Arial" w:cs="Arial"/>
        </w:rPr>
        <w:t>340,000,000-36,000,00</w:t>
      </w:r>
      <w:r w:rsidRPr="000F0CE4">
        <w:rPr>
          <w:rFonts w:ascii="Arial" w:hAnsi="Arial" w:cs="Arial"/>
        </w:rPr>
        <w:sym w:font="Symbol" w:char="F0B8"/>
      </w:r>
      <w:r w:rsidRPr="000F0CE4">
        <w:rPr>
          <w:rFonts w:ascii="Arial" w:hAnsi="Arial" w:cs="Arial"/>
        </w:rPr>
        <w:t>0339,000,000</w:t>
      </w:r>
      <w:r w:rsidRPr="00694F42">
        <w:rPr>
          <w:rFonts w:ascii="Arial" w:hAnsi="Arial" w:cs="Arial"/>
          <w:b/>
          <w:i/>
        </w:rPr>
        <w:t>=0.89</w:t>
      </w:r>
      <w:r w:rsidRPr="00694F42">
        <w:rPr>
          <w:rFonts w:ascii="Arial" w:hAnsi="Arial" w:cs="Arial"/>
          <w:b/>
          <w:i/>
        </w:rPr>
        <w:br/>
      </w:r>
      <w:r w:rsidRPr="00694F42">
        <w:rPr>
          <w:rFonts w:ascii="Arial" w:hAnsi="Arial" w:cs="Arial"/>
          <w:b/>
          <w:i/>
        </w:rPr>
        <w:br/>
      </w:r>
      <w:r w:rsidRPr="00694F42">
        <w:rPr>
          <w:rFonts w:ascii="Arial" w:hAnsi="Arial" w:cs="Arial"/>
          <w:b/>
        </w:rPr>
        <w:t>Debtor days</w:t>
      </w:r>
      <w:r w:rsidRPr="00694F42">
        <w:rPr>
          <w:rFonts w:ascii="Arial" w:hAnsi="Arial" w:cs="Arial"/>
          <w:i/>
        </w:rPr>
        <w:br/>
        <w:t xml:space="preserve">2015- calculation- </w:t>
      </w:r>
      <w:r w:rsidRPr="000F0CE4">
        <w:rPr>
          <w:rFonts w:ascii="Arial" w:hAnsi="Arial" w:cs="Arial"/>
        </w:rPr>
        <w:t>76,000,000 x 365</w:t>
      </w:r>
      <w:r w:rsidRPr="000F0CE4">
        <w:rPr>
          <w:rFonts w:ascii="Arial" w:hAnsi="Arial" w:cs="Arial"/>
        </w:rPr>
        <w:sym w:font="Symbol" w:char="F0B8"/>
      </w:r>
      <w:r w:rsidRPr="000F0CE4">
        <w:rPr>
          <w:rFonts w:ascii="Arial" w:hAnsi="Arial" w:cs="Arial"/>
        </w:rPr>
        <w:t xml:space="preserve"> 76,000,000</w:t>
      </w:r>
      <w:r w:rsidRPr="00694F42">
        <w:rPr>
          <w:rFonts w:ascii="Arial" w:hAnsi="Arial" w:cs="Arial"/>
          <w:i/>
        </w:rPr>
        <w:t xml:space="preserve">= </w:t>
      </w:r>
      <w:r w:rsidRPr="00694F42">
        <w:rPr>
          <w:rFonts w:ascii="Arial" w:hAnsi="Arial" w:cs="Arial"/>
          <w:b/>
          <w:i/>
        </w:rPr>
        <w:t>365 days</w:t>
      </w:r>
      <w:r w:rsidRPr="00694F42">
        <w:rPr>
          <w:rFonts w:ascii="Arial" w:hAnsi="Arial" w:cs="Arial"/>
          <w:i/>
        </w:rPr>
        <w:br/>
        <w:t xml:space="preserve">2016-calcualtion- </w:t>
      </w:r>
      <w:r w:rsidRPr="000F0CE4">
        <w:rPr>
          <w:rFonts w:ascii="Arial" w:hAnsi="Arial" w:cs="Arial"/>
        </w:rPr>
        <w:t>86,000,000 x 365</w:t>
      </w:r>
      <w:r w:rsidRPr="000F0CE4">
        <w:rPr>
          <w:rFonts w:ascii="Arial" w:hAnsi="Arial" w:cs="Arial"/>
        </w:rPr>
        <w:sym w:font="Symbol" w:char="F0B8"/>
      </w:r>
      <w:r w:rsidRPr="000F0CE4">
        <w:rPr>
          <w:rFonts w:ascii="Arial" w:hAnsi="Arial" w:cs="Arial"/>
        </w:rPr>
        <w:t>86,000,000</w:t>
      </w:r>
      <w:r w:rsidRPr="00694F42">
        <w:rPr>
          <w:rFonts w:ascii="Arial" w:hAnsi="Arial" w:cs="Arial"/>
          <w:i/>
        </w:rPr>
        <w:t xml:space="preserve">= </w:t>
      </w:r>
      <w:r w:rsidRPr="00694F42">
        <w:rPr>
          <w:rFonts w:ascii="Arial" w:hAnsi="Arial" w:cs="Arial"/>
          <w:b/>
          <w:i/>
        </w:rPr>
        <w:t>365 days</w:t>
      </w:r>
      <w:r w:rsidRPr="00694F42">
        <w:rPr>
          <w:rFonts w:ascii="Arial" w:hAnsi="Arial" w:cs="Arial"/>
          <w:i/>
        </w:rPr>
        <w:br/>
      </w:r>
      <w:r w:rsidRPr="00694F42">
        <w:rPr>
          <w:rFonts w:ascii="Arial" w:hAnsi="Arial" w:cs="Arial"/>
          <w:i/>
        </w:rPr>
        <w:br/>
      </w:r>
    </w:p>
    <w:p w14:paraId="2E8F3C8E" w14:textId="30FB3B4B" w:rsidR="001C39CB" w:rsidRPr="00694F42" w:rsidRDefault="001C39CB" w:rsidP="00694F42">
      <w:pPr>
        <w:spacing w:line="360" w:lineRule="auto"/>
        <w:rPr>
          <w:rFonts w:ascii="Arial" w:hAnsi="Arial" w:cs="Arial"/>
        </w:rPr>
      </w:pPr>
      <w:r w:rsidRPr="00694F42">
        <w:rPr>
          <w:rFonts w:ascii="Arial" w:hAnsi="Arial" w:cs="Arial"/>
          <w:b/>
        </w:rPr>
        <w:t>creditor days</w:t>
      </w:r>
      <w:r w:rsidRPr="00694F42">
        <w:rPr>
          <w:rFonts w:ascii="Arial" w:hAnsi="Arial" w:cs="Arial"/>
          <w:i/>
        </w:rPr>
        <w:br/>
      </w:r>
      <w:r w:rsidRPr="00694F42">
        <w:rPr>
          <w:rFonts w:ascii="Arial" w:hAnsi="Arial" w:cs="Arial"/>
          <w:i/>
        </w:rPr>
        <w:br/>
        <w:t xml:space="preserve">2015- calculation- </w:t>
      </w:r>
      <w:r w:rsidRPr="000F0CE4">
        <w:rPr>
          <w:rFonts w:ascii="Arial" w:hAnsi="Arial" w:cs="Arial"/>
        </w:rPr>
        <w:t>41,000,000 x 365</w:t>
      </w:r>
      <w:r w:rsidRPr="000F0CE4">
        <w:rPr>
          <w:rFonts w:ascii="Arial" w:hAnsi="Arial" w:cs="Arial"/>
        </w:rPr>
        <w:sym w:font="Symbol" w:char="F0B8"/>
      </w:r>
      <w:r w:rsidRPr="000F0CE4">
        <w:rPr>
          <w:rFonts w:ascii="Arial" w:hAnsi="Arial" w:cs="Arial"/>
        </w:rPr>
        <w:t xml:space="preserve"> 189,000,000</w:t>
      </w:r>
      <w:r w:rsidRPr="00694F42">
        <w:rPr>
          <w:rFonts w:ascii="Arial" w:hAnsi="Arial" w:cs="Arial"/>
          <w:i/>
        </w:rPr>
        <w:t xml:space="preserve">= </w:t>
      </w:r>
      <w:r w:rsidRPr="00694F42">
        <w:rPr>
          <w:rFonts w:ascii="Arial" w:hAnsi="Arial" w:cs="Arial"/>
          <w:b/>
        </w:rPr>
        <w:t>79.17 days</w:t>
      </w:r>
      <w:r w:rsidRPr="00694F42">
        <w:rPr>
          <w:rFonts w:ascii="Arial" w:hAnsi="Arial" w:cs="Arial"/>
          <w:i/>
        </w:rPr>
        <w:br/>
        <w:t>2016- calculation-</w:t>
      </w:r>
      <w:r w:rsidRPr="000F0CE4">
        <w:rPr>
          <w:rFonts w:ascii="Arial" w:hAnsi="Arial" w:cs="Arial"/>
        </w:rPr>
        <w:t>63,000,000 x 365</w:t>
      </w:r>
      <w:r w:rsidRPr="000F0CE4">
        <w:rPr>
          <w:rFonts w:ascii="Arial" w:hAnsi="Arial" w:cs="Arial"/>
        </w:rPr>
        <w:sym w:font="Symbol" w:char="F0B8"/>
      </w:r>
      <w:r w:rsidRPr="000F0CE4">
        <w:rPr>
          <w:rFonts w:ascii="Arial" w:hAnsi="Arial" w:cs="Arial"/>
        </w:rPr>
        <w:t xml:space="preserve"> 233,000,000</w:t>
      </w:r>
      <w:r w:rsidRPr="00694F42">
        <w:rPr>
          <w:rFonts w:ascii="Arial" w:hAnsi="Arial" w:cs="Arial"/>
          <w:i/>
        </w:rPr>
        <w:t xml:space="preserve">= </w:t>
      </w:r>
      <w:r w:rsidRPr="00694F42">
        <w:rPr>
          <w:rFonts w:ascii="Arial" w:hAnsi="Arial" w:cs="Arial"/>
          <w:b/>
        </w:rPr>
        <w:t>98.68</w:t>
      </w:r>
      <w:r w:rsidRPr="00694F42">
        <w:rPr>
          <w:rFonts w:ascii="Arial" w:hAnsi="Arial" w:cs="Arial"/>
          <w:b/>
          <w:i/>
        </w:rPr>
        <w:t xml:space="preserve"> days</w:t>
      </w:r>
      <w:r w:rsidRPr="00694F42">
        <w:rPr>
          <w:rFonts w:ascii="Arial" w:hAnsi="Arial" w:cs="Arial"/>
          <w:i/>
        </w:rPr>
        <w:br/>
      </w:r>
      <w:r w:rsidRPr="00694F42">
        <w:rPr>
          <w:rFonts w:ascii="Arial" w:hAnsi="Arial" w:cs="Arial"/>
          <w:i/>
        </w:rPr>
        <w:lastRenderedPageBreak/>
        <w:br/>
      </w:r>
      <w:r w:rsidRPr="00694F42">
        <w:rPr>
          <w:rFonts w:ascii="Arial" w:hAnsi="Arial" w:cs="Arial"/>
          <w:b/>
          <w:u w:val="single"/>
        </w:rPr>
        <w:t>Gearing</w:t>
      </w:r>
      <w:r w:rsidRPr="00694F42">
        <w:rPr>
          <w:rFonts w:ascii="Arial" w:hAnsi="Arial" w:cs="Arial"/>
          <w:i/>
        </w:rPr>
        <w:br/>
      </w:r>
      <w:r w:rsidRPr="00694F42">
        <w:rPr>
          <w:rFonts w:ascii="Arial" w:hAnsi="Arial" w:cs="Arial"/>
          <w:i/>
        </w:rPr>
        <w:br/>
      </w:r>
      <w:r w:rsidR="000F0CE4">
        <w:rPr>
          <w:rFonts w:ascii="Arial" w:hAnsi="Arial" w:cs="Arial"/>
          <w:b/>
        </w:rPr>
        <w:t>D</w:t>
      </w:r>
      <w:r w:rsidRPr="00694F42">
        <w:rPr>
          <w:rFonts w:ascii="Arial" w:hAnsi="Arial" w:cs="Arial"/>
          <w:b/>
        </w:rPr>
        <w:t>ebt ratio</w:t>
      </w:r>
      <w:r w:rsidRPr="00694F42">
        <w:rPr>
          <w:rFonts w:ascii="Arial" w:hAnsi="Arial" w:cs="Arial"/>
          <w:i/>
        </w:rPr>
        <w:br/>
      </w:r>
      <w:r w:rsidRPr="00694F42">
        <w:rPr>
          <w:rFonts w:ascii="Arial" w:hAnsi="Arial" w:cs="Arial"/>
        </w:rPr>
        <w:t>2015-</w:t>
      </w:r>
      <w:r w:rsidRPr="00694F42">
        <w:rPr>
          <w:rFonts w:ascii="Arial" w:hAnsi="Arial" w:cs="Arial"/>
        </w:rPr>
        <w:br/>
        <w:t>Total debt is current liabilities + long term= 257,000,000+ 1,158,000,000= 1415000000</w:t>
      </w:r>
      <w:r w:rsidRPr="00694F42">
        <w:rPr>
          <w:rFonts w:ascii="Arial" w:hAnsi="Arial" w:cs="Arial"/>
        </w:rPr>
        <w:br/>
        <w:t>Total assets is fixed assets + current assets=2,475,000,000+340,000,000= 2815000000</w:t>
      </w:r>
    </w:p>
    <w:p w14:paraId="4812D0A7" w14:textId="77777777" w:rsidR="001C39CB" w:rsidRPr="00694F42" w:rsidRDefault="001C39CB" w:rsidP="00694F42">
      <w:pPr>
        <w:spacing w:line="360" w:lineRule="auto"/>
        <w:rPr>
          <w:rFonts w:ascii="Arial" w:hAnsi="Arial" w:cs="Arial"/>
        </w:rPr>
      </w:pPr>
    </w:p>
    <w:p w14:paraId="123D5D66" w14:textId="41AE9A71" w:rsidR="009A67ED" w:rsidRPr="00694F42" w:rsidRDefault="001C39CB" w:rsidP="00694F42">
      <w:pPr>
        <w:spacing w:line="360" w:lineRule="auto"/>
        <w:rPr>
          <w:rFonts w:ascii="Arial" w:hAnsi="Arial" w:cs="Arial"/>
          <w:b/>
        </w:rPr>
      </w:pPr>
      <w:r w:rsidRPr="00694F42">
        <w:rPr>
          <w:rFonts w:ascii="Arial" w:hAnsi="Arial" w:cs="Arial"/>
          <w:b/>
        </w:rPr>
        <w:t>2015</w:t>
      </w:r>
      <w:proofErr w:type="gramStart"/>
      <w:r w:rsidRPr="00694F42">
        <w:rPr>
          <w:rFonts w:ascii="Arial" w:hAnsi="Arial" w:cs="Arial"/>
          <w:b/>
        </w:rPr>
        <w:t>-  0</w:t>
      </w:r>
      <w:proofErr w:type="gramEnd"/>
      <w:r w:rsidRPr="00694F42">
        <w:rPr>
          <w:rFonts w:ascii="Arial" w:hAnsi="Arial" w:cs="Arial"/>
          <w:b/>
        </w:rPr>
        <w:t>.50</w:t>
      </w:r>
      <w:r w:rsidRPr="00694F42">
        <w:rPr>
          <w:rFonts w:ascii="Arial" w:hAnsi="Arial" w:cs="Arial"/>
        </w:rPr>
        <w:br/>
      </w:r>
      <w:r w:rsidRPr="00694F42">
        <w:rPr>
          <w:rFonts w:ascii="Arial" w:hAnsi="Arial" w:cs="Arial"/>
        </w:rPr>
        <w:br/>
        <w:t>2016-</w:t>
      </w:r>
      <w:r w:rsidRPr="00694F42">
        <w:rPr>
          <w:rFonts w:ascii="Arial" w:hAnsi="Arial" w:cs="Arial"/>
        </w:rPr>
        <w:br/>
        <w:t>Total debt is current liabilities + long term=339,000,000+1,441,000,000= 1780000000</w:t>
      </w:r>
      <w:r w:rsidRPr="00694F42">
        <w:rPr>
          <w:rFonts w:ascii="Arial" w:hAnsi="Arial" w:cs="Arial"/>
        </w:rPr>
        <w:br/>
        <w:t>Total assets is fixed assets + current assets= 2,958,000,000+340,000,000=3298000000</w:t>
      </w:r>
      <w:r w:rsidRPr="00694F42">
        <w:rPr>
          <w:rFonts w:ascii="Arial" w:hAnsi="Arial" w:cs="Arial"/>
        </w:rPr>
        <w:br/>
      </w:r>
      <w:r w:rsidRPr="00694F42">
        <w:rPr>
          <w:rFonts w:ascii="Arial" w:hAnsi="Arial" w:cs="Arial"/>
        </w:rPr>
        <w:br/>
      </w:r>
      <w:r w:rsidRPr="00694F42">
        <w:rPr>
          <w:rFonts w:ascii="Arial" w:hAnsi="Arial" w:cs="Arial"/>
          <w:b/>
        </w:rPr>
        <w:t>2016-0.53</w:t>
      </w:r>
    </w:p>
    <w:p w14:paraId="6267B8DD" w14:textId="402BF1FE" w:rsidR="001C39CB" w:rsidRPr="00694F42" w:rsidRDefault="001C39CB" w:rsidP="00694F42">
      <w:pPr>
        <w:spacing w:line="360" w:lineRule="auto"/>
        <w:rPr>
          <w:rFonts w:ascii="Arial" w:hAnsi="Arial" w:cs="Arial"/>
          <w:b/>
        </w:rPr>
      </w:pPr>
    </w:p>
    <w:p w14:paraId="70EF72D7" w14:textId="17ACDEDB" w:rsidR="001C39CB" w:rsidRPr="00694F42" w:rsidRDefault="00694F42" w:rsidP="00694F42">
      <w:pPr>
        <w:pStyle w:val="Heading2"/>
        <w:spacing w:line="360" w:lineRule="auto"/>
        <w:rPr>
          <w:rFonts w:ascii="Arial" w:hAnsi="Arial" w:cs="Arial"/>
          <w:sz w:val="24"/>
          <w:szCs w:val="24"/>
        </w:rPr>
      </w:pPr>
      <w:bookmarkStart w:id="9" w:name="_Toc7387254"/>
      <w:r w:rsidRPr="00694F42">
        <w:rPr>
          <w:rFonts w:ascii="Arial" w:hAnsi="Arial" w:cs="Arial"/>
          <w:sz w:val="24"/>
          <w:szCs w:val="24"/>
        </w:rPr>
        <w:t xml:space="preserve">4.1 </w:t>
      </w:r>
      <w:r w:rsidR="001C39CB" w:rsidRPr="00694F42">
        <w:rPr>
          <w:rFonts w:ascii="Arial" w:hAnsi="Arial" w:cs="Arial"/>
          <w:sz w:val="24"/>
          <w:szCs w:val="24"/>
        </w:rPr>
        <w:t>Analysis and key performance indicators</w:t>
      </w:r>
      <w:bookmarkEnd w:id="9"/>
    </w:p>
    <w:p w14:paraId="7258D934" w14:textId="55919E38" w:rsidR="001C39CB" w:rsidRPr="00694F42" w:rsidRDefault="001C39CB" w:rsidP="00694F42">
      <w:pPr>
        <w:spacing w:line="360" w:lineRule="auto"/>
        <w:rPr>
          <w:rFonts w:ascii="Arial" w:hAnsi="Arial" w:cs="Arial"/>
        </w:rPr>
      </w:pPr>
    </w:p>
    <w:p w14:paraId="2D6A6032" w14:textId="75E22594" w:rsidR="001C39CB" w:rsidRPr="00694F42" w:rsidRDefault="001C39CB" w:rsidP="00694F42">
      <w:pPr>
        <w:spacing w:line="360" w:lineRule="auto"/>
        <w:rPr>
          <w:rFonts w:ascii="Arial" w:hAnsi="Arial" w:cs="Arial"/>
        </w:rPr>
      </w:pPr>
      <w:r w:rsidRPr="00694F42">
        <w:rPr>
          <w:rFonts w:ascii="Arial" w:hAnsi="Arial" w:cs="Arial"/>
          <w:color w:val="000000" w:themeColor="text1"/>
        </w:rPr>
        <w:t>Key performance indicators are a useful way for managers to measure how well their organisation is performing (Marr,2012). It is a useful way of measuring performance management in the human resource department.</w:t>
      </w:r>
      <w:r w:rsidRPr="00694F42">
        <w:rPr>
          <w:rFonts w:ascii="Arial" w:hAnsi="Arial" w:cs="Arial"/>
          <w:i/>
          <w:color w:val="000000" w:themeColor="text1"/>
        </w:rPr>
        <w:t xml:space="preserve"> </w:t>
      </w:r>
      <w:r w:rsidRPr="00694F42">
        <w:rPr>
          <w:rFonts w:ascii="Arial" w:hAnsi="Arial" w:cs="Arial"/>
          <w:color w:val="000000" w:themeColor="text1"/>
        </w:rPr>
        <w:t>Ratio analysis is a method of identifying a organisations financial performance. Marsh (2012) states that this is useful in identifying trends from annual financial statements in profitability, liquidity and gearing.</w:t>
      </w:r>
      <w:r w:rsidRPr="00694F42">
        <w:rPr>
          <w:rFonts w:ascii="Arial" w:hAnsi="Arial" w:cs="Arial"/>
        </w:rPr>
        <w:br/>
      </w:r>
      <w:r w:rsidRPr="00694F42">
        <w:rPr>
          <w:rFonts w:ascii="Arial" w:hAnsi="Arial" w:cs="Arial"/>
        </w:rPr>
        <w:br/>
        <w:t xml:space="preserve">Profitability is the ability of an organisation to produce profit gain. Wearing (2008) clarified that profitability can be measured by the comparison of profits to sales revenue. In 2016, there was a slight decrease in the gross profit margin and increase net profit which therefore means that sales revenues remain. An increase in net </w:t>
      </w:r>
      <w:r w:rsidRPr="00694F42">
        <w:rPr>
          <w:rFonts w:ascii="Arial" w:hAnsi="Arial" w:cs="Arial"/>
        </w:rPr>
        <w:lastRenderedPageBreak/>
        <w:t>profit margin c</w:t>
      </w:r>
      <w:r w:rsidR="00E41E4D">
        <w:rPr>
          <w:rFonts w:ascii="Arial" w:hAnsi="Arial" w:cs="Arial"/>
        </w:rPr>
        <w:t>ould</w:t>
      </w:r>
      <w:r w:rsidRPr="00694F42">
        <w:rPr>
          <w:rFonts w:ascii="Arial" w:hAnsi="Arial" w:cs="Arial"/>
        </w:rPr>
        <w:t xml:space="preserve"> mean that Merlin </w:t>
      </w:r>
      <w:r w:rsidR="00E41E4D">
        <w:rPr>
          <w:rFonts w:ascii="Arial" w:hAnsi="Arial" w:cs="Arial"/>
        </w:rPr>
        <w:t>is</w:t>
      </w:r>
      <w:r w:rsidRPr="00694F42">
        <w:rPr>
          <w:rFonts w:ascii="Arial" w:hAnsi="Arial" w:cs="Arial"/>
        </w:rPr>
        <w:t xml:space="preserve"> performing well with sales revenues (Weetman,2013). This could be that Merlin reduced costs to attract more customers which then leads to a higher turnover (McLaney,2014). </w:t>
      </w:r>
      <w:r w:rsidR="00601652" w:rsidRPr="00694F42">
        <w:rPr>
          <w:rFonts w:ascii="Arial" w:hAnsi="Arial" w:cs="Arial"/>
        </w:rPr>
        <w:t>T</w:t>
      </w:r>
      <w:r w:rsidRPr="00694F42">
        <w:rPr>
          <w:rFonts w:ascii="Arial" w:hAnsi="Arial" w:cs="Arial"/>
        </w:rPr>
        <w:t>he increase could be due to increase of customers by 1% in 2016 (</w:t>
      </w:r>
      <w:proofErr w:type="spellStart"/>
      <w:r w:rsidRPr="00694F42">
        <w:rPr>
          <w:rFonts w:ascii="Arial" w:hAnsi="Arial" w:cs="Arial"/>
        </w:rPr>
        <w:t>Merlins</w:t>
      </w:r>
      <w:proofErr w:type="spellEnd"/>
      <w:r w:rsidRPr="00694F42">
        <w:rPr>
          <w:rFonts w:ascii="Arial" w:hAnsi="Arial" w:cs="Arial"/>
        </w:rPr>
        <w:t xml:space="preserve"> </w:t>
      </w:r>
      <w:r w:rsidR="00E41E4D">
        <w:rPr>
          <w:rFonts w:ascii="Arial" w:hAnsi="Arial" w:cs="Arial"/>
        </w:rPr>
        <w:t xml:space="preserve">annual </w:t>
      </w:r>
      <w:r w:rsidRPr="00694F42">
        <w:rPr>
          <w:rFonts w:ascii="Arial" w:hAnsi="Arial" w:cs="Arial"/>
        </w:rPr>
        <w:t xml:space="preserve">accounts, 2016). This therefore could mean there is still a demand for the product and Merlin can therefore increase prices. </w:t>
      </w:r>
      <w:r w:rsidR="00601652" w:rsidRPr="00694F42">
        <w:rPr>
          <w:rFonts w:ascii="Arial" w:hAnsi="Arial" w:cs="Arial"/>
        </w:rPr>
        <w:t xml:space="preserve">Marr (2012) sets a </w:t>
      </w:r>
      <w:r w:rsidRPr="00694F42">
        <w:rPr>
          <w:rFonts w:ascii="Arial" w:hAnsi="Arial" w:cs="Arial"/>
        </w:rPr>
        <w:t xml:space="preserve">benchmark between 20% and 40% </w:t>
      </w:r>
      <w:r w:rsidR="00601652" w:rsidRPr="00694F42">
        <w:rPr>
          <w:rFonts w:ascii="Arial" w:hAnsi="Arial" w:cs="Arial"/>
        </w:rPr>
        <w:t xml:space="preserve">which </w:t>
      </w:r>
      <w:r w:rsidRPr="00694F42">
        <w:rPr>
          <w:rFonts w:ascii="Arial" w:hAnsi="Arial" w:cs="Arial"/>
        </w:rPr>
        <w:t>is seen as good. Merlin are below average however with higher expenses in 2016 compared to 2015, this could be one reason why it is below target.</w:t>
      </w:r>
      <w:r w:rsidRPr="00694F42">
        <w:rPr>
          <w:rFonts w:ascii="Arial" w:hAnsi="Arial" w:cs="Arial"/>
        </w:rPr>
        <w:br/>
      </w:r>
    </w:p>
    <w:p w14:paraId="64F91AC7" w14:textId="77777777" w:rsidR="001C39CB" w:rsidRPr="00694F42" w:rsidRDefault="001C39CB" w:rsidP="00694F42">
      <w:pPr>
        <w:spacing w:line="360" w:lineRule="auto"/>
        <w:rPr>
          <w:rFonts w:ascii="Arial" w:hAnsi="Arial" w:cs="Arial"/>
        </w:rPr>
      </w:pPr>
      <w:r w:rsidRPr="00694F42">
        <w:rPr>
          <w:rFonts w:ascii="Arial" w:hAnsi="Arial" w:cs="Arial"/>
        </w:rPr>
        <w:t>A decrease in gross profit could mean higher costs or decline in sale prices (Elliot,2009). The benchmark for gross profit is 40% (Marr,2012) Although, Merlin might have a different benchmark set to achieve targets. Merlin results show this is double which indicates a good profit. With a slight decrease from 2015, products and services could have been affected by adverse weather (Financial times, 2017)</w:t>
      </w:r>
    </w:p>
    <w:p w14:paraId="43854279" w14:textId="77777777" w:rsidR="001C39CB" w:rsidRPr="00694F42" w:rsidRDefault="001C39CB" w:rsidP="00694F42">
      <w:pPr>
        <w:spacing w:line="360" w:lineRule="auto"/>
        <w:rPr>
          <w:rFonts w:ascii="Arial" w:hAnsi="Arial" w:cs="Arial"/>
        </w:rPr>
      </w:pPr>
    </w:p>
    <w:p w14:paraId="6A53F14C" w14:textId="29E36205" w:rsidR="001C39CB" w:rsidRPr="00694F42" w:rsidRDefault="001C39CB" w:rsidP="00694F42">
      <w:pPr>
        <w:spacing w:line="360" w:lineRule="auto"/>
        <w:rPr>
          <w:rFonts w:ascii="Arial" w:hAnsi="Arial" w:cs="Arial"/>
        </w:rPr>
      </w:pPr>
      <w:r w:rsidRPr="00694F42">
        <w:rPr>
          <w:rFonts w:ascii="Arial" w:hAnsi="Arial" w:cs="Arial"/>
        </w:rPr>
        <w:t>Return on capital employed (ROCE) is a useful way to measure Merlin’s profitability. Profit is calculated by earnings before interest and tax. The calculations of ROCE from Merlin’s financial statement show that it is below average benchmark of 20% (Marr</w:t>
      </w:r>
      <w:r w:rsidR="00601652" w:rsidRPr="00694F42">
        <w:rPr>
          <w:rFonts w:ascii="Arial" w:hAnsi="Arial" w:cs="Arial"/>
        </w:rPr>
        <w:t>,2012</w:t>
      </w:r>
      <w:r w:rsidRPr="00694F42">
        <w:rPr>
          <w:rFonts w:ascii="Arial" w:hAnsi="Arial" w:cs="Arial"/>
        </w:rPr>
        <w:t xml:space="preserve">). Merlin might have set a lower target to compete with </w:t>
      </w:r>
      <w:r w:rsidR="008D35D0" w:rsidRPr="00694F42">
        <w:rPr>
          <w:rFonts w:ascii="Arial" w:hAnsi="Arial" w:cs="Arial"/>
        </w:rPr>
        <w:t>other organisation</w:t>
      </w:r>
      <w:r w:rsidR="00E41E4D">
        <w:rPr>
          <w:rFonts w:ascii="Arial" w:hAnsi="Arial" w:cs="Arial"/>
        </w:rPr>
        <w:t>s</w:t>
      </w:r>
      <w:r w:rsidRPr="00694F42">
        <w:rPr>
          <w:rFonts w:ascii="Arial" w:hAnsi="Arial" w:cs="Arial"/>
        </w:rPr>
        <w:t xml:space="preserve">. A lower ROCE could indicate that the income may be low compared to the assets owned. Therefore, the organisation returns of the assets being reduced compared to the organisation paying for its borrowed funds (Atrill,2012). With </w:t>
      </w:r>
      <w:r w:rsidR="00601652" w:rsidRPr="00694F42">
        <w:rPr>
          <w:rFonts w:ascii="Arial" w:hAnsi="Arial" w:cs="Arial"/>
        </w:rPr>
        <w:t>an</w:t>
      </w:r>
      <w:r w:rsidRPr="00694F42">
        <w:rPr>
          <w:rFonts w:ascii="Arial" w:hAnsi="Arial" w:cs="Arial"/>
        </w:rPr>
        <w:t xml:space="preserve"> increase in 2016, this might be that Merlin have invested more into the company </w:t>
      </w:r>
      <w:r w:rsidR="00E41E4D">
        <w:rPr>
          <w:rFonts w:ascii="Arial" w:hAnsi="Arial" w:cs="Arial"/>
        </w:rPr>
        <w:t xml:space="preserve">highlighted by </w:t>
      </w:r>
      <w:proofErr w:type="spellStart"/>
      <w:r w:rsidRPr="00694F42">
        <w:rPr>
          <w:rFonts w:ascii="Arial" w:hAnsi="Arial" w:cs="Arial"/>
        </w:rPr>
        <w:t>Mclaney</w:t>
      </w:r>
      <w:proofErr w:type="spellEnd"/>
      <w:r w:rsidR="00E41E4D">
        <w:rPr>
          <w:rFonts w:ascii="Arial" w:hAnsi="Arial" w:cs="Arial"/>
        </w:rPr>
        <w:t xml:space="preserve"> (</w:t>
      </w:r>
      <w:r w:rsidRPr="00694F42">
        <w:rPr>
          <w:rFonts w:ascii="Arial" w:hAnsi="Arial" w:cs="Arial"/>
        </w:rPr>
        <w:t>2014</w:t>
      </w:r>
      <w:r w:rsidR="00E41E4D">
        <w:rPr>
          <w:rFonts w:ascii="Arial" w:hAnsi="Arial" w:cs="Arial"/>
        </w:rPr>
        <w:t>).</w:t>
      </w:r>
    </w:p>
    <w:p w14:paraId="315CEC8B" w14:textId="11C46B4C" w:rsidR="001C39CB" w:rsidRPr="00694F42" w:rsidRDefault="001C39CB" w:rsidP="00694F42">
      <w:pPr>
        <w:spacing w:line="360" w:lineRule="auto"/>
        <w:rPr>
          <w:rFonts w:ascii="Arial" w:hAnsi="Arial" w:cs="Arial"/>
        </w:rPr>
      </w:pPr>
      <w:r w:rsidRPr="00694F42">
        <w:rPr>
          <w:rFonts w:ascii="Arial" w:hAnsi="Arial" w:cs="Arial"/>
        </w:rPr>
        <w:br/>
        <w:t xml:space="preserve">A difference in in asset turnover shows how well Merlin utilises their assets and this is a key measurement of profitability (Fairfield and </w:t>
      </w:r>
      <w:proofErr w:type="spellStart"/>
      <w:r w:rsidRPr="00694F42">
        <w:rPr>
          <w:rFonts w:ascii="Arial" w:hAnsi="Arial" w:cs="Arial"/>
        </w:rPr>
        <w:t>Yohn</w:t>
      </w:r>
      <w:proofErr w:type="spellEnd"/>
      <w:r w:rsidRPr="00694F42">
        <w:rPr>
          <w:rFonts w:ascii="Arial" w:hAnsi="Arial" w:cs="Arial"/>
        </w:rPr>
        <w:t xml:space="preserve">, 2001). Fixed assets turnover ratio measures the relation between sales and the investment in fixed assets (Stickney et al,2009). A decline in 1 year could indicate that there was increased expenditure at Merlin. Specifically, more attractions and equipment. </w:t>
      </w:r>
      <w:r w:rsidR="00601652" w:rsidRPr="00694F42">
        <w:rPr>
          <w:rFonts w:ascii="Arial" w:hAnsi="Arial" w:cs="Arial"/>
        </w:rPr>
        <w:t>W</w:t>
      </w:r>
      <w:r w:rsidRPr="00694F42">
        <w:rPr>
          <w:rFonts w:ascii="Arial" w:hAnsi="Arial" w:cs="Arial"/>
        </w:rPr>
        <w:t xml:space="preserve">ith a sales growth from 2015, this also could be </w:t>
      </w:r>
      <w:r w:rsidR="008D35D0" w:rsidRPr="00694F42">
        <w:rPr>
          <w:rFonts w:ascii="Arial" w:hAnsi="Arial" w:cs="Arial"/>
        </w:rPr>
        <w:t>an</w:t>
      </w:r>
      <w:r w:rsidRPr="00694F42">
        <w:rPr>
          <w:rFonts w:ascii="Arial" w:hAnsi="Arial" w:cs="Arial"/>
        </w:rPr>
        <w:t xml:space="preserve"> also be a reason for a decline in fixed assets (Elliot,2009). Merlin have improved the working capital ratio considerable which can suggest the company are utilising assets (Marr)</w:t>
      </w:r>
    </w:p>
    <w:p w14:paraId="54EB549B" w14:textId="77777777" w:rsidR="001C39CB" w:rsidRPr="00694F42" w:rsidRDefault="001C39CB" w:rsidP="00694F42">
      <w:pPr>
        <w:spacing w:line="360" w:lineRule="auto"/>
        <w:rPr>
          <w:rFonts w:ascii="Arial" w:hAnsi="Arial" w:cs="Arial"/>
        </w:rPr>
      </w:pPr>
      <w:r w:rsidRPr="00694F42">
        <w:rPr>
          <w:rFonts w:ascii="Arial" w:hAnsi="Arial" w:cs="Arial"/>
        </w:rPr>
        <w:lastRenderedPageBreak/>
        <w:br/>
        <w:t>Liquidity ratio is another way of measuring how well an organisation meets the ability to encounter short-term responsibilities (Rashid, 2018). From 2015 to 2016, current assets and current liabilities increased. With Merlin having a current ratio of 1, this adequate to generate cash to pay off their liabilities (Hodge, 2008). The quick ratio as stayed the same after a year. Although it is below 1, minus the inventories, the current assets do not cover the current liabilities. This might be planned by Merlin and might be linked to expansion for example, recruiting more staff at Alton Towers (Atrill,2012). For Merlin, this can be short term and not a cause for concern</w:t>
      </w:r>
      <w:r w:rsidRPr="00694F42">
        <w:rPr>
          <w:rFonts w:ascii="Arial" w:hAnsi="Arial" w:cs="Arial"/>
        </w:rPr>
        <w:br/>
      </w:r>
    </w:p>
    <w:p w14:paraId="4E6FADC6" w14:textId="13342AF8" w:rsidR="001C39CB" w:rsidRPr="00694F42" w:rsidRDefault="001C39CB" w:rsidP="00694F42">
      <w:pPr>
        <w:spacing w:line="360" w:lineRule="auto"/>
        <w:rPr>
          <w:rFonts w:ascii="Arial" w:hAnsi="Arial" w:cs="Arial"/>
        </w:rPr>
      </w:pPr>
      <w:r w:rsidRPr="00694F42">
        <w:rPr>
          <w:rFonts w:ascii="Arial" w:hAnsi="Arial" w:cs="Arial"/>
        </w:rPr>
        <w:t>Creditor and debtor days measure the flow of money in and out of the organisation (Marsh,2012). There was no change in debtor days for Merlin and it takes 365 days for Merlin to receive payment. This high number could indicate inefficiency or more needed credit terms. (Bloomsbury,2007)</w:t>
      </w:r>
      <w:r w:rsidR="00E41E4D">
        <w:rPr>
          <w:rFonts w:ascii="Arial" w:hAnsi="Arial" w:cs="Arial"/>
        </w:rPr>
        <w:t>.</w:t>
      </w:r>
      <w:r w:rsidRPr="00694F42">
        <w:rPr>
          <w:rFonts w:ascii="Arial" w:hAnsi="Arial" w:cs="Arial"/>
        </w:rPr>
        <w:t xml:space="preserve"> However, Merlin may have set larger terms for debtors and with having the same figure for both years shows consistency. With an increase in creditor days, this can show that Merlin can conserve cash for longer (</w:t>
      </w:r>
      <w:proofErr w:type="spellStart"/>
      <w:r w:rsidRPr="00694F42">
        <w:rPr>
          <w:rFonts w:ascii="Arial" w:hAnsi="Arial" w:cs="Arial"/>
        </w:rPr>
        <w:t>Fridson</w:t>
      </w:r>
      <w:proofErr w:type="spellEnd"/>
      <w:r w:rsidRPr="00694F42">
        <w:rPr>
          <w:rFonts w:ascii="Arial" w:hAnsi="Arial" w:cs="Arial"/>
        </w:rPr>
        <w:t xml:space="preserve"> and Alvarez,2011). It also depends on the terms set out on creditors.</w:t>
      </w:r>
    </w:p>
    <w:p w14:paraId="15266F88" w14:textId="7E9183D4" w:rsidR="00530DEF" w:rsidRPr="00694F42" w:rsidRDefault="00530DEF" w:rsidP="00694F42">
      <w:pPr>
        <w:spacing w:line="360" w:lineRule="auto"/>
        <w:rPr>
          <w:rFonts w:ascii="Arial" w:hAnsi="Arial" w:cs="Arial"/>
        </w:rPr>
      </w:pPr>
    </w:p>
    <w:p w14:paraId="2F7B4A89" w14:textId="295974EA" w:rsidR="00530DEF" w:rsidRPr="00694F42" w:rsidRDefault="00530DEF" w:rsidP="00694F42">
      <w:pPr>
        <w:spacing w:line="360" w:lineRule="auto"/>
        <w:rPr>
          <w:rFonts w:ascii="Arial" w:hAnsi="Arial" w:cs="Arial"/>
        </w:rPr>
      </w:pPr>
      <w:r w:rsidRPr="00694F42">
        <w:rPr>
          <w:rFonts w:ascii="Arial" w:hAnsi="Arial" w:cs="Arial"/>
        </w:rPr>
        <w:t>In 2016, the debt ratio increased.</w:t>
      </w:r>
      <w:r w:rsidR="00F5022A" w:rsidRPr="00694F42">
        <w:rPr>
          <w:rFonts w:ascii="Arial" w:hAnsi="Arial" w:cs="Arial"/>
        </w:rPr>
        <w:t xml:space="preserve"> This could be because </w:t>
      </w:r>
      <w:r w:rsidR="002F7CC7" w:rsidRPr="00694F42">
        <w:rPr>
          <w:rFonts w:ascii="Arial" w:hAnsi="Arial" w:cs="Arial"/>
        </w:rPr>
        <w:t>there was more involvement in long term suppliers (Atrill,2012).</w:t>
      </w:r>
      <w:r w:rsidR="009D28AB" w:rsidRPr="00694F42">
        <w:rPr>
          <w:rFonts w:ascii="Arial" w:hAnsi="Arial" w:cs="Arial"/>
        </w:rPr>
        <w:t xml:space="preserve"> It could also mean that the company are borrowing </w:t>
      </w:r>
      <w:r w:rsidR="002D5DB8" w:rsidRPr="00694F42">
        <w:rPr>
          <w:rFonts w:ascii="Arial" w:hAnsi="Arial" w:cs="Arial"/>
        </w:rPr>
        <w:t>more</w:t>
      </w:r>
      <w:r w:rsidR="009D28AB" w:rsidRPr="00694F42">
        <w:rPr>
          <w:rFonts w:ascii="Arial" w:hAnsi="Arial" w:cs="Arial"/>
        </w:rPr>
        <w:t xml:space="preserve"> compared to 2015.</w:t>
      </w:r>
      <w:r w:rsidR="002D5DB8" w:rsidRPr="00694F42">
        <w:rPr>
          <w:rFonts w:ascii="Arial" w:hAnsi="Arial" w:cs="Arial"/>
        </w:rPr>
        <w:t xml:space="preserve"> Merlin might have their own internal benchmarks with other lenders.</w:t>
      </w:r>
      <w:r w:rsidR="004B46D6" w:rsidRPr="00694F42">
        <w:rPr>
          <w:rFonts w:ascii="Arial" w:hAnsi="Arial" w:cs="Arial"/>
        </w:rPr>
        <w:t xml:space="preserve"> A high gearing can be seen as not a bad thing as </w:t>
      </w:r>
      <w:r w:rsidR="009C4C30" w:rsidRPr="00694F42">
        <w:rPr>
          <w:rFonts w:ascii="Arial" w:hAnsi="Arial" w:cs="Arial"/>
        </w:rPr>
        <w:t xml:space="preserve">it can be an advantage to borrow </w:t>
      </w:r>
      <w:r w:rsidR="00E41E4D">
        <w:rPr>
          <w:rFonts w:ascii="Arial" w:hAnsi="Arial" w:cs="Arial"/>
        </w:rPr>
        <w:t xml:space="preserve">according to </w:t>
      </w:r>
      <w:r w:rsidR="009C4C30" w:rsidRPr="00694F42">
        <w:rPr>
          <w:rFonts w:ascii="Arial" w:hAnsi="Arial" w:cs="Arial"/>
        </w:rPr>
        <w:t>Hodge</w:t>
      </w:r>
      <w:r w:rsidR="00E41E4D">
        <w:rPr>
          <w:rFonts w:ascii="Arial" w:hAnsi="Arial" w:cs="Arial"/>
        </w:rPr>
        <w:t xml:space="preserve"> (2008)</w:t>
      </w:r>
      <w:r w:rsidR="009C4C30" w:rsidRPr="00694F42">
        <w:rPr>
          <w:rFonts w:ascii="Arial" w:hAnsi="Arial" w:cs="Arial"/>
        </w:rPr>
        <w:t xml:space="preserve">. This is because lenders will not request to </w:t>
      </w:r>
      <w:r w:rsidR="002D5DB8" w:rsidRPr="00694F42">
        <w:rPr>
          <w:rFonts w:ascii="Arial" w:hAnsi="Arial" w:cs="Arial"/>
        </w:rPr>
        <w:t>an</w:t>
      </w:r>
      <w:r w:rsidR="009C4C30" w:rsidRPr="00694F42">
        <w:rPr>
          <w:rFonts w:ascii="Arial" w:hAnsi="Arial" w:cs="Arial"/>
        </w:rPr>
        <w:t xml:space="preserve"> inflated rate of return of investment. </w:t>
      </w:r>
      <w:r w:rsidR="00E41E4D">
        <w:rPr>
          <w:rFonts w:ascii="Arial" w:hAnsi="Arial" w:cs="Arial"/>
        </w:rPr>
        <w:t>E</w:t>
      </w:r>
      <w:r w:rsidR="009C4C30" w:rsidRPr="00694F42">
        <w:rPr>
          <w:rFonts w:ascii="Arial" w:hAnsi="Arial" w:cs="Arial"/>
        </w:rPr>
        <w:t>xtra value will increase</w:t>
      </w:r>
      <w:r w:rsidR="002D5DB8" w:rsidRPr="00694F42">
        <w:rPr>
          <w:rFonts w:ascii="Arial" w:hAnsi="Arial" w:cs="Arial"/>
        </w:rPr>
        <w:t>. With an increase, this shows Merlin are comfortable with debt and the company are obtaining finance to pay debt off (Atrill,2012)</w:t>
      </w:r>
      <w:r w:rsidR="00E41E4D">
        <w:rPr>
          <w:rFonts w:ascii="Arial" w:hAnsi="Arial" w:cs="Arial"/>
        </w:rPr>
        <w:t>.</w:t>
      </w:r>
    </w:p>
    <w:p w14:paraId="2D6619C4" w14:textId="40F73BC3" w:rsidR="009A67ED" w:rsidRPr="00694F42" w:rsidRDefault="009A67ED" w:rsidP="00694F42">
      <w:pPr>
        <w:spacing w:line="360" w:lineRule="auto"/>
        <w:rPr>
          <w:rFonts w:ascii="Arial" w:hAnsi="Arial" w:cs="Arial"/>
        </w:rPr>
      </w:pPr>
    </w:p>
    <w:p w14:paraId="67BC6D39" w14:textId="42B70530" w:rsidR="009A67ED" w:rsidRPr="00694F42" w:rsidRDefault="009A67ED" w:rsidP="00694F42">
      <w:pPr>
        <w:spacing w:line="360" w:lineRule="auto"/>
        <w:rPr>
          <w:rFonts w:ascii="Arial" w:hAnsi="Arial" w:cs="Arial"/>
        </w:rPr>
      </w:pPr>
    </w:p>
    <w:p w14:paraId="024EE858" w14:textId="28342CA5" w:rsidR="009A67ED" w:rsidRPr="00694F42" w:rsidRDefault="009A67ED" w:rsidP="00694F42">
      <w:pPr>
        <w:spacing w:line="360" w:lineRule="auto"/>
        <w:rPr>
          <w:rFonts w:ascii="Arial" w:hAnsi="Arial" w:cs="Arial"/>
        </w:rPr>
      </w:pPr>
    </w:p>
    <w:p w14:paraId="74A18404" w14:textId="73B1B7EF" w:rsidR="009A67ED" w:rsidRPr="00694F42" w:rsidRDefault="00694F42" w:rsidP="00694F42">
      <w:pPr>
        <w:pStyle w:val="Heading2"/>
        <w:spacing w:line="360" w:lineRule="auto"/>
        <w:rPr>
          <w:rFonts w:ascii="Arial" w:hAnsi="Arial" w:cs="Arial"/>
          <w:sz w:val="24"/>
          <w:szCs w:val="24"/>
        </w:rPr>
      </w:pPr>
      <w:bookmarkStart w:id="10" w:name="_Toc7387255"/>
      <w:r w:rsidRPr="00694F42">
        <w:rPr>
          <w:rFonts w:ascii="Arial" w:hAnsi="Arial" w:cs="Arial"/>
          <w:sz w:val="24"/>
          <w:szCs w:val="24"/>
        </w:rPr>
        <w:t xml:space="preserve">4.2 </w:t>
      </w:r>
      <w:r w:rsidR="001C39CB" w:rsidRPr="00694F42">
        <w:rPr>
          <w:rFonts w:ascii="Arial" w:hAnsi="Arial" w:cs="Arial"/>
          <w:sz w:val="24"/>
          <w:szCs w:val="24"/>
        </w:rPr>
        <w:t>Smart objectives</w:t>
      </w:r>
      <w:bookmarkEnd w:id="10"/>
    </w:p>
    <w:p w14:paraId="4050A05E" w14:textId="4E0ECED4" w:rsidR="009A67ED" w:rsidRPr="00694F42" w:rsidRDefault="009A67ED" w:rsidP="00694F42">
      <w:pPr>
        <w:spacing w:line="360" w:lineRule="auto"/>
        <w:rPr>
          <w:rFonts w:ascii="Arial" w:hAnsi="Arial" w:cs="Arial"/>
        </w:rPr>
      </w:pPr>
    </w:p>
    <w:p w14:paraId="29217FCC" w14:textId="1D3F4907" w:rsidR="00EB4DB2" w:rsidRPr="00694F42" w:rsidRDefault="00EB4DB2" w:rsidP="00694F42">
      <w:pPr>
        <w:spacing w:line="360" w:lineRule="auto"/>
        <w:rPr>
          <w:rFonts w:ascii="Arial" w:hAnsi="Arial" w:cs="Arial"/>
        </w:rPr>
      </w:pPr>
      <w:r w:rsidRPr="00694F42">
        <w:rPr>
          <w:rFonts w:ascii="Arial" w:hAnsi="Arial" w:cs="Arial"/>
        </w:rPr>
        <w:t>After reviewing and analysing the financial statement, smart objectives have been created to reduce expenses as expenses increased in 2016.</w:t>
      </w:r>
      <w:r w:rsidRPr="00694F42">
        <w:rPr>
          <w:rFonts w:ascii="Arial" w:hAnsi="Arial" w:cs="Arial"/>
        </w:rPr>
        <w:br/>
      </w:r>
      <w:r w:rsidRPr="00694F42">
        <w:rPr>
          <w:rFonts w:ascii="Arial" w:hAnsi="Arial" w:cs="Arial"/>
        </w:rPr>
        <w:lastRenderedPageBreak/>
        <w:br/>
        <w:t xml:space="preserve">Objectives: </w:t>
      </w:r>
    </w:p>
    <w:p w14:paraId="39AEC21C" w14:textId="29921D7F" w:rsidR="009B442F" w:rsidRPr="00694F42" w:rsidRDefault="00EB4DB2" w:rsidP="00694F42">
      <w:pPr>
        <w:spacing w:line="360" w:lineRule="auto"/>
        <w:rPr>
          <w:rFonts w:ascii="Arial" w:hAnsi="Arial" w:cs="Arial"/>
        </w:rPr>
      </w:pPr>
      <w:r w:rsidRPr="00694F42">
        <w:rPr>
          <w:rFonts w:ascii="Arial" w:hAnsi="Arial" w:cs="Arial"/>
        </w:rPr>
        <w:br/>
      </w:r>
      <w:r w:rsidR="00CC37BD" w:rsidRPr="00694F42">
        <w:rPr>
          <w:rFonts w:ascii="Arial" w:hAnsi="Arial" w:cs="Arial"/>
        </w:rPr>
        <w:sym w:font="Symbol" w:char="F0B7"/>
      </w:r>
      <w:r w:rsidR="00CC37BD" w:rsidRPr="00694F42">
        <w:rPr>
          <w:rFonts w:ascii="Arial" w:hAnsi="Arial" w:cs="Arial"/>
        </w:rPr>
        <w:t xml:space="preserve"> To reduce </w:t>
      </w:r>
      <w:r w:rsidR="009B442F" w:rsidRPr="00694F42">
        <w:rPr>
          <w:rFonts w:ascii="Arial" w:hAnsi="Arial" w:cs="Arial"/>
        </w:rPr>
        <w:t xml:space="preserve">staff </w:t>
      </w:r>
      <w:r w:rsidR="00CC37BD" w:rsidRPr="00694F42">
        <w:rPr>
          <w:rFonts w:ascii="Arial" w:hAnsi="Arial" w:cs="Arial"/>
        </w:rPr>
        <w:t xml:space="preserve">expenses by </w:t>
      </w:r>
      <w:r w:rsidR="003F489D" w:rsidRPr="00694F42">
        <w:rPr>
          <w:rFonts w:ascii="Arial" w:hAnsi="Arial" w:cs="Arial"/>
        </w:rPr>
        <w:t xml:space="preserve">reviewing current </w:t>
      </w:r>
      <w:r w:rsidRPr="00694F42">
        <w:rPr>
          <w:rFonts w:ascii="Arial" w:hAnsi="Arial" w:cs="Arial"/>
        </w:rPr>
        <w:t>employees’</w:t>
      </w:r>
      <w:r w:rsidR="003F489D" w:rsidRPr="00694F42">
        <w:rPr>
          <w:rFonts w:ascii="Arial" w:hAnsi="Arial" w:cs="Arial"/>
        </w:rPr>
        <w:t xml:space="preserve"> performances </w:t>
      </w:r>
      <w:r w:rsidR="009B442F" w:rsidRPr="00694F42">
        <w:rPr>
          <w:rFonts w:ascii="Arial" w:hAnsi="Arial" w:cs="Arial"/>
        </w:rPr>
        <w:t xml:space="preserve">by the end of the year </w:t>
      </w:r>
      <w:r w:rsidR="003F489D" w:rsidRPr="00694F42">
        <w:rPr>
          <w:rFonts w:ascii="Arial" w:hAnsi="Arial" w:cs="Arial"/>
        </w:rPr>
        <w:t xml:space="preserve">and </w:t>
      </w:r>
      <w:r w:rsidR="009B442F" w:rsidRPr="00694F42">
        <w:rPr>
          <w:rFonts w:ascii="Arial" w:hAnsi="Arial" w:cs="Arial"/>
        </w:rPr>
        <w:t>delegate their</w:t>
      </w:r>
      <w:r w:rsidR="003F489D" w:rsidRPr="00694F42">
        <w:rPr>
          <w:rFonts w:ascii="Arial" w:hAnsi="Arial" w:cs="Arial"/>
        </w:rPr>
        <w:t xml:space="preserve"> responsibil</w:t>
      </w:r>
      <w:r w:rsidR="009B442F" w:rsidRPr="00694F42">
        <w:rPr>
          <w:rFonts w:ascii="Arial" w:hAnsi="Arial" w:cs="Arial"/>
        </w:rPr>
        <w:t xml:space="preserve">ities as less staff </w:t>
      </w:r>
      <w:r w:rsidR="00AB0D4E" w:rsidRPr="00694F42">
        <w:rPr>
          <w:rFonts w:ascii="Arial" w:hAnsi="Arial" w:cs="Arial"/>
        </w:rPr>
        <w:t>i</w:t>
      </w:r>
      <w:r w:rsidR="009B442F" w:rsidRPr="00694F42">
        <w:rPr>
          <w:rFonts w:ascii="Arial" w:hAnsi="Arial" w:cs="Arial"/>
        </w:rPr>
        <w:t>s</w:t>
      </w:r>
      <w:r w:rsidR="00AB0D4E" w:rsidRPr="00694F42">
        <w:rPr>
          <w:rFonts w:ascii="Arial" w:hAnsi="Arial" w:cs="Arial"/>
        </w:rPr>
        <w:t xml:space="preserve"> then</w:t>
      </w:r>
      <w:r w:rsidR="009B442F" w:rsidRPr="00694F42">
        <w:rPr>
          <w:rFonts w:ascii="Arial" w:hAnsi="Arial" w:cs="Arial"/>
        </w:rPr>
        <w:t xml:space="preserve"> needed. </w:t>
      </w:r>
      <w:r w:rsidRPr="00694F42">
        <w:rPr>
          <w:rFonts w:ascii="Arial" w:hAnsi="Arial" w:cs="Arial"/>
        </w:rPr>
        <w:t xml:space="preserve"> </w:t>
      </w:r>
    </w:p>
    <w:p w14:paraId="2BB0341D" w14:textId="788F9DF6" w:rsidR="00CC37BD" w:rsidRPr="00694F42" w:rsidRDefault="00EB4DB2" w:rsidP="00694F42">
      <w:pPr>
        <w:spacing w:line="360" w:lineRule="auto"/>
        <w:rPr>
          <w:rFonts w:ascii="Arial" w:hAnsi="Arial" w:cs="Arial"/>
        </w:rPr>
      </w:pPr>
      <w:r w:rsidRPr="00694F42">
        <w:rPr>
          <w:rFonts w:ascii="Arial" w:hAnsi="Arial" w:cs="Arial"/>
        </w:rPr>
        <w:br/>
      </w:r>
      <w:r w:rsidRPr="00694F42">
        <w:rPr>
          <w:rFonts w:ascii="Arial" w:hAnsi="Arial" w:cs="Arial"/>
        </w:rPr>
        <w:sym w:font="Symbol" w:char="F0B7"/>
      </w:r>
      <w:r w:rsidRPr="00694F42">
        <w:rPr>
          <w:rFonts w:ascii="Arial" w:hAnsi="Arial" w:cs="Arial"/>
        </w:rPr>
        <w:t xml:space="preserve"> Negotiate rent </w:t>
      </w:r>
      <w:r w:rsidR="009B442F" w:rsidRPr="00694F42">
        <w:rPr>
          <w:rFonts w:ascii="Arial" w:hAnsi="Arial" w:cs="Arial"/>
        </w:rPr>
        <w:t>to reduce expenses.</w:t>
      </w:r>
      <w:r w:rsidRPr="00694F42">
        <w:rPr>
          <w:rFonts w:ascii="Arial" w:hAnsi="Arial" w:cs="Arial"/>
        </w:rPr>
        <w:br/>
      </w:r>
      <w:r w:rsidRPr="00694F42">
        <w:rPr>
          <w:rFonts w:ascii="Arial" w:hAnsi="Arial" w:cs="Arial"/>
        </w:rPr>
        <w:br/>
      </w:r>
      <w:r w:rsidRPr="00694F42">
        <w:rPr>
          <w:rFonts w:ascii="Arial" w:hAnsi="Arial" w:cs="Arial"/>
        </w:rPr>
        <w:sym w:font="Symbol" w:char="F0B7"/>
      </w:r>
      <w:r w:rsidR="00AB0D4E" w:rsidRPr="00694F42">
        <w:rPr>
          <w:rFonts w:ascii="Arial" w:hAnsi="Arial" w:cs="Arial"/>
        </w:rPr>
        <w:t xml:space="preserve">To increase marketing expenses by 10% and review the outcome to see if more profit has been made in 1 year. This collates with return on investment. </w:t>
      </w:r>
    </w:p>
    <w:p w14:paraId="4A3C6265" w14:textId="09978FA4" w:rsidR="00EB4DB2" w:rsidRPr="00694F42" w:rsidRDefault="00EB4DB2" w:rsidP="00694F42">
      <w:pPr>
        <w:spacing w:line="360" w:lineRule="auto"/>
        <w:rPr>
          <w:rFonts w:ascii="Arial" w:hAnsi="Arial" w:cs="Arial"/>
        </w:rPr>
      </w:pPr>
    </w:p>
    <w:p w14:paraId="166E3CFB" w14:textId="23658FD9" w:rsidR="00EB4DB2" w:rsidRPr="00694F42" w:rsidRDefault="00EB4DB2" w:rsidP="00694F42">
      <w:pPr>
        <w:spacing w:line="360" w:lineRule="auto"/>
        <w:rPr>
          <w:rFonts w:ascii="Arial" w:hAnsi="Arial" w:cs="Arial"/>
        </w:rPr>
      </w:pPr>
      <w:r w:rsidRPr="00694F42">
        <w:rPr>
          <w:rFonts w:ascii="Arial" w:hAnsi="Arial" w:cs="Arial"/>
        </w:rPr>
        <w:sym w:font="Symbol" w:char="F0B7"/>
      </w:r>
      <w:r w:rsidRPr="00694F42">
        <w:rPr>
          <w:rFonts w:ascii="Arial" w:hAnsi="Arial" w:cs="Arial"/>
        </w:rPr>
        <w:t xml:space="preserve">Reduce operating expenses by identifying </w:t>
      </w:r>
      <w:r w:rsidR="009B442F" w:rsidRPr="00694F42">
        <w:rPr>
          <w:rFonts w:ascii="Arial" w:hAnsi="Arial" w:cs="Arial"/>
        </w:rPr>
        <w:t>inefficiencies</w:t>
      </w:r>
      <w:r w:rsidRPr="00694F42">
        <w:rPr>
          <w:rFonts w:ascii="Arial" w:hAnsi="Arial" w:cs="Arial"/>
        </w:rPr>
        <w:t xml:space="preserve"> </w:t>
      </w:r>
      <w:r w:rsidR="00AB0D4E" w:rsidRPr="00694F42">
        <w:rPr>
          <w:rFonts w:ascii="Arial" w:hAnsi="Arial" w:cs="Arial"/>
        </w:rPr>
        <w:t>with</w:t>
      </w:r>
      <w:r w:rsidRPr="00694F42">
        <w:rPr>
          <w:rFonts w:ascii="Arial" w:hAnsi="Arial" w:cs="Arial"/>
        </w:rPr>
        <w:t xml:space="preserve"> processes </w:t>
      </w:r>
      <w:r w:rsidR="00AB0D4E" w:rsidRPr="00694F42">
        <w:rPr>
          <w:rFonts w:ascii="Arial" w:hAnsi="Arial" w:cs="Arial"/>
        </w:rPr>
        <w:t>to</w:t>
      </w:r>
      <w:r w:rsidRPr="00694F42">
        <w:rPr>
          <w:rFonts w:ascii="Arial" w:hAnsi="Arial" w:cs="Arial"/>
        </w:rPr>
        <w:t xml:space="preserve"> reduce waste which saves time and money.</w:t>
      </w:r>
    </w:p>
    <w:p w14:paraId="51542552" w14:textId="77777777" w:rsidR="00CC37BD" w:rsidRPr="00694F42" w:rsidRDefault="00CC37BD" w:rsidP="00694F42">
      <w:pPr>
        <w:spacing w:line="360" w:lineRule="auto"/>
        <w:rPr>
          <w:rFonts w:ascii="Arial" w:hAnsi="Arial" w:cs="Arial"/>
        </w:rPr>
      </w:pPr>
    </w:p>
    <w:p w14:paraId="1DD46C09" w14:textId="46A0F45D" w:rsidR="00AB4BA9" w:rsidRPr="00694F42" w:rsidRDefault="00AB4BA9" w:rsidP="00694F42">
      <w:pPr>
        <w:pStyle w:val="Heading1"/>
        <w:numPr>
          <w:ilvl w:val="0"/>
          <w:numId w:val="3"/>
        </w:numPr>
        <w:spacing w:line="360" w:lineRule="auto"/>
        <w:rPr>
          <w:rFonts w:ascii="Arial" w:hAnsi="Arial" w:cs="Arial"/>
          <w:sz w:val="24"/>
          <w:szCs w:val="24"/>
        </w:rPr>
      </w:pPr>
      <w:bookmarkStart w:id="11" w:name="_Toc7387256"/>
      <w:r w:rsidRPr="00694F42">
        <w:rPr>
          <w:rFonts w:ascii="Arial" w:hAnsi="Arial" w:cs="Arial"/>
          <w:sz w:val="24"/>
          <w:szCs w:val="24"/>
        </w:rPr>
        <w:t>Recommendations</w:t>
      </w:r>
      <w:bookmarkEnd w:id="11"/>
    </w:p>
    <w:p w14:paraId="59F7222A" w14:textId="78E6992B" w:rsidR="009A67ED" w:rsidRPr="00694F42" w:rsidRDefault="009A67ED" w:rsidP="00694F42">
      <w:pPr>
        <w:spacing w:line="360" w:lineRule="auto"/>
        <w:rPr>
          <w:rFonts w:ascii="Arial" w:hAnsi="Arial" w:cs="Arial"/>
        </w:rPr>
      </w:pPr>
    </w:p>
    <w:p w14:paraId="418F06C0" w14:textId="2BCFD3D4" w:rsidR="009A67ED" w:rsidRPr="00694F42" w:rsidRDefault="0034363C" w:rsidP="00694F42">
      <w:pPr>
        <w:spacing w:line="360" w:lineRule="auto"/>
        <w:rPr>
          <w:rFonts w:ascii="Arial" w:hAnsi="Arial" w:cs="Arial"/>
        </w:rPr>
      </w:pPr>
      <w:r w:rsidRPr="00694F42">
        <w:rPr>
          <w:rFonts w:ascii="Arial" w:hAnsi="Arial" w:cs="Arial"/>
        </w:rPr>
        <w:t xml:space="preserve">The recommendations for improvement for Alton Towers </w:t>
      </w:r>
      <w:r w:rsidR="00F245E5" w:rsidRPr="00694F42">
        <w:rPr>
          <w:rFonts w:ascii="Arial" w:hAnsi="Arial" w:cs="Arial"/>
        </w:rPr>
        <w:t>are</w:t>
      </w:r>
      <w:r w:rsidRPr="00694F42">
        <w:rPr>
          <w:rFonts w:ascii="Arial" w:hAnsi="Arial" w:cs="Arial"/>
        </w:rPr>
        <w:t xml:space="preserve"> to </w:t>
      </w:r>
      <w:r w:rsidR="00F245E5" w:rsidRPr="00694F42">
        <w:rPr>
          <w:rFonts w:ascii="Arial" w:hAnsi="Arial" w:cs="Arial"/>
        </w:rPr>
        <w:t>communicate and make customers and employers more aware of the health and safety procedures after the repercussions of the Smiler accident. To stand out from competitors and increase visitor numbers</w:t>
      </w:r>
      <w:r w:rsidR="00E41E4D">
        <w:rPr>
          <w:rFonts w:ascii="Arial" w:hAnsi="Arial" w:cs="Arial"/>
        </w:rPr>
        <w:t xml:space="preserve"> by offering more product and services.</w:t>
      </w:r>
      <w:r w:rsidR="00F245E5" w:rsidRPr="00694F42">
        <w:rPr>
          <w:rFonts w:ascii="Arial" w:hAnsi="Arial" w:cs="Arial"/>
        </w:rPr>
        <w:t xml:space="preserve"> </w:t>
      </w:r>
      <w:r w:rsidR="00E41E4D">
        <w:rPr>
          <w:rFonts w:ascii="Arial" w:hAnsi="Arial" w:cs="Arial"/>
        </w:rPr>
        <w:t>T</w:t>
      </w:r>
      <w:r w:rsidR="00F245E5" w:rsidRPr="00694F42">
        <w:rPr>
          <w:rFonts w:ascii="Arial" w:hAnsi="Arial" w:cs="Arial"/>
        </w:rPr>
        <w:t>he increase of promotional marketing will increase awareness of products and services the resort has on offer. Thirdly, to improve deals that are on offer by reducing cost of admissions to offer more value for money due to the uncertainty of Brexit. To improve recruitment and selection, Alton Towers could undertake a performance review to make sure the right people are in the right area of work and responsibilities are outline. This can also help to reduce expenses.</w:t>
      </w:r>
    </w:p>
    <w:p w14:paraId="2F570565" w14:textId="3876B94D" w:rsidR="009A67ED" w:rsidRPr="00694F42" w:rsidRDefault="009A67ED" w:rsidP="00694F42">
      <w:pPr>
        <w:spacing w:line="360" w:lineRule="auto"/>
        <w:rPr>
          <w:rFonts w:ascii="Arial" w:hAnsi="Arial" w:cs="Arial"/>
        </w:rPr>
      </w:pPr>
    </w:p>
    <w:p w14:paraId="40DD8B2C" w14:textId="0E30F0D4" w:rsidR="009A67ED" w:rsidRPr="00694F42" w:rsidRDefault="009A67ED" w:rsidP="00694F42">
      <w:pPr>
        <w:spacing w:line="360" w:lineRule="auto"/>
        <w:rPr>
          <w:rFonts w:ascii="Arial" w:hAnsi="Arial" w:cs="Arial"/>
        </w:rPr>
      </w:pPr>
    </w:p>
    <w:p w14:paraId="3CF3E809" w14:textId="127306AE" w:rsidR="009A67ED" w:rsidRPr="00694F42" w:rsidRDefault="009A67ED" w:rsidP="00694F42">
      <w:pPr>
        <w:pStyle w:val="Heading1"/>
        <w:numPr>
          <w:ilvl w:val="0"/>
          <w:numId w:val="3"/>
        </w:numPr>
        <w:spacing w:line="360" w:lineRule="auto"/>
        <w:rPr>
          <w:rFonts w:ascii="Arial" w:hAnsi="Arial" w:cs="Arial"/>
          <w:sz w:val="24"/>
          <w:szCs w:val="24"/>
        </w:rPr>
      </w:pPr>
      <w:bookmarkStart w:id="12" w:name="_Toc7387257"/>
      <w:r w:rsidRPr="00694F42">
        <w:rPr>
          <w:rFonts w:ascii="Arial" w:hAnsi="Arial" w:cs="Arial"/>
          <w:sz w:val="24"/>
          <w:szCs w:val="24"/>
        </w:rPr>
        <w:t>Conclusion</w:t>
      </w:r>
      <w:bookmarkEnd w:id="12"/>
    </w:p>
    <w:p w14:paraId="1A31F480" w14:textId="097D9E55" w:rsidR="00AB457B" w:rsidRPr="00694F42" w:rsidRDefault="00AB457B" w:rsidP="00694F42">
      <w:pPr>
        <w:spacing w:line="360" w:lineRule="auto"/>
        <w:rPr>
          <w:rFonts w:ascii="Arial" w:hAnsi="Arial" w:cs="Arial"/>
        </w:rPr>
      </w:pPr>
    </w:p>
    <w:p w14:paraId="59D45CAB" w14:textId="2F869018" w:rsidR="009055AD" w:rsidRPr="00694F42" w:rsidRDefault="00AB457B" w:rsidP="00694F42">
      <w:pPr>
        <w:spacing w:line="360" w:lineRule="auto"/>
        <w:rPr>
          <w:rFonts w:ascii="Arial" w:hAnsi="Arial" w:cs="Arial"/>
        </w:rPr>
      </w:pPr>
      <w:r w:rsidRPr="00694F42">
        <w:rPr>
          <w:rFonts w:ascii="Arial" w:hAnsi="Arial" w:cs="Arial"/>
        </w:rPr>
        <w:t xml:space="preserve">Overall, Alton Towers are performing effectively. </w:t>
      </w:r>
      <w:r w:rsidR="009055AD" w:rsidRPr="00694F42">
        <w:rPr>
          <w:rFonts w:ascii="Arial" w:hAnsi="Arial" w:cs="Arial"/>
        </w:rPr>
        <w:t xml:space="preserve"> Some improvements and changes are needed to adapt to internal and external factors affecting the organisation. </w:t>
      </w:r>
      <w:r w:rsidRPr="00694F42">
        <w:rPr>
          <w:rFonts w:ascii="Arial" w:hAnsi="Arial" w:cs="Arial"/>
        </w:rPr>
        <w:t xml:space="preserve">With </w:t>
      </w:r>
      <w:r w:rsidRPr="00694F42">
        <w:rPr>
          <w:rFonts w:ascii="Arial" w:hAnsi="Arial" w:cs="Arial"/>
        </w:rPr>
        <w:lastRenderedPageBreak/>
        <w:t xml:space="preserve">Brexit uncertainty, Alton Towers have adapted well by creating a campaign to try and increase visitor numbers. Visitor numbers is on the increase and from Merlin’s </w:t>
      </w:r>
      <w:r w:rsidR="00811665">
        <w:rPr>
          <w:rFonts w:ascii="Arial" w:hAnsi="Arial" w:cs="Arial"/>
        </w:rPr>
        <w:t xml:space="preserve">annual </w:t>
      </w:r>
      <w:r w:rsidRPr="00694F42">
        <w:rPr>
          <w:rFonts w:ascii="Arial" w:hAnsi="Arial" w:cs="Arial"/>
        </w:rPr>
        <w:t xml:space="preserve">accounts (2016) this is evident. </w:t>
      </w:r>
    </w:p>
    <w:p w14:paraId="239E6AF6" w14:textId="77777777" w:rsidR="009055AD" w:rsidRPr="00694F42" w:rsidRDefault="009055AD" w:rsidP="00694F42">
      <w:pPr>
        <w:spacing w:line="360" w:lineRule="auto"/>
        <w:rPr>
          <w:rFonts w:ascii="Arial" w:hAnsi="Arial" w:cs="Arial"/>
        </w:rPr>
      </w:pPr>
    </w:p>
    <w:p w14:paraId="332FCF76" w14:textId="3454C4E9" w:rsidR="00AB457B" w:rsidRPr="00694F42" w:rsidRDefault="009055AD" w:rsidP="00694F42">
      <w:pPr>
        <w:spacing w:line="360" w:lineRule="auto"/>
        <w:rPr>
          <w:rFonts w:ascii="Arial" w:hAnsi="Arial" w:cs="Arial"/>
        </w:rPr>
      </w:pPr>
      <w:r w:rsidRPr="00694F42">
        <w:rPr>
          <w:rFonts w:ascii="Arial" w:hAnsi="Arial" w:cs="Arial"/>
        </w:rPr>
        <w:t>The key areas that Alton towers need to reform is health and safety</w:t>
      </w:r>
      <w:r w:rsidR="00811665">
        <w:rPr>
          <w:rFonts w:ascii="Arial" w:hAnsi="Arial" w:cs="Arial"/>
        </w:rPr>
        <w:t>.</w:t>
      </w:r>
      <w:r w:rsidRPr="00694F42">
        <w:rPr>
          <w:rFonts w:ascii="Arial" w:hAnsi="Arial" w:cs="Arial"/>
        </w:rPr>
        <w:t xml:space="preserve"> </w:t>
      </w:r>
      <w:r w:rsidR="00811665">
        <w:rPr>
          <w:rFonts w:ascii="Arial" w:hAnsi="Arial" w:cs="Arial"/>
        </w:rPr>
        <w:t>C</w:t>
      </w:r>
      <w:r w:rsidRPr="00694F42">
        <w:rPr>
          <w:rFonts w:ascii="Arial" w:hAnsi="Arial" w:cs="Arial"/>
        </w:rPr>
        <w:t>learer</w:t>
      </w:r>
      <w:r w:rsidR="00811665">
        <w:rPr>
          <w:rFonts w:ascii="Arial" w:hAnsi="Arial" w:cs="Arial"/>
        </w:rPr>
        <w:t xml:space="preserve"> information is needed to be communicated</w:t>
      </w:r>
      <w:r w:rsidRPr="00694F42">
        <w:rPr>
          <w:rFonts w:ascii="Arial" w:hAnsi="Arial" w:cs="Arial"/>
        </w:rPr>
        <w:t xml:space="preserve">. </w:t>
      </w:r>
      <w:r w:rsidR="00AB457B" w:rsidRPr="00694F42">
        <w:rPr>
          <w:rFonts w:ascii="Arial" w:hAnsi="Arial" w:cs="Arial"/>
        </w:rPr>
        <w:t xml:space="preserve">Internal and external factors have been affecting the way in which Alton </w:t>
      </w:r>
      <w:r w:rsidR="00811665">
        <w:rPr>
          <w:rFonts w:ascii="Arial" w:hAnsi="Arial" w:cs="Arial"/>
        </w:rPr>
        <w:t>T</w:t>
      </w:r>
      <w:r w:rsidR="00AB457B" w:rsidRPr="00694F42">
        <w:rPr>
          <w:rFonts w:ascii="Arial" w:hAnsi="Arial" w:cs="Arial"/>
        </w:rPr>
        <w:t>owers ar</w:t>
      </w:r>
      <w:r w:rsidRPr="00694F42">
        <w:rPr>
          <w:rFonts w:ascii="Arial" w:hAnsi="Arial" w:cs="Arial"/>
        </w:rPr>
        <w:t>e run</w:t>
      </w:r>
      <w:r w:rsidR="001C5C7A" w:rsidRPr="00694F42">
        <w:rPr>
          <w:rFonts w:ascii="Arial" w:hAnsi="Arial" w:cs="Arial"/>
        </w:rPr>
        <w:t xml:space="preserve"> and need to keep adapting to new initiatives and keep innovating their resort. </w:t>
      </w:r>
      <w:r w:rsidRPr="00694F42">
        <w:rPr>
          <w:rFonts w:ascii="Arial" w:hAnsi="Arial" w:cs="Arial"/>
        </w:rPr>
        <w:t xml:space="preserve">Alton </w:t>
      </w:r>
      <w:r w:rsidR="00811665">
        <w:rPr>
          <w:rFonts w:ascii="Arial" w:hAnsi="Arial" w:cs="Arial"/>
        </w:rPr>
        <w:t>T</w:t>
      </w:r>
      <w:r w:rsidRPr="00694F42">
        <w:rPr>
          <w:rFonts w:ascii="Arial" w:hAnsi="Arial" w:cs="Arial"/>
        </w:rPr>
        <w:t>owers are utilising their assets well and sales have increased, however inefficiencies show in the ratios in liquidity ratios.</w:t>
      </w:r>
      <w:r w:rsidR="001C5C7A" w:rsidRPr="00694F42">
        <w:rPr>
          <w:rFonts w:ascii="Arial" w:hAnsi="Arial" w:cs="Arial"/>
        </w:rPr>
        <w:t xml:space="preserve"> </w:t>
      </w:r>
      <w:r w:rsidR="007610D4" w:rsidRPr="00694F42">
        <w:rPr>
          <w:rFonts w:ascii="Arial" w:hAnsi="Arial" w:cs="Arial"/>
        </w:rPr>
        <w:br/>
      </w:r>
      <w:r w:rsidR="007610D4" w:rsidRPr="00694F42">
        <w:rPr>
          <w:rFonts w:ascii="Arial" w:hAnsi="Arial" w:cs="Arial"/>
        </w:rPr>
        <w:br/>
      </w:r>
      <w:r w:rsidR="001C5C7A" w:rsidRPr="00694F42">
        <w:rPr>
          <w:rFonts w:ascii="Arial" w:hAnsi="Arial" w:cs="Arial"/>
        </w:rPr>
        <w:t xml:space="preserve">Overall, the future for Alton Towers and Merlin entertainments is looking positive with their profit sales and the way in which the </w:t>
      </w:r>
      <w:r w:rsidR="007610D4" w:rsidRPr="00694F42">
        <w:rPr>
          <w:rFonts w:ascii="Arial" w:hAnsi="Arial" w:cs="Arial"/>
        </w:rPr>
        <w:t>organisation is managed.</w:t>
      </w:r>
    </w:p>
    <w:p w14:paraId="2F3BBFA8" w14:textId="223463A7" w:rsidR="009A67ED" w:rsidRDefault="009A67ED" w:rsidP="009A67ED"/>
    <w:p w14:paraId="4EDFCC6B" w14:textId="7AB1FB09" w:rsidR="009A67ED" w:rsidRDefault="009A67ED" w:rsidP="009A67ED"/>
    <w:p w14:paraId="18F88421" w14:textId="10F1A335" w:rsidR="009A67ED" w:rsidRDefault="009A67ED" w:rsidP="009A67ED"/>
    <w:p w14:paraId="210EEB18" w14:textId="545DAC18" w:rsidR="009A67ED" w:rsidRDefault="009A67ED" w:rsidP="009A67ED"/>
    <w:p w14:paraId="289FED49" w14:textId="1A5ED7D2" w:rsidR="009A67ED" w:rsidRDefault="009A67ED" w:rsidP="009A67ED"/>
    <w:p w14:paraId="438A6603" w14:textId="2F7848F3" w:rsidR="009A67ED" w:rsidRDefault="009A67ED" w:rsidP="009A67ED"/>
    <w:p w14:paraId="34934D2C" w14:textId="120461FC" w:rsidR="009A67ED" w:rsidRDefault="009A67ED" w:rsidP="009A67ED"/>
    <w:p w14:paraId="4D2FC196" w14:textId="3C226472" w:rsidR="009A67ED" w:rsidRDefault="009A67ED" w:rsidP="009A67ED"/>
    <w:p w14:paraId="0E7431CC" w14:textId="1AA7246C" w:rsidR="009A67ED" w:rsidRDefault="009A67ED" w:rsidP="009A67ED"/>
    <w:p w14:paraId="192CF763" w14:textId="6D1B549F" w:rsidR="009A67ED" w:rsidRDefault="009A67ED" w:rsidP="009A67ED"/>
    <w:p w14:paraId="4C8A58CA" w14:textId="653C75C5" w:rsidR="009A67ED" w:rsidRDefault="009A67ED" w:rsidP="009A67ED"/>
    <w:p w14:paraId="5B7EED24" w14:textId="2F5C7178" w:rsidR="00694F42" w:rsidRDefault="00694F42" w:rsidP="009A67ED"/>
    <w:p w14:paraId="0879D7F2" w14:textId="455E201A" w:rsidR="00694F42" w:rsidRDefault="00694F42" w:rsidP="009A67ED"/>
    <w:p w14:paraId="47026055" w14:textId="41368362" w:rsidR="00694F42" w:rsidRDefault="00694F42" w:rsidP="009A67ED"/>
    <w:p w14:paraId="635B0CA8" w14:textId="370182DE" w:rsidR="00694F42" w:rsidRDefault="00694F42" w:rsidP="009A67ED"/>
    <w:p w14:paraId="50063F76" w14:textId="1ABD7048" w:rsidR="00694F42" w:rsidRDefault="00694F42" w:rsidP="009A67ED"/>
    <w:p w14:paraId="70892889" w14:textId="58E4FA51" w:rsidR="00694F42" w:rsidRDefault="00694F42" w:rsidP="009A67ED"/>
    <w:p w14:paraId="6363DAA7" w14:textId="08C821B9" w:rsidR="00694F42" w:rsidRDefault="00694F42" w:rsidP="009A67ED"/>
    <w:p w14:paraId="00C25CA6" w14:textId="3B6906C0" w:rsidR="00694F42" w:rsidRDefault="00694F42" w:rsidP="009A67ED"/>
    <w:p w14:paraId="4734C14D" w14:textId="4DE88C33" w:rsidR="00694F42" w:rsidRDefault="00694F42" w:rsidP="009A67ED"/>
    <w:p w14:paraId="6D576993" w14:textId="4D7A1F91" w:rsidR="00694F42" w:rsidRDefault="00694F42" w:rsidP="009A67ED"/>
    <w:p w14:paraId="6119DE8E" w14:textId="387BE878" w:rsidR="00694F42" w:rsidRDefault="00694F42" w:rsidP="009A67ED"/>
    <w:p w14:paraId="0492193E" w14:textId="73DF043C" w:rsidR="00694F42" w:rsidRDefault="00694F42" w:rsidP="009A67ED"/>
    <w:p w14:paraId="4DB27226" w14:textId="51D1FB7D" w:rsidR="00694F42" w:rsidRDefault="00694F42" w:rsidP="009A67ED"/>
    <w:p w14:paraId="7FA9C286" w14:textId="2E987FE6" w:rsidR="00694F42" w:rsidRDefault="00694F42" w:rsidP="009A67ED"/>
    <w:p w14:paraId="2B6F5FB7" w14:textId="6AB7BC0E" w:rsidR="00694F42" w:rsidRDefault="00694F42" w:rsidP="009A67ED"/>
    <w:p w14:paraId="25B6575A" w14:textId="5F41F19C" w:rsidR="00694F42" w:rsidRDefault="00694F42" w:rsidP="009A67ED"/>
    <w:p w14:paraId="7FDEC64F" w14:textId="206AC055" w:rsidR="00694F42" w:rsidRDefault="00694F42" w:rsidP="009A67ED"/>
    <w:p w14:paraId="3A614BA1" w14:textId="419F35A8" w:rsidR="00694F42" w:rsidRDefault="00694F42" w:rsidP="009A67ED"/>
    <w:p w14:paraId="13DA4387" w14:textId="375D4F2F" w:rsidR="00694F42" w:rsidRDefault="00694F42" w:rsidP="009A67ED"/>
    <w:p w14:paraId="11B3A04F" w14:textId="3319AF32" w:rsidR="00694F42" w:rsidRDefault="00694F42" w:rsidP="009A67ED"/>
    <w:p w14:paraId="7B62E95A" w14:textId="1C9F19E2" w:rsidR="00694F42" w:rsidRDefault="00694F42" w:rsidP="009A67ED"/>
    <w:p w14:paraId="1EB0B411" w14:textId="7BF8B628" w:rsidR="00694F42" w:rsidRDefault="00694F42" w:rsidP="009A67ED"/>
    <w:p w14:paraId="0F710F66" w14:textId="77777777" w:rsidR="00694F42" w:rsidRDefault="00694F42" w:rsidP="009A67ED"/>
    <w:p w14:paraId="42BA4559" w14:textId="7F033195" w:rsidR="009A67ED" w:rsidRDefault="009A67ED" w:rsidP="009A67ED"/>
    <w:p w14:paraId="3892218F" w14:textId="591E2B50" w:rsidR="009A67ED" w:rsidRDefault="009A67ED" w:rsidP="009A67ED"/>
    <w:p w14:paraId="75707706" w14:textId="76930EA6" w:rsidR="009A67ED" w:rsidRDefault="009A67ED" w:rsidP="009A67ED"/>
    <w:p w14:paraId="39098FAD" w14:textId="438A830A" w:rsidR="009A67ED" w:rsidRPr="009A67ED" w:rsidRDefault="009A67ED" w:rsidP="00694F42">
      <w:pPr>
        <w:pStyle w:val="Heading1"/>
        <w:numPr>
          <w:ilvl w:val="0"/>
          <w:numId w:val="3"/>
        </w:numPr>
      </w:pPr>
      <w:bookmarkStart w:id="13" w:name="_Toc7387258"/>
      <w:r>
        <w:t>References</w:t>
      </w:r>
      <w:bookmarkEnd w:id="13"/>
    </w:p>
    <w:p w14:paraId="63C5E048" w14:textId="68C100F6" w:rsidR="009A67ED" w:rsidRDefault="009A67ED" w:rsidP="009A67ED"/>
    <w:p w14:paraId="1B516A21" w14:textId="1D31414A" w:rsidR="00B44981" w:rsidRPr="00B5593E" w:rsidRDefault="00B44981" w:rsidP="00B5593E">
      <w:pPr>
        <w:pStyle w:val="NormalWeb"/>
        <w:shd w:val="clear" w:color="auto" w:fill="FFFFFF"/>
        <w:spacing w:before="0" w:beforeAutospacing="0" w:after="0" w:afterAutospacing="0" w:line="360" w:lineRule="auto"/>
        <w:jc w:val="both"/>
        <w:rPr>
          <w:rFonts w:ascii="Arial" w:hAnsi="Arial" w:cs="Arial"/>
          <w:color w:val="000000" w:themeColor="text1"/>
        </w:rPr>
      </w:pPr>
      <w:r w:rsidRPr="00B5593E">
        <w:rPr>
          <w:rFonts w:ascii="Arial" w:hAnsi="Arial" w:cs="Arial"/>
          <w:color w:val="000000" w:themeColor="text1"/>
        </w:rPr>
        <w:t>Appelbaum, E., Bailey, T</w:t>
      </w:r>
      <w:r w:rsidR="007610D4" w:rsidRPr="00B5593E">
        <w:rPr>
          <w:rFonts w:ascii="Arial" w:hAnsi="Arial" w:cs="Arial"/>
          <w:color w:val="000000" w:themeColor="text1"/>
        </w:rPr>
        <w:t xml:space="preserve"> and</w:t>
      </w:r>
      <w:r w:rsidRPr="00B5593E">
        <w:rPr>
          <w:rFonts w:ascii="Arial" w:hAnsi="Arial" w:cs="Arial"/>
          <w:color w:val="000000" w:themeColor="text1"/>
        </w:rPr>
        <w:t xml:space="preserve"> Berg, P. (2000) </w:t>
      </w:r>
      <w:r w:rsidRPr="00B5593E">
        <w:rPr>
          <w:rFonts w:ascii="Arial" w:hAnsi="Arial" w:cs="Arial"/>
          <w:color w:val="000000" w:themeColor="text1"/>
          <w:u w:val="single"/>
        </w:rPr>
        <w:t>Manufacturing Advantage:</w:t>
      </w:r>
      <w:r w:rsidR="00B5593E">
        <w:rPr>
          <w:rFonts w:ascii="Arial" w:hAnsi="Arial" w:cs="Arial"/>
          <w:color w:val="000000" w:themeColor="text1"/>
          <w:u w:val="single"/>
        </w:rPr>
        <w:t xml:space="preserve"> </w:t>
      </w:r>
      <w:r w:rsidRPr="00B5593E">
        <w:rPr>
          <w:rFonts w:ascii="Arial" w:hAnsi="Arial" w:cs="Arial"/>
          <w:i/>
          <w:color w:val="000000" w:themeColor="text1"/>
          <w:u w:val="single"/>
        </w:rPr>
        <w:t xml:space="preserve">Why </w:t>
      </w:r>
      <w:proofErr w:type="gramStart"/>
      <w:r w:rsidRPr="00B5593E">
        <w:rPr>
          <w:rFonts w:ascii="Arial" w:hAnsi="Arial" w:cs="Arial"/>
          <w:i/>
          <w:color w:val="000000" w:themeColor="text1"/>
          <w:u w:val="single"/>
        </w:rPr>
        <w:t>High Performance</w:t>
      </w:r>
      <w:proofErr w:type="gramEnd"/>
      <w:r w:rsidRPr="00B5593E">
        <w:rPr>
          <w:rFonts w:ascii="Arial" w:hAnsi="Arial" w:cs="Arial"/>
          <w:i/>
          <w:color w:val="000000" w:themeColor="text1"/>
          <w:u w:val="single"/>
        </w:rPr>
        <w:t xml:space="preserve"> Systems Pay Off</w:t>
      </w:r>
      <w:r w:rsidRPr="00B5593E">
        <w:rPr>
          <w:rFonts w:ascii="Arial" w:hAnsi="Arial" w:cs="Arial"/>
          <w:color w:val="000000" w:themeColor="text1"/>
        </w:rPr>
        <w:t>. Cornell University Press, Ithaca, NY.</w:t>
      </w:r>
    </w:p>
    <w:p w14:paraId="63D3ECE5" w14:textId="57C0FA87" w:rsidR="00916853" w:rsidRPr="00B5593E" w:rsidRDefault="00B44981" w:rsidP="00B5593E">
      <w:pPr>
        <w:spacing w:line="360" w:lineRule="auto"/>
        <w:rPr>
          <w:rFonts w:ascii="Arial" w:hAnsi="Arial" w:cs="Arial"/>
          <w:color w:val="000000" w:themeColor="text1"/>
          <w:shd w:val="clear" w:color="auto" w:fill="FFFFFF"/>
        </w:rPr>
      </w:pPr>
      <w:r w:rsidRPr="00B5593E">
        <w:rPr>
          <w:rFonts w:ascii="Arial" w:eastAsia="Times New Roman" w:hAnsi="Arial" w:cs="Arial"/>
          <w:color w:val="000000" w:themeColor="text1"/>
          <w:u w:val="single"/>
          <w:shd w:val="clear" w:color="auto" w:fill="FFFFFF"/>
        </w:rPr>
        <w:br/>
      </w:r>
      <w:r w:rsidR="00916853" w:rsidRPr="00B5593E">
        <w:rPr>
          <w:rFonts w:ascii="Arial" w:eastAsia="Times New Roman" w:hAnsi="Arial" w:cs="Arial"/>
          <w:color w:val="000000" w:themeColor="text1"/>
          <w:shd w:val="clear" w:color="auto" w:fill="FFFFFF"/>
        </w:rPr>
        <w:t xml:space="preserve">Alton Towers.com (2019) </w:t>
      </w:r>
      <w:r w:rsidR="00916853" w:rsidRPr="00B5593E">
        <w:rPr>
          <w:rFonts w:ascii="Arial" w:eastAsia="Times New Roman" w:hAnsi="Arial" w:cs="Arial"/>
          <w:i/>
          <w:iCs/>
          <w:color w:val="000000" w:themeColor="text1"/>
          <w:shd w:val="clear" w:color="auto" w:fill="FFFFFF"/>
        </w:rPr>
        <w:t>‘Alton Towers</w:t>
      </w:r>
      <w:r w:rsidR="00916853" w:rsidRPr="00B5593E">
        <w:rPr>
          <w:rFonts w:ascii="Arial" w:eastAsia="Times New Roman" w:hAnsi="Arial" w:cs="Arial"/>
          <w:color w:val="000000" w:themeColor="text1"/>
          <w:shd w:val="clear" w:color="auto" w:fill="FFFFFF"/>
        </w:rPr>
        <w:t>’ (Onl</w:t>
      </w:r>
      <w:r w:rsidR="007610D4" w:rsidRPr="00B5593E">
        <w:rPr>
          <w:rFonts w:ascii="Arial" w:eastAsia="Times New Roman" w:hAnsi="Arial" w:cs="Arial"/>
          <w:color w:val="000000" w:themeColor="text1"/>
          <w:shd w:val="clear" w:color="auto" w:fill="FFFFFF"/>
        </w:rPr>
        <w:t>ine</w:t>
      </w:r>
      <w:r w:rsidR="00916853" w:rsidRPr="00B5593E">
        <w:rPr>
          <w:rFonts w:ascii="Arial" w:eastAsia="Times New Roman" w:hAnsi="Arial" w:cs="Arial"/>
          <w:color w:val="000000" w:themeColor="text1"/>
          <w:shd w:val="clear" w:color="auto" w:fill="FFFFFF"/>
        </w:rPr>
        <w:t xml:space="preserve">). Available: </w:t>
      </w:r>
      <w:hyperlink r:id="rId8" w:history="1">
        <w:r w:rsidR="00916853" w:rsidRPr="00B5593E">
          <w:rPr>
            <w:rStyle w:val="Hyperlink"/>
            <w:rFonts w:ascii="Arial" w:eastAsia="Times New Roman" w:hAnsi="Arial" w:cs="Arial"/>
            <w:color w:val="000000" w:themeColor="text1"/>
            <w:shd w:val="clear" w:color="auto" w:fill="FFFFFF"/>
          </w:rPr>
          <w:t>www.AltonTowers.com</w:t>
        </w:r>
      </w:hyperlink>
      <w:r w:rsidR="00916853" w:rsidRPr="00B5593E">
        <w:rPr>
          <w:rFonts w:ascii="Arial" w:eastAsia="Times New Roman" w:hAnsi="Arial" w:cs="Arial"/>
          <w:color w:val="000000" w:themeColor="text1"/>
          <w:u w:val="single"/>
          <w:shd w:val="clear" w:color="auto" w:fill="FFFFFF"/>
        </w:rPr>
        <w:t xml:space="preserve"> </w:t>
      </w:r>
      <w:r w:rsidR="00916853" w:rsidRPr="00B5593E">
        <w:rPr>
          <w:rFonts w:ascii="Arial" w:eastAsia="Times New Roman" w:hAnsi="Arial" w:cs="Arial"/>
          <w:color w:val="000000" w:themeColor="text1"/>
          <w:shd w:val="clear" w:color="auto" w:fill="FFFFFF"/>
        </w:rPr>
        <w:t>(2019, April,12)</w:t>
      </w:r>
      <w:r w:rsidR="00B5593E" w:rsidRPr="00B5593E">
        <w:rPr>
          <w:rFonts w:ascii="Arial" w:eastAsia="Times New Roman" w:hAnsi="Arial" w:cs="Arial"/>
          <w:color w:val="000000" w:themeColor="text1"/>
          <w:shd w:val="clear" w:color="auto" w:fill="FFFFFF"/>
        </w:rPr>
        <w:t>.</w:t>
      </w:r>
    </w:p>
    <w:p w14:paraId="0813375B" w14:textId="77777777" w:rsidR="00B5593E" w:rsidRDefault="00B5593E" w:rsidP="00B5593E">
      <w:pPr>
        <w:spacing w:line="360" w:lineRule="auto"/>
        <w:rPr>
          <w:rFonts w:ascii="Arial" w:eastAsia="Times New Roman" w:hAnsi="Arial" w:cs="Arial"/>
          <w:color w:val="000000" w:themeColor="text1"/>
          <w:u w:val="single"/>
          <w:shd w:val="clear" w:color="auto" w:fill="FFFFFF"/>
        </w:rPr>
      </w:pPr>
    </w:p>
    <w:p w14:paraId="49512D46" w14:textId="67000D83" w:rsidR="00A01AD2" w:rsidRPr="00B5593E" w:rsidRDefault="00FB071B" w:rsidP="00B5593E">
      <w:pPr>
        <w:spacing w:line="360" w:lineRule="auto"/>
        <w:rPr>
          <w:rFonts w:ascii="Arial" w:eastAsia="Times New Roman" w:hAnsi="Arial" w:cs="Arial"/>
          <w:color w:val="000000" w:themeColor="text1"/>
          <w:shd w:val="clear" w:color="auto" w:fill="FFFFFF"/>
        </w:rPr>
      </w:pPr>
      <w:r w:rsidRPr="00B5593E">
        <w:rPr>
          <w:rFonts w:ascii="Arial" w:eastAsia="Times New Roman" w:hAnsi="Arial" w:cs="Arial"/>
          <w:color w:val="000000" w:themeColor="text1"/>
          <w:shd w:val="clear" w:color="auto" w:fill="FFFFFF"/>
        </w:rPr>
        <w:t>Armstrong, M</w:t>
      </w:r>
      <w:r w:rsidR="007610D4" w:rsidRPr="00B5593E">
        <w:rPr>
          <w:rFonts w:ascii="Arial" w:eastAsia="Times New Roman" w:hAnsi="Arial" w:cs="Arial"/>
          <w:color w:val="000000" w:themeColor="text1"/>
          <w:shd w:val="clear" w:color="auto" w:fill="FFFFFF"/>
        </w:rPr>
        <w:t>.</w:t>
      </w:r>
      <w:r w:rsidR="009B5CC1" w:rsidRPr="00B5593E">
        <w:rPr>
          <w:rFonts w:ascii="Arial" w:eastAsia="Times New Roman" w:hAnsi="Arial" w:cs="Arial"/>
          <w:color w:val="000000" w:themeColor="text1"/>
          <w:shd w:val="clear" w:color="auto" w:fill="FFFFFF"/>
        </w:rPr>
        <w:t xml:space="preserve"> (2012</w:t>
      </w:r>
      <w:r w:rsidR="009B5CC1" w:rsidRPr="00B5593E">
        <w:rPr>
          <w:rFonts w:ascii="Arial" w:eastAsia="Times New Roman" w:hAnsi="Arial" w:cs="Arial"/>
          <w:i/>
          <w:color w:val="000000" w:themeColor="text1"/>
          <w:shd w:val="clear" w:color="auto" w:fill="FFFFFF"/>
        </w:rPr>
        <w:t>)</w:t>
      </w:r>
      <w:r w:rsidRPr="00B5593E">
        <w:rPr>
          <w:rFonts w:ascii="Arial" w:eastAsia="Times New Roman" w:hAnsi="Arial" w:cs="Arial"/>
          <w:i/>
          <w:color w:val="000000" w:themeColor="text1"/>
          <w:shd w:val="clear" w:color="auto" w:fill="FFFFFF"/>
        </w:rPr>
        <w:t> </w:t>
      </w:r>
      <w:r w:rsidRPr="00B5593E">
        <w:rPr>
          <w:rFonts w:ascii="Arial" w:eastAsia="Times New Roman" w:hAnsi="Arial" w:cs="Arial"/>
          <w:iCs/>
          <w:color w:val="000000" w:themeColor="text1"/>
          <w:u w:val="single"/>
        </w:rPr>
        <w:t>Armstrong's Handbook of Human Resource Management Practice</w:t>
      </w:r>
      <w:r w:rsidRPr="00B5593E">
        <w:rPr>
          <w:rFonts w:ascii="Arial" w:eastAsia="Times New Roman" w:hAnsi="Arial" w:cs="Arial"/>
          <w:color w:val="000000" w:themeColor="text1"/>
          <w:shd w:val="clear" w:color="auto" w:fill="FFFFFF"/>
        </w:rPr>
        <w:t xml:space="preserve">. </w:t>
      </w:r>
      <w:r w:rsidR="009B5CC1" w:rsidRPr="00B5593E">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 xml:space="preserve">12th </w:t>
      </w:r>
      <w:proofErr w:type="spellStart"/>
      <w:r w:rsidRPr="00B5593E">
        <w:rPr>
          <w:rFonts w:ascii="Arial" w:eastAsia="Times New Roman" w:hAnsi="Arial" w:cs="Arial"/>
          <w:color w:val="000000" w:themeColor="text1"/>
          <w:shd w:val="clear" w:color="auto" w:fill="FFFFFF"/>
        </w:rPr>
        <w:t>ed</w:t>
      </w:r>
      <w:proofErr w:type="spellEnd"/>
      <w:r w:rsidR="009B5CC1" w:rsidRPr="00B5593E">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 xml:space="preserve">. </w:t>
      </w:r>
      <w:proofErr w:type="gramStart"/>
      <w:r w:rsidRPr="00B5593E">
        <w:rPr>
          <w:rFonts w:ascii="Arial" w:eastAsia="Times New Roman" w:hAnsi="Arial" w:cs="Arial"/>
          <w:color w:val="000000" w:themeColor="text1"/>
          <w:shd w:val="clear" w:color="auto" w:fill="FFFFFF"/>
        </w:rPr>
        <w:t>London ;</w:t>
      </w:r>
      <w:proofErr w:type="gramEnd"/>
      <w:r w:rsidRPr="00B5593E">
        <w:rPr>
          <w:rFonts w:ascii="Arial" w:eastAsia="Times New Roman" w:hAnsi="Arial" w:cs="Arial"/>
          <w:color w:val="000000" w:themeColor="text1"/>
          <w:shd w:val="clear" w:color="auto" w:fill="FFFFFF"/>
        </w:rPr>
        <w:t xml:space="preserve"> Philadelphia: Kogan Page</w:t>
      </w:r>
      <w:r w:rsidR="00B5593E" w:rsidRPr="00B5593E">
        <w:rPr>
          <w:rFonts w:ascii="Arial" w:eastAsia="Times New Roman" w:hAnsi="Arial" w:cs="Arial"/>
          <w:color w:val="000000" w:themeColor="text1"/>
          <w:shd w:val="clear" w:color="auto" w:fill="FFFFFF"/>
        </w:rPr>
        <w:t>.</w:t>
      </w:r>
      <w:r w:rsidR="009B5CC1" w:rsidRPr="00B5593E">
        <w:rPr>
          <w:rFonts w:ascii="Arial" w:eastAsia="Times New Roman" w:hAnsi="Arial" w:cs="Arial"/>
          <w:color w:val="000000" w:themeColor="text1"/>
          <w:u w:val="single"/>
          <w:shd w:val="clear" w:color="auto" w:fill="FFFFFF"/>
        </w:rPr>
        <w:br/>
      </w:r>
      <w:r w:rsidR="009B5CC1" w:rsidRPr="00B5593E">
        <w:rPr>
          <w:rFonts w:ascii="Arial" w:eastAsia="Times New Roman" w:hAnsi="Arial" w:cs="Arial"/>
          <w:color w:val="000000" w:themeColor="text1"/>
          <w:u w:val="single"/>
          <w:shd w:val="clear" w:color="auto" w:fill="FFFFFF"/>
        </w:rPr>
        <w:br/>
      </w:r>
      <w:proofErr w:type="spellStart"/>
      <w:r w:rsidR="00A01AD2" w:rsidRPr="00B5593E">
        <w:rPr>
          <w:rFonts w:ascii="Arial" w:hAnsi="Arial" w:cs="Arial"/>
          <w:color w:val="000000" w:themeColor="text1"/>
          <w:shd w:val="clear" w:color="auto" w:fill="FFFFFF"/>
        </w:rPr>
        <w:t>Atrill</w:t>
      </w:r>
      <w:proofErr w:type="spellEnd"/>
      <w:r w:rsidR="00A01AD2" w:rsidRPr="00B5593E">
        <w:rPr>
          <w:rFonts w:ascii="Arial" w:hAnsi="Arial" w:cs="Arial"/>
          <w:color w:val="000000" w:themeColor="text1"/>
          <w:shd w:val="clear" w:color="auto" w:fill="FFFFFF"/>
        </w:rPr>
        <w:t xml:space="preserve">, P. </w:t>
      </w:r>
      <w:r w:rsidR="007610D4" w:rsidRPr="00B5593E">
        <w:rPr>
          <w:rFonts w:ascii="Arial" w:hAnsi="Arial" w:cs="Arial"/>
          <w:color w:val="000000" w:themeColor="text1"/>
          <w:shd w:val="clear" w:color="auto" w:fill="FFFFFF"/>
        </w:rPr>
        <w:t>(</w:t>
      </w:r>
      <w:r w:rsidR="00A01AD2" w:rsidRPr="00B5593E">
        <w:rPr>
          <w:rFonts w:ascii="Arial" w:hAnsi="Arial" w:cs="Arial"/>
          <w:color w:val="000000" w:themeColor="text1"/>
          <w:shd w:val="clear" w:color="auto" w:fill="FFFFFF"/>
        </w:rPr>
        <w:t>2012</w:t>
      </w:r>
      <w:r w:rsidR="007610D4" w:rsidRPr="00B5593E">
        <w:rPr>
          <w:rFonts w:ascii="Arial" w:hAnsi="Arial" w:cs="Arial"/>
          <w:color w:val="000000" w:themeColor="text1"/>
          <w:shd w:val="clear" w:color="auto" w:fill="FFFFFF"/>
        </w:rPr>
        <w:t>)</w:t>
      </w:r>
      <w:r w:rsidR="00A01AD2" w:rsidRPr="00B5593E">
        <w:rPr>
          <w:rFonts w:ascii="Arial" w:hAnsi="Arial" w:cs="Arial"/>
          <w:color w:val="000000" w:themeColor="text1"/>
          <w:shd w:val="clear" w:color="auto" w:fill="FFFFFF"/>
        </w:rPr>
        <w:t>. </w:t>
      </w:r>
      <w:r w:rsidR="00A01AD2" w:rsidRPr="00B5593E">
        <w:rPr>
          <w:rFonts w:ascii="Arial" w:hAnsi="Arial" w:cs="Arial"/>
          <w:iCs/>
          <w:color w:val="000000" w:themeColor="text1"/>
          <w:u w:val="single"/>
          <w:shd w:val="clear" w:color="auto" w:fill="FFFFFF"/>
        </w:rPr>
        <w:t>Financial management for decision makers</w:t>
      </w:r>
      <w:r w:rsidR="00A01AD2" w:rsidRPr="00B5593E">
        <w:rPr>
          <w:rFonts w:ascii="Arial" w:hAnsi="Arial" w:cs="Arial"/>
          <w:color w:val="000000" w:themeColor="text1"/>
          <w:shd w:val="clear" w:color="auto" w:fill="FFFFFF"/>
        </w:rPr>
        <w:t> </w:t>
      </w:r>
      <w:r w:rsidR="007610D4" w:rsidRPr="00B5593E">
        <w:rPr>
          <w:rFonts w:ascii="Arial" w:hAnsi="Arial" w:cs="Arial"/>
          <w:color w:val="000000" w:themeColor="text1"/>
          <w:shd w:val="clear" w:color="auto" w:fill="FFFFFF"/>
        </w:rPr>
        <w:t>(</w:t>
      </w:r>
      <w:r w:rsidR="00A01AD2" w:rsidRPr="00B5593E">
        <w:rPr>
          <w:rFonts w:ascii="Arial" w:hAnsi="Arial" w:cs="Arial"/>
          <w:color w:val="000000" w:themeColor="text1"/>
          <w:shd w:val="clear" w:color="auto" w:fill="FFFFFF"/>
        </w:rPr>
        <w:t xml:space="preserve">6th </w:t>
      </w:r>
      <w:proofErr w:type="spellStart"/>
      <w:r w:rsidR="00A01AD2" w:rsidRPr="00B5593E">
        <w:rPr>
          <w:rFonts w:ascii="Arial" w:hAnsi="Arial" w:cs="Arial"/>
          <w:color w:val="000000" w:themeColor="text1"/>
          <w:shd w:val="clear" w:color="auto" w:fill="FFFFFF"/>
        </w:rPr>
        <w:t>ed</w:t>
      </w:r>
      <w:proofErr w:type="spellEnd"/>
      <w:r w:rsidR="007610D4" w:rsidRPr="00B5593E">
        <w:rPr>
          <w:rFonts w:ascii="Arial" w:hAnsi="Arial" w:cs="Arial"/>
          <w:color w:val="000000" w:themeColor="text1"/>
          <w:shd w:val="clear" w:color="auto" w:fill="FFFFFF"/>
        </w:rPr>
        <w:t>)</w:t>
      </w:r>
      <w:r w:rsidR="00A01AD2" w:rsidRPr="00B5593E">
        <w:rPr>
          <w:rFonts w:ascii="Arial" w:hAnsi="Arial" w:cs="Arial"/>
          <w:color w:val="000000" w:themeColor="text1"/>
          <w:shd w:val="clear" w:color="auto" w:fill="FFFFFF"/>
        </w:rPr>
        <w:t>.</w:t>
      </w:r>
      <w:r w:rsidR="00977A4E" w:rsidRPr="00B5593E">
        <w:rPr>
          <w:rFonts w:ascii="Arial" w:hAnsi="Arial" w:cs="Arial"/>
          <w:color w:val="000000" w:themeColor="text1"/>
          <w:shd w:val="clear" w:color="auto" w:fill="FFFFFF"/>
        </w:rPr>
        <w:t xml:space="preserve"> </w:t>
      </w:r>
      <w:r w:rsidR="00A01AD2" w:rsidRPr="00B5593E">
        <w:rPr>
          <w:rFonts w:ascii="Arial" w:hAnsi="Arial" w:cs="Arial"/>
          <w:color w:val="000000" w:themeColor="text1"/>
          <w:shd w:val="clear" w:color="auto" w:fill="FFFFFF"/>
        </w:rPr>
        <w:t>Harlow: Financial Times Prentice Hall.</w:t>
      </w:r>
    </w:p>
    <w:p w14:paraId="7DC6FDD6" w14:textId="77777777" w:rsidR="00A01AD2" w:rsidRPr="00B5593E" w:rsidRDefault="00A01AD2" w:rsidP="00B5593E">
      <w:pPr>
        <w:spacing w:line="360" w:lineRule="auto"/>
        <w:rPr>
          <w:rFonts w:ascii="Arial" w:eastAsia="Times New Roman" w:hAnsi="Arial" w:cs="Arial"/>
          <w:color w:val="000000" w:themeColor="text1"/>
          <w:shd w:val="clear" w:color="auto" w:fill="FFFFFF"/>
        </w:rPr>
      </w:pPr>
    </w:p>
    <w:p w14:paraId="3C49571C" w14:textId="381C7FF6" w:rsidR="00916853" w:rsidRPr="00B5593E" w:rsidRDefault="00916853" w:rsidP="00B5593E">
      <w:pPr>
        <w:spacing w:line="360" w:lineRule="auto"/>
        <w:rPr>
          <w:rStyle w:val="Hyperlink"/>
          <w:rFonts w:ascii="Arial" w:hAnsi="Arial" w:cs="Arial"/>
          <w:color w:val="000000" w:themeColor="text1"/>
          <w:u w:val="none"/>
        </w:rPr>
      </w:pPr>
      <w:r w:rsidRPr="00B5593E">
        <w:rPr>
          <w:rFonts w:ascii="Arial" w:eastAsia="Times New Roman" w:hAnsi="Arial" w:cs="Arial"/>
          <w:color w:val="000000" w:themeColor="text1"/>
          <w:shd w:val="clear" w:color="auto" w:fill="FFFFFF"/>
        </w:rPr>
        <w:t>BBC news (2019) UK employment reaches a record high</w:t>
      </w:r>
      <w:r w:rsidR="00B5593E" w:rsidRPr="00B5593E">
        <w:rPr>
          <w:rFonts w:ascii="Arial" w:hAnsi="Arial" w:cs="Arial"/>
          <w:color w:val="000000" w:themeColor="text1"/>
        </w:rPr>
        <w:t xml:space="preserve"> </w:t>
      </w:r>
      <w:r w:rsidR="00B5593E" w:rsidRPr="00B5593E">
        <w:rPr>
          <w:rFonts w:ascii="Arial" w:hAnsi="Arial" w:cs="Arial"/>
          <w:color w:val="000000" w:themeColor="text1"/>
        </w:rPr>
        <w:sym w:font="Symbol" w:char="F05B"/>
      </w:r>
      <w:r w:rsidR="00B5593E" w:rsidRPr="00B5593E">
        <w:rPr>
          <w:rFonts w:ascii="Arial" w:hAnsi="Arial" w:cs="Arial"/>
          <w:color w:val="000000" w:themeColor="text1"/>
        </w:rPr>
        <w:t>online</w:t>
      </w:r>
      <w:r w:rsidR="00B5593E" w:rsidRPr="00B5593E">
        <w:rPr>
          <w:rFonts w:ascii="Arial" w:hAnsi="Arial" w:cs="Arial"/>
          <w:color w:val="000000" w:themeColor="text1"/>
        </w:rPr>
        <w:sym w:font="Symbol" w:char="F05D"/>
      </w:r>
      <w:r w:rsidR="00B5593E" w:rsidRPr="00B5593E">
        <w:rPr>
          <w:rFonts w:ascii="Arial" w:hAnsi="Arial" w:cs="Arial"/>
          <w:color w:val="000000" w:themeColor="text1"/>
        </w:rPr>
        <w:t xml:space="preserve">. Available </w:t>
      </w:r>
      <w:hyperlink r:id="rId9" w:history="1">
        <w:r w:rsidR="00977A4E" w:rsidRPr="00B5593E">
          <w:rPr>
            <w:rStyle w:val="Hyperlink"/>
            <w:rFonts w:ascii="Arial" w:hAnsi="Arial" w:cs="Arial"/>
            <w:color w:val="000000" w:themeColor="text1"/>
          </w:rPr>
          <w:t>https://www.bbc.co.uk/news/business-472903</w:t>
        </w:r>
        <w:r w:rsidR="00977A4E" w:rsidRPr="00B5593E">
          <w:rPr>
            <w:rStyle w:val="Hyperlink"/>
            <w:rFonts w:ascii="Arial" w:hAnsi="Arial" w:cs="Arial"/>
            <w:color w:val="000000" w:themeColor="text1"/>
          </w:rPr>
          <w:t>3</w:t>
        </w:r>
        <w:r w:rsidR="00977A4E" w:rsidRPr="00B5593E">
          <w:rPr>
            <w:rStyle w:val="Hyperlink"/>
            <w:rFonts w:ascii="Arial" w:hAnsi="Arial" w:cs="Arial"/>
            <w:color w:val="000000" w:themeColor="text1"/>
          </w:rPr>
          <w:t>1</w:t>
        </w:r>
      </w:hyperlink>
      <w:r w:rsidR="00977A4E" w:rsidRPr="00B5593E">
        <w:rPr>
          <w:rStyle w:val="Hyperlink"/>
          <w:rFonts w:ascii="Arial" w:hAnsi="Arial" w:cs="Arial"/>
          <w:color w:val="000000" w:themeColor="text1"/>
        </w:rPr>
        <w:t xml:space="preserve"> </w:t>
      </w:r>
      <w:r w:rsidR="00977A4E" w:rsidRPr="00B5593E">
        <w:rPr>
          <w:rFonts w:ascii="Arial" w:hAnsi="Arial" w:cs="Arial"/>
          <w:color w:val="000000" w:themeColor="text1"/>
        </w:rPr>
        <w:sym w:font="Symbol" w:char="F05B"/>
      </w:r>
      <w:r w:rsidR="00977A4E" w:rsidRPr="00B5593E">
        <w:rPr>
          <w:rFonts w:ascii="Arial" w:hAnsi="Arial" w:cs="Arial"/>
          <w:color w:val="000000" w:themeColor="text1"/>
        </w:rPr>
        <w:t>2019, April, ,15</w:t>
      </w:r>
      <w:r w:rsidR="00977A4E" w:rsidRPr="00B5593E">
        <w:rPr>
          <w:rFonts w:ascii="Arial" w:hAnsi="Arial" w:cs="Arial"/>
          <w:color w:val="000000" w:themeColor="text1"/>
        </w:rPr>
        <w:sym w:font="Symbol" w:char="F05D"/>
      </w:r>
      <w:r w:rsidR="00B5593E">
        <w:rPr>
          <w:rFonts w:ascii="Arial" w:hAnsi="Arial" w:cs="Arial"/>
          <w:color w:val="000000" w:themeColor="text1"/>
        </w:rPr>
        <w:t>.</w:t>
      </w:r>
    </w:p>
    <w:p w14:paraId="39005FEA" w14:textId="0F16C696" w:rsidR="00B5593E" w:rsidRPr="00B5593E" w:rsidRDefault="00B5593E" w:rsidP="00B5593E">
      <w:pPr>
        <w:spacing w:line="360" w:lineRule="auto"/>
        <w:rPr>
          <w:rFonts w:ascii="Arial" w:eastAsia="Times New Roman" w:hAnsi="Arial" w:cs="Arial"/>
          <w:color w:val="3A3A3A"/>
          <w:shd w:val="clear" w:color="auto" w:fill="FFFFFF"/>
        </w:rPr>
      </w:pPr>
      <w:r>
        <w:rPr>
          <w:rStyle w:val="Hyperlink"/>
          <w:rFonts w:ascii="Arial" w:hAnsi="Arial" w:cs="Arial"/>
          <w:color w:val="000000" w:themeColor="text1"/>
        </w:rPr>
        <w:br/>
      </w:r>
      <w:r w:rsidRPr="00B5593E">
        <w:rPr>
          <w:rFonts w:ascii="Arial" w:eastAsia="Times New Roman" w:hAnsi="Arial" w:cs="Arial"/>
          <w:color w:val="000000" w:themeColor="text1"/>
          <w:shd w:val="clear" w:color="auto" w:fill="FFFFFF"/>
        </w:rPr>
        <w:t>BBC news (2019) UK interest rates on hold amid Brexit impasse</w:t>
      </w:r>
      <w:r w:rsidRPr="00B5593E">
        <w:rPr>
          <w:rFonts w:ascii="Arial" w:hAnsi="Arial" w:cs="Arial"/>
          <w:color w:val="000000" w:themeColor="text1"/>
        </w:rPr>
        <w:t xml:space="preserve"> </w:t>
      </w:r>
      <w:r w:rsidRPr="00B5593E">
        <w:rPr>
          <w:rFonts w:ascii="Arial" w:hAnsi="Arial" w:cs="Arial"/>
          <w:color w:val="000000" w:themeColor="text1"/>
        </w:rPr>
        <w:sym w:font="Symbol" w:char="F05B"/>
      </w:r>
      <w:r w:rsidRPr="00B5593E">
        <w:rPr>
          <w:rFonts w:ascii="Arial" w:hAnsi="Arial" w:cs="Arial"/>
          <w:color w:val="000000" w:themeColor="text1"/>
        </w:rPr>
        <w:t>online</w:t>
      </w:r>
      <w:r w:rsidRPr="00B5593E">
        <w:rPr>
          <w:rFonts w:ascii="Arial" w:hAnsi="Arial" w:cs="Arial"/>
          <w:color w:val="000000" w:themeColor="text1"/>
        </w:rPr>
        <w:sym w:font="Symbol" w:char="F05D"/>
      </w:r>
      <w:r w:rsidRPr="00B5593E">
        <w:rPr>
          <w:rFonts w:ascii="Arial" w:hAnsi="Arial" w:cs="Arial"/>
          <w:color w:val="000000" w:themeColor="text1"/>
        </w:rPr>
        <w:t>. Available</w:t>
      </w:r>
      <w:r w:rsidRPr="00B5593E">
        <w:rPr>
          <w:rFonts w:ascii="Arial" w:eastAsia="Times New Roman" w:hAnsi="Arial" w:cs="Arial"/>
          <w:color w:val="000000" w:themeColor="text1"/>
          <w:shd w:val="clear" w:color="auto" w:fill="FFFFFF"/>
        </w:rPr>
        <w:t xml:space="preserve"> </w:t>
      </w:r>
      <w:hyperlink r:id="rId10" w:history="1">
        <w:r w:rsidRPr="00B5593E">
          <w:rPr>
            <w:rStyle w:val="Hyperlink"/>
            <w:rFonts w:ascii="Arial" w:eastAsia="Times New Roman" w:hAnsi="Arial" w:cs="Arial"/>
            <w:color w:val="000000" w:themeColor="text1"/>
            <w:shd w:val="clear" w:color="auto" w:fill="FFFFFF"/>
          </w:rPr>
          <w:t>https://www.bbc.co.uk/news/business-47653440</w:t>
        </w:r>
      </w:hyperlink>
      <w:r>
        <w:rPr>
          <w:rStyle w:val="Hyperlink"/>
          <w:rFonts w:ascii="Arial" w:eastAsia="Times New Roman" w:hAnsi="Arial" w:cs="Arial"/>
          <w:color w:val="000000" w:themeColor="text1"/>
          <w:shd w:val="clear" w:color="auto" w:fill="FFFFFF"/>
        </w:rPr>
        <w:t xml:space="preserve"> </w:t>
      </w:r>
      <w:r w:rsidRPr="00B5593E">
        <w:rPr>
          <w:rFonts w:ascii="Arial" w:hAnsi="Arial" w:cs="Arial"/>
          <w:color w:val="000000" w:themeColor="text1"/>
        </w:rPr>
        <w:sym w:font="Symbol" w:char="F05B"/>
      </w:r>
      <w:r w:rsidRPr="00B5593E">
        <w:rPr>
          <w:rFonts w:ascii="Arial" w:hAnsi="Arial" w:cs="Arial"/>
          <w:color w:val="000000" w:themeColor="text1"/>
        </w:rPr>
        <w:t>2019, April, ,15</w:t>
      </w:r>
      <w:r w:rsidRPr="00B5593E">
        <w:rPr>
          <w:rFonts w:ascii="Arial" w:hAnsi="Arial" w:cs="Arial"/>
          <w:color w:val="000000" w:themeColor="text1"/>
        </w:rPr>
        <w:sym w:font="Symbol" w:char="F05D"/>
      </w:r>
      <w:r>
        <w:rPr>
          <w:rFonts w:ascii="Arial" w:hAnsi="Arial" w:cs="Arial"/>
          <w:color w:val="000000" w:themeColor="text1"/>
        </w:rPr>
        <w:t>.</w:t>
      </w:r>
    </w:p>
    <w:p w14:paraId="658CAE87" w14:textId="37AB12E3" w:rsidR="00916853" w:rsidRPr="00B5593E" w:rsidRDefault="00916853" w:rsidP="00B5593E">
      <w:pPr>
        <w:spacing w:line="360" w:lineRule="auto"/>
        <w:rPr>
          <w:rStyle w:val="Hyperlink"/>
          <w:rFonts w:ascii="Arial" w:hAnsi="Arial" w:cs="Arial"/>
          <w:color w:val="000000" w:themeColor="text1"/>
        </w:rPr>
      </w:pPr>
    </w:p>
    <w:p w14:paraId="4F220BD9" w14:textId="3DABB495" w:rsidR="00916853" w:rsidRPr="00B5593E" w:rsidRDefault="00916853" w:rsidP="00B5593E">
      <w:pPr>
        <w:spacing w:line="360" w:lineRule="auto"/>
        <w:rPr>
          <w:rFonts w:ascii="Arial" w:hAnsi="Arial" w:cs="Arial"/>
          <w:color w:val="000000" w:themeColor="text1"/>
        </w:rPr>
      </w:pPr>
      <w:r w:rsidRPr="00B5593E">
        <w:rPr>
          <w:rFonts w:ascii="Arial" w:eastAsia="Times New Roman" w:hAnsi="Arial" w:cs="Arial"/>
          <w:color w:val="000000" w:themeColor="text1"/>
          <w:shd w:val="clear" w:color="auto" w:fill="FFFFFF"/>
        </w:rPr>
        <w:t>Bennett, M (2017)</w:t>
      </w:r>
      <w:r w:rsidR="00977A4E" w:rsidRPr="00B5593E">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 xml:space="preserve"> </w:t>
      </w:r>
      <w:r w:rsidR="00B5593E">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 xml:space="preserve">Why external partners are essential for innovation and </w:t>
      </w:r>
      <w:r w:rsidR="00977A4E" w:rsidRPr="00B5593E">
        <w:rPr>
          <w:rFonts w:ascii="Arial" w:eastAsia="Times New Roman" w:hAnsi="Arial" w:cs="Arial"/>
          <w:color w:val="000000" w:themeColor="text1"/>
          <w:shd w:val="clear" w:color="auto" w:fill="FFFFFF"/>
        </w:rPr>
        <w:t>efficiency</w:t>
      </w:r>
      <w:r w:rsidR="00B5593E">
        <w:rPr>
          <w:rFonts w:ascii="Arial" w:eastAsia="Times New Roman" w:hAnsi="Arial" w:cs="Arial"/>
          <w:color w:val="000000" w:themeColor="text1"/>
          <w:shd w:val="clear" w:color="auto" w:fill="FFFFFF"/>
        </w:rPr>
        <w:t>’</w:t>
      </w:r>
      <w:r w:rsidR="00977A4E" w:rsidRPr="00B5593E">
        <w:rPr>
          <w:rFonts w:ascii="Arial" w:eastAsia="Times New Roman" w:hAnsi="Arial" w:cs="Arial"/>
          <w:color w:val="000000" w:themeColor="text1"/>
          <w:shd w:val="clear" w:color="auto" w:fill="FFFFFF"/>
        </w:rPr>
        <w:t>, The Telegraph, 10 March</w:t>
      </w:r>
      <w:r w:rsidR="00977A4E" w:rsidRPr="00B5593E">
        <w:rPr>
          <w:rFonts w:ascii="Arial" w:hAnsi="Arial" w:cs="Arial"/>
          <w:color w:val="000000" w:themeColor="text1"/>
        </w:rPr>
        <w:sym w:font="Symbol" w:char="F05B"/>
      </w:r>
      <w:r w:rsidR="00977A4E" w:rsidRPr="00B5593E">
        <w:rPr>
          <w:rFonts w:ascii="Arial" w:hAnsi="Arial" w:cs="Arial"/>
          <w:color w:val="000000" w:themeColor="text1"/>
        </w:rPr>
        <w:t>online</w:t>
      </w:r>
      <w:r w:rsidR="00977A4E" w:rsidRPr="00B5593E">
        <w:rPr>
          <w:rFonts w:ascii="Arial" w:hAnsi="Arial" w:cs="Arial"/>
          <w:color w:val="000000" w:themeColor="text1"/>
        </w:rPr>
        <w:sym w:font="Symbol" w:char="F05D"/>
      </w:r>
      <w:r w:rsidR="00977A4E" w:rsidRPr="00B5593E">
        <w:rPr>
          <w:rFonts w:ascii="Arial" w:hAnsi="Arial" w:cs="Arial"/>
          <w:color w:val="000000" w:themeColor="text1"/>
        </w:rPr>
        <w:t>. Available:</w:t>
      </w:r>
      <w:r w:rsidR="00977A4E" w:rsidRPr="00B5593E">
        <w:rPr>
          <w:rFonts w:ascii="Arial" w:eastAsia="Times New Roman" w:hAnsi="Arial" w:cs="Arial"/>
          <w:color w:val="000000" w:themeColor="text1"/>
          <w:shd w:val="clear" w:color="auto" w:fill="FFFFFF"/>
        </w:rPr>
        <w:t xml:space="preserve">  </w:t>
      </w:r>
      <w:hyperlink r:id="rId11" w:history="1">
        <w:r w:rsidR="00977A4E" w:rsidRPr="00B5593E">
          <w:rPr>
            <w:rStyle w:val="Hyperlink"/>
            <w:rFonts w:ascii="Arial" w:hAnsi="Arial" w:cs="Arial"/>
            <w:color w:val="000000" w:themeColor="text1"/>
          </w:rPr>
          <w:t>https://www.telegraph.co.uk/business/ready-and-enabled/collaborating-with-e</w:t>
        </w:r>
        <w:r w:rsidR="00977A4E" w:rsidRPr="00B5593E">
          <w:rPr>
            <w:rStyle w:val="Hyperlink"/>
            <w:rFonts w:ascii="Arial" w:hAnsi="Arial" w:cs="Arial"/>
            <w:color w:val="000000" w:themeColor="text1"/>
          </w:rPr>
          <w:t>x</w:t>
        </w:r>
        <w:r w:rsidR="00977A4E" w:rsidRPr="00B5593E">
          <w:rPr>
            <w:rStyle w:val="Hyperlink"/>
            <w:rFonts w:ascii="Arial" w:hAnsi="Arial" w:cs="Arial"/>
            <w:color w:val="000000" w:themeColor="text1"/>
          </w:rPr>
          <w:t>ternal-partners/</w:t>
        </w:r>
      </w:hyperlink>
      <w:r w:rsidR="00977A4E" w:rsidRPr="00B5593E">
        <w:rPr>
          <w:rFonts w:ascii="Arial" w:hAnsi="Arial" w:cs="Arial"/>
          <w:color w:val="000000" w:themeColor="text1"/>
        </w:rPr>
        <w:t xml:space="preserve"> </w:t>
      </w:r>
      <w:r w:rsidR="00977A4E" w:rsidRPr="00B5593E">
        <w:rPr>
          <w:rFonts w:ascii="Arial" w:hAnsi="Arial" w:cs="Arial"/>
          <w:color w:val="000000" w:themeColor="text1"/>
        </w:rPr>
        <w:sym w:font="Symbol" w:char="F05B"/>
      </w:r>
      <w:r w:rsidR="00977A4E" w:rsidRPr="00B5593E">
        <w:rPr>
          <w:rFonts w:ascii="Arial" w:hAnsi="Arial" w:cs="Arial"/>
          <w:color w:val="000000" w:themeColor="text1"/>
        </w:rPr>
        <w:t>2019, April, ,20</w:t>
      </w:r>
      <w:r w:rsidR="00977A4E" w:rsidRPr="00B5593E">
        <w:rPr>
          <w:rFonts w:ascii="Arial" w:hAnsi="Arial" w:cs="Arial"/>
          <w:color w:val="000000" w:themeColor="text1"/>
        </w:rPr>
        <w:sym w:font="Symbol" w:char="F05D"/>
      </w:r>
    </w:p>
    <w:p w14:paraId="3B8901BC" w14:textId="77777777" w:rsidR="00916853" w:rsidRPr="00B5593E" w:rsidRDefault="00916853" w:rsidP="00B5593E">
      <w:pPr>
        <w:spacing w:line="360" w:lineRule="auto"/>
        <w:rPr>
          <w:rFonts w:ascii="Arial" w:hAnsi="Arial" w:cs="Arial"/>
          <w:b/>
          <w:color w:val="000000" w:themeColor="text1"/>
        </w:rPr>
      </w:pPr>
    </w:p>
    <w:p w14:paraId="17E99F61" w14:textId="6EC7AFAE" w:rsidR="00916853" w:rsidRPr="00B5593E" w:rsidRDefault="00916853" w:rsidP="00B5593E">
      <w:pPr>
        <w:spacing w:line="360" w:lineRule="auto"/>
        <w:rPr>
          <w:rFonts w:ascii="Arial" w:eastAsia="Times New Roman" w:hAnsi="Arial" w:cs="Arial"/>
          <w:color w:val="000000" w:themeColor="text1"/>
          <w:shd w:val="clear" w:color="auto" w:fill="FFFFFF"/>
        </w:rPr>
      </w:pPr>
      <w:r w:rsidRPr="00B5593E">
        <w:rPr>
          <w:rFonts w:ascii="Arial" w:eastAsia="Times New Roman" w:hAnsi="Arial" w:cs="Arial"/>
          <w:color w:val="000000" w:themeColor="text1"/>
          <w:shd w:val="clear" w:color="auto" w:fill="FFFFFF"/>
        </w:rPr>
        <w:t>Birmingham mail</w:t>
      </w:r>
      <w:r w:rsidR="00977A4E" w:rsidRPr="00B5593E">
        <w:rPr>
          <w:rFonts w:ascii="Arial" w:eastAsia="Times New Roman" w:hAnsi="Arial" w:cs="Arial"/>
          <w:color w:val="000000" w:themeColor="text1"/>
          <w:shd w:val="clear" w:color="auto" w:fill="FFFFFF"/>
        </w:rPr>
        <w:t>. (</w:t>
      </w:r>
      <w:r w:rsidRPr="00B5593E">
        <w:rPr>
          <w:rFonts w:ascii="Arial" w:eastAsia="Times New Roman" w:hAnsi="Arial" w:cs="Arial"/>
          <w:color w:val="000000" w:themeColor="text1"/>
          <w:shd w:val="clear" w:color="auto" w:fill="FFFFFF"/>
        </w:rPr>
        <w:t>2016</w:t>
      </w:r>
      <w:r w:rsidR="00977A4E" w:rsidRPr="00B5593E">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 xml:space="preserve">. </w:t>
      </w:r>
      <w:r w:rsidR="00B5593E">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Alton Towers owner set to report on the Brexit effect</w:t>
      </w:r>
      <w:r w:rsidR="00B5593E">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 </w:t>
      </w:r>
      <w:r w:rsidRPr="00B5593E">
        <w:rPr>
          <w:rFonts w:ascii="Arial" w:eastAsia="Times New Roman" w:hAnsi="Arial" w:cs="Arial"/>
          <w:i/>
          <w:iCs/>
          <w:color w:val="000000" w:themeColor="text1"/>
          <w:shd w:val="clear" w:color="auto" w:fill="FFFFFF"/>
        </w:rPr>
        <w:t>Birmingham Mail</w:t>
      </w:r>
      <w:r w:rsidRPr="00B5593E">
        <w:rPr>
          <w:rFonts w:ascii="Arial" w:eastAsia="Times New Roman" w:hAnsi="Arial" w:cs="Arial"/>
          <w:color w:val="000000" w:themeColor="text1"/>
          <w:shd w:val="clear" w:color="auto" w:fill="FFFFFF"/>
        </w:rPr>
        <w:t xml:space="preserve">, </w:t>
      </w:r>
      <w:proofErr w:type="spellStart"/>
      <w:proofErr w:type="gramStart"/>
      <w:r w:rsidRPr="00B5593E">
        <w:rPr>
          <w:rFonts w:ascii="Arial" w:eastAsia="Times New Roman" w:hAnsi="Arial" w:cs="Arial"/>
          <w:color w:val="000000" w:themeColor="text1"/>
          <w:shd w:val="clear" w:color="auto" w:fill="FFFFFF"/>
        </w:rPr>
        <w:t>pp.Birmingham</w:t>
      </w:r>
      <w:proofErr w:type="spellEnd"/>
      <w:proofErr w:type="gramEnd"/>
      <w:r w:rsidRPr="00B5593E">
        <w:rPr>
          <w:rFonts w:ascii="Arial" w:eastAsia="Times New Roman" w:hAnsi="Arial" w:cs="Arial"/>
          <w:color w:val="000000" w:themeColor="text1"/>
          <w:shd w:val="clear" w:color="auto" w:fill="FFFFFF"/>
        </w:rPr>
        <w:t xml:space="preserve"> Mail, 2016–11-28.</w:t>
      </w:r>
    </w:p>
    <w:p w14:paraId="558F6835" w14:textId="77777777" w:rsidR="00916853" w:rsidRPr="00B5593E" w:rsidRDefault="00916853" w:rsidP="00B5593E">
      <w:pPr>
        <w:spacing w:line="360" w:lineRule="auto"/>
        <w:rPr>
          <w:rFonts w:ascii="Arial" w:hAnsi="Arial" w:cs="Arial"/>
          <w:color w:val="000000" w:themeColor="text1"/>
        </w:rPr>
      </w:pPr>
    </w:p>
    <w:p w14:paraId="1D8C141E" w14:textId="44AAB1F6" w:rsidR="00A01AD2" w:rsidRPr="00B5593E" w:rsidRDefault="00A01AD2" w:rsidP="00B5593E">
      <w:pPr>
        <w:spacing w:line="360" w:lineRule="auto"/>
        <w:rPr>
          <w:rFonts w:ascii="Arial" w:hAnsi="Arial" w:cs="Arial"/>
          <w:color w:val="000000" w:themeColor="text1"/>
        </w:rPr>
      </w:pPr>
      <w:r w:rsidRPr="00B5593E">
        <w:rPr>
          <w:rFonts w:ascii="Arial" w:hAnsi="Arial" w:cs="Arial"/>
          <w:color w:val="000000" w:themeColor="text1"/>
          <w:shd w:val="clear" w:color="auto" w:fill="FFFFFF"/>
        </w:rPr>
        <w:lastRenderedPageBreak/>
        <w:t>Bloomsbury business library</w:t>
      </w:r>
      <w:r w:rsidR="00977A4E" w:rsidRPr="00B5593E">
        <w:rPr>
          <w:rFonts w:ascii="Arial" w:hAnsi="Arial" w:cs="Arial"/>
          <w:color w:val="000000" w:themeColor="text1"/>
          <w:shd w:val="clear" w:color="auto" w:fill="FFFFFF"/>
        </w:rPr>
        <w:t xml:space="preserve">. </w:t>
      </w:r>
      <w:r w:rsidRPr="00B5593E">
        <w:rPr>
          <w:rFonts w:ascii="Arial" w:hAnsi="Arial" w:cs="Arial"/>
          <w:color w:val="000000" w:themeColor="text1"/>
          <w:shd w:val="clear" w:color="auto" w:fill="FFFFFF"/>
        </w:rPr>
        <w:t xml:space="preserve">(2007). </w:t>
      </w:r>
      <w:r w:rsidRPr="00B5593E">
        <w:rPr>
          <w:rFonts w:ascii="Arial" w:hAnsi="Arial" w:cs="Arial"/>
          <w:color w:val="000000" w:themeColor="text1"/>
          <w:u w:val="single"/>
          <w:shd w:val="clear" w:color="auto" w:fill="FFFFFF"/>
        </w:rPr>
        <w:t>Calculating Creditor and Debtor Days</w:t>
      </w:r>
      <w:r w:rsidRPr="00B5593E">
        <w:rPr>
          <w:rFonts w:ascii="Arial" w:hAnsi="Arial" w:cs="Arial"/>
          <w:color w:val="000000" w:themeColor="text1"/>
          <w:shd w:val="clear" w:color="auto" w:fill="FFFFFF"/>
        </w:rPr>
        <w:t>.</w:t>
      </w:r>
      <w:r w:rsidRPr="00B5593E">
        <w:rPr>
          <w:rFonts w:ascii="Arial" w:hAnsi="Arial" w:cs="Arial"/>
          <w:i/>
          <w:iCs/>
          <w:color w:val="000000" w:themeColor="text1"/>
          <w:shd w:val="clear" w:color="auto" w:fill="FFFFFF"/>
        </w:rPr>
        <w:t xml:space="preserve">  </w:t>
      </w:r>
      <w:proofErr w:type="spellStart"/>
      <w:r w:rsidRPr="00B5593E">
        <w:rPr>
          <w:rFonts w:ascii="Arial" w:hAnsi="Arial" w:cs="Arial"/>
          <w:i/>
          <w:iCs/>
          <w:color w:val="000000" w:themeColor="text1"/>
          <w:shd w:val="clear" w:color="auto" w:fill="FFFFFF"/>
        </w:rPr>
        <w:t>Actionlists</w:t>
      </w:r>
      <w:proofErr w:type="spellEnd"/>
      <w:r w:rsidRPr="00B5593E">
        <w:rPr>
          <w:rFonts w:ascii="Arial" w:hAnsi="Arial" w:cs="Arial"/>
          <w:i/>
          <w:iCs/>
          <w:color w:val="000000" w:themeColor="text1"/>
          <w:shd w:val="clear" w:color="auto" w:fill="FFFFFF"/>
        </w:rPr>
        <w:t xml:space="preserve"> &amp; Checklists</w:t>
      </w:r>
      <w:r w:rsidRPr="00B5593E">
        <w:rPr>
          <w:rFonts w:ascii="Arial" w:hAnsi="Arial" w:cs="Arial"/>
          <w:color w:val="000000" w:themeColor="text1"/>
          <w:shd w:val="clear" w:color="auto" w:fill="FFFFFF"/>
        </w:rPr>
        <w:t>, pp.35–36.</w:t>
      </w:r>
    </w:p>
    <w:p w14:paraId="2F8FBF51" w14:textId="77777777" w:rsidR="00A01AD2" w:rsidRPr="00B5593E" w:rsidRDefault="00A01AD2" w:rsidP="00B5593E">
      <w:pPr>
        <w:spacing w:line="360" w:lineRule="auto"/>
        <w:rPr>
          <w:rFonts w:ascii="Arial" w:hAnsi="Arial" w:cs="Arial"/>
          <w:color w:val="000000" w:themeColor="text1"/>
        </w:rPr>
      </w:pPr>
    </w:p>
    <w:p w14:paraId="16122240" w14:textId="21822ADB" w:rsidR="00916853" w:rsidRPr="00B5593E" w:rsidRDefault="00916853" w:rsidP="00B5593E">
      <w:pPr>
        <w:spacing w:line="360" w:lineRule="auto"/>
        <w:rPr>
          <w:rFonts w:ascii="Arial" w:eastAsia="Times New Roman" w:hAnsi="Arial" w:cs="Arial"/>
          <w:color w:val="000000" w:themeColor="text1"/>
          <w:shd w:val="clear" w:color="auto" w:fill="FFFFFF"/>
        </w:rPr>
      </w:pPr>
      <w:r w:rsidRPr="00B5593E">
        <w:rPr>
          <w:rFonts w:ascii="Arial" w:hAnsi="Arial" w:cs="Arial"/>
          <w:color w:val="000000" w:themeColor="text1"/>
        </w:rPr>
        <w:t>Castle, R</w:t>
      </w:r>
      <w:r w:rsidR="00977A4E" w:rsidRPr="00B5593E">
        <w:rPr>
          <w:rFonts w:ascii="Arial" w:hAnsi="Arial" w:cs="Arial"/>
          <w:color w:val="000000" w:themeColor="text1"/>
        </w:rPr>
        <w:t>.</w:t>
      </w:r>
      <w:r w:rsidRPr="00B5593E">
        <w:rPr>
          <w:rFonts w:ascii="Arial" w:hAnsi="Arial" w:cs="Arial"/>
          <w:color w:val="000000" w:themeColor="text1"/>
        </w:rPr>
        <w:t xml:space="preserve"> (2019) </w:t>
      </w:r>
      <w:r w:rsidR="00B5593E">
        <w:rPr>
          <w:rFonts w:ascii="Arial" w:hAnsi="Arial" w:cs="Arial"/>
          <w:color w:val="000000" w:themeColor="text1"/>
        </w:rPr>
        <w:t>‘</w:t>
      </w:r>
      <w:r w:rsidRPr="00B5593E">
        <w:rPr>
          <w:rFonts w:ascii="Arial" w:hAnsi="Arial" w:cs="Arial"/>
          <w:color w:val="000000" w:themeColor="text1"/>
        </w:rPr>
        <w:t>How much does it cost to stay in new Alton Towers glamping pods</w:t>
      </w:r>
      <w:r w:rsidR="00B5593E">
        <w:rPr>
          <w:rFonts w:ascii="Arial" w:hAnsi="Arial" w:cs="Arial"/>
          <w:color w:val="000000" w:themeColor="text1"/>
        </w:rPr>
        <w:t>’,</w:t>
      </w:r>
      <w:r w:rsidR="00977A4E" w:rsidRPr="00B5593E">
        <w:rPr>
          <w:rFonts w:ascii="Arial" w:hAnsi="Arial" w:cs="Arial"/>
          <w:color w:val="000000" w:themeColor="text1"/>
        </w:rPr>
        <w:t xml:space="preserve"> </w:t>
      </w:r>
      <w:r w:rsidR="00977A4E" w:rsidRPr="00B5593E">
        <w:rPr>
          <w:rFonts w:ascii="Arial" w:hAnsi="Arial" w:cs="Arial"/>
          <w:i/>
          <w:color w:val="000000" w:themeColor="text1"/>
        </w:rPr>
        <w:t xml:space="preserve">Derby </w:t>
      </w:r>
      <w:proofErr w:type="spellStart"/>
      <w:r w:rsidR="00977A4E" w:rsidRPr="00B5593E">
        <w:rPr>
          <w:rFonts w:ascii="Arial" w:hAnsi="Arial" w:cs="Arial"/>
          <w:i/>
          <w:color w:val="000000" w:themeColor="text1"/>
        </w:rPr>
        <w:t>Telegrap</w:t>
      </w:r>
      <w:proofErr w:type="spellEnd"/>
      <w:r w:rsidR="00977A4E" w:rsidRPr="00B5593E">
        <w:rPr>
          <w:rFonts w:ascii="Arial" w:hAnsi="Arial" w:cs="Arial"/>
          <w:i/>
          <w:color w:val="000000" w:themeColor="text1"/>
        </w:rPr>
        <w:t xml:space="preserve">, </w:t>
      </w:r>
      <w:r w:rsidR="00977A4E" w:rsidRPr="00B5593E">
        <w:rPr>
          <w:rFonts w:ascii="Arial" w:hAnsi="Arial" w:cs="Arial"/>
          <w:color w:val="000000" w:themeColor="text1"/>
        </w:rPr>
        <w:t xml:space="preserve">27 February </w:t>
      </w:r>
      <w:r w:rsidR="00977A4E" w:rsidRPr="00B5593E">
        <w:rPr>
          <w:rFonts w:ascii="Arial" w:hAnsi="Arial" w:cs="Arial"/>
          <w:color w:val="000000" w:themeColor="text1"/>
        </w:rPr>
        <w:sym w:font="Symbol" w:char="F05B"/>
      </w:r>
      <w:r w:rsidR="00977A4E" w:rsidRPr="00B5593E">
        <w:rPr>
          <w:rFonts w:ascii="Arial" w:hAnsi="Arial" w:cs="Arial"/>
          <w:color w:val="000000" w:themeColor="text1"/>
        </w:rPr>
        <w:t>online</w:t>
      </w:r>
      <w:r w:rsidR="00977A4E" w:rsidRPr="00B5593E">
        <w:rPr>
          <w:rFonts w:ascii="Arial" w:hAnsi="Arial" w:cs="Arial"/>
          <w:color w:val="000000" w:themeColor="text1"/>
        </w:rPr>
        <w:sym w:font="Symbol" w:char="F05D"/>
      </w:r>
      <w:r w:rsidR="00977A4E" w:rsidRPr="00B5593E">
        <w:rPr>
          <w:rFonts w:ascii="Arial" w:hAnsi="Arial" w:cs="Arial"/>
          <w:color w:val="000000" w:themeColor="text1"/>
        </w:rPr>
        <w:t>. Available:</w:t>
      </w:r>
      <w:r w:rsidR="00977A4E" w:rsidRPr="00B5593E">
        <w:rPr>
          <w:rFonts w:ascii="Arial" w:eastAsia="Times New Roman" w:hAnsi="Arial" w:cs="Arial"/>
          <w:color w:val="000000" w:themeColor="text1"/>
          <w:shd w:val="clear" w:color="auto" w:fill="FFFFFF"/>
        </w:rPr>
        <w:t xml:space="preserve">  </w:t>
      </w:r>
      <w:r w:rsidRPr="00B5593E">
        <w:rPr>
          <w:rFonts w:ascii="Arial" w:hAnsi="Arial" w:cs="Arial"/>
          <w:color w:val="000000" w:themeColor="text1"/>
        </w:rPr>
        <w:t xml:space="preserve"> </w:t>
      </w:r>
      <w:hyperlink r:id="rId12" w:history="1">
        <w:r w:rsidR="00977A4E" w:rsidRPr="00B5593E">
          <w:rPr>
            <w:rStyle w:val="Hyperlink"/>
            <w:rFonts w:ascii="Arial" w:hAnsi="Arial" w:cs="Arial"/>
            <w:color w:val="000000" w:themeColor="text1"/>
          </w:rPr>
          <w:t>https://www.derbytelegraph.co.uk/burton/alton-towers-glamping-stargazing-pods-2580128</w:t>
        </w:r>
      </w:hyperlink>
      <w:r w:rsidR="00977A4E" w:rsidRPr="00B5593E">
        <w:rPr>
          <w:rFonts w:ascii="Arial" w:hAnsi="Arial" w:cs="Arial"/>
          <w:color w:val="000000" w:themeColor="text1"/>
        </w:rPr>
        <w:t xml:space="preserve"> (</w:t>
      </w:r>
      <w:proofErr w:type="spellStart"/>
      <w:r w:rsidR="00977A4E" w:rsidRPr="00B5593E">
        <w:rPr>
          <w:rFonts w:ascii="Arial" w:hAnsi="Arial" w:cs="Arial"/>
          <w:color w:val="000000" w:themeColor="text1"/>
        </w:rPr>
        <w:t>Accesed</w:t>
      </w:r>
      <w:proofErr w:type="spellEnd"/>
      <w:r w:rsidR="00977A4E" w:rsidRPr="00B5593E">
        <w:rPr>
          <w:rFonts w:ascii="Arial" w:hAnsi="Arial" w:cs="Arial"/>
          <w:color w:val="000000" w:themeColor="text1"/>
        </w:rPr>
        <w:t>: 2019, April,19)</w:t>
      </w:r>
      <w:r w:rsidR="00B5593E">
        <w:rPr>
          <w:rFonts w:ascii="Arial" w:hAnsi="Arial" w:cs="Arial"/>
          <w:color w:val="000000" w:themeColor="text1"/>
        </w:rPr>
        <w:t>.</w:t>
      </w:r>
      <w:r w:rsidRPr="00B5593E">
        <w:rPr>
          <w:rFonts w:ascii="Arial" w:hAnsi="Arial" w:cs="Arial"/>
          <w:color w:val="000000" w:themeColor="text1"/>
        </w:rPr>
        <w:br/>
      </w:r>
    </w:p>
    <w:p w14:paraId="1DF1090B" w14:textId="77777777" w:rsidR="00916853" w:rsidRPr="00B5593E" w:rsidRDefault="00DA2039" w:rsidP="00B5593E">
      <w:pPr>
        <w:spacing w:line="360" w:lineRule="auto"/>
        <w:rPr>
          <w:rFonts w:ascii="Arial" w:hAnsi="Arial" w:cs="Arial"/>
          <w:color w:val="000000" w:themeColor="text1"/>
        </w:rPr>
      </w:pPr>
      <w:r w:rsidRPr="00B5593E">
        <w:rPr>
          <w:rFonts w:ascii="Arial" w:hAnsi="Arial" w:cs="Arial"/>
          <w:color w:val="000000" w:themeColor="text1"/>
        </w:rPr>
        <w:t xml:space="preserve">Claydon, T &amp; Beard, J. (2010) </w:t>
      </w:r>
      <w:r w:rsidRPr="00B5593E">
        <w:rPr>
          <w:rFonts w:ascii="Arial" w:hAnsi="Arial" w:cs="Arial"/>
          <w:color w:val="000000" w:themeColor="text1"/>
          <w:u w:val="single"/>
        </w:rPr>
        <w:t xml:space="preserve">Human resource management: </w:t>
      </w:r>
      <w:r w:rsidRPr="00B5593E">
        <w:rPr>
          <w:rFonts w:ascii="Arial" w:hAnsi="Arial" w:cs="Arial"/>
          <w:i/>
          <w:color w:val="000000" w:themeColor="text1"/>
          <w:u w:val="single"/>
        </w:rPr>
        <w:t>A contemporary approach</w:t>
      </w:r>
      <w:r w:rsidRPr="00B5593E">
        <w:rPr>
          <w:rFonts w:ascii="Arial" w:hAnsi="Arial" w:cs="Arial"/>
          <w:color w:val="000000" w:themeColor="text1"/>
          <w:u w:val="single"/>
        </w:rPr>
        <w:t>.</w:t>
      </w:r>
      <w:r w:rsidRPr="00B5593E">
        <w:rPr>
          <w:rFonts w:ascii="Arial" w:hAnsi="Arial" w:cs="Arial"/>
          <w:color w:val="000000" w:themeColor="text1"/>
        </w:rPr>
        <w:t xml:space="preserve"> (6</w:t>
      </w:r>
      <w:r w:rsidRPr="00B5593E">
        <w:rPr>
          <w:rFonts w:ascii="Arial" w:hAnsi="Arial" w:cs="Arial"/>
          <w:color w:val="000000" w:themeColor="text1"/>
          <w:vertAlign w:val="superscript"/>
        </w:rPr>
        <w:t>th</w:t>
      </w:r>
      <w:r w:rsidRPr="00B5593E">
        <w:rPr>
          <w:rFonts w:ascii="Arial" w:hAnsi="Arial" w:cs="Arial"/>
          <w:color w:val="000000" w:themeColor="text1"/>
        </w:rPr>
        <w:t xml:space="preserve"> </w:t>
      </w:r>
      <w:proofErr w:type="spellStart"/>
      <w:r w:rsidRPr="00B5593E">
        <w:rPr>
          <w:rFonts w:ascii="Arial" w:hAnsi="Arial" w:cs="Arial"/>
          <w:color w:val="000000" w:themeColor="text1"/>
        </w:rPr>
        <w:t>ed</w:t>
      </w:r>
      <w:proofErr w:type="spellEnd"/>
      <w:r w:rsidRPr="00B5593E">
        <w:rPr>
          <w:rFonts w:ascii="Arial" w:hAnsi="Arial" w:cs="Arial"/>
          <w:color w:val="000000" w:themeColor="text1"/>
        </w:rPr>
        <w:t>) Harlow: Pearson Education Limited.</w:t>
      </w:r>
    </w:p>
    <w:p w14:paraId="403EF94C" w14:textId="77777777" w:rsidR="00916853" w:rsidRPr="00B5593E" w:rsidRDefault="00916853" w:rsidP="00B5593E">
      <w:pPr>
        <w:spacing w:line="360" w:lineRule="auto"/>
        <w:rPr>
          <w:rFonts w:ascii="Arial" w:hAnsi="Arial" w:cs="Arial"/>
          <w:b/>
          <w:color w:val="000000" w:themeColor="text1"/>
        </w:rPr>
      </w:pPr>
    </w:p>
    <w:p w14:paraId="285859CB" w14:textId="2A087F73" w:rsidR="001E7C32" w:rsidRPr="00B5593E" w:rsidRDefault="001E7C32" w:rsidP="00B5593E">
      <w:pPr>
        <w:spacing w:line="360" w:lineRule="auto"/>
        <w:rPr>
          <w:rFonts w:ascii="Arial" w:hAnsi="Arial" w:cs="Arial"/>
          <w:color w:val="000000" w:themeColor="text1"/>
        </w:rPr>
      </w:pPr>
      <w:r w:rsidRPr="00B5593E">
        <w:rPr>
          <w:rFonts w:ascii="Arial" w:hAnsi="Arial" w:cs="Arial"/>
          <w:color w:val="000000" w:themeColor="text1"/>
        </w:rPr>
        <w:t xml:space="preserve">Coleman, C (2018) </w:t>
      </w:r>
      <w:r w:rsidR="00B5593E">
        <w:rPr>
          <w:rFonts w:ascii="Arial" w:hAnsi="Arial" w:cs="Arial"/>
          <w:color w:val="000000" w:themeColor="text1"/>
        </w:rPr>
        <w:t>‘</w:t>
      </w:r>
      <w:r w:rsidRPr="00B5593E">
        <w:rPr>
          <w:rFonts w:ascii="Arial" w:hAnsi="Arial" w:cs="Arial"/>
          <w:color w:val="000000" w:themeColor="text1"/>
        </w:rPr>
        <w:t>Disabled boy sues theme park over lack of suitable toilet</w:t>
      </w:r>
      <w:r w:rsidR="00B5593E">
        <w:rPr>
          <w:rFonts w:ascii="Arial" w:hAnsi="Arial" w:cs="Arial"/>
          <w:color w:val="000000" w:themeColor="text1"/>
        </w:rPr>
        <w:t xml:space="preserve">’, </w:t>
      </w:r>
      <w:r w:rsidR="00977A4E" w:rsidRPr="00B5593E">
        <w:rPr>
          <w:rFonts w:ascii="Arial" w:hAnsi="Arial" w:cs="Arial"/>
          <w:i/>
          <w:color w:val="000000" w:themeColor="text1"/>
        </w:rPr>
        <w:t>BBC News</w:t>
      </w:r>
      <w:r w:rsidR="00437584" w:rsidRPr="00B5593E">
        <w:rPr>
          <w:rFonts w:ascii="Arial" w:hAnsi="Arial" w:cs="Arial"/>
          <w:i/>
          <w:color w:val="000000" w:themeColor="text1"/>
        </w:rPr>
        <w:t xml:space="preserve">, 24 may </w:t>
      </w:r>
      <w:r w:rsidR="00437584" w:rsidRPr="00B5593E">
        <w:rPr>
          <w:rFonts w:ascii="Arial" w:hAnsi="Arial" w:cs="Arial"/>
          <w:color w:val="000000" w:themeColor="text1"/>
        </w:rPr>
        <w:sym w:font="Symbol" w:char="F05B"/>
      </w:r>
      <w:r w:rsidR="00437584" w:rsidRPr="00B5593E">
        <w:rPr>
          <w:rFonts w:ascii="Arial" w:hAnsi="Arial" w:cs="Arial"/>
          <w:color w:val="000000" w:themeColor="text1"/>
        </w:rPr>
        <w:t>online</w:t>
      </w:r>
      <w:r w:rsidR="00437584" w:rsidRPr="00B5593E">
        <w:rPr>
          <w:rFonts w:ascii="Arial" w:hAnsi="Arial" w:cs="Arial"/>
          <w:color w:val="000000" w:themeColor="text1"/>
        </w:rPr>
        <w:sym w:font="Symbol" w:char="F05D"/>
      </w:r>
      <w:r w:rsidR="00437584" w:rsidRPr="00B5593E">
        <w:rPr>
          <w:rFonts w:ascii="Arial" w:hAnsi="Arial" w:cs="Arial"/>
          <w:color w:val="000000" w:themeColor="text1"/>
        </w:rPr>
        <w:t>. Available:</w:t>
      </w:r>
      <w:r w:rsidR="00437584" w:rsidRPr="00B5593E">
        <w:rPr>
          <w:rFonts w:ascii="Arial" w:eastAsia="Times New Roman" w:hAnsi="Arial" w:cs="Arial"/>
          <w:color w:val="000000" w:themeColor="text1"/>
          <w:shd w:val="clear" w:color="auto" w:fill="FFFFFF"/>
        </w:rPr>
        <w:t xml:space="preserve">  </w:t>
      </w:r>
      <w:r w:rsidR="00437584" w:rsidRPr="00B5593E">
        <w:rPr>
          <w:rFonts w:ascii="Arial" w:hAnsi="Arial" w:cs="Arial"/>
          <w:color w:val="000000" w:themeColor="text1"/>
        </w:rPr>
        <w:t xml:space="preserve"> </w:t>
      </w:r>
      <w:r w:rsidR="00437584" w:rsidRPr="00B5593E">
        <w:rPr>
          <w:rFonts w:ascii="Arial" w:hAnsi="Arial" w:cs="Arial"/>
          <w:i/>
          <w:color w:val="000000" w:themeColor="text1"/>
        </w:rPr>
        <w:t xml:space="preserve"> </w:t>
      </w:r>
      <w:hyperlink r:id="rId13" w:history="1">
        <w:r w:rsidR="00437584" w:rsidRPr="00B5593E">
          <w:rPr>
            <w:rStyle w:val="Hyperlink"/>
            <w:rFonts w:ascii="Arial" w:hAnsi="Arial" w:cs="Arial"/>
            <w:color w:val="000000" w:themeColor="text1"/>
          </w:rPr>
          <w:t>https://www.bbc.co.uk/news/education-4421068</w:t>
        </w:r>
        <w:r w:rsidR="00437584" w:rsidRPr="00B5593E">
          <w:rPr>
            <w:rStyle w:val="Hyperlink"/>
            <w:rFonts w:ascii="Arial" w:hAnsi="Arial" w:cs="Arial"/>
            <w:color w:val="000000" w:themeColor="text1"/>
          </w:rPr>
          <w:t>3</w:t>
        </w:r>
      </w:hyperlink>
      <w:r w:rsidR="00437584" w:rsidRPr="00B5593E">
        <w:rPr>
          <w:rFonts w:ascii="Arial" w:hAnsi="Arial" w:cs="Arial"/>
          <w:color w:val="000000" w:themeColor="text1"/>
        </w:rPr>
        <w:t xml:space="preserve"> (Accessed:2019, April, 28).</w:t>
      </w:r>
    </w:p>
    <w:p w14:paraId="4AEEB78B" w14:textId="78FEC849" w:rsidR="00916853" w:rsidRPr="00B5593E" w:rsidRDefault="001E7C32" w:rsidP="00B5593E">
      <w:pPr>
        <w:spacing w:line="360" w:lineRule="auto"/>
        <w:rPr>
          <w:rFonts w:ascii="Arial" w:eastAsia="Times New Roman" w:hAnsi="Arial" w:cs="Arial"/>
          <w:color w:val="000000" w:themeColor="text1"/>
        </w:rPr>
      </w:pPr>
      <w:r w:rsidRPr="00B5593E">
        <w:rPr>
          <w:rFonts w:ascii="Arial" w:hAnsi="Arial" w:cs="Arial"/>
          <w:color w:val="000000" w:themeColor="text1"/>
        </w:rPr>
        <w:br/>
      </w:r>
      <w:r w:rsidR="00916853" w:rsidRPr="00B5593E">
        <w:rPr>
          <w:rFonts w:ascii="Arial" w:hAnsi="Arial" w:cs="Arial"/>
          <w:color w:val="000000" w:themeColor="text1"/>
        </w:rPr>
        <w:t>Craven, N</w:t>
      </w:r>
      <w:r w:rsidR="00437584" w:rsidRPr="00B5593E">
        <w:rPr>
          <w:rFonts w:ascii="Arial" w:hAnsi="Arial" w:cs="Arial"/>
          <w:color w:val="000000" w:themeColor="text1"/>
        </w:rPr>
        <w:t>.</w:t>
      </w:r>
      <w:r w:rsidR="00916853" w:rsidRPr="00B5593E">
        <w:rPr>
          <w:rFonts w:ascii="Arial" w:hAnsi="Arial" w:cs="Arial"/>
          <w:color w:val="000000" w:themeColor="text1"/>
        </w:rPr>
        <w:t xml:space="preserve"> (201</w:t>
      </w:r>
      <w:r w:rsidR="00437584" w:rsidRPr="00B5593E">
        <w:rPr>
          <w:rFonts w:ascii="Arial" w:hAnsi="Arial" w:cs="Arial"/>
          <w:color w:val="000000" w:themeColor="text1"/>
        </w:rPr>
        <w:t>8</w:t>
      </w:r>
      <w:r w:rsidR="00916853" w:rsidRPr="00B5593E">
        <w:rPr>
          <w:rFonts w:ascii="Arial" w:hAnsi="Arial" w:cs="Arial"/>
          <w:color w:val="000000" w:themeColor="text1"/>
        </w:rPr>
        <w:t>)</w:t>
      </w:r>
      <w:r w:rsidR="00437584" w:rsidRPr="00B5593E">
        <w:rPr>
          <w:rFonts w:ascii="Arial" w:hAnsi="Arial" w:cs="Arial"/>
          <w:color w:val="000000" w:themeColor="text1"/>
        </w:rPr>
        <w:t xml:space="preserve"> </w:t>
      </w:r>
      <w:r w:rsidR="002E0433">
        <w:rPr>
          <w:rFonts w:ascii="Arial" w:hAnsi="Arial" w:cs="Arial"/>
          <w:color w:val="000000" w:themeColor="text1"/>
        </w:rPr>
        <w:t>‘</w:t>
      </w:r>
      <w:r w:rsidR="00916853" w:rsidRPr="00B5593E">
        <w:rPr>
          <w:rFonts w:ascii="Arial" w:hAnsi="Arial" w:cs="Arial"/>
          <w:color w:val="000000" w:themeColor="text1"/>
        </w:rPr>
        <w:t xml:space="preserve">Alton towers asks for a tax cut due to profits slump after smiler rollercoaster horror crash that saw </w:t>
      </w:r>
      <w:r w:rsidR="00437584" w:rsidRPr="00B5593E">
        <w:rPr>
          <w:rFonts w:ascii="Arial" w:hAnsi="Arial" w:cs="Arial"/>
          <w:color w:val="000000" w:themeColor="text1"/>
        </w:rPr>
        <w:t>passengers’</w:t>
      </w:r>
      <w:r w:rsidR="00916853" w:rsidRPr="00B5593E">
        <w:rPr>
          <w:rFonts w:ascii="Arial" w:hAnsi="Arial" w:cs="Arial"/>
          <w:color w:val="000000" w:themeColor="text1"/>
        </w:rPr>
        <w:t xml:space="preserve"> loose limbs</w:t>
      </w:r>
      <w:r w:rsidR="002E0433">
        <w:rPr>
          <w:rFonts w:ascii="Arial" w:hAnsi="Arial" w:cs="Arial"/>
          <w:color w:val="000000" w:themeColor="text1"/>
        </w:rPr>
        <w:t>’,</w:t>
      </w:r>
      <w:r w:rsidR="00916853" w:rsidRPr="00B5593E">
        <w:rPr>
          <w:rFonts w:ascii="Arial" w:hAnsi="Arial" w:cs="Arial"/>
          <w:color w:val="000000" w:themeColor="text1"/>
        </w:rPr>
        <w:t xml:space="preserve"> </w:t>
      </w:r>
      <w:r w:rsidR="00916853" w:rsidRPr="00B5593E">
        <w:rPr>
          <w:rFonts w:ascii="Arial" w:hAnsi="Arial" w:cs="Arial"/>
          <w:i/>
          <w:color w:val="000000" w:themeColor="text1"/>
        </w:rPr>
        <w:t>Mail online</w:t>
      </w:r>
      <w:r w:rsidR="00437584" w:rsidRPr="00B5593E">
        <w:rPr>
          <w:rFonts w:ascii="Arial" w:hAnsi="Arial" w:cs="Arial"/>
          <w:i/>
          <w:color w:val="000000" w:themeColor="text1"/>
        </w:rPr>
        <w:t xml:space="preserve">, 21 April </w:t>
      </w:r>
      <w:r w:rsidR="00437584" w:rsidRPr="00B5593E">
        <w:rPr>
          <w:rFonts w:ascii="Arial" w:hAnsi="Arial" w:cs="Arial"/>
          <w:color w:val="000000" w:themeColor="text1"/>
        </w:rPr>
        <w:sym w:font="Symbol" w:char="F05B"/>
      </w:r>
      <w:r w:rsidR="00437584" w:rsidRPr="00B5593E">
        <w:rPr>
          <w:rFonts w:ascii="Arial" w:hAnsi="Arial" w:cs="Arial"/>
          <w:color w:val="000000" w:themeColor="text1"/>
        </w:rPr>
        <w:t>online</w:t>
      </w:r>
      <w:r w:rsidR="00437584" w:rsidRPr="00B5593E">
        <w:rPr>
          <w:rFonts w:ascii="Arial" w:hAnsi="Arial" w:cs="Arial"/>
          <w:color w:val="000000" w:themeColor="text1"/>
        </w:rPr>
        <w:sym w:font="Symbol" w:char="F05D"/>
      </w:r>
      <w:r w:rsidR="00437584" w:rsidRPr="00B5593E">
        <w:rPr>
          <w:rFonts w:ascii="Arial" w:hAnsi="Arial" w:cs="Arial"/>
          <w:color w:val="000000" w:themeColor="text1"/>
        </w:rPr>
        <w:t>. Available:</w:t>
      </w:r>
      <w:r w:rsidR="00437584" w:rsidRPr="00B5593E">
        <w:rPr>
          <w:rFonts w:ascii="Arial" w:eastAsia="Times New Roman" w:hAnsi="Arial" w:cs="Arial"/>
          <w:color w:val="000000" w:themeColor="text1"/>
          <w:shd w:val="clear" w:color="auto" w:fill="FFFFFF"/>
        </w:rPr>
        <w:t xml:space="preserve">  </w:t>
      </w:r>
      <w:r w:rsidR="00437584" w:rsidRPr="00B5593E">
        <w:rPr>
          <w:rFonts w:ascii="Arial" w:hAnsi="Arial" w:cs="Arial"/>
          <w:color w:val="000000" w:themeColor="text1"/>
        </w:rPr>
        <w:t xml:space="preserve"> </w:t>
      </w:r>
      <w:r w:rsidR="00437584" w:rsidRPr="00B5593E">
        <w:rPr>
          <w:rFonts w:ascii="Arial" w:hAnsi="Arial" w:cs="Arial"/>
          <w:i/>
          <w:color w:val="000000" w:themeColor="text1"/>
        </w:rPr>
        <w:t xml:space="preserve"> </w:t>
      </w:r>
      <w:hyperlink r:id="rId14" w:history="1">
        <w:r w:rsidR="00437584" w:rsidRPr="00B5593E">
          <w:rPr>
            <w:rStyle w:val="Hyperlink"/>
            <w:rFonts w:ascii="Arial" w:eastAsia="Times New Roman" w:hAnsi="Arial" w:cs="Arial"/>
            <w:color w:val="000000" w:themeColor="text1"/>
          </w:rPr>
          <w:t>https://www.dailymail.co.uk/news/article-5565707/Alton-Towers-asks-TAX-CUT-profits-slump-Smiler-crash-Staffords</w:t>
        </w:r>
        <w:r w:rsidR="00437584" w:rsidRPr="00B5593E">
          <w:rPr>
            <w:rStyle w:val="Hyperlink"/>
            <w:rFonts w:ascii="Arial" w:eastAsia="Times New Roman" w:hAnsi="Arial" w:cs="Arial"/>
            <w:color w:val="000000" w:themeColor="text1"/>
          </w:rPr>
          <w:t>h</w:t>
        </w:r>
        <w:r w:rsidR="00437584" w:rsidRPr="00B5593E">
          <w:rPr>
            <w:rStyle w:val="Hyperlink"/>
            <w:rFonts w:ascii="Arial" w:eastAsia="Times New Roman" w:hAnsi="Arial" w:cs="Arial"/>
            <w:color w:val="000000" w:themeColor="text1"/>
          </w:rPr>
          <w:t>ire-2015.html</w:t>
        </w:r>
      </w:hyperlink>
      <w:r w:rsidR="00437584" w:rsidRPr="00B5593E">
        <w:rPr>
          <w:rFonts w:ascii="Arial" w:eastAsia="Times New Roman" w:hAnsi="Arial" w:cs="Arial"/>
          <w:color w:val="000000" w:themeColor="text1"/>
        </w:rPr>
        <w:t xml:space="preserve"> (</w:t>
      </w:r>
      <w:proofErr w:type="spellStart"/>
      <w:r w:rsidR="00437584" w:rsidRPr="00B5593E">
        <w:rPr>
          <w:rFonts w:ascii="Arial" w:eastAsia="Times New Roman" w:hAnsi="Arial" w:cs="Arial"/>
          <w:color w:val="000000" w:themeColor="text1"/>
        </w:rPr>
        <w:t>Accesed</w:t>
      </w:r>
      <w:proofErr w:type="spellEnd"/>
      <w:r w:rsidR="00437584" w:rsidRPr="00B5593E">
        <w:rPr>
          <w:rFonts w:ascii="Arial" w:eastAsia="Times New Roman" w:hAnsi="Arial" w:cs="Arial"/>
          <w:color w:val="000000" w:themeColor="text1"/>
        </w:rPr>
        <w:t>: 2019,April,10)</w:t>
      </w:r>
      <w:r w:rsidR="00811665">
        <w:rPr>
          <w:rFonts w:ascii="Arial" w:eastAsia="Times New Roman" w:hAnsi="Arial" w:cs="Arial"/>
          <w:color w:val="000000" w:themeColor="text1"/>
        </w:rPr>
        <w:t>.</w:t>
      </w:r>
    </w:p>
    <w:p w14:paraId="70C83C83" w14:textId="7D76956C" w:rsidR="00A01AD2" w:rsidRPr="00B5593E" w:rsidRDefault="00DA2039" w:rsidP="00B5593E">
      <w:pPr>
        <w:spacing w:line="360" w:lineRule="auto"/>
        <w:rPr>
          <w:rFonts w:ascii="Arial" w:hAnsi="Arial" w:cs="Arial"/>
          <w:color w:val="000000" w:themeColor="text1"/>
          <w:shd w:val="clear" w:color="auto" w:fill="FFFFFF"/>
        </w:rPr>
      </w:pPr>
      <w:r w:rsidRPr="00B5593E">
        <w:rPr>
          <w:rFonts w:ascii="Arial" w:hAnsi="Arial" w:cs="Arial"/>
          <w:color w:val="000000" w:themeColor="text1"/>
        </w:rPr>
        <w:br/>
      </w:r>
      <w:r w:rsidR="00A01AD2" w:rsidRPr="00B5593E">
        <w:rPr>
          <w:rFonts w:ascii="Arial" w:hAnsi="Arial" w:cs="Arial"/>
          <w:color w:val="000000" w:themeColor="text1"/>
          <w:shd w:val="clear" w:color="auto" w:fill="FFFFFF"/>
        </w:rPr>
        <w:t>Davies, T. &amp; Crawford, I. (2011</w:t>
      </w:r>
      <w:r w:rsidR="00A01AD2" w:rsidRPr="002E0433">
        <w:rPr>
          <w:rFonts w:ascii="Arial" w:hAnsi="Arial" w:cs="Arial"/>
          <w:color w:val="000000" w:themeColor="text1"/>
          <w:u w:val="single"/>
          <w:shd w:val="clear" w:color="auto" w:fill="FFFFFF"/>
        </w:rPr>
        <w:t>) </w:t>
      </w:r>
      <w:r w:rsidR="00A01AD2" w:rsidRPr="002E0433">
        <w:rPr>
          <w:rFonts w:ascii="Arial" w:hAnsi="Arial" w:cs="Arial"/>
          <w:iCs/>
          <w:color w:val="000000" w:themeColor="text1"/>
          <w:u w:val="single"/>
          <w:shd w:val="clear" w:color="auto" w:fill="FFFFFF"/>
        </w:rPr>
        <w:t>Business accounting and finance</w:t>
      </w:r>
      <w:r w:rsidR="00A01AD2" w:rsidRPr="00B5593E">
        <w:rPr>
          <w:rFonts w:ascii="Arial" w:hAnsi="Arial" w:cs="Arial"/>
          <w:color w:val="000000" w:themeColor="text1"/>
          <w:shd w:val="clear" w:color="auto" w:fill="FFFFFF"/>
        </w:rPr>
        <w:t>.</w:t>
      </w:r>
      <w:r w:rsidR="00437584" w:rsidRPr="00B5593E">
        <w:rPr>
          <w:rFonts w:ascii="Arial" w:hAnsi="Arial" w:cs="Arial"/>
          <w:color w:val="000000" w:themeColor="text1"/>
          <w:shd w:val="clear" w:color="auto" w:fill="FFFFFF"/>
        </w:rPr>
        <w:t xml:space="preserve"> </w:t>
      </w:r>
      <w:r w:rsidR="00A01AD2" w:rsidRPr="00B5593E">
        <w:rPr>
          <w:rFonts w:ascii="Arial" w:hAnsi="Arial" w:cs="Arial"/>
          <w:color w:val="000000" w:themeColor="text1"/>
          <w:shd w:val="clear" w:color="auto" w:fill="FFFFFF"/>
        </w:rPr>
        <w:t>Harlow, England: Financial prentice hall</w:t>
      </w:r>
      <w:r w:rsidR="002E0433">
        <w:rPr>
          <w:rFonts w:ascii="Arial" w:hAnsi="Arial" w:cs="Arial"/>
          <w:color w:val="000000" w:themeColor="text1"/>
          <w:shd w:val="clear" w:color="auto" w:fill="FFFFFF"/>
        </w:rPr>
        <w:t>.</w:t>
      </w:r>
    </w:p>
    <w:p w14:paraId="6F80C3C1" w14:textId="77777777" w:rsidR="00A01AD2" w:rsidRPr="00B5593E" w:rsidRDefault="00A01AD2" w:rsidP="00B5593E">
      <w:pPr>
        <w:spacing w:line="360" w:lineRule="auto"/>
        <w:rPr>
          <w:rFonts w:ascii="Arial" w:eastAsia="Times New Roman" w:hAnsi="Arial" w:cs="Arial"/>
          <w:color w:val="000000" w:themeColor="text1"/>
          <w:shd w:val="clear" w:color="auto" w:fill="FFFFFF"/>
        </w:rPr>
      </w:pPr>
    </w:p>
    <w:p w14:paraId="7961EFFA" w14:textId="280E7046" w:rsidR="00916853" w:rsidRPr="00B5593E" w:rsidRDefault="00EA4203" w:rsidP="00B5593E">
      <w:pPr>
        <w:spacing w:line="360" w:lineRule="auto"/>
        <w:rPr>
          <w:rFonts w:ascii="Arial" w:eastAsia="Times New Roman" w:hAnsi="Arial" w:cs="Arial"/>
          <w:color w:val="000000" w:themeColor="text1"/>
        </w:rPr>
      </w:pPr>
      <w:r w:rsidRPr="00B5593E">
        <w:rPr>
          <w:rFonts w:ascii="Arial" w:eastAsia="Times New Roman" w:hAnsi="Arial" w:cs="Arial"/>
          <w:color w:val="000000" w:themeColor="text1"/>
          <w:shd w:val="clear" w:color="auto" w:fill="FFFFFF"/>
        </w:rPr>
        <w:t xml:space="preserve">Dearden, L. (2016) ‘Alton Towers owner admits breaking health and safety laws over smiler rollercoaster crash’, The Independent, 22 April </w:t>
      </w:r>
      <w:r w:rsidRPr="00B5593E">
        <w:rPr>
          <w:rFonts w:ascii="Arial" w:hAnsi="Arial" w:cs="Arial"/>
          <w:color w:val="000000" w:themeColor="text1"/>
        </w:rPr>
        <w:sym w:font="Symbol" w:char="F05B"/>
      </w:r>
      <w:r w:rsidRPr="00B5593E">
        <w:rPr>
          <w:rFonts w:ascii="Arial" w:hAnsi="Arial" w:cs="Arial"/>
          <w:color w:val="000000" w:themeColor="text1"/>
        </w:rPr>
        <w:t>online</w:t>
      </w:r>
      <w:r w:rsidRPr="00B5593E">
        <w:rPr>
          <w:rFonts w:ascii="Arial" w:hAnsi="Arial" w:cs="Arial"/>
          <w:color w:val="000000" w:themeColor="text1"/>
        </w:rPr>
        <w:sym w:font="Symbol" w:char="F05D"/>
      </w:r>
      <w:r w:rsidRPr="00B5593E">
        <w:rPr>
          <w:rFonts w:ascii="Arial" w:hAnsi="Arial" w:cs="Arial"/>
          <w:color w:val="000000" w:themeColor="text1"/>
        </w:rPr>
        <w:t>. Available:</w:t>
      </w:r>
      <w:r w:rsidRPr="00B5593E">
        <w:rPr>
          <w:rFonts w:ascii="Arial" w:eastAsia="Times New Roman" w:hAnsi="Arial" w:cs="Arial"/>
          <w:color w:val="000000" w:themeColor="text1"/>
          <w:shd w:val="clear" w:color="auto" w:fill="FFFFFF"/>
        </w:rPr>
        <w:t xml:space="preserve">  </w:t>
      </w:r>
      <w:hyperlink r:id="rId15" w:history="1">
        <w:r w:rsidRPr="00B5593E">
          <w:rPr>
            <w:rStyle w:val="Hyperlink"/>
            <w:rFonts w:ascii="Arial" w:eastAsia="Times New Roman" w:hAnsi="Arial" w:cs="Arial"/>
            <w:color w:val="000000" w:themeColor="text1"/>
            <w:shd w:val="clear" w:color="auto" w:fill="FFFFFF"/>
          </w:rPr>
          <w:t>https://www.independent.co.uk/news/uk/home-news/alton-towers-owner-admits-breaking-safety-laws-over-smiler-rollercoaster-crash-a6995816.html</w:t>
        </w:r>
      </w:hyperlink>
      <w:r w:rsidRPr="00B5593E">
        <w:rPr>
          <w:rFonts w:ascii="Arial" w:eastAsia="Times New Roman" w:hAnsi="Arial" w:cs="Arial"/>
          <w:color w:val="000000" w:themeColor="text1"/>
          <w:shd w:val="clear" w:color="auto" w:fill="FFFFFF"/>
        </w:rPr>
        <w:t xml:space="preserve"> (Accessed: 2019,April, 20).</w:t>
      </w:r>
      <w:r w:rsidRPr="00B5593E">
        <w:rPr>
          <w:rFonts w:ascii="Arial" w:hAnsi="Arial" w:cs="Arial"/>
          <w:color w:val="000000" w:themeColor="text1"/>
        </w:rPr>
        <w:t xml:space="preserve"> </w:t>
      </w:r>
      <w:r w:rsidRPr="00B5593E">
        <w:rPr>
          <w:rFonts w:ascii="Arial" w:hAnsi="Arial" w:cs="Arial"/>
          <w:i/>
          <w:color w:val="000000" w:themeColor="text1"/>
        </w:rPr>
        <w:t xml:space="preserve"> </w:t>
      </w:r>
      <w:r w:rsidRPr="00B5593E">
        <w:rPr>
          <w:rFonts w:ascii="Arial" w:eastAsia="Times New Roman" w:hAnsi="Arial" w:cs="Arial"/>
          <w:color w:val="000000" w:themeColor="text1"/>
          <w:shd w:val="clear" w:color="auto" w:fill="FFFFFF"/>
        </w:rPr>
        <w:br/>
      </w:r>
      <w:r w:rsidRPr="00B5593E">
        <w:rPr>
          <w:rFonts w:ascii="Arial" w:eastAsia="Times New Roman" w:hAnsi="Arial" w:cs="Arial"/>
          <w:color w:val="000000" w:themeColor="text1"/>
          <w:shd w:val="clear" w:color="auto" w:fill="FFFFFF"/>
        </w:rPr>
        <w:br/>
      </w:r>
      <w:r w:rsidR="00916853" w:rsidRPr="00B5593E">
        <w:rPr>
          <w:rFonts w:ascii="Arial" w:eastAsia="Times New Roman" w:hAnsi="Arial" w:cs="Arial"/>
          <w:color w:val="000000" w:themeColor="text1"/>
          <w:shd w:val="clear" w:color="auto" w:fill="FFFFFF"/>
        </w:rPr>
        <w:t>Edgington, T</w:t>
      </w:r>
      <w:r w:rsidR="00437584" w:rsidRPr="00B5593E">
        <w:rPr>
          <w:rFonts w:ascii="Arial" w:eastAsia="Times New Roman" w:hAnsi="Arial" w:cs="Arial"/>
          <w:color w:val="000000" w:themeColor="text1"/>
          <w:shd w:val="clear" w:color="auto" w:fill="FFFFFF"/>
        </w:rPr>
        <w:t>.</w:t>
      </w:r>
      <w:r w:rsidR="00916853" w:rsidRPr="00B5593E">
        <w:rPr>
          <w:rFonts w:ascii="Arial" w:eastAsia="Times New Roman" w:hAnsi="Arial" w:cs="Arial"/>
          <w:color w:val="000000" w:themeColor="text1"/>
          <w:shd w:val="clear" w:color="auto" w:fill="FFFFFF"/>
        </w:rPr>
        <w:t xml:space="preserve"> (2019) </w:t>
      </w:r>
      <w:r w:rsidR="002E0433">
        <w:rPr>
          <w:rFonts w:ascii="Arial" w:eastAsia="Times New Roman" w:hAnsi="Arial" w:cs="Arial"/>
          <w:color w:val="000000" w:themeColor="text1"/>
          <w:shd w:val="clear" w:color="auto" w:fill="FFFFFF"/>
        </w:rPr>
        <w:t>‘</w:t>
      </w:r>
      <w:r w:rsidR="00916853" w:rsidRPr="00B5593E">
        <w:rPr>
          <w:rFonts w:ascii="Arial" w:eastAsia="Times New Roman" w:hAnsi="Arial" w:cs="Arial"/>
          <w:color w:val="000000" w:themeColor="text1"/>
          <w:shd w:val="clear" w:color="auto" w:fill="FFFFFF"/>
        </w:rPr>
        <w:t>Brexit: what trade deals has the UK done so far?</w:t>
      </w:r>
      <w:r w:rsidR="002E0433">
        <w:rPr>
          <w:rFonts w:ascii="Arial" w:eastAsia="Times New Roman" w:hAnsi="Arial" w:cs="Arial"/>
          <w:color w:val="000000" w:themeColor="text1"/>
          <w:shd w:val="clear" w:color="auto" w:fill="FFFFFF"/>
        </w:rPr>
        <w:t xml:space="preserve">’, </w:t>
      </w:r>
      <w:r w:rsidR="00916853" w:rsidRPr="00B5593E">
        <w:rPr>
          <w:rFonts w:ascii="Arial" w:eastAsia="Times New Roman" w:hAnsi="Arial" w:cs="Arial"/>
          <w:i/>
          <w:color w:val="000000" w:themeColor="text1"/>
          <w:shd w:val="clear" w:color="auto" w:fill="FFFFFF"/>
        </w:rPr>
        <w:t>BBC news</w:t>
      </w:r>
      <w:r w:rsidR="00437584" w:rsidRPr="00B5593E">
        <w:rPr>
          <w:rFonts w:ascii="Arial" w:eastAsia="Times New Roman" w:hAnsi="Arial" w:cs="Arial"/>
          <w:color w:val="000000" w:themeColor="text1"/>
          <w:shd w:val="clear" w:color="auto" w:fill="FFFFFF"/>
        </w:rPr>
        <w:t xml:space="preserve">, 5 April  </w:t>
      </w:r>
      <w:r w:rsidR="00916853" w:rsidRPr="00B5593E">
        <w:rPr>
          <w:rFonts w:ascii="Arial" w:eastAsia="Times New Roman" w:hAnsi="Arial" w:cs="Arial"/>
          <w:color w:val="000000" w:themeColor="text1"/>
          <w:shd w:val="clear" w:color="auto" w:fill="FFFFFF"/>
        </w:rPr>
        <w:t xml:space="preserve"> </w:t>
      </w:r>
      <w:r w:rsidR="00437584" w:rsidRPr="00B5593E">
        <w:rPr>
          <w:rFonts w:ascii="Arial" w:hAnsi="Arial" w:cs="Arial"/>
          <w:color w:val="000000" w:themeColor="text1"/>
        </w:rPr>
        <w:sym w:font="Symbol" w:char="F05B"/>
      </w:r>
      <w:r w:rsidR="00437584" w:rsidRPr="00B5593E">
        <w:rPr>
          <w:rFonts w:ascii="Arial" w:hAnsi="Arial" w:cs="Arial"/>
          <w:color w:val="000000" w:themeColor="text1"/>
        </w:rPr>
        <w:t>online</w:t>
      </w:r>
      <w:r w:rsidR="00437584" w:rsidRPr="00B5593E">
        <w:rPr>
          <w:rFonts w:ascii="Arial" w:hAnsi="Arial" w:cs="Arial"/>
          <w:color w:val="000000" w:themeColor="text1"/>
        </w:rPr>
        <w:sym w:font="Symbol" w:char="F05D"/>
      </w:r>
      <w:r w:rsidR="00437584" w:rsidRPr="00B5593E">
        <w:rPr>
          <w:rFonts w:ascii="Arial" w:hAnsi="Arial" w:cs="Arial"/>
          <w:color w:val="000000" w:themeColor="text1"/>
        </w:rPr>
        <w:t>. Available:</w:t>
      </w:r>
      <w:r w:rsidR="00437584" w:rsidRPr="00B5593E">
        <w:rPr>
          <w:rFonts w:ascii="Arial" w:eastAsia="Times New Roman" w:hAnsi="Arial" w:cs="Arial"/>
          <w:color w:val="000000" w:themeColor="text1"/>
          <w:shd w:val="clear" w:color="auto" w:fill="FFFFFF"/>
        </w:rPr>
        <w:t xml:space="preserve">  </w:t>
      </w:r>
      <w:r w:rsidR="00437584" w:rsidRPr="00B5593E">
        <w:rPr>
          <w:rFonts w:ascii="Arial" w:hAnsi="Arial" w:cs="Arial"/>
          <w:color w:val="000000" w:themeColor="text1"/>
        </w:rPr>
        <w:t xml:space="preserve"> </w:t>
      </w:r>
      <w:r w:rsidR="00437584" w:rsidRPr="00B5593E">
        <w:rPr>
          <w:rFonts w:ascii="Arial" w:hAnsi="Arial" w:cs="Arial"/>
          <w:i/>
          <w:color w:val="000000" w:themeColor="text1"/>
        </w:rPr>
        <w:t xml:space="preserve"> </w:t>
      </w:r>
      <w:hyperlink r:id="rId16" w:history="1">
        <w:r w:rsidR="00916853" w:rsidRPr="00B5593E">
          <w:rPr>
            <w:rFonts w:ascii="Arial" w:eastAsia="Times New Roman" w:hAnsi="Arial" w:cs="Arial"/>
            <w:color w:val="000000" w:themeColor="text1"/>
            <w:u w:val="single"/>
          </w:rPr>
          <w:t>https://www.bbc.co.uk/news/uk-472</w:t>
        </w:r>
        <w:r w:rsidR="00916853" w:rsidRPr="00B5593E">
          <w:rPr>
            <w:rFonts w:ascii="Arial" w:eastAsia="Times New Roman" w:hAnsi="Arial" w:cs="Arial"/>
            <w:color w:val="000000" w:themeColor="text1"/>
            <w:u w:val="single"/>
          </w:rPr>
          <w:t>1</w:t>
        </w:r>
        <w:r w:rsidR="00916853" w:rsidRPr="00B5593E">
          <w:rPr>
            <w:rFonts w:ascii="Arial" w:eastAsia="Times New Roman" w:hAnsi="Arial" w:cs="Arial"/>
            <w:color w:val="000000" w:themeColor="text1"/>
            <w:u w:val="single"/>
          </w:rPr>
          <w:t>3842</w:t>
        </w:r>
      </w:hyperlink>
      <w:r w:rsidR="00437584" w:rsidRPr="00B5593E">
        <w:rPr>
          <w:rFonts w:ascii="Arial" w:eastAsia="Times New Roman" w:hAnsi="Arial" w:cs="Arial"/>
          <w:color w:val="000000" w:themeColor="text1"/>
          <w:u w:val="single"/>
        </w:rPr>
        <w:t xml:space="preserve"> (Accessed: 2019, </w:t>
      </w:r>
      <w:proofErr w:type="gramStart"/>
      <w:r w:rsidR="00437584" w:rsidRPr="00B5593E">
        <w:rPr>
          <w:rFonts w:ascii="Arial" w:eastAsia="Times New Roman" w:hAnsi="Arial" w:cs="Arial"/>
          <w:color w:val="000000" w:themeColor="text1"/>
          <w:u w:val="single"/>
        </w:rPr>
        <w:t>April,</w:t>
      </w:r>
      <w:proofErr w:type="gramEnd"/>
      <w:r w:rsidR="00437584" w:rsidRPr="00B5593E">
        <w:rPr>
          <w:rFonts w:ascii="Arial" w:eastAsia="Times New Roman" w:hAnsi="Arial" w:cs="Arial"/>
          <w:color w:val="000000" w:themeColor="text1"/>
          <w:u w:val="single"/>
        </w:rPr>
        <w:t xml:space="preserve"> 20)</w:t>
      </w:r>
      <w:r w:rsidR="002E0433">
        <w:rPr>
          <w:rFonts w:ascii="Arial" w:eastAsia="Times New Roman" w:hAnsi="Arial" w:cs="Arial"/>
          <w:color w:val="000000" w:themeColor="text1"/>
          <w:u w:val="single"/>
        </w:rPr>
        <w:t>.</w:t>
      </w:r>
    </w:p>
    <w:p w14:paraId="214EDDA3" w14:textId="64621100" w:rsidR="00916853" w:rsidRPr="00B5593E" w:rsidRDefault="00916853" w:rsidP="00B5593E">
      <w:pPr>
        <w:spacing w:line="360" w:lineRule="auto"/>
        <w:rPr>
          <w:rFonts w:ascii="Arial" w:hAnsi="Arial" w:cs="Arial"/>
          <w:b/>
          <w:color w:val="000000" w:themeColor="text1"/>
          <w:u w:val="single"/>
        </w:rPr>
      </w:pPr>
    </w:p>
    <w:p w14:paraId="21330F29" w14:textId="77777777" w:rsidR="00916853" w:rsidRPr="00B5593E" w:rsidRDefault="00916853" w:rsidP="00B5593E">
      <w:pPr>
        <w:spacing w:line="360" w:lineRule="auto"/>
        <w:rPr>
          <w:rFonts w:ascii="Arial" w:hAnsi="Arial" w:cs="Arial"/>
          <w:b/>
          <w:color w:val="000000" w:themeColor="text1"/>
          <w:u w:val="single"/>
        </w:rPr>
      </w:pPr>
    </w:p>
    <w:p w14:paraId="5106D033" w14:textId="5939A149" w:rsidR="00A01AD2" w:rsidRPr="00B5593E" w:rsidRDefault="00A01AD2" w:rsidP="00B5593E">
      <w:pPr>
        <w:spacing w:line="360" w:lineRule="auto"/>
        <w:rPr>
          <w:rFonts w:ascii="Arial" w:hAnsi="Arial" w:cs="Arial"/>
          <w:color w:val="000000" w:themeColor="text1"/>
        </w:rPr>
      </w:pPr>
      <w:r w:rsidRPr="00B5593E">
        <w:rPr>
          <w:rFonts w:ascii="Arial" w:hAnsi="Arial" w:cs="Arial"/>
          <w:color w:val="000000" w:themeColor="text1"/>
          <w:shd w:val="clear" w:color="auto" w:fill="FFFFFF"/>
        </w:rPr>
        <w:t xml:space="preserve">Elliott, B. &amp; Elliott, </w:t>
      </w:r>
      <w:r w:rsidR="002E0433">
        <w:rPr>
          <w:rFonts w:ascii="Arial" w:hAnsi="Arial" w:cs="Arial"/>
          <w:color w:val="000000" w:themeColor="text1"/>
          <w:shd w:val="clear" w:color="auto" w:fill="FFFFFF"/>
        </w:rPr>
        <w:t>J.</w:t>
      </w:r>
      <w:r w:rsidRPr="00B5593E">
        <w:rPr>
          <w:rFonts w:ascii="Arial" w:hAnsi="Arial" w:cs="Arial"/>
          <w:color w:val="000000" w:themeColor="text1"/>
          <w:shd w:val="clear" w:color="auto" w:fill="FFFFFF"/>
        </w:rPr>
        <w:t xml:space="preserve"> </w:t>
      </w:r>
      <w:r w:rsidR="002E0433">
        <w:rPr>
          <w:rFonts w:ascii="Arial" w:hAnsi="Arial" w:cs="Arial"/>
          <w:color w:val="000000" w:themeColor="text1"/>
          <w:shd w:val="clear" w:color="auto" w:fill="FFFFFF"/>
        </w:rPr>
        <w:t>(</w:t>
      </w:r>
      <w:r w:rsidRPr="00B5593E">
        <w:rPr>
          <w:rFonts w:ascii="Arial" w:hAnsi="Arial" w:cs="Arial"/>
          <w:color w:val="000000" w:themeColor="text1"/>
          <w:shd w:val="clear" w:color="auto" w:fill="FFFFFF"/>
        </w:rPr>
        <w:t>2009</w:t>
      </w:r>
      <w:r w:rsidR="002E0433">
        <w:rPr>
          <w:rFonts w:ascii="Arial" w:hAnsi="Arial" w:cs="Arial"/>
          <w:color w:val="000000" w:themeColor="text1"/>
          <w:shd w:val="clear" w:color="auto" w:fill="FFFFFF"/>
        </w:rPr>
        <w:t>)</w:t>
      </w:r>
      <w:r w:rsidRPr="00B5593E">
        <w:rPr>
          <w:rFonts w:ascii="Arial" w:hAnsi="Arial" w:cs="Arial"/>
          <w:color w:val="000000" w:themeColor="text1"/>
          <w:shd w:val="clear" w:color="auto" w:fill="FFFFFF"/>
        </w:rPr>
        <w:t> </w:t>
      </w:r>
      <w:r w:rsidRPr="002E0433">
        <w:rPr>
          <w:rFonts w:ascii="Arial" w:hAnsi="Arial" w:cs="Arial"/>
          <w:iCs/>
          <w:color w:val="000000" w:themeColor="text1"/>
          <w:u w:val="single"/>
          <w:shd w:val="clear" w:color="auto" w:fill="FFFFFF"/>
        </w:rPr>
        <w:t>Financial accounting and reporting</w:t>
      </w:r>
      <w:r w:rsidR="002E0433">
        <w:rPr>
          <w:rFonts w:ascii="Arial" w:hAnsi="Arial" w:cs="Arial"/>
          <w:iCs/>
          <w:color w:val="000000" w:themeColor="text1"/>
          <w:u w:val="single"/>
          <w:shd w:val="clear" w:color="auto" w:fill="FFFFFF"/>
        </w:rPr>
        <w:t xml:space="preserve"> (</w:t>
      </w:r>
      <w:r w:rsidRPr="00B5593E">
        <w:rPr>
          <w:rFonts w:ascii="Arial" w:hAnsi="Arial" w:cs="Arial"/>
          <w:color w:val="000000" w:themeColor="text1"/>
          <w:shd w:val="clear" w:color="auto" w:fill="FFFFFF"/>
        </w:rPr>
        <w:t xml:space="preserve">13th </w:t>
      </w:r>
      <w:proofErr w:type="spellStart"/>
      <w:r w:rsidRPr="00B5593E">
        <w:rPr>
          <w:rFonts w:ascii="Arial" w:hAnsi="Arial" w:cs="Arial"/>
          <w:color w:val="000000" w:themeColor="text1"/>
          <w:shd w:val="clear" w:color="auto" w:fill="FFFFFF"/>
        </w:rPr>
        <w:t>ed</w:t>
      </w:r>
      <w:proofErr w:type="spellEnd"/>
      <w:r w:rsidR="002E0433">
        <w:rPr>
          <w:rFonts w:ascii="Arial" w:hAnsi="Arial" w:cs="Arial"/>
          <w:color w:val="000000" w:themeColor="text1"/>
          <w:shd w:val="clear" w:color="auto" w:fill="FFFFFF"/>
        </w:rPr>
        <w:t>),</w:t>
      </w:r>
      <w:r w:rsidRPr="00B5593E">
        <w:rPr>
          <w:rFonts w:ascii="Arial" w:hAnsi="Arial" w:cs="Arial"/>
          <w:color w:val="000000" w:themeColor="text1"/>
          <w:shd w:val="clear" w:color="auto" w:fill="FFFFFF"/>
        </w:rPr>
        <w:t xml:space="preserve"> Harlow: Financial Times Prentice Hall.</w:t>
      </w:r>
    </w:p>
    <w:p w14:paraId="34E73DEB" w14:textId="77777777" w:rsidR="00A01AD2" w:rsidRPr="00B5593E" w:rsidRDefault="00A01AD2" w:rsidP="00B5593E">
      <w:pPr>
        <w:spacing w:line="360" w:lineRule="auto"/>
        <w:rPr>
          <w:rFonts w:ascii="Arial" w:eastAsia="Times New Roman" w:hAnsi="Arial" w:cs="Arial"/>
          <w:color w:val="000000" w:themeColor="text1"/>
          <w:shd w:val="clear" w:color="auto" w:fill="FFFFFF"/>
        </w:rPr>
      </w:pPr>
    </w:p>
    <w:p w14:paraId="47EDD6AA" w14:textId="77777777" w:rsidR="00A01AD2" w:rsidRPr="00B5593E" w:rsidRDefault="00A01AD2" w:rsidP="00B5593E">
      <w:pPr>
        <w:spacing w:line="360" w:lineRule="auto"/>
        <w:rPr>
          <w:rFonts w:ascii="Arial" w:hAnsi="Arial" w:cs="Arial"/>
          <w:color w:val="000000" w:themeColor="text1"/>
          <w:spacing w:val="4"/>
          <w:shd w:val="clear" w:color="auto" w:fill="FFFFFF"/>
        </w:rPr>
      </w:pPr>
      <w:r w:rsidRPr="00B5593E">
        <w:rPr>
          <w:rFonts w:ascii="Arial" w:hAnsi="Arial" w:cs="Arial"/>
          <w:color w:val="000000" w:themeColor="text1"/>
          <w:spacing w:val="4"/>
          <w:shd w:val="clear" w:color="auto" w:fill="FFFFFF"/>
        </w:rPr>
        <w:t xml:space="preserve">Fairfield, P.M. &amp; </w:t>
      </w:r>
      <w:proofErr w:type="spellStart"/>
      <w:r w:rsidRPr="00B5593E">
        <w:rPr>
          <w:rFonts w:ascii="Arial" w:hAnsi="Arial" w:cs="Arial"/>
          <w:color w:val="000000" w:themeColor="text1"/>
          <w:spacing w:val="4"/>
          <w:shd w:val="clear" w:color="auto" w:fill="FFFFFF"/>
        </w:rPr>
        <w:t>Yohn</w:t>
      </w:r>
      <w:proofErr w:type="spellEnd"/>
      <w:r w:rsidRPr="00B5593E">
        <w:rPr>
          <w:rFonts w:ascii="Arial" w:hAnsi="Arial" w:cs="Arial"/>
          <w:color w:val="000000" w:themeColor="text1"/>
          <w:spacing w:val="4"/>
          <w:shd w:val="clear" w:color="auto" w:fill="FFFFFF"/>
        </w:rPr>
        <w:t xml:space="preserve">, T.L. </w:t>
      </w:r>
      <w:r w:rsidRPr="002E0433">
        <w:rPr>
          <w:rFonts w:ascii="Arial" w:hAnsi="Arial" w:cs="Arial"/>
          <w:color w:val="000000" w:themeColor="text1"/>
          <w:spacing w:val="4"/>
          <w:u w:val="single"/>
          <w:shd w:val="clear" w:color="auto" w:fill="FFFFFF"/>
        </w:rPr>
        <w:t>Review of Accounting Studies</w:t>
      </w:r>
      <w:r w:rsidRPr="00B5593E">
        <w:rPr>
          <w:rFonts w:ascii="Arial" w:hAnsi="Arial" w:cs="Arial"/>
          <w:color w:val="000000" w:themeColor="text1"/>
          <w:spacing w:val="4"/>
          <w:shd w:val="clear" w:color="auto" w:fill="FFFFFF"/>
        </w:rPr>
        <w:t xml:space="preserve"> (2001) 6: 371- 285</w:t>
      </w:r>
    </w:p>
    <w:p w14:paraId="601998C6" w14:textId="77777777" w:rsidR="00A01AD2" w:rsidRPr="00B5593E" w:rsidRDefault="00A01AD2" w:rsidP="00B5593E">
      <w:pPr>
        <w:spacing w:line="360" w:lineRule="auto"/>
        <w:rPr>
          <w:rFonts w:ascii="Arial" w:eastAsia="Times New Roman" w:hAnsi="Arial" w:cs="Arial"/>
          <w:color w:val="000000" w:themeColor="text1"/>
          <w:shd w:val="clear" w:color="auto" w:fill="FFFFFF"/>
        </w:rPr>
      </w:pPr>
    </w:p>
    <w:p w14:paraId="40AF788A" w14:textId="12ED5838" w:rsidR="00A01AD2" w:rsidRPr="00B5593E" w:rsidRDefault="00A01AD2" w:rsidP="00B5593E">
      <w:pPr>
        <w:spacing w:line="360" w:lineRule="auto"/>
        <w:rPr>
          <w:rFonts w:ascii="Arial" w:hAnsi="Arial" w:cs="Arial"/>
          <w:color w:val="000000" w:themeColor="text1"/>
        </w:rPr>
      </w:pPr>
      <w:proofErr w:type="spellStart"/>
      <w:r w:rsidRPr="00B5593E">
        <w:rPr>
          <w:rFonts w:ascii="Arial" w:hAnsi="Arial" w:cs="Arial"/>
          <w:color w:val="000000" w:themeColor="text1"/>
          <w:spacing w:val="4"/>
          <w:shd w:val="clear" w:color="auto" w:fill="FFFFFF"/>
        </w:rPr>
        <w:t>Fridson</w:t>
      </w:r>
      <w:proofErr w:type="spellEnd"/>
      <w:r w:rsidRPr="00B5593E">
        <w:rPr>
          <w:rFonts w:ascii="Arial" w:hAnsi="Arial" w:cs="Arial"/>
          <w:color w:val="000000" w:themeColor="text1"/>
          <w:spacing w:val="4"/>
          <w:shd w:val="clear" w:color="auto" w:fill="FFFFFF"/>
        </w:rPr>
        <w:t xml:space="preserve">, M </w:t>
      </w:r>
      <w:r w:rsidR="00437584" w:rsidRPr="00B5593E">
        <w:rPr>
          <w:rFonts w:ascii="Arial" w:hAnsi="Arial" w:cs="Arial"/>
          <w:color w:val="000000" w:themeColor="text1"/>
          <w:spacing w:val="4"/>
          <w:shd w:val="clear" w:color="auto" w:fill="FFFFFF"/>
        </w:rPr>
        <w:t xml:space="preserve">&amp; </w:t>
      </w:r>
      <w:r w:rsidRPr="00B5593E">
        <w:rPr>
          <w:rFonts w:ascii="Arial" w:hAnsi="Arial" w:cs="Arial"/>
          <w:color w:val="000000" w:themeColor="text1"/>
          <w:spacing w:val="4"/>
          <w:shd w:val="clear" w:color="auto" w:fill="FFFFFF"/>
        </w:rPr>
        <w:t xml:space="preserve">Alvarez, F. (2011) </w:t>
      </w:r>
      <w:r w:rsidRPr="002E0433">
        <w:rPr>
          <w:rFonts w:ascii="Arial" w:hAnsi="Arial" w:cs="Arial"/>
          <w:iCs/>
          <w:color w:val="000000" w:themeColor="text1"/>
          <w:u w:val="single"/>
          <w:shd w:val="clear" w:color="auto" w:fill="FFFFFF"/>
        </w:rPr>
        <w:t>Financial Statement Analysis</w:t>
      </w:r>
      <w:r w:rsidR="002E0433">
        <w:rPr>
          <w:rFonts w:ascii="Arial" w:hAnsi="Arial" w:cs="Arial"/>
          <w:iCs/>
          <w:color w:val="000000" w:themeColor="text1"/>
          <w:u w:val="single"/>
          <w:shd w:val="clear" w:color="auto" w:fill="FFFFFF"/>
        </w:rPr>
        <w:t>:</w:t>
      </w:r>
      <w:r w:rsidRPr="002E0433">
        <w:rPr>
          <w:rFonts w:ascii="Arial" w:hAnsi="Arial" w:cs="Arial"/>
          <w:i/>
          <w:iCs/>
          <w:color w:val="000000" w:themeColor="text1"/>
          <w:u w:val="single"/>
          <w:shd w:val="clear" w:color="auto" w:fill="FFFFFF"/>
        </w:rPr>
        <w:t xml:space="preserve"> A Practitioner's Guide</w:t>
      </w:r>
      <w:r w:rsidRPr="00B5593E">
        <w:rPr>
          <w:rFonts w:ascii="Arial" w:hAnsi="Arial" w:cs="Arial"/>
          <w:color w:val="000000" w:themeColor="text1"/>
          <w:shd w:val="clear" w:color="auto" w:fill="FFFFFF"/>
        </w:rPr>
        <w:t xml:space="preserve"> (4th </w:t>
      </w:r>
      <w:proofErr w:type="spellStart"/>
      <w:r w:rsidRPr="00B5593E">
        <w:rPr>
          <w:rFonts w:ascii="Arial" w:hAnsi="Arial" w:cs="Arial"/>
          <w:color w:val="000000" w:themeColor="text1"/>
          <w:shd w:val="clear" w:color="auto" w:fill="FFFFFF"/>
        </w:rPr>
        <w:t>ed</w:t>
      </w:r>
      <w:proofErr w:type="spellEnd"/>
      <w:r w:rsidRPr="00B5593E">
        <w:rPr>
          <w:rFonts w:ascii="Arial" w:hAnsi="Arial" w:cs="Arial"/>
          <w:color w:val="000000" w:themeColor="text1"/>
          <w:shd w:val="clear" w:color="auto" w:fill="FFFFFF"/>
        </w:rPr>
        <w:t>).</w:t>
      </w:r>
      <w:r w:rsidR="00437584" w:rsidRPr="00B5593E">
        <w:rPr>
          <w:rFonts w:ascii="Arial" w:hAnsi="Arial" w:cs="Arial"/>
          <w:color w:val="000000" w:themeColor="text1"/>
          <w:shd w:val="clear" w:color="auto" w:fill="FFFFFF"/>
        </w:rPr>
        <w:t xml:space="preserve"> </w:t>
      </w:r>
      <w:r w:rsidRPr="00B5593E">
        <w:rPr>
          <w:rFonts w:ascii="Arial" w:hAnsi="Arial" w:cs="Arial"/>
          <w:color w:val="000000" w:themeColor="text1"/>
          <w:shd w:val="clear" w:color="auto" w:fill="FFFFFF"/>
        </w:rPr>
        <w:t>Hoboken: Wiley.</w:t>
      </w:r>
    </w:p>
    <w:p w14:paraId="2487C2B2" w14:textId="77777777" w:rsidR="00A01AD2" w:rsidRPr="00B5593E" w:rsidRDefault="00A01AD2" w:rsidP="00B5593E">
      <w:pPr>
        <w:spacing w:line="360" w:lineRule="auto"/>
        <w:rPr>
          <w:rFonts w:ascii="Arial" w:eastAsia="Times New Roman" w:hAnsi="Arial" w:cs="Arial"/>
          <w:color w:val="000000" w:themeColor="text1"/>
          <w:shd w:val="clear" w:color="auto" w:fill="FFFFFF"/>
        </w:rPr>
      </w:pPr>
    </w:p>
    <w:p w14:paraId="3FB7631C" w14:textId="7B946DB3" w:rsidR="00916853" w:rsidRPr="00B5593E" w:rsidRDefault="00916853" w:rsidP="00B5593E">
      <w:pPr>
        <w:spacing w:line="360" w:lineRule="auto"/>
        <w:rPr>
          <w:rFonts w:ascii="Arial" w:hAnsi="Arial" w:cs="Arial"/>
          <w:b/>
          <w:color w:val="000000" w:themeColor="text1"/>
          <w:u w:val="single"/>
        </w:rPr>
      </w:pPr>
      <w:r w:rsidRPr="00B5593E">
        <w:rPr>
          <w:rFonts w:ascii="Arial" w:eastAsia="Times New Roman" w:hAnsi="Arial" w:cs="Arial"/>
          <w:color w:val="000000" w:themeColor="text1"/>
          <w:shd w:val="clear" w:color="auto" w:fill="FFFFFF"/>
        </w:rPr>
        <w:t xml:space="preserve">Gerrard, B., (2017). </w:t>
      </w:r>
      <w:r w:rsidR="002E0433">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Alton Towers owner calls on Chancellor to stop business rate rises</w:t>
      </w:r>
      <w:r w:rsidR="002E0433">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 </w:t>
      </w:r>
      <w:r w:rsidRPr="00B5593E">
        <w:rPr>
          <w:rFonts w:ascii="Arial" w:eastAsia="Times New Roman" w:hAnsi="Arial" w:cs="Arial"/>
          <w:i/>
          <w:iCs/>
          <w:color w:val="000000" w:themeColor="text1"/>
          <w:shd w:val="clear" w:color="auto" w:fill="FFFFFF"/>
        </w:rPr>
        <w:t>Daily Telegraph (London, England)</w:t>
      </w:r>
      <w:r w:rsidRPr="00B5593E">
        <w:rPr>
          <w:rFonts w:ascii="Arial" w:eastAsia="Times New Roman" w:hAnsi="Arial" w:cs="Arial"/>
          <w:color w:val="000000" w:themeColor="text1"/>
          <w:shd w:val="clear" w:color="auto" w:fill="FFFFFF"/>
        </w:rPr>
        <w:t>, p.3.</w:t>
      </w:r>
      <w:r w:rsidR="00437584" w:rsidRPr="00B5593E">
        <w:rPr>
          <w:rFonts w:ascii="Arial" w:hAnsi="Arial" w:cs="Arial"/>
          <w:i/>
          <w:color w:val="000000" w:themeColor="text1"/>
        </w:rPr>
        <w:t xml:space="preserve"> </w:t>
      </w:r>
    </w:p>
    <w:p w14:paraId="341830D0" w14:textId="1BF043B8" w:rsidR="00916853" w:rsidRPr="00B5593E" w:rsidRDefault="00437584" w:rsidP="00B5593E">
      <w:pPr>
        <w:spacing w:line="360" w:lineRule="auto"/>
        <w:rPr>
          <w:rFonts w:ascii="Arial" w:hAnsi="Arial" w:cs="Arial"/>
          <w:color w:val="000000" w:themeColor="text1"/>
        </w:rPr>
      </w:pPr>
      <w:r w:rsidRPr="00B5593E">
        <w:rPr>
          <w:rFonts w:ascii="Arial" w:hAnsi="Arial" w:cs="Arial"/>
          <w:color w:val="000000" w:themeColor="text1"/>
        </w:rPr>
        <w:br/>
      </w:r>
      <w:r w:rsidR="00A95E1F" w:rsidRPr="00B5593E">
        <w:rPr>
          <w:rFonts w:ascii="Arial" w:hAnsi="Arial" w:cs="Arial"/>
          <w:color w:val="000000" w:themeColor="text1"/>
        </w:rPr>
        <w:t>Gibb, S</w:t>
      </w:r>
      <w:r w:rsidRPr="00B5593E">
        <w:rPr>
          <w:rFonts w:ascii="Arial" w:hAnsi="Arial" w:cs="Arial"/>
          <w:color w:val="000000" w:themeColor="text1"/>
        </w:rPr>
        <w:t>.</w:t>
      </w:r>
      <w:r w:rsidR="00A95E1F" w:rsidRPr="00B5593E">
        <w:rPr>
          <w:rFonts w:ascii="Arial" w:hAnsi="Arial" w:cs="Arial"/>
          <w:color w:val="000000" w:themeColor="text1"/>
        </w:rPr>
        <w:t xml:space="preserve"> (2011) </w:t>
      </w:r>
      <w:r w:rsidR="00A95E1F" w:rsidRPr="002E0433">
        <w:rPr>
          <w:rFonts w:ascii="Arial" w:hAnsi="Arial" w:cs="Arial"/>
          <w:color w:val="000000" w:themeColor="text1"/>
          <w:u w:val="single"/>
        </w:rPr>
        <w:t>Human resource development:</w:t>
      </w:r>
      <w:r w:rsidR="00A95E1F" w:rsidRPr="00B5593E">
        <w:rPr>
          <w:rFonts w:ascii="Arial" w:hAnsi="Arial" w:cs="Arial"/>
          <w:color w:val="000000" w:themeColor="text1"/>
        </w:rPr>
        <w:t xml:space="preserve"> </w:t>
      </w:r>
      <w:r w:rsidR="00A95E1F" w:rsidRPr="00B5593E">
        <w:rPr>
          <w:rFonts w:ascii="Arial" w:hAnsi="Arial" w:cs="Arial"/>
          <w:i/>
          <w:color w:val="000000" w:themeColor="text1"/>
          <w:u w:val="single"/>
        </w:rPr>
        <w:t>foundations, process, contexts</w:t>
      </w:r>
      <w:r w:rsidRPr="00B5593E">
        <w:rPr>
          <w:rFonts w:ascii="Arial" w:hAnsi="Arial" w:cs="Arial"/>
          <w:color w:val="000000" w:themeColor="text1"/>
        </w:rPr>
        <w:t xml:space="preserve">, </w:t>
      </w:r>
      <w:r w:rsidR="00A95E1F" w:rsidRPr="00B5593E">
        <w:rPr>
          <w:rFonts w:ascii="Arial" w:hAnsi="Arial" w:cs="Arial"/>
          <w:color w:val="000000" w:themeColor="text1"/>
        </w:rPr>
        <w:t>(3</w:t>
      </w:r>
      <w:r w:rsidR="00A95E1F" w:rsidRPr="00B5593E">
        <w:rPr>
          <w:rFonts w:ascii="Arial" w:hAnsi="Arial" w:cs="Arial"/>
          <w:color w:val="000000" w:themeColor="text1"/>
          <w:vertAlign w:val="superscript"/>
        </w:rPr>
        <w:t>rd</w:t>
      </w:r>
      <w:r w:rsidR="00A95E1F" w:rsidRPr="00B5593E">
        <w:rPr>
          <w:rFonts w:ascii="Arial" w:hAnsi="Arial" w:cs="Arial"/>
          <w:color w:val="000000" w:themeColor="text1"/>
        </w:rPr>
        <w:t xml:space="preserve"> </w:t>
      </w:r>
      <w:proofErr w:type="spellStart"/>
      <w:r w:rsidR="00A95E1F" w:rsidRPr="00B5593E">
        <w:rPr>
          <w:rFonts w:ascii="Arial" w:hAnsi="Arial" w:cs="Arial"/>
          <w:color w:val="000000" w:themeColor="text1"/>
        </w:rPr>
        <w:t>ed</w:t>
      </w:r>
      <w:proofErr w:type="spellEnd"/>
      <w:r w:rsidR="00A95E1F" w:rsidRPr="00B5593E">
        <w:rPr>
          <w:rFonts w:ascii="Arial" w:hAnsi="Arial" w:cs="Arial"/>
          <w:color w:val="000000" w:themeColor="text1"/>
        </w:rPr>
        <w:t>) Basingstoke: Palgrave Macmillan</w:t>
      </w:r>
      <w:r w:rsidRPr="00B5593E">
        <w:rPr>
          <w:rFonts w:ascii="Arial" w:hAnsi="Arial" w:cs="Arial"/>
          <w:color w:val="000000" w:themeColor="text1"/>
        </w:rPr>
        <w:t xml:space="preserve"> (Accessed:</w:t>
      </w:r>
      <w:proofErr w:type="gramStart"/>
      <w:r w:rsidRPr="00B5593E">
        <w:rPr>
          <w:rFonts w:ascii="Arial" w:hAnsi="Arial" w:cs="Arial"/>
          <w:color w:val="000000" w:themeColor="text1"/>
        </w:rPr>
        <w:t>2019,April</w:t>
      </w:r>
      <w:proofErr w:type="gramEnd"/>
      <w:r w:rsidRPr="00B5593E">
        <w:rPr>
          <w:rFonts w:ascii="Arial" w:hAnsi="Arial" w:cs="Arial"/>
          <w:color w:val="000000" w:themeColor="text1"/>
        </w:rPr>
        <w:t>,20).</w:t>
      </w:r>
    </w:p>
    <w:p w14:paraId="1514E44B" w14:textId="77777777" w:rsidR="00916853" w:rsidRPr="00B5593E" w:rsidRDefault="00916853" w:rsidP="00B5593E">
      <w:pPr>
        <w:spacing w:line="360" w:lineRule="auto"/>
        <w:rPr>
          <w:rFonts w:ascii="Arial" w:hAnsi="Arial" w:cs="Arial"/>
          <w:b/>
          <w:color w:val="000000" w:themeColor="text1"/>
          <w:u w:val="single"/>
        </w:rPr>
      </w:pPr>
    </w:p>
    <w:p w14:paraId="5D86BD9A" w14:textId="63A8F845" w:rsidR="00916853" w:rsidRPr="00B5593E" w:rsidRDefault="00916853" w:rsidP="00B5593E">
      <w:pPr>
        <w:spacing w:line="360" w:lineRule="auto"/>
        <w:rPr>
          <w:rFonts w:ascii="Arial" w:eastAsia="Times New Roman" w:hAnsi="Arial" w:cs="Arial"/>
          <w:color w:val="000000" w:themeColor="text1"/>
        </w:rPr>
      </w:pPr>
      <w:r w:rsidRPr="00B5593E">
        <w:rPr>
          <w:rFonts w:ascii="Arial" w:eastAsia="Times New Roman" w:hAnsi="Arial" w:cs="Arial"/>
          <w:color w:val="000000" w:themeColor="text1"/>
          <w:shd w:val="clear" w:color="auto" w:fill="FFFFFF"/>
        </w:rPr>
        <w:t>Goodman, D., (2019). Crisis Averted; Uncertainty Remains: Brexit Delay Will Keep Businesses on Edge Until October. </w:t>
      </w:r>
      <w:r w:rsidRPr="00B5593E">
        <w:rPr>
          <w:rFonts w:ascii="Arial" w:eastAsia="Times New Roman" w:hAnsi="Arial" w:cs="Arial"/>
          <w:i/>
          <w:iCs/>
          <w:color w:val="000000" w:themeColor="text1"/>
          <w:shd w:val="clear" w:color="auto" w:fill="FFFFFF"/>
        </w:rPr>
        <w:t>Fortune.com</w:t>
      </w:r>
      <w:r w:rsidRPr="00B5593E">
        <w:rPr>
          <w:rFonts w:ascii="Arial" w:eastAsia="Times New Roman" w:hAnsi="Arial" w:cs="Arial"/>
          <w:color w:val="000000" w:themeColor="text1"/>
          <w:shd w:val="clear" w:color="auto" w:fill="FFFFFF"/>
        </w:rPr>
        <w:t>.</w:t>
      </w:r>
    </w:p>
    <w:p w14:paraId="50788609" w14:textId="352D637E" w:rsidR="00916853" w:rsidRPr="00B5593E" w:rsidRDefault="00A95E1F" w:rsidP="00B5593E">
      <w:pPr>
        <w:spacing w:line="360" w:lineRule="auto"/>
        <w:rPr>
          <w:rFonts w:ascii="Arial" w:hAnsi="Arial" w:cs="Arial"/>
          <w:color w:val="000000" w:themeColor="text1"/>
        </w:rPr>
      </w:pPr>
      <w:r w:rsidRPr="00B5593E">
        <w:rPr>
          <w:rFonts w:ascii="Arial" w:hAnsi="Arial" w:cs="Arial"/>
          <w:color w:val="000000" w:themeColor="text1"/>
        </w:rPr>
        <w:br/>
      </w:r>
      <w:r w:rsidR="00916853" w:rsidRPr="00B5593E">
        <w:rPr>
          <w:rFonts w:ascii="Arial" w:hAnsi="Arial" w:cs="Arial"/>
          <w:color w:val="000000" w:themeColor="text1"/>
        </w:rPr>
        <w:t xml:space="preserve">Gov. (2019) </w:t>
      </w:r>
      <w:r w:rsidR="002E0433">
        <w:rPr>
          <w:rFonts w:ascii="Arial" w:hAnsi="Arial" w:cs="Arial"/>
          <w:color w:val="000000" w:themeColor="text1"/>
        </w:rPr>
        <w:t>‘</w:t>
      </w:r>
      <w:r w:rsidR="00C366BB" w:rsidRPr="00B5593E">
        <w:rPr>
          <w:rFonts w:ascii="Arial" w:hAnsi="Arial" w:cs="Arial"/>
          <w:color w:val="000000" w:themeColor="text1"/>
        </w:rPr>
        <w:t>Equality act</w:t>
      </w:r>
      <w:r w:rsidR="00916853" w:rsidRPr="00B5593E">
        <w:rPr>
          <w:rFonts w:ascii="Arial" w:hAnsi="Arial" w:cs="Arial"/>
          <w:color w:val="000000" w:themeColor="text1"/>
        </w:rPr>
        <w:t xml:space="preserve"> </w:t>
      </w:r>
      <w:r w:rsidR="00916853" w:rsidRPr="00B5593E">
        <w:rPr>
          <w:rFonts w:ascii="Arial" w:hAnsi="Arial" w:cs="Arial"/>
          <w:color w:val="000000" w:themeColor="text1"/>
        </w:rPr>
        <w:fldChar w:fldCharType="begin"/>
      </w:r>
      <w:r w:rsidR="00916853" w:rsidRPr="00B5593E">
        <w:rPr>
          <w:rFonts w:ascii="Arial" w:hAnsi="Arial" w:cs="Arial"/>
          <w:color w:val="000000" w:themeColor="text1"/>
        </w:rPr>
        <w:instrText xml:space="preserve"> HYPERLINK "https://blog.learningtree.com/crafting-strategic-response-world-live-pestle/" </w:instrText>
      </w:r>
      <w:r w:rsidR="00916853" w:rsidRPr="00B5593E">
        <w:rPr>
          <w:rFonts w:ascii="Arial" w:hAnsi="Arial" w:cs="Arial"/>
          <w:color w:val="000000" w:themeColor="text1"/>
        </w:rPr>
        <w:fldChar w:fldCharType="separate"/>
      </w:r>
      <w:r w:rsidR="00916853" w:rsidRPr="00B5593E">
        <w:rPr>
          <w:rStyle w:val="Hyperlink"/>
          <w:rFonts w:ascii="Arial" w:hAnsi="Arial" w:cs="Arial"/>
          <w:color w:val="000000" w:themeColor="text1"/>
        </w:rPr>
        <w:t>’</w:t>
      </w:r>
      <w:r w:rsidR="00916853" w:rsidRPr="00B5593E">
        <w:rPr>
          <w:rFonts w:ascii="Arial" w:hAnsi="Arial" w:cs="Arial"/>
          <w:color w:val="000000" w:themeColor="text1"/>
        </w:rPr>
        <w:fldChar w:fldCharType="end"/>
      </w:r>
      <w:r w:rsidR="00916853" w:rsidRPr="00B5593E">
        <w:rPr>
          <w:rFonts w:ascii="Arial" w:hAnsi="Arial" w:cs="Arial"/>
          <w:color w:val="000000" w:themeColor="text1"/>
        </w:rPr>
        <w:t xml:space="preserve"> </w:t>
      </w:r>
      <w:r w:rsidR="00916853" w:rsidRPr="00B5593E">
        <w:rPr>
          <w:rFonts w:ascii="Arial" w:hAnsi="Arial" w:cs="Arial"/>
          <w:color w:val="000000" w:themeColor="text1"/>
        </w:rPr>
        <w:sym w:font="Symbol" w:char="F05B"/>
      </w:r>
      <w:r w:rsidR="00916853" w:rsidRPr="00B5593E">
        <w:rPr>
          <w:rFonts w:ascii="Arial" w:hAnsi="Arial" w:cs="Arial"/>
          <w:color w:val="000000" w:themeColor="text1"/>
        </w:rPr>
        <w:t>online</w:t>
      </w:r>
      <w:r w:rsidR="00916853" w:rsidRPr="00B5593E">
        <w:rPr>
          <w:rFonts w:ascii="Arial" w:hAnsi="Arial" w:cs="Arial"/>
          <w:color w:val="000000" w:themeColor="text1"/>
        </w:rPr>
        <w:sym w:font="Symbol" w:char="F05D"/>
      </w:r>
      <w:r w:rsidR="00916853" w:rsidRPr="00B5593E">
        <w:rPr>
          <w:rFonts w:ascii="Arial" w:hAnsi="Arial" w:cs="Arial"/>
          <w:color w:val="000000" w:themeColor="text1"/>
        </w:rPr>
        <w:t xml:space="preserve">. Available </w:t>
      </w:r>
      <w:r w:rsidR="00916853" w:rsidRPr="00B5593E">
        <w:rPr>
          <w:rFonts w:ascii="Arial" w:hAnsi="Arial" w:cs="Arial"/>
          <w:color w:val="000000" w:themeColor="text1"/>
          <w:u w:val="single"/>
        </w:rPr>
        <w:t>https://www.gov.uk/guidance/equality-act-2010-guidance</w:t>
      </w:r>
      <w:r w:rsidR="00916853" w:rsidRPr="00B5593E">
        <w:rPr>
          <w:rFonts w:ascii="Arial" w:hAnsi="Arial" w:cs="Arial"/>
          <w:color w:val="000000" w:themeColor="text1"/>
        </w:rPr>
        <w:t xml:space="preserve">. </w:t>
      </w:r>
      <w:r w:rsidR="00916853" w:rsidRPr="00B5593E">
        <w:rPr>
          <w:rFonts w:ascii="Arial" w:hAnsi="Arial" w:cs="Arial"/>
          <w:color w:val="000000" w:themeColor="text1"/>
        </w:rPr>
        <w:sym w:font="Symbol" w:char="F05B"/>
      </w:r>
      <w:r w:rsidR="00916853" w:rsidRPr="00B5593E">
        <w:rPr>
          <w:rFonts w:ascii="Arial" w:hAnsi="Arial" w:cs="Arial"/>
          <w:color w:val="000000" w:themeColor="text1"/>
        </w:rPr>
        <w:t>2019, April, ,13</w:t>
      </w:r>
      <w:r w:rsidR="00916853" w:rsidRPr="00B5593E">
        <w:rPr>
          <w:rFonts w:ascii="Arial" w:hAnsi="Arial" w:cs="Arial"/>
          <w:color w:val="000000" w:themeColor="text1"/>
        </w:rPr>
        <w:sym w:font="Symbol" w:char="F05D"/>
      </w:r>
      <w:r w:rsidR="00437584" w:rsidRPr="00B5593E">
        <w:rPr>
          <w:rFonts w:ascii="Arial" w:hAnsi="Arial" w:cs="Arial"/>
          <w:color w:val="000000" w:themeColor="text1"/>
        </w:rPr>
        <w:t>.</w:t>
      </w:r>
    </w:p>
    <w:p w14:paraId="3F623BE3" w14:textId="36A04DFB" w:rsidR="00916853" w:rsidRPr="00B5593E" w:rsidRDefault="00916853" w:rsidP="00B5593E">
      <w:pPr>
        <w:spacing w:line="360" w:lineRule="auto"/>
        <w:rPr>
          <w:rFonts w:ascii="Arial" w:hAnsi="Arial" w:cs="Arial"/>
          <w:color w:val="000000" w:themeColor="text1"/>
        </w:rPr>
      </w:pPr>
    </w:p>
    <w:p w14:paraId="266F8E22" w14:textId="194E1380" w:rsidR="00916853" w:rsidRPr="00B5593E" w:rsidRDefault="00916853" w:rsidP="00B5593E">
      <w:pPr>
        <w:spacing w:line="360" w:lineRule="auto"/>
        <w:rPr>
          <w:rFonts w:ascii="Arial" w:eastAsia="Times New Roman" w:hAnsi="Arial" w:cs="Arial"/>
          <w:color w:val="000000" w:themeColor="text1"/>
        </w:rPr>
      </w:pPr>
      <w:r w:rsidRPr="00B5593E">
        <w:rPr>
          <w:rFonts w:ascii="Arial" w:eastAsia="Times New Roman" w:hAnsi="Arial" w:cs="Arial"/>
          <w:color w:val="000000" w:themeColor="text1"/>
          <w:shd w:val="clear" w:color="auto" w:fill="FFFFFF"/>
        </w:rPr>
        <w:t>Gov</w:t>
      </w:r>
      <w:r w:rsidR="00C366BB" w:rsidRPr="00B5593E">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 xml:space="preserve"> (2019) Existing trade agreements if the UK leaves the EU with no deal</w:t>
      </w:r>
      <w:r w:rsidR="00437584" w:rsidRPr="00B5593E">
        <w:rPr>
          <w:rFonts w:ascii="Arial" w:eastAsia="Times New Roman" w:hAnsi="Arial" w:cs="Arial"/>
          <w:color w:val="000000" w:themeColor="text1"/>
          <w:shd w:val="clear" w:color="auto" w:fill="FFFFFF"/>
        </w:rPr>
        <w:t xml:space="preserve">. </w:t>
      </w:r>
      <w:r w:rsidR="00437584" w:rsidRPr="00B5593E">
        <w:rPr>
          <w:rFonts w:ascii="Arial" w:hAnsi="Arial" w:cs="Arial"/>
          <w:color w:val="000000" w:themeColor="text1"/>
        </w:rPr>
        <w:sym w:font="Symbol" w:char="F05B"/>
      </w:r>
      <w:r w:rsidR="00437584" w:rsidRPr="00B5593E">
        <w:rPr>
          <w:rFonts w:ascii="Arial" w:hAnsi="Arial" w:cs="Arial"/>
          <w:color w:val="000000" w:themeColor="text1"/>
        </w:rPr>
        <w:t>online</w:t>
      </w:r>
      <w:r w:rsidR="00437584" w:rsidRPr="00B5593E">
        <w:rPr>
          <w:rFonts w:ascii="Arial" w:hAnsi="Arial" w:cs="Arial"/>
          <w:color w:val="000000" w:themeColor="text1"/>
        </w:rPr>
        <w:sym w:font="Symbol" w:char="F05D"/>
      </w:r>
      <w:r w:rsidR="00437584" w:rsidRPr="00B5593E">
        <w:rPr>
          <w:rFonts w:ascii="Arial" w:hAnsi="Arial" w:cs="Arial"/>
          <w:color w:val="000000" w:themeColor="text1"/>
        </w:rPr>
        <w:t xml:space="preserve">. Available </w:t>
      </w:r>
      <w:hyperlink r:id="rId17" w:history="1">
        <w:r w:rsidR="00437584" w:rsidRPr="00B5593E">
          <w:rPr>
            <w:rStyle w:val="Hyperlink"/>
            <w:rFonts w:ascii="Arial" w:eastAsia="Times New Roman" w:hAnsi="Arial" w:cs="Arial"/>
            <w:color w:val="000000" w:themeColor="text1"/>
          </w:rPr>
          <w:t>https://www.gov.uk/government/publications/existing-trade-agreements-if-the-uk-leaves-the-eu-without-a-deal</w:t>
        </w:r>
      </w:hyperlink>
      <w:r w:rsidR="00437584" w:rsidRPr="00B5593E">
        <w:rPr>
          <w:rFonts w:ascii="Arial" w:eastAsia="Times New Roman" w:hAnsi="Arial" w:cs="Arial"/>
          <w:color w:val="000000" w:themeColor="text1"/>
          <w:u w:val="single"/>
        </w:rPr>
        <w:t xml:space="preserve"> </w:t>
      </w:r>
      <w:r w:rsidR="00437584" w:rsidRPr="00B5593E">
        <w:rPr>
          <w:rFonts w:ascii="Arial" w:eastAsia="Times New Roman" w:hAnsi="Arial" w:cs="Arial"/>
          <w:color w:val="000000" w:themeColor="text1"/>
        </w:rPr>
        <w:t>(Accessed:2019, March,29).</w:t>
      </w:r>
    </w:p>
    <w:p w14:paraId="3EDC59D8" w14:textId="77777777" w:rsidR="00916853" w:rsidRPr="00B5593E" w:rsidRDefault="00916853" w:rsidP="00B5593E">
      <w:pPr>
        <w:spacing w:line="360" w:lineRule="auto"/>
        <w:rPr>
          <w:rFonts w:ascii="Arial" w:hAnsi="Arial" w:cs="Arial"/>
          <w:color w:val="000000" w:themeColor="text1"/>
        </w:rPr>
      </w:pPr>
    </w:p>
    <w:p w14:paraId="0D252861" w14:textId="7BBCE946" w:rsidR="00916853" w:rsidRPr="00B5593E" w:rsidRDefault="00DA2039" w:rsidP="00B5593E">
      <w:pPr>
        <w:spacing w:line="360" w:lineRule="auto"/>
        <w:rPr>
          <w:rFonts w:ascii="Arial" w:eastAsia="Times New Roman" w:hAnsi="Arial" w:cs="Arial"/>
          <w:color w:val="000000" w:themeColor="text1"/>
          <w:u w:val="single"/>
          <w:shd w:val="clear" w:color="auto" w:fill="FFFFFF"/>
        </w:rPr>
      </w:pPr>
      <w:r w:rsidRPr="00B5593E">
        <w:rPr>
          <w:rFonts w:ascii="Arial" w:hAnsi="Arial" w:cs="Arial"/>
          <w:color w:val="000000" w:themeColor="text1"/>
        </w:rPr>
        <w:br/>
      </w:r>
      <w:r w:rsidR="00437584" w:rsidRPr="00B5593E">
        <w:rPr>
          <w:rFonts w:ascii="Arial" w:eastAsia="Times New Roman" w:hAnsi="Arial" w:cs="Arial"/>
          <w:color w:val="000000" w:themeColor="text1"/>
          <w:u w:val="single"/>
          <w:shd w:val="clear" w:color="auto" w:fill="FFFFFF"/>
        </w:rPr>
        <w:t>Gov</w:t>
      </w:r>
      <w:r w:rsidR="00C366BB" w:rsidRPr="00B5593E">
        <w:rPr>
          <w:rFonts w:ascii="Arial" w:eastAsia="Times New Roman" w:hAnsi="Arial" w:cs="Arial"/>
          <w:color w:val="000000" w:themeColor="text1"/>
          <w:u w:val="single"/>
          <w:shd w:val="clear" w:color="auto" w:fill="FFFFFF"/>
        </w:rPr>
        <w:t>.</w:t>
      </w:r>
      <w:r w:rsidR="00437584" w:rsidRPr="00B5593E">
        <w:rPr>
          <w:rFonts w:ascii="Arial" w:eastAsia="Times New Roman" w:hAnsi="Arial" w:cs="Arial"/>
          <w:color w:val="000000" w:themeColor="text1"/>
          <w:u w:val="single"/>
          <w:shd w:val="clear" w:color="auto" w:fill="FFFFFF"/>
        </w:rPr>
        <w:t xml:space="preserve"> (2018). Gender pay gap in the UK:2018 </w:t>
      </w:r>
      <w:r w:rsidR="00437584" w:rsidRPr="00B5593E">
        <w:rPr>
          <w:rFonts w:ascii="Arial" w:hAnsi="Arial" w:cs="Arial"/>
          <w:color w:val="000000" w:themeColor="text1"/>
        </w:rPr>
        <w:sym w:font="Symbol" w:char="F05B"/>
      </w:r>
      <w:r w:rsidR="00437584" w:rsidRPr="00B5593E">
        <w:rPr>
          <w:rFonts w:ascii="Arial" w:hAnsi="Arial" w:cs="Arial"/>
          <w:color w:val="000000" w:themeColor="text1"/>
        </w:rPr>
        <w:t>online</w:t>
      </w:r>
      <w:r w:rsidR="00437584" w:rsidRPr="00B5593E">
        <w:rPr>
          <w:rFonts w:ascii="Arial" w:hAnsi="Arial" w:cs="Arial"/>
          <w:color w:val="000000" w:themeColor="text1"/>
        </w:rPr>
        <w:sym w:font="Symbol" w:char="F05D"/>
      </w:r>
      <w:r w:rsidR="00437584" w:rsidRPr="00B5593E">
        <w:rPr>
          <w:rFonts w:ascii="Arial" w:hAnsi="Arial" w:cs="Arial"/>
          <w:color w:val="000000" w:themeColor="text1"/>
        </w:rPr>
        <w:t xml:space="preserve">. Available: </w:t>
      </w:r>
      <w:hyperlink r:id="rId18" w:history="1">
        <w:r w:rsidR="00437584" w:rsidRPr="00B5593E">
          <w:rPr>
            <w:rStyle w:val="Hyperlink"/>
            <w:rFonts w:ascii="Arial" w:eastAsia="Times New Roman" w:hAnsi="Arial" w:cs="Arial"/>
            <w:color w:val="000000" w:themeColor="text1"/>
            <w:shd w:val="clear" w:color="auto" w:fill="FFFFFF"/>
          </w:rPr>
          <w:t>https://www.ons.gov.uk/employmentandlabourmarket/peopleinwork/earningsandworkingh ours/bulletins/</w:t>
        </w:r>
        <w:proofErr w:type="spellStart"/>
        <w:r w:rsidR="00437584" w:rsidRPr="00B5593E">
          <w:rPr>
            <w:rStyle w:val="Hyperlink"/>
            <w:rFonts w:ascii="Arial" w:eastAsia="Times New Roman" w:hAnsi="Arial" w:cs="Arial"/>
            <w:color w:val="000000" w:themeColor="text1"/>
            <w:shd w:val="clear" w:color="auto" w:fill="FFFFFF"/>
          </w:rPr>
          <w:t>genderpaygapintheuk</w:t>
        </w:r>
        <w:proofErr w:type="spellEnd"/>
        <w:r w:rsidR="00437584" w:rsidRPr="00B5593E">
          <w:rPr>
            <w:rStyle w:val="Hyperlink"/>
            <w:rFonts w:ascii="Arial" w:eastAsia="Times New Roman" w:hAnsi="Arial" w:cs="Arial"/>
            <w:color w:val="000000" w:themeColor="text1"/>
            <w:shd w:val="clear" w:color="auto" w:fill="FFFFFF"/>
          </w:rPr>
          <w:t>/2018</w:t>
        </w:r>
      </w:hyperlink>
      <w:r w:rsidR="00437584" w:rsidRPr="00B5593E">
        <w:rPr>
          <w:rFonts w:ascii="Arial" w:eastAsia="Times New Roman" w:hAnsi="Arial" w:cs="Arial"/>
          <w:color w:val="000000" w:themeColor="text1"/>
          <w:u w:val="single"/>
          <w:shd w:val="clear" w:color="auto" w:fill="FFFFFF"/>
        </w:rPr>
        <w:t xml:space="preserve"> (</w:t>
      </w:r>
      <w:r w:rsidR="00437584" w:rsidRPr="00B5593E">
        <w:rPr>
          <w:rFonts w:ascii="Arial" w:eastAsia="Times New Roman" w:hAnsi="Arial" w:cs="Arial"/>
          <w:color w:val="000000" w:themeColor="text1"/>
          <w:shd w:val="clear" w:color="auto" w:fill="FFFFFF"/>
        </w:rPr>
        <w:t>Accessed:2019,March,29)</w:t>
      </w:r>
      <w:r w:rsidR="006A4764" w:rsidRPr="00B5593E">
        <w:rPr>
          <w:rFonts w:ascii="Arial" w:eastAsia="Times New Roman" w:hAnsi="Arial" w:cs="Arial"/>
          <w:color w:val="000000" w:themeColor="text1"/>
          <w:u w:val="single"/>
          <w:shd w:val="clear" w:color="auto" w:fill="FFFFFF"/>
        </w:rPr>
        <w:br/>
      </w:r>
    </w:p>
    <w:p w14:paraId="55D89545" w14:textId="4ED75831" w:rsidR="00C366BB" w:rsidRPr="00B5593E" w:rsidRDefault="00C366BB" w:rsidP="00B5593E">
      <w:pPr>
        <w:spacing w:line="360" w:lineRule="auto"/>
        <w:rPr>
          <w:rFonts w:ascii="Arial" w:eastAsia="Times New Roman" w:hAnsi="Arial" w:cs="Arial"/>
          <w:color w:val="000000" w:themeColor="text1"/>
          <w:u w:val="single"/>
          <w:shd w:val="clear" w:color="auto" w:fill="FFFFFF"/>
        </w:rPr>
      </w:pPr>
      <w:r w:rsidRPr="00B5593E">
        <w:rPr>
          <w:rFonts w:ascii="Arial" w:eastAsia="Times New Roman" w:hAnsi="Arial" w:cs="Arial"/>
          <w:color w:val="000000" w:themeColor="text1"/>
        </w:rPr>
        <w:t xml:space="preserve">Gov. (2017) Overview of the UK population: July 2017   </w:t>
      </w:r>
      <w:r w:rsidRPr="00B5593E">
        <w:rPr>
          <w:rFonts w:ascii="Arial" w:hAnsi="Arial" w:cs="Arial"/>
          <w:color w:val="000000" w:themeColor="text1"/>
        </w:rPr>
        <w:sym w:font="Symbol" w:char="F05B"/>
      </w:r>
      <w:r w:rsidRPr="00B5593E">
        <w:rPr>
          <w:rFonts w:ascii="Arial" w:hAnsi="Arial" w:cs="Arial"/>
          <w:color w:val="000000" w:themeColor="text1"/>
        </w:rPr>
        <w:t>online</w:t>
      </w:r>
      <w:r w:rsidRPr="00B5593E">
        <w:rPr>
          <w:rFonts w:ascii="Arial" w:hAnsi="Arial" w:cs="Arial"/>
          <w:color w:val="000000" w:themeColor="text1"/>
        </w:rPr>
        <w:sym w:font="Symbol" w:char="F05D"/>
      </w:r>
      <w:r w:rsidRPr="00B5593E">
        <w:rPr>
          <w:rFonts w:ascii="Arial" w:hAnsi="Arial" w:cs="Arial"/>
          <w:color w:val="000000" w:themeColor="text1"/>
        </w:rPr>
        <w:t>. Available</w:t>
      </w:r>
      <w:r w:rsidRPr="00B5593E">
        <w:rPr>
          <w:rFonts w:ascii="Arial" w:eastAsia="Times New Roman" w:hAnsi="Arial" w:cs="Arial"/>
          <w:color w:val="000000" w:themeColor="text1"/>
          <w:shd w:val="clear" w:color="auto" w:fill="FFFFFF"/>
        </w:rPr>
        <w:t xml:space="preserve">: </w:t>
      </w:r>
      <w:hyperlink r:id="rId19" w:history="1">
        <w:r w:rsidRPr="00B5593E">
          <w:rPr>
            <w:rStyle w:val="Hyperlink"/>
            <w:rFonts w:ascii="Arial" w:eastAsia="Times New Roman" w:hAnsi="Arial" w:cs="Arial"/>
            <w:color w:val="000000" w:themeColor="text1"/>
            <w:shd w:val="clear" w:color="auto" w:fill="FFFFFF"/>
          </w:rPr>
          <w:t>https://www.ons.gov.uk/peoplepopulationandcommunity/populationandmigration/pop</w:t>
        </w:r>
        <w:r w:rsidRPr="00B5593E">
          <w:rPr>
            <w:rStyle w:val="Hyperlink"/>
            <w:rFonts w:ascii="Arial" w:eastAsia="Times New Roman" w:hAnsi="Arial" w:cs="Arial"/>
            <w:color w:val="000000" w:themeColor="text1"/>
            <w:shd w:val="clear" w:color="auto" w:fill="FFFFFF"/>
          </w:rPr>
          <w:lastRenderedPageBreak/>
          <w:t>ulationestimates/articles/overviewoftheukpopulation/july2017</w:t>
        </w:r>
      </w:hyperlink>
      <w:r w:rsidRPr="00B5593E">
        <w:rPr>
          <w:rFonts w:ascii="Arial" w:eastAsia="Times New Roman" w:hAnsi="Arial" w:cs="Arial"/>
          <w:color w:val="000000" w:themeColor="text1"/>
          <w:shd w:val="clear" w:color="auto" w:fill="FFFFFF"/>
        </w:rPr>
        <w:t xml:space="preserve"> (Accessed:2019,March,15).</w:t>
      </w:r>
    </w:p>
    <w:p w14:paraId="377746A9" w14:textId="52C7CB8C" w:rsidR="00916853" w:rsidRPr="00B5593E" w:rsidRDefault="00C366BB" w:rsidP="00B5593E">
      <w:pPr>
        <w:spacing w:line="360" w:lineRule="auto"/>
        <w:rPr>
          <w:rFonts w:ascii="Arial" w:eastAsia="Times New Roman" w:hAnsi="Arial" w:cs="Arial"/>
          <w:color w:val="000000" w:themeColor="text1"/>
        </w:rPr>
      </w:pPr>
      <w:r w:rsidRPr="00B5593E">
        <w:rPr>
          <w:rFonts w:ascii="Arial" w:eastAsia="Times New Roman" w:hAnsi="Arial" w:cs="Arial"/>
          <w:color w:val="000000" w:themeColor="text1"/>
        </w:rPr>
        <w:br/>
      </w:r>
      <w:r w:rsidRPr="00B5593E">
        <w:rPr>
          <w:rFonts w:ascii="Arial" w:eastAsia="Times New Roman" w:hAnsi="Arial" w:cs="Arial"/>
          <w:color w:val="000000" w:themeColor="text1"/>
        </w:rPr>
        <w:br/>
      </w:r>
      <w:r w:rsidR="00916853" w:rsidRPr="00B5593E">
        <w:rPr>
          <w:rFonts w:ascii="Arial" w:eastAsia="Times New Roman" w:hAnsi="Arial" w:cs="Arial"/>
          <w:color w:val="000000" w:themeColor="text1"/>
        </w:rPr>
        <w:t>Gov</w:t>
      </w:r>
      <w:r w:rsidR="00437584" w:rsidRPr="00B5593E">
        <w:rPr>
          <w:rFonts w:ascii="Arial" w:eastAsia="Times New Roman" w:hAnsi="Arial" w:cs="Arial"/>
          <w:color w:val="000000" w:themeColor="text1"/>
        </w:rPr>
        <w:t>. (</w:t>
      </w:r>
      <w:r w:rsidR="00916853" w:rsidRPr="00B5593E">
        <w:rPr>
          <w:rFonts w:ascii="Arial" w:eastAsia="Times New Roman" w:hAnsi="Arial" w:cs="Arial"/>
          <w:color w:val="000000" w:themeColor="text1"/>
        </w:rPr>
        <w:t>2016</w:t>
      </w:r>
      <w:r w:rsidR="00437584" w:rsidRPr="00B5593E">
        <w:rPr>
          <w:rFonts w:ascii="Arial" w:eastAsia="Times New Roman" w:hAnsi="Arial" w:cs="Arial"/>
          <w:color w:val="000000" w:themeColor="text1"/>
        </w:rPr>
        <w:t>) Future of an ageing population</w:t>
      </w:r>
      <w:r w:rsidR="00916853" w:rsidRPr="00B5593E">
        <w:rPr>
          <w:rFonts w:ascii="Arial" w:eastAsia="Times New Roman" w:hAnsi="Arial" w:cs="Arial"/>
          <w:color w:val="000000" w:themeColor="text1"/>
        </w:rPr>
        <w:t xml:space="preserve"> </w:t>
      </w:r>
      <w:r w:rsidR="00437584" w:rsidRPr="00B5593E">
        <w:rPr>
          <w:rFonts w:ascii="Arial" w:hAnsi="Arial" w:cs="Arial"/>
          <w:color w:val="000000" w:themeColor="text1"/>
        </w:rPr>
        <w:sym w:font="Symbol" w:char="F05B"/>
      </w:r>
      <w:r w:rsidR="00437584" w:rsidRPr="00B5593E">
        <w:rPr>
          <w:rFonts w:ascii="Arial" w:hAnsi="Arial" w:cs="Arial"/>
          <w:color w:val="000000" w:themeColor="text1"/>
        </w:rPr>
        <w:t>online</w:t>
      </w:r>
      <w:r w:rsidR="00437584" w:rsidRPr="00B5593E">
        <w:rPr>
          <w:rFonts w:ascii="Arial" w:hAnsi="Arial" w:cs="Arial"/>
          <w:color w:val="000000" w:themeColor="text1"/>
        </w:rPr>
        <w:sym w:font="Symbol" w:char="F05D"/>
      </w:r>
      <w:r w:rsidR="00437584" w:rsidRPr="00B5593E">
        <w:rPr>
          <w:rFonts w:ascii="Arial" w:hAnsi="Arial" w:cs="Arial"/>
          <w:color w:val="000000" w:themeColor="text1"/>
        </w:rPr>
        <w:t>. Available</w:t>
      </w:r>
      <w:r w:rsidR="00437584" w:rsidRPr="00B5593E">
        <w:rPr>
          <w:rFonts w:ascii="Arial" w:eastAsia="Times New Roman" w:hAnsi="Arial" w:cs="Arial"/>
          <w:color w:val="000000" w:themeColor="text1"/>
        </w:rPr>
        <w:t xml:space="preserve">: </w:t>
      </w:r>
      <w:hyperlink r:id="rId20" w:history="1">
        <w:r w:rsidR="00437584" w:rsidRPr="00B5593E">
          <w:rPr>
            <w:rStyle w:val="Hyperlink"/>
            <w:rFonts w:ascii="Arial" w:eastAsia="Times New Roman" w:hAnsi="Arial" w:cs="Arial"/>
            <w:color w:val="000000" w:themeColor="text1"/>
          </w:rPr>
          <w:t>https://www.gov.uk/government/publications/future-of-an-ageing-population</w:t>
        </w:r>
      </w:hyperlink>
      <w:r w:rsidR="00437584" w:rsidRPr="00B5593E">
        <w:rPr>
          <w:rFonts w:ascii="Arial" w:eastAsia="Times New Roman" w:hAnsi="Arial" w:cs="Arial"/>
          <w:color w:val="000000" w:themeColor="text1"/>
        </w:rPr>
        <w:t xml:space="preserve"> (Accessed: 2019, April, 5).</w:t>
      </w:r>
    </w:p>
    <w:p w14:paraId="157EAB1D" w14:textId="76E22AE2" w:rsidR="00916853" w:rsidRPr="00B5593E" w:rsidRDefault="00916853" w:rsidP="00B5593E">
      <w:pPr>
        <w:spacing w:line="360" w:lineRule="auto"/>
        <w:rPr>
          <w:rFonts w:ascii="Arial" w:eastAsia="Times New Roman" w:hAnsi="Arial" w:cs="Arial"/>
          <w:color w:val="000000" w:themeColor="text1"/>
          <w:u w:val="single"/>
          <w:shd w:val="clear" w:color="auto" w:fill="FFFFFF"/>
        </w:rPr>
      </w:pPr>
    </w:p>
    <w:p w14:paraId="12A8D020" w14:textId="77777777" w:rsidR="00916853" w:rsidRPr="00B5593E" w:rsidRDefault="00916853" w:rsidP="00B5593E">
      <w:pPr>
        <w:spacing w:line="360" w:lineRule="auto"/>
        <w:rPr>
          <w:rFonts w:ascii="Arial" w:eastAsia="Times New Roman" w:hAnsi="Arial" w:cs="Arial"/>
          <w:color w:val="000000" w:themeColor="text1"/>
          <w:shd w:val="clear" w:color="auto" w:fill="FFFFFF"/>
        </w:rPr>
      </w:pPr>
      <w:r w:rsidRPr="00B5593E">
        <w:rPr>
          <w:rFonts w:ascii="Arial" w:eastAsia="Times New Roman" w:hAnsi="Arial" w:cs="Arial"/>
          <w:color w:val="000000" w:themeColor="text1"/>
          <w:shd w:val="clear" w:color="auto" w:fill="FFFFFF"/>
        </w:rPr>
        <w:t>Griffiths, A. &amp; Wall, S., (2011). </w:t>
      </w:r>
      <w:r w:rsidRPr="002E0433">
        <w:rPr>
          <w:rFonts w:ascii="Arial" w:eastAsia="Times New Roman" w:hAnsi="Arial" w:cs="Arial"/>
          <w:iCs/>
          <w:color w:val="000000" w:themeColor="text1"/>
          <w:u w:val="single"/>
          <w:shd w:val="clear" w:color="auto" w:fill="FFFFFF"/>
        </w:rPr>
        <w:t>Economics for business and management</w:t>
      </w:r>
      <w:r w:rsidRPr="00B5593E">
        <w:rPr>
          <w:rFonts w:ascii="Arial" w:eastAsia="Times New Roman" w:hAnsi="Arial" w:cs="Arial"/>
          <w:color w:val="000000" w:themeColor="text1"/>
          <w:shd w:val="clear" w:color="auto" w:fill="FFFFFF"/>
        </w:rPr>
        <w:t xml:space="preserve"> (3rd </w:t>
      </w:r>
      <w:proofErr w:type="spellStart"/>
      <w:r w:rsidRPr="00B5593E">
        <w:rPr>
          <w:rFonts w:ascii="Arial" w:eastAsia="Times New Roman" w:hAnsi="Arial" w:cs="Arial"/>
          <w:color w:val="000000" w:themeColor="text1"/>
          <w:shd w:val="clear" w:color="auto" w:fill="FFFFFF"/>
        </w:rPr>
        <w:t>ed</w:t>
      </w:r>
      <w:proofErr w:type="spellEnd"/>
      <w:r w:rsidRPr="00B5593E">
        <w:rPr>
          <w:rFonts w:ascii="Arial" w:eastAsia="Times New Roman" w:hAnsi="Arial" w:cs="Arial"/>
          <w:color w:val="000000" w:themeColor="text1"/>
          <w:shd w:val="clear" w:color="auto" w:fill="FFFFFF"/>
        </w:rPr>
        <w:t>)., Harlow England: Prentice Hall.</w:t>
      </w:r>
    </w:p>
    <w:p w14:paraId="5D9405A1" w14:textId="77777777" w:rsidR="00916853" w:rsidRPr="00B5593E" w:rsidRDefault="00916853" w:rsidP="00B5593E">
      <w:pPr>
        <w:spacing w:line="360" w:lineRule="auto"/>
        <w:rPr>
          <w:rFonts w:ascii="Arial" w:eastAsia="Times New Roman" w:hAnsi="Arial" w:cs="Arial"/>
          <w:color w:val="000000" w:themeColor="text1"/>
          <w:u w:val="single"/>
          <w:shd w:val="clear" w:color="auto" w:fill="FFFFFF"/>
        </w:rPr>
      </w:pPr>
    </w:p>
    <w:p w14:paraId="6BA2E14A" w14:textId="423619EC" w:rsidR="00916853" w:rsidRPr="00B5593E" w:rsidRDefault="00DA2039" w:rsidP="00B5593E">
      <w:pPr>
        <w:spacing w:line="360" w:lineRule="auto"/>
        <w:rPr>
          <w:rFonts w:ascii="Arial" w:eastAsia="Times New Roman" w:hAnsi="Arial" w:cs="Arial"/>
          <w:color w:val="000000" w:themeColor="text1"/>
          <w:shd w:val="clear" w:color="auto" w:fill="FFFFFF"/>
        </w:rPr>
      </w:pPr>
      <w:r w:rsidRPr="00B5593E">
        <w:rPr>
          <w:rFonts w:ascii="Arial" w:eastAsia="Times New Roman" w:hAnsi="Arial" w:cs="Arial"/>
          <w:color w:val="000000" w:themeColor="text1"/>
          <w:u w:val="single"/>
          <w:shd w:val="clear" w:color="auto" w:fill="FFFFFF"/>
        </w:rPr>
        <w:br/>
      </w:r>
      <w:r w:rsidR="005163D6" w:rsidRPr="00B5593E">
        <w:rPr>
          <w:rFonts w:ascii="Arial" w:eastAsia="Times New Roman" w:hAnsi="Arial" w:cs="Arial"/>
          <w:color w:val="000000" w:themeColor="text1"/>
          <w:shd w:val="clear" w:color="auto" w:fill="FFFFFF"/>
        </w:rPr>
        <w:t xml:space="preserve">Hilton </w:t>
      </w:r>
      <w:r w:rsidR="00EA4203" w:rsidRPr="00B5593E">
        <w:rPr>
          <w:rFonts w:ascii="Arial" w:eastAsia="Times New Roman" w:hAnsi="Arial" w:cs="Arial"/>
          <w:color w:val="000000" w:themeColor="text1"/>
          <w:shd w:val="clear" w:color="auto" w:fill="FFFFFF"/>
        </w:rPr>
        <w:t xml:space="preserve">careers.com. </w:t>
      </w:r>
      <w:r w:rsidR="005163D6" w:rsidRPr="00B5593E">
        <w:rPr>
          <w:rFonts w:ascii="Arial" w:eastAsia="Times New Roman" w:hAnsi="Arial" w:cs="Arial"/>
          <w:color w:val="000000" w:themeColor="text1"/>
          <w:shd w:val="clear" w:color="auto" w:fill="FFFFFF"/>
        </w:rPr>
        <w:t>(2019)</w:t>
      </w:r>
      <w:r w:rsidR="00EA4203" w:rsidRPr="00B5593E">
        <w:rPr>
          <w:rFonts w:ascii="Arial" w:eastAsia="Times New Roman" w:hAnsi="Arial" w:cs="Arial"/>
          <w:color w:val="000000" w:themeColor="text1"/>
          <w:shd w:val="clear" w:color="auto" w:fill="FFFFFF"/>
        </w:rPr>
        <w:t xml:space="preserve"> ’Hilton careers’ </w:t>
      </w:r>
      <w:r w:rsidR="00EA4203" w:rsidRPr="00B5593E">
        <w:rPr>
          <w:rFonts w:ascii="Arial" w:hAnsi="Arial" w:cs="Arial"/>
          <w:color w:val="000000" w:themeColor="text1"/>
        </w:rPr>
        <w:sym w:font="Symbol" w:char="F05B"/>
      </w:r>
      <w:r w:rsidR="00EA4203" w:rsidRPr="00B5593E">
        <w:rPr>
          <w:rFonts w:ascii="Arial" w:hAnsi="Arial" w:cs="Arial"/>
          <w:color w:val="000000" w:themeColor="text1"/>
        </w:rPr>
        <w:t>online</w:t>
      </w:r>
      <w:r w:rsidR="00EA4203" w:rsidRPr="00B5593E">
        <w:rPr>
          <w:rFonts w:ascii="Arial" w:hAnsi="Arial" w:cs="Arial"/>
          <w:color w:val="000000" w:themeColor="text1"/>
        </w:rPr>
        <w:sym w:font="Symbol" w:char="F05D"/>
      </w:r>
      <w:r w:rsidR="00EA4203" w:rsidRPr="00B5593E">
        <w:rPr>
          <w:rFonts w:ascii="Arial" w:hAnsi="Arial" w:cs="Arial"/>
          <w:color w:val="000000" w:themeColor="text1"/>
        </w:rPr>
        <w:t xml:space="preserve">. Available: </w:t>
      </w:r>
      <w:hyperlink r:id="rId21" w:history="1">
        <w:r w:rsidR="00EA4203" w:rsidRPr="00B5593E">
          <w:rPr>
            <w:rStyle w:val="Hyperlink"/>
            <w:rFonts w:ascii="Arial" w:hAnsi="Arial" w:cs="Arial"/>
            <w:color w:val="000000" w:themeColor="text1"/>
          </w:rPr>
          <w:t>www.Hitltoncareers.com</w:t>
        </w:r>
      </w:hyperlink>
      <w:r w:rsidR="00EA4203" w:rsidRPr="00B5593E">
        <w:rPr>
          <w:rFonts w:ascii="Arial" w:hAnsi="Arial" w:cs="Arial"/>
          <w:color w:val="000000" w:themeColor="text1"/>
        </w:rPr>
        <w:t xml:space="preserve"> (Accesed:</w:t>
      </w:r>
      <w:proofErr w:type="gramStart"/>
      <w:r w:rsidR="00EA4203" w:rsidRPr="00B5593E">
        <w:rPr>
          <w:rFonts w:ascii="Arial" w:hAnsi="Arial" w:cs="Arial"/>
          <w:color w:val="000000" w:themeColor="text1"/>
        </w:rPr>
        <w:t>2019,March</w:t>
      </w:r>
      <w:proofErr w:type="gramEnd"/>
      <w:r w:rsidR="00EA4203" w:rsidRPr="00B5593E">
        <w:rPr>
          <w:rFonts w:ascii="Arial" w:hAnsi="Arial" w:cs="Arial"/>
          <w:color w:val="000000" w:themeColor="text1"/>
        </w:rPr>
        <w:t>,10).</w:t>
      </w:r>
    </w:p>
    <w:p w14:paraId="27E105AD" w14:textId="77777777" w:rsidR="00916853" w:rsidRPr="00B5593E" w:rsidRDefault="00916853" w:rsidP="00B5593E">
      <w:pPr>
        <w:spacing w:line="360" w:lineRule="auto"/>
        <w:rPr>
          <w:rFonts w:ascii="Arial" w:eastAsia="Times New Roman" w:hAnsi="Arial" w:cs="Arial"/>
          <w:color w:val="000000" w:themeColor="text1"/>
          <w:u w:val="single"/>
          <w:shd w:val="clear" w:color="auto" w:fill="FFFFFF"/>
        </w:rPr>
      </w:pPr>
    </w:p>
    <w:p w14:paraId="0044EA55" w14:textId="363B6689" w:rsidR="00A01AD2" w:rsidRPr="00B5593E" w:rsidRDefault="00A01AD2" w:rsidP="00B5593E">
      <w:pPr>
        <w:spacing w:line="360" w:lineRule="auto"/>
        <w:rPr>
          <w:rFonts w:ascii="Arial" w:eastAsia="Times New Roman" w:hAnsi="Arial" w:cs="Arial"/>
          <w:color w:val="000000" w:themeColor="text1"/>
          <w:shd w:val="clear" w:color="auto" w:fill="FFFFFF"/>
        </w:rPr>
      </w:pPr>
      <w:r w:rsidRPr="00B5593E">
        <w:rPr>
          <w:rFonts w:ascii="Arial" w:hAnsi="Arial" w:cs="Arial"/>
          <w:color w:val="000000" w:themeColor="text1"/>
          <w:shd w:val="clear" w:color="auto" w:fill="FFFFFF"/>
        </w:rPr>
        <w:t xml:space="preserve">Hodge, R. (2008) </w:t>
      </w:r>
      <w:r w:rsidRPr="002E0433">
        <w:rPr>
          <w:rFonts w:ascii="Arial" w:hAnsi="Arial" w:cs="Arial"/>
          <w:color w:val="000000" w:themeColor="text1"/>
          <w:u w:val="single"/>
          <w:shd w:val="clear" w:color="auto" w:fill="FFFFFF"/>
        </w:rPr>
        <w:t xml:space="preserve">Accounting: </w:t>
      </w:r>
      <w:r w:rsidRPr="002E0433">
        <w:rPr>
          <w:rFonts w:ascii="Arial" w:hAnsi="Arial" w:cs="Arial"/>
          <w:i/>
          <w:color w:val="000000" w:themeColor="text1"/>
          <w:u w:val="single"/>
          <w:shd w:val="clear" w:color="auto" w:fill="FFFFFF"/>
        </w:rPr>
        <w:t>A</w:t>
      </w:r>
      <w:r w:rsidRPr="00B5593E">
        <w:rPr>
          <w:rFonts w:ascii="Arial" w:hAnsi="Arial" w:cs="Arial"/>
          <w:i/>
          <w:color w:val="000000" w:themeColor="text1"/>
          <w:u w:val="single"/>
          <w:shd w:val="clear" w:color="auto" w:fill="FFFFFF"/>
        </w:rPr>
        <w:t xml:space="preserve"> foundation.</w:t>
      </w:r>
      <w:r w:rsidRPr="00B5593E">
        <w:rPr>
          <w:rFonts w:ascii="Arial" w:hAnsi="Arial" w:cs="Arial"/>
          <w:color w:val="000000" w:themeColor="text1"/>
          <w:shd w:val="clear" w:color="auto" w:fill="FFFFFF"/>
        </w:rPr>
        <w:t xml:space="preserve"> London: Cengage learning</w:t>
      </w:r>
      <w:r w:rsidR="00EA4203" w:rsidRPr="00B5593E">
        <w:rPr>
          <w:rFonts w:ascii="Arial" w:hAnsi="Arial" w:cs="Arial"/>
          <w:color w:val="000000" w:themeColor="text1"/>
          <w:shd w:val="clear" w:color="auto" w:fill="FFFFFF"/>
        </w:rPr>
        <w:t>.</w:t>
      </w:r>
    </w:p>
    <w:p w14:paraId="67209B5E" w14:textId="77777777" w:rsidR="00A01AD2" w:rsidRPr="00B5593E" w:rsidRDefault="00A01AD2" w:rsidP="00B5593E">
      <w:pPr>
        <w:spacing w:line="360" w:lineRule="auto"/>
        <w:rPr>
          <w:rFonts w:ascii="Arial" w:eastAsia="Times New Roman" w:hAnsi="Arial" w:cs="Arial"/>
          <w:color w:val="000000" w:themeColor="text1"/>
          <w:shd w:val="clear" w:color="auto" w:fill="FFFFFF"/>
        </w:rPr>
      </w:pPr>
    </w:p>
    <w:p w14:paraId="08EBC380" w14:textId="4BE4BA2C" w:rsidR="00916853" w:rsidRPr="00B5593E" w:rsidRDefault="00EA4203" w:rsidP="00B5593E">
      <w:pPr>
        <w:spacing w:line="360" w:lineRule="auto"/>
        <w:rPr>
          <w:rFonts w:ascii="Arial" w:hAnsi="Arial" w:cs="Arial"/>
          <w:b/>
          <w:color w:val="000000" w:themeColor="text1"/>
          <w:u w:val="single"/>
        </w:rPr>
      </w:pPr>
      <w:r w:rsidRPr="00B5593E">
        <w:rPr>
          <w:rFonts w:ascii="Arial" w:eastAsia="Times New Roman" w:hAnsi="Arial" w:cs="Arial"/>
          <w:color w:val="000000" w:themeColor="text1"/>
          <w:shd w:val="clear" w:color="auto" w:fill="FFFFFF"/>
        </w:rPr>
        <w:t xml:space="preserve">ITV News (2018) ‘Sharp drop in visitor numbers after last summer’s terror attacks’, </w:t>
      </w:r>
      <w:proofErr w:type="spellStart"/>
      <w:r w:rsidRPr="00B5593E">
        <w:rPr>
          <w:rFonts w:ascii="Arial" w:eastAsia="Times New Roman" w:hAnsi="Arial" w:cs="Arial"/>
          <w:i/>
          <w:color w:val="000000" w:themeColor="text1"/>
          <w:shd w:val="clear" w:color="auto" w:fill="FFFFFF"/>
        </w:rPr>
        <w:t>Itv</w:t>
      </w:r>
      <w:proofErr w:type="spellEnd"/>
      <w:r w:rsidRPr="00B5593E">
        <w:rPr>
          <w:rFonts w:ascii="Arial" w:eastAsia="Times New Roman" w:hAnsi="Arial" w:cs="Arial"/>
          <w:i/>
          <w:color w:val="000000" w:themeColor="text1"/>
          <w:shd w:val="clear" w:color="auto" w:fill="FFFFFF"/>
        </w:rPr>
        <w:t xml:space="preserve"> news</w:t>
      </w:r>
      <w:r w:rsidRPr="00B5593E">
        <w:rPr>
          <w:rFonts w:ascii="Arial" w:eastAsia="Times New Roman" w:hAnsi="Arial" w:cs="Arial"/>
          <w:color w:val="000000" w:themeColor="text1"/>
          <w:shd w:val="clear" w:color="auto" w:fill="FFFFFF"/>
        </w:rPr>
        <w:t xml:space="preserve">, 1 March </w:t>
      </w:r>
      <w:r w:rsidRPr="00B5593E">
        <w:rPr>
          <w:rFonts w:ascii="Arial" w:hAnsi="Arial" w:cs="Arial"/>
          <w:color w:val="000000" w:themeColor="text1"/>
        </w:rPr>
        <w:sym w:font="Symbol" w:char="F05B"/>
      </w:r>
      <w:r w:rsidRPr="00B5593E">
        <w:rPr>
          <w:rFonts w:ascii="Arial" w:hAnsi="Arial" w:cs="Arial"/>
          <w:color w:val="000000" w:themeColor="text1"/>
        </w:rPr>
        <w:t>online</w:t>
      </w:r>
      <w:r w:rsidRPr="00B5593E">
        <w:rPr>
          <w:rFonts w:ascii="Arial" w:hAnsi="Arial" w:cs="Arial"/>
          <w:color w:val="000000" w:themeColor="text1"/>
        </w:rPr>
        <w:sym w:font="Symbol" w:char="F05D"/>
      </w:r>
      <w:r w:rsidRPr="00B5593E">
        <w:rPr>
          <w:rFonts w:ascii="Arial" w:hAnsi="Arial" w:cs="Arial"/>
          <w:color w:val="000000" w:themeColor="text1"/>
        </w:rPr>
        <w:t xml:space="preserve">. Available: </w:t>
      </w:r>
      <w:r w:rsidRPr="00B5593E">
        <w:rPr>
          <w:rFonts w:ascii="Arial" w:eastAsia="Times New Roman" w:hAnsi="Arial" w:cs="Arial"/>
          <w:color w:val="000000" w:themeColor="text1"/>
          <w:shd w:val="clear" w:color="auto" w:fill="FFFFFF"/>
        </w:rPr>
        <w:t xml:space="preserve"> </w:t>
      </w:r>
      <w:hyperlink r:id="rId22" w:history="1">
        <w:r w:rsidRPr="00B5593E">
          <w:rPr>
            <w:rStyle w:val="Hyperlink"/>
            <w:rFonts w:ascii="Arial" w:eastAsia="Times New Roman" w:hAnsi="Arial" w:cs="Arial"/>
            <w:color w:val="000000" w:themeColor="text1"/>
            <w:shd w:val="clear" w:color="auto" w:fill="FFFFFF"/>
          </w:rPr>
          <w:t>https://www.itv.com/news/london/2018-03-01/sharp-drop-in-visitor-numbers-a</w:t>
        </w:r>
        <w:r w:rsidRPr="00B5593E">
          <w:rPr>
            <w:rStyle w:val="Hyperlink"/>
            <w:rFonts w:ascii="Arial" w:eastAsia="Times New Roman" w:hAnsi="Arial" w:cs="Arial"/>
            <w:color w:val="000000" w:themeColor="text1"/>
            <w:shd w:val="clear" w:color="auto" w:fill="FFFFFF"/>
          </w:rPr>
          <w:t>f</w:t>
        </w:r>
        <w:r w:rsidRPr="00B5593E">
          <w:rPr>
            <w:rStyle w:val="Hyperlink"/>
            <w:rFonts w:ascii="Arial" w:eastAsia="Times New Roman" w:hAnsi="Arial" w:cs="Arial"/>
            <w:color w:val="000000" w:themeColor="text1"/>
            <w:shd w:val="clear" w:color="auto" w:fill="FFFFFF"/>
          </w:rPr>
          <w:t>ter-last-summers-terror-attacks/</w:t>
        </w:r>
      </w:hyperlink>
      <w:r w:rsidRPr="00B5593E">
        <w:rPr>
          <w:rFonts w:ascii="Arial" w:eastAsia="Times New Roman" w:hAnsi="Arial" w:cs="Arial"/>
          <w:color w:val="000000" w:themeColor="text1"/>
          <w:shd w:val="clear" w:color="auto" w:fill="FFFFFF"/>
        </w:rPr>
        <w:t xml:space="preserve"> (Accessed:2019,April,15).</w:t>
      </w:r>
      <w:r w:rsidR="005163D6" w:rsidRPr="00B5593E">
        <w:rPr>
          <w:rFonts w:ascii="Arial" w:eastAsia="Times New Roman" w:hAnsi="Arial" w:cs="Arial"/>
          <w:color w:val="000000" w:themeColor="text1"/>
          <w:u w:val="single"/>
          <w:shd w:val="clear" w:color="auto" w:fill="FFFFFF"/>
        </w:rPr>
        <w:br/>
      </w:r>
      <w:r w:rsidR="005163D6" w:rsidRPr="00B5593E">
        <w:rPr>
          <w:rFonts w:ascii="Arial" w:eastAsia="Times New Roman" w:hAnsi="Arial" w:cs="Arial"/>
          <w:color w:val="000000" w:themeColor="text1"/>
          <w:u w:val="single"/>
          <w:shd w:val="clear" w:color="auto" w:fill="FFFFFF"/>
        </w:rPr>
        <w:br/>
      </w:r>
      <w:proofErr w:type="spellStart"/>
      <w:r w:rsidR="00FE74F3" w:rsidRPr="00B5593E">
        <w:rPr>
          <w:rFonts w:ascii="Arial" w:hAnsi="Arial" w:cs="Arial"/>
          <w:color w:val="000000" w:themeColor="text1"/>
        </w:rPr>
        <w:t>Leatherbarrow</w:t>
      </w:r>
      <w:proofErr w:type="spellEnd"/>
      <w:r w:rsidR="00FE74F3" w:rsidRPr="00B5593E">
        <w:rPr>
          <w:rFonts w:ascii="Arial" w:hAnsi="Arial" w:cs="Arial"/>
          <w:color w:val="000000" w:themeColor="text1"/>
        </w:rPr>
        <w:t>, C and Fletcher, J</w:t>
      </w:r>
      <w:r w:rsidRPr="00B5593E">
        <w:rPr>
          <w:rFonts w:ascii="Arial" w:hAnsi="Arial" w:cs="Arial"/>
          <w:color w:val="000000" w:themeColor="text1"/>
        </w:rPr>
        <w:t>.</w:t>
      </w:r>
      <w:r w:rsidR="00FE74F3" w:rsidRPr="00B5593E">
        <w:rPr>
          <w:rFonts w:ascii="Arial" w:hAnsi="Arial" w:cs="Arial"/>
          <w:color w:val="000000" w:themeColor="text1"/>
        </w:rPr>
        <w:t xml:space="preserve"> (2014) </w:t>
      </w:r>
      <w:r w:rsidR="002E0433" w:rsidRPr="002E0433">
        <w:rPr>
          <w:rFonts w:ascii="Arial" w:hAnsi="Arial" w:cs="Arial"/>
          <w:color w:val="000000" w:themeColor="text1"/>
          <w:u w:val="single"/>
        </w:rPr>
        <w:t>I</w:t>
      </w:r>
      <w:r w:rsidR="00FE74F3" w:rsidRPr="002E0433">
        <w:rPr>
          <w:rFonts w:ascii="Arial" w:hAnsi="Arial" w:cs="Arial"/>
          <w:color w:val="000000" w:themeColor="text1"/>
          <w:u w:val="single"/>
        </w:rPr>
        <w:t>ntroduction to human resource management:</w:t>
      </w:r>
      <w:r w:rsidR="00FE74F3" w:rsidRPr="00B5593E">
        <w:rPr>
          <w:rFonts w:ascii="Arial" w:hAnsi="Arial" w:cs="Arial"/>
          <w:color w:val="000000" w:themeColor="text1"/>
        </w:rPr>
        <w:t xml:space="preserve"> </w:t>
      </w:r>
      <w:r w:rsidR="00FE74F3" w:rsidRPr="00B5593E">
        <w:rPr>
          <w:rFonts w:ascii="Arial" w:hAnsi="Arial" w:cs="Arial"/>
          <w:i/>
          <w:color w:val="000000" w:themeColor="text1"/>
          <w:u w:val="single"/>
        </w:rPr>
        <w:t>A guide to HR in practice</w:t>
      </w:r>
      <w:r w:rsidR="00FE74F3" w:rsidRPr="00B5593E">
        <w:rPr>
          <w:rFonts w:ascii="Arial" w:hAnsi="Arial" w:cs="Arial"/>
          <w:color w:val="000000" w:themeColor="text1"/>
        </w:rPr>
        <w:t xml:space="preserve"> (3</w:t>
      </w:r>
      <w:r w:rsidR="00FE74F3" w:rsidRPr="00B5593E">
        <w:rPr>
          <w:rFonts w:ascii="Arial" w:hAnsi="Arial" w:cs="Arial"/>
          <w:color w:val="000000" w:themeColor="text1"/>
          <w:vertAlign w:val="superscript"/>
        </w:rPr>
        <w:t>rd</w:t>
      </w:r>
      <w:r w:rsidR="00FE74F3" w:rsidRPr="00B5593E">
        <w:rPr>
          <w:rFonts w:ascii="Arial" w:hAnsi="Arial" w:cs="Arial"/>
          <w:color w:val="000000" w:themeColor="text1"/>
        </w:rPr>
        <w:t xml:space="preserve"> </w:t>
      </w:r>
      <w:proofErr w:type="spellStart"/>
      <w:r w:rsidR="00FE74F3" w:rsidRPr="00B5593E">
        <w:rPr>
          <w:rFonts w:ascii="Arial" w:hAnsi="Arial" w:cs="Arial"/>
          <w:color w:val="000000" w:themeColor="text1"/>
        </w:rPr>
        <w:t>ed</w:t>
      </w:r>
      <w:proofErr w:type="spellEnd"/>
      <w:r w:rsidR="00FE74F3" w:rsidRPr="00B5593E">
        <w:rPr>
          <w:rFonts w:ascii="Arial" w:hAnsi="Arial" w:cs="Arial"/>
          <w:color w:val="000000" w:themeColor="text1"/>
        </w:rPr>
        <w:t xml:space="preserve">). </w:t>
      </w:r>
      <w:proofErr w:type="spellStart"/>
      <w:proofErr w:type="gramStart"/>
      <w:r w:rsidR="00FE74F3" w:rsidRPr="00B5593E">
        <w:rPr>
          <w:rFonts w:ascii="Arial" w:hAnsi="Arial" w:cs="Arial"/>
          <w:color w:val="000000" w:themeColor="text1"/>
        </w:rPr>
        <w:t>London:Chartered</w:t>
      </w:r>
      <w:proofErr w:type="spellEnd"/>
      <w:proofErr w:type="gramEnd"/>
      <w:r w:rsidR="00FE74F3" w:rsidRPr="00B5593E">
        <w:rPr>
          <w:rFonts w:ascii="Arial" w:hAnsi="Arial" w:cs="Arial"/>
          <w:color w:val="000000" w:themeColor="text1"/>
        </w:rPr>
        <w:t xml:space="preserve"> institute of personnel and development.</w:t>
      </w:r>
    </w:p>
    <w:p w14:paraId="3ED2B9E6" w14:textId="77777777" w:rsidR="00916853" w:rsidRPr="00B5593E" w:rsidRDefault="00916853" w:rsidP="00B5593E">
      <w:pPr>
        <w:spacing w:line="360" w:lineRule="auto"/>
        <w:rPr>
          <w:rFonts w:ascii="Arial" w:hAnsi="Arial" w:cs="Arial"/>
          <w:b/>
          <w:color w:val="000000" w:themeColor="text1"/>
          <w:u w:val="single"/>
        </w:rPr>
      </w:pPr>
    </w:p>
    <w:p w14:paraId="5A194047" w14:textId="474E3B34" w:rsidR="00916853" w:rsidRPr="00B5593E" w:rsidRDefault="00916853" w:rsidP="00B5593E">
      <w:pPr>
        <w:spacing w:line="360" w:lineRule="auto"/>
        <w:rPr>
          <w:rFonts w:ascii="Arial" w:eastAsia="Times New Roman" w:hAnsi="Arial" w:cs="Arial"/>
          <w:color w:val="000000" w:themeColor="text1"/>
          <w:shd w:val="clear" w:color="auto" w:fill="FFFFFF"/>
        </w:rPr>
      </w:pPr>
      <w:r w:rsidRPr="00B5593E">
        <w:rPr>
          <w:rFonts w:ascii="Arial" w:eastAsia="Times New Roman" w:hAnsi="Arial" w:cs="Arial"/>
          <w:color w:val="000000" w:themeColor="text1"/>
          <w:shd w:val="clear" w:color="auto" w:fill="FFFFFF"/>
        </w:rPr>
        <w:t>Legalisation.gov</w:t>
      </w:r>
      <w:r w:rsidR="00EA4203" w:rsidRPr="00B5593E">
        <w:rPr>
          <w:rFonts w:ascii="Arial" w:eastAsia="Times New Roman" w:hAnsi="Arial" w:cs="Arial"/>
          <w:color w:val="000000" w:themeColor="text1"/>
          <w:shd w:val="clear" w:color="auto" w:fill="FFFFFF"/>
        </w:rPr>
        <w:t>.uk</w:t>
      </w:r>
      <w:r w:rsidRPr="00B5593E">
        <w:rPr>
          <w:rFonts w:ascii="Arial" w:eastAsia="Times New Roman" w:hAnsi="Arial" w:cs="Arial"/>
          <w:color w:val="000000" w:themeColor="text1"/>
          <w:shd w:val="clear" w:color="auto" w:fill="FFFFFF"/>
        </w:rPr>
        <w:t xml:space="preserve"> </w:t>
      </w:r>
      <w:r w:rsidR="00EA4203" w:rsidRPr="00B5593E">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2019</w:t>
      </w:r>
      <w:r w:rsidR="00EA4203" w:rsidRPr="00B5593E">
        <w:rPr>
          <w:rFonts w:ascii="Arial" w:eastAsia="Times New Roman" w:hAnsi="Arial" w:cs="Arial"/>
          <w:color w:val="000000" w:themeColor="text1"/>
          <w:shd w:val="clear" w:color="auto" w:fill="FFFFFF"/>
        </w:rPr>
        <w:t xml:space="preserve">) ‘legalisation.gov.uk’ </w:t>
      </w:r>
      <w:r w:rsidR="00EA4203" w:rsidRPr="00B5593E">
        <w:rPr>
          <w:rFonts w:ascii="Arial" w:hAnsi="Arial" w:cs="Arial"/>
          <w:color w:val="000000" w:themeColor="text1"/>
        </w:rPr>
        <w:sym w:font="Symbol" w:char="F05B"/>
      </w:r>
      <w:r w:rsidR="00EA4203" w:rsidRPr="00B5593E">
        <w:rPr>
          <w:rFonts w:ascii="Arial" w:hAnsi="Arial" w:cs="Arial"/>
          <w:color w:val="000000" w:themeColor="text1"/>
        </w:rPr>
        <w:t>online</w:t>
      </w:r>
      <w:r w:rsidR="00EA4203" w:rsidRPr="00B5593E">
        <w:rPr>
          <w:rFonts w:ascii="Arial" w:hAnsi="Arial" w:cs="Arial"/>
          <w:color w:val="000000" w:themeColor="text1"/>
        </w:rPr>
        <w:sym w:font="Symbol" w:char="F05D"/>
      </w:r>
      <w:r w:rsidR="00EA4203" w:rsidRPr="00B5593E">
        <w:rPr>
          <w:rFonts w:ascii="Arial" w:hAnsi="Arial" w:cs="Arial"/>
          <w:color w:val="000000" w:themeColor="text1"/>
        </w:rPr>
        <w:t xml:space="preserve">. Available: </w:t>
      </w:r>
      <w:hyperlink r:id="rId23" w:history="1">
        <w:r w:rsidR="00EA4203" w:rsidRPr="00B5593E">
          <w:rPr>
            <w:rStyle w:val="Hyperlink"/>
            <w:rFonts w:ascii="Arial" w:hAnsi="Arial" w:cs="Arial"/>
            <w:color w:val="000000" w:themeColor="text1"/>
          </w:rPr>
          <w:t>http://www.legislation.gov.uk</w:t>
        </w:r>
      </w:hyperlink>
      <w:r w:rsidR="00EA4203" w:rsidRPr="00B5593E">
        <w:rPr>
          <w:rFonts w:ascii="Arial" w:hAnsi="Arial" w:cs="Arial"/>
          <w:color w:val="000000" w:themeColor="text1"/>
        </w:rPr>
        <w:t xml:space="preserve"> (Accessed:</w:t>
      </w:r>
      <w:proofErr w:type="gramStart"/>
      <w:r w:rsidR="00EA4203" w:rsidRPr="00B5593E">
        <w:rPr>
          <w:rFonts w:ascii="Arial" w:hAnsi="Arial" w:cs="Arial"/>
          <w:color w:val="000000" w:themeColor="text1"/>
        </w:rPr>
        <w:t>2019,April</w:t>
      </w:r>
      <w:proofErr w:type="gramEnd"/>
      <w:r w:rsidR="00EA4203" w:rsidRPr="00B5593E">
        <w:rPr>
          <w:rFonts w:ascii="Arial" w:hAnsi="Arial" w:cs="Arial"/>
          <w:color w:val="000000" w:themeColor="text1"/>
        </w:rPr>
        <w:t>,20)</w:t>
      </w:r>
    </w:p>
    <w:p w14:paraId="12AD71C0" w14:textId="77777777" w:rsidR="00916853" w:rsidRPr="00B5593E" w:rsidRDefault="00916853" w:rsidP="00B5593E">
      <w:pPr>
        <w:spacing w:line="360" w:lineRule="auto"/>
        <w:rPr>
          <w:rFonts w:ascii="Arial" w:eastAsia="Times New Roman" w:hAnsi="Arial" w:cs="Arial"/>
          <w:color w:val="000000" w:themeColor="text1"/>
          <w:shd w:val="clear" w:color="auto" w:fill="FFFFFF"/>
        </w:rPr>
      </w:pPr>
    </w:p>
    <w:p w14:paraId="2465BEE6" w14:textId="69C27AB6" w:rsidR="00916853" w:rsidRPr="00B5593E" w:rsidRDefault="00916853" w:rsidP="00B5593E">
      <w:pPr>
        <w:spacing w:line="360" w:lineRule="auto"/>
        <w:rPr>
          <w:rFonts w:ascii="Arial" w:eastAsia="Times New Roman" w:hAnsi="Arial" w:cs="Arial"/>
          <w:color w:val="000000" w:themeColor="text1"/>
          <w:shd w:val="clear" w:color="auto" w:fill="FFFFFF"/>
        </w:rPr>
      </w:pPr>
      <w:r w:rsidRPr="00B5593E">
        <w:rPr>
          <w:rFonts w:ascii="Arial" w:eastAsia="Times New Roman" w:hAnsi="Arial" w:cs="Arial"/>
          <w:color w:val="000000" w:themeColor="text1"/>
          <w:shd w:val="clear" w:color="auto" w:fill="FFFFFF"/>
        </w:rPr>
        <w:t xml:space="preserve">Linge, N., (2018). </w:t>
      </w:r>
      <w:r w:rsidR="002E0433">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Riding high</w:t>
      </w:r>
      <w:r w:rsidR="002E0433">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 </w:t>
      </w:r>
      <w:r w:rsidRPr="00B5593E">
        <w:rPr>
          <w:rFonts w:ascii="Arial" w:eastAsia="Times New Roman" w:hAnsi="Arial" w:cs="Arial"/>
          <w:i/>
          <w:iCs/>
          <w:color w:val="000000" w:themeColor="text1"/>
          <w:shd w:val="clear" w:color="auto" w:fill="FFFFFF"/>
        </w:rPr>
        <w:t>Daily Star</w:t>
      </w:r>
      <w:r w:rsidRPr="00B5593E">
        <w:rPr>
          <w:rFonts w:ascii="Arial" w:eastAsia="Times New Roman" w:hAnsi="Arial" w:cs="Arial"/>
          <w:color w:val="000000" w:themeColor="text1"/>
          <w:shd w:val="clear" w:color="auto" w:fill="FFFFFF"/>
        </w:rPr>
        <w:t>,</w:t>
      </w:r>
      <w:r w:rsidR="00EA4203" w:rsidRPr="00B5593E">
        <w:rPr>
          <w:rFonts w:ascii="Arial" w:eastAsia="Times New Roman" w:hAnsi="Arial" w:cs="Arial"/>
          <w:color w:val="000000" w:themeColor="text1"/>
          <w:shd w:val="clear" w:color="auto" w:fill="FFFFFF"/>
        </w:rPr>
        <w:t xml:space="preserve"> 21 October</w:t>
      </w:r>
      <w:r w:rsidRPr="00B5593E">
        <w:rPr>
          <w:rFonts w:ascii="Arial" w:eastAsia="Times New Roman" w:hAnsi="Arial" w:cs="Arial"/>
          <w:color w:val="000000" w:themeColor="text1"/>
          <w:shd w:val="clear" w:color="auto" w:fill="FFFFFF"/>
        </w:rPr>
        <w:t xml:space="preserve"> </w:t>
      </w:r>
      <w:r w:rsidR="00EA4203" w:rsidRPr="00B5593E">
        <w:rPr>
          <w:rFonts w:ascii="Arial" w:hAnsi="Arial" w:cs="Arial"/>
          <w:color w:val="000000" w:themeColor="text1"/>
        </w:rPr>
        <w:sym w:font="Symbol" w:char="F05B"/>
      </w:r>
      <w:r w:rsidR="00EA4203" w:rsidRPr="00B5593E">
        <w:rPr>
          <w:rFonts w:ascii="Arial" w:hAnsi="Arial" w:cs="Arial"/>
          <w:color w:val="000000" w:themeColor="text1"/>
        </w:rPr>
        <w:t>online</w:t>
      </w:r>
      <w:r w:rsidR="00EA4203" w:rsidRPr="00B5593E">
        <w:rPr>
          <w:rFonts w:ascii="Arial" w:hAnsi="Arial" w:cs="Arial"/>
          <w:color w:val="000000" w:themeColor="text1"/>
        </w:rPr>
        <w:sym w:font="Symbol" w:char="F05D"/>
      </w:r>
      <w:r w:rsidR="00EA4203" w:rsidRPr="00B5593E">
        <w:rPr>
          <w:rFonts w:ascii="Arial" w:hAnsi="Arial" w:cs="Arial"/>
          <w:color w:val="000000" w:themeColor="text1"/>
        </w:rPr>
        <w:t xml:space="preserve">. Available: </w:t>
      </w:r>
      <w:hyperlink r:id="rId24" w:history="1">
        <w:r w:rsidR="00EA4203" w:rsidRPr="00B5593E">
          <w:rPr>
            <w:rStyle w:val="Hyperlink"/>
            <w:rFonts w:ascii="Arial" w:hAnsi="Arial" w:cs="Arial"/>
            <w:color w:val="000000" w:themeColor="text1"/>
          </w:rPr>
          <w:t>www.dailystar.com</w:t>
        </w:r>
      </w:hyperlink>
      <w:r w:rsidR="00EA4203" w:rsidRPr="00B5593E">
        <w:rPr>
          <w:rFonts w:ascii="Arial" w:hAnsi="Arial" w:cs="Arial"/>
          <w:color w:val="000000" w:themeColor="text1"/>
        </w:rPr>
        <w:t xml:space="preserve"> (Accessed:2019, April,28).</w:t>
      </w:r>
      <w:r w:rsidR="00FE74F3" w:rsidRPr="00B5593E">
        <w:rPr>
          <w:rFonts w:ascii="Arial" w:eastAsia="Times New Roman" w:hAnsi="Arial" w:cs="Arial"/>
          <w:color w:val="000000" w:themeColor="text1"/>
          <w:u w:val="single"/>
          <w:shd w:val="clear" w:color="auto" w:fill="FFFFFF"/>
        </w:rPr>
        <w:br/>
      </w:r>
      <w:r w:rsidR="00FE74F3" w:rsidRPr="00B5593E">
        <w:rPr>
          <w:rFonts w:ascii="Arial" w:eastAsia="Times New Roman" w:hAnsi="Arial" w:cs="Arial"/>
          <w:color w:val="000000" w:themeColor="text1"/>
          <w:u w:val="single"/>
          <w:shd w:val="clear" w:color="auto" w:fill="FFFFFF"/>
        </w:rPr>
        <w:br/>
      </w:r>
      <w:r w:rsidRPr="00B5593E">
        <w:rPr>
          <w:rFonts w:ascii="Arial" w:hAnsi="Arial" w:cs="Arial"/>
          <w:color w:val="000000" w:themeColor="text1"/>
        </w:rPr>
        <w:lastRenderedPageBreak/>
        <w:t>Marchington, M &amp; Wilkinson, A</w:t>
      </w:r>
      <w:r w:rsidR="00EA4203" w:rsidRPr="00B5593E">
        <w:rPr>
          <w:rFonts w:ascii="Arial" w:hAnsi="Arial" w:cs="Arial"/>
          <w:color w:val="000000" w:themeColor="text1"/>
        </w:rPr>
        <w:t xml:space="preserve">. </w:t>
      </w:r>
      <w:r w:rsidRPr="00B5593E">
        <w:rPr>
          <w:rFonts w:ascii="Arial" w:hAnsi="Arial" w:cs="Arial"/>
          <w:color w:val="000000" w:themeColor="text1"/>
        </w:rPr>
        <w:t xml:space="preserve">(2012) </w:t>
      </w:r>
      <w:r w:rsidRPr="002E0433">
        <w:rPr>
          <w:rFonts w:ascii="Arial" w:hAnsi="Arial" w:cs="Arial"/>
          <w:color w:val="000000" w:themeColor="text1"/>
          <w:u w:val="single"/>
        </w:rPr>
        <w:t>Human resource management at work</w:t>
      </w:r>
      <w:r w:rsidRPr="00B5593E">
        <w:rPr>
          <w:rFonts w:ascii="Arial" w:hAnsi="Arial" w:cs="Arial"/>
          <w:color w:val="000000" w:themeColor="text1"/>
        </w:rPr>
        <w:t xml:space="preserve"> (5</w:t>
      </w:r>
      <w:r w:rsidRPr="00B5593E">
        <w:rPr>
          <w:rFonts w:ascii="Arial" w:hAnsi="Arial" w:cs="Arial"/>
          <w:color w:val="000000" w:themeColor="text1"/>
          <w:vertAlign w:val="superscript"/>
        </w:rPr>
        <w:t>th</w:t>
      </w:r>
      <w:r w:rsidRPr="00B5593E">
        <w:rPr>
          <w:rFonts w:ascii="Arial" w:hAnsi="Arial" w:cs="Arial"/>
          <w:color w:val="000000" w:themeColor="text1"/>
        </w:rPr>
        <w:t xml:space="preserve"> </w:t>
      </w:r>
      <w:proofErr w:type="spellStart"/>
      <w:r w:rsidRPr="00B5593E">
        <w:rPr>
          <w:rFonts w:ascii="Arial" w:hAnsi="Arial" w:cs="Arial"/>
          <w:color w:val="000000" w:themeColor="text1"/>
        </w:rPr>
        <w:t>ed</w:t>
      </w:r>
      <w:proofErr w:type="spellEnd"/>
      <w:r w:rsidRPr="00B5593E">
        <w:rPr>
          <w:rFonts w:ascii="Arial" w:hAnsi="Arial" w:cs="Arial"/>
          <w:color w:val="000000" w:themeColor="text1"/>
        </w:rPr>
        <w:t>)</w:t>
      </w:r>
      <w:r w:rsidR="00EA4203" w:rsidRPr="00B5593E">
        <w:rPr>
          <w:rFonts w:ascii="Arial" w:hAnsi="Arial" w:cs="Arial"/>
          <w:color w:val="000000" w:themeColor="text1"/>
          <w:shd w:val="clear" w:color="auto" w:fill="FFFFFF"/>
        </w:rPr>
        <w:t>.</w:t>
      </w:r>
      <w:r w:rsidRPr="00B5593E">
        <w:rPr>
          <w:rFonts w:ascii="Arial" w:eastAsia="Times New Roman" w:hAnsi="Arial" w:cs="Arial"/>
          <w:color w:val="000000" w:themeColor="text1"/>
          <w:shd w:val="clear" w:color="auto" w:fill="FFFFFF"/>
        </w:rPr>
        <w:t xml:space="preserve"> London: Chartered Institute of Personnel and Development.</w:t>
      </w:r>
    </w:p>
    <w:p w14:paraId="7421735F" w14:textId="77777777" w:rsidR="00916853" w:rsidRPr="00B5593E" w:rsidRDefault="00916853" w:rsidP="00B5593E">
      <w:pPr>
        <w:spacing w:line="360" w:lineRule="auto"/>
        <w:rPr>
          <w:rFonts w:ascii="Arial" w:hAnsi="Arial" w:cs="Arial"/>
          <w:b/>
          <w:color w:val="000000" w:themeColor="text1"/>
          <w:u w:val="single"/>
        </w:rPr>
      </w:pPr>
    </w:p>
    <w:p w14:paraId="0D5BD8B3" w14:textId="77777777" w:rsidR="00916853" w:rsidRPr="00B5593E" w:rsidRDefault="00916853" w:rsidP="00B5593E">
      <w:pPr>
        <w:spacing w:line="360" w:lineRule="auto"/>
        <w:rPr>
          <w:rFonts w:ascii="Arial" w:hAnsi="Arial" w:cs="Arial"/>
          <w:b/>
          <w:color w:val="000000" w:themeColor="text1"/>
          <w:u w:val="single"/>
        </w:rPr>
      </w:pPr>
    </w:p>
    <w:p w14:paraId="444361E8" w14:textId="5E61B862" w:rsidR="00A01AD2" w:rsidRPr="00B5593E" w:rsidRDefault="00A01AD2" w:rsidP="00B5593E">
      <w:pPr>
        <w:spacing w:line="360" w:lineRule="auto"/>
        <w:rPr>
          <w:rFonts w:ascii="Arial" w:hAnsi="Arial" w:cs="Arial"/>
          <w:color w:val="000000" w:themeColor="text1"/>
        </w:rPr>
      </w:pPr>
      <w:r w:rsidRPr="00B5593E">
        <w:rPr>
          <w:rFonts w:ascii="Arial" w:hAnsi="Arial" w:cs="Arial"/>
          <w:color w:val="000000" w:themeColor="text1"/>
          <w:shd w:val="clear" w:color="auto" w:fill="FFFFFF"/>
        </w:rPr>
        <w:t>Marr, B.</w:t>
      </w:r>
      <w:r w:rsidR="00EA4203" w:rsidRPr="00B5593E">
        <w:rPr>
          <w:rFonts w:ascii="Arial" w:hAnsi="Arial" w:cs="Arial"/>
          <w:color w:val="000000" w:themeColor="text1"/>
          <w:shd w:val="clear" w:color="auto" w:fill="FFFFFF"/>
        </w:rPr>
        <w:t xml:space="preserve"> </w:t>
      </w:r>
      <w:r w:rsidRPr="00B5593E">
        <w:rPr>
          <w:rFonts w:ascii="Arial" w:hAnsi="Arial" w:cs="Arial"/>
          <w:color w:val="000000" w:themeColor="text1"/>
          <w:shd w:val="clear" w:color="auto" w:fill="FFFFFF"/>
        </w:rPr>
        <w:t xml:space="preserve"> </w:t>
      </w:r>
      <w:r w:rsidR="00EA4203" w:rsidRPr="00B5593E">
        <w:rPr>
          <w:rFonts w:ascii="Arial" w:hAnsi="Arial" w:cs="Arial"/>
          <w:color w:val="000000" w:themeColor="text1"/>
          <w:shd w:val="clear" w:color="auto" w:fill="FFFFFF"/>
        </w:rPr>
        <w:t>(</w:t>
      </w:r>
      <w:r w:rsidRPr="00B5593E">
        <w:rPr>
          <w:rFonts w:ascii="Arial" w:hAnsi="Arial" w:cs="Arial"/>
          <w:color w:val="000000" w:themeColor="text1"/>
          <w:shd w:val="clear" w:color="auto" w:fill="FFFFFF"/>
        </w:rPr>
        <w:t>2012</w:t>
      </w:r>
      <w:r w:rsidR="00EA4203" w:rsidRPr="00B5593E">
        <w:rPr>
          <w:rFonts w:ascii="Arial" w:hAnsi="Arial" w:cs="Arial"/>
          <w:color w:val="000000" w:themeColor="text1"/>
          <w:shd w:val="clear" w:color="auto" w:fill="FFFFFF"/>
        </w:rPr>
        <w:t>)</w:t>
      </w:r>
      <w:r w:rsidRPr="00B5593E">
        <w:rPr>
          <w:rFonts w:ascii="Arial" w:hAnsi="Arial" w:cs="Arial"/>
          <w:color w:val="000000" w:themeColor="text1"/>
          <w:shd w:val="clear" w:color="auto" w:fill="FFFFFF"/>
        </w:rPr>
        <w:t>. </w:t>
      </w:r>
      <w:r w:rsidRPr="002E0433">
        <w:rPr>
          <w:rFonts w:ascii="Arial" w:hAnsi="Arial" w:cs="Arial"/>
          <w:iCs/>
          <w:color w:val="000000" w:themeColor="text1"/>
          <w:u w:val="single"/>
          <w:shd w:val="clear" w:color="auto" w:fill="FFFFFF"/>
        </w:rPr>
        <w:t xml:space="preserve">Key performance </w:t>
      </w:r>
      <w:proofErr w:type="gramStart"/>
      <w:r w:rsidRPr="002E0433">
        <w:rPr>
          <w:rFonts w:ascii="Arial" w:hAnsi="Arial" w:cs="Arial"/>
          <w:iCs/>
          <w:color w:val="000000" w:themeColor="text1"/>
          <w:u w:val="single"/>
          <w:shd w:val="clear" w:color="auto" w:fill="FFFFFF"/>
        </w:rPr>
        <w:t>indicators</w:t>
      </w:r>
      <w:r w:rsidRPr="00B5593E">
        <w:rPr>
          <w:rFonts w:ascii="Arial" w:hAnsi="Arial" w:cs="Arial"/>
          <w:i/>
          <w:iCs/>
          <w:color w:val="000000" w:themeColor="text1"/>
          <w:shd w:val="clear" w:color="auto" w:fill="FFFFFF"/>
        </w:rPr>
        <w:t xml:space="preserve"> </w:t>
      </w:r>
      <w:r w:rsidRPr="002E0433">
        <w:rPr>
          <w:rFonts w:ascii="Arial" w:hAnsi="Arial" w:cs="Arial"/>
          <w:i/>
          <w:iCs/>
          <w:color w:val="000000" w:themeColor="text1"/>
          <w:u w:val="single"/>
          <w:shd w:val="clear" w:color="auto" w:fill="FFFFFF"/>
        </w:rPr>
        <w:t>:</w:t>
      </w:r>
      <w:proofErr w:type="gramEnd"/>
      <w:r w:rsidRPr="002E0433">
        <w:rPr>
          <w:rFonts w:ascii="Arial" w:hAnsi="Arial" w:cs="Arial"/>
          <w:i/>
          <w:iCs/>
          <w:color w:val="000000" w:themeColor="text1"/>
          <w:u w:val="single"/>
          <w:shd w:val="clear" w:color="auto" w:fill="FFFFFF"/>
        </w:rPr>
        <w:t xml:space="preserve"> the 75 measures every manager needs to know</w:t>
      </w:r>
      <w:r w:rsidRPr="00B5593E">
        <w:rPr>
          <w:rFonts w:ascii="Arial" w:hAnsi="Arial" w:cs="Arial"/>
          <w:color w:val="000000" w:themeColor="text1"/>
          <w:shd w:val="clear" w:color="auto" w:fill="FFFFFF"/>
        </w:rPr>
        <w:t> </w:t>
      </w:r>
      <w:r w:rsidR="00EA4203" w:rsidRPr="00B5593E">
        <w:rPr>
          <w:rFonts w:ascii="Arial" w:hAnsi="Arial" w:cs="Arial"/>
          <w:color w:val="000000" w:themeColor="text1"/>
          <w:shd w:val="clear" w:color="auto" w:fill="FFFFFF"/>
        </w:rPr>
        <w:t>(</w:t>
      </w:r>
      <w:r w:rsidRPr="00B5593E">
        <w:rPr>
          <w:rFonts w:ascii="Arial" w:hAnsi="Arial" w:cs="Arial"/>
          <w:color w:val="000000" w:themeColor="text1"/>
          <w:shd w:val="clear" w:color="auto" w:fill="FFFFFF"/>
        </w:rPr>
        <w:t xml:space="preserve">1st </w:t>
      </w:r>
      <w:proofErr w:type="spellStart"/>
      <w:r w:rsidRPr="00B5593E">
        <w:rPr>
          <w:rFonts w:ascii="Arial" w:hAnsi="Arial" w:cs="Arial"/>
          <w:color w:val="000000" w:themeColor="text1"/>
          <w:shd w:val="clear" w:color="auto" w:fill="FFFFFF"/>
        </w:rPr>
        <w:t>ed</w:t>
      </w:r>
      <w:proofErr w:type="spellEnd"/>
      <w:r w:rsidR="00EA4203" w:rsidRPr="00B5593E">
        <w:rPr>
          <w:rFonts w:ascii="Arial" w:hAnsi="Arial" w:cs="Arial"/>
          <w:color w:val="000000" w:themeColor="text1"/>
          <w:shd w:val="clear" w:color="auto" w:fill="FFFFFF"/>
        </w:rPr>
        <w:t>)</w:t>
      </w:r>
      <w:r w:rsidRPr="00B5593E">
        <w:rPr>
          <w:rFonts w:ascii="Arial" w:hAnsi="Arial" w:cs="Arial"/>
          <w:color w:val="000000" w:themeColor="text1"/>
          <w:shd w:val="clear" w:color="auto" w:fill="FFFFFF"/>
        </w:rPr>
        <w:t>. Harlow: Pearson.</w:t>
      </w:r>
    </w:p>
    <w:p w14:paraId="3057F681" w14:textId="143BF1FC" w:rsidR="00A01AD2" w:rsidRPr="00B5593E" w:rsidRDefault="00A01AD2" w:rsidP="00B5593E">
      <w:pPr>
        <w:spacing w:line="360" w:lineRule="auto"/>
        <w:rPr>
          <w:rFonts w:ascii="Arial" w:eastAsia="Times New Roman" w:hAnsi="Arial" w:cs="Arial"/>
          <w:color w:val="000000" w:themeColor="text1"/>
          <w:shd w:val="clear" w:color="auto" w:fill="FFFFFF"/>
        </w:rPr>
      </w:pPr>
      <w:r w:rsidRPr="00B5593E">
        <w:rPr>
          <w:rFonts w:ascii="Arial" w:eastAsia="Times New Roman" w:hAnsi="Arial" w:cs="Arial"/>
          <w:color w:val="000000" w:themeColor="text1"/>
          <w:shd w:val="clear" w:color="auto" w:fill="FFFFFF"/>
        </w:rPr>
        <w:br/>
      </w:r>
      <w:r w:rsidRPr="00B5593E">
        <w:rPr>
          <w:rFonts w:ascii="Arial" w:hAnsi="Arial" w:cs="Arial"/>
          <w:color w:val="000000" w:themeColor="text1"/>
          <w:shd w:val="clear" w:color="auto" w:fill="FFFFFF"/>
        </w:rPr>
        <w:t>Marsh, C. (2012). </w:t>
      </w:r>
      <w:r w:rsidRPr="002E0433">
        <w:rPr>
          <w:rFonts w:ascii="Arial" w:hAnsi="Arial" w:cs="Arial"/>
          <w:iCs/>
          <w:color w:val="000000" w:themeColor="text1"/>
          <w:u w:val="single"/>
          <w:shd w:val="clear" w:color="auto" w:fill="FFFFFF"/>
        </w:rPr>
        <w:t>Financial management for non-financial managers</w:t>
      </w:r>
      <w:r w:rsidRPr="00B5593E">
        <w:rPr>
          <w:rFonts w:ascii="Arial" w:hAnsi="Arial" w:cs="Arial"/>
          <w:color w:val="000000" w:themeColor="text1"/>
          <w:shd w:val="clear" w:color="auto" w:fill="FFFFFF"/>
        </w:rPr>
        <w:t xml:space="preserve">, </w:t>
      </w:r>
      <w:proofErr w:type="gramStart"/>
      <w:r w:rsidRPr="00B5593E">
        <w:rPr>
          <w:rFonts w:ascii="Arial" w:hAnsi="Arial" w:cs="Arial"/>
          <w:color w:val="000000" w:themeColor="text1"/>
          <w:shd w:val="clear" w:color="auto" w:fill="FFFFFF"/>
        </w:rPr>
        <w:t>London ;</w:t>
      </w:r>
      <w:proofErr w:type="gramEnd"/>
      <w:r w:rsidRPr="00B5593E">
        <w:rPr>
          <w:rFonts w:ascii="Arial" w:hAnsi="Arial" w:cs="Arial"/>
          <w:color w:val="000000" w:themeColor="text1"/>
          <w:shd w:val="clear" w:color="auto" w:fill="FFFFFF"/>
        </w:rPr>
        <w:t xml:space="preserve"> Philadelphia: Kogan Page.</w:t>
      </w:r>
    </w:p>
    <w:p w14:paraId="2BCDCD67" w14:textId="77777777" w:rsidR="00A01AD2" w:rsidRPr="00B5593E" w:rsidRDefault="00A01AD2" w:rsidP="00B5593E">
      <w:pPr>
        <w:spacing w:line="360" w:lineRule="auto"/>
        <w:rPr>
          <w:rFonts w:ascii="Arial" w:eastAsia="Times New Roman" w:hAnsi="Arial" w:cs="Arial"/>
          <w:color w:val="000000" w:themeColor="text1"/>
          <w:shd w:val="clear" w:color="auto" w:fill="FFFFFF"/>
        </w:rPr>
      </w:pPr>
    </w:p>
    <w:p w14:paraId="6BC51F6B" w14:textId="4902967B" w:rsidR="00916853" w:rsidRPr="00B5593E" w:rsidRDefault="00A01AD2" w:rsidP="00B5593E">
      <w:pPr>
        <w:spacing w:line="360" w:lineRule="auto"/>
        <w:rPr>
          <w:rFonts w:ascii="Arial" w:eastAsia="Times New Roman" w:hAnsi="Arial" w:cs="Arial"/>
          <w:color w:val="000000" w:themeColor="text1"/>
        </w:rPr>
      </w:pPr>
      <w:r w:rsidRPr="00B5593E">
        <w:rPr>
          <w:rFonts w:ascii="Arial" w:hAnsi="Arial" w:cs="Arial"/>
          <w:color w:val="000000" w:themeColor="text1"/>
        </w:rPr>
        <w:t xml:space="preserve">McLaney, E.J. (2014) </w:t>
      </w:r>
      <w:r w:rsidRPr="002E0433">
        <w:rPr>
          <w:rFonts w:ascii="Arial" w:hAnsi="Arial" w:cs="Arial"/>
          <w:color w:val="000000" w:themeColor="text1"/>
          <w:u w:val="single"/>
        </w:rPr>
        <w:t>Business finance: theory and practice</w:t>
      </w:r>
      <w:r w:rsidRPr="00B5593E">
        <w:rPr>
          <w:rFonts w:ascii="Arial" w:hAnsi="Arial" w:cs="Arial"/>
          <w:color w:val="000000" w:themeColor="text1"/>
        </w:rPr>
        <w:t xml:space="preserve"> (10</w:t>
      </w:r>
      <w:r w:rsidRPr="00B5593E">
        <w:rPr>
          <w:rFonts w:ascii="Arial" w:hAnsi="Arial" w:cs="Arial"/>
          <w:color w:val="000000" w:themeColor="text1"/>
          <w:vertAlign w:val="superscript"/>
        </w:rPr>
        <w:t>th</w:t>
      </w:r>
      <w:r w:rsidRPr="00B5593E">
        <w:rPr>
          <w:rFonts w:ascii="Arial" w:hAnsi="Arial" w:cs="Arial"/>
          <w:color w:val="000000" w:themeColor="text1"/>
        </w:rPr>
        <w:t xml:space="preserve"> </w:t>
      </w:r>
      <w:proofErr w:type="spellStart"/>
      <w:r w:rsidRPr="00B5593E">
        <w:rPr>
          <w:rFonts w:ascii="Arial" w:hAnsi="Arial" w:cs="Arial"/>
          <w:color w:val="000000" w:themeColor="text1"/>
        </w:rPr>
        <w:t>ed</w:t>
      </w:r>
      <w:proofErr w:type="spellEnd"/>
      <w:r w:rsidRPr="00B5593E">
        <w:rPr>
          <w:rFonts w:ascii="Arial" w:hAnsi="Arial" w:cs="Arial"/>
          <w:color w:val="000000" w:themeColor="text1"/>
        </w:rPr>
        <w:t>) Harlow, England; Pearson</w:t>
      </w:r>
      <w:r w:rsidRPr="00B5593E">
        <w:rPr>
          <w:rFonts w:ascii="Arial" w:eastAsia="Times New Roman" w:hAnsi="Arial" w:cs="Arial"/>
          <w:color w:val="000000" w:themeColor="text1"/>
          <w:shd w:val="clear" w:color="auto" w:fill="FFFFFF"/>
        </w:rPr>
        <w:br/>
      </w:r>
      <w:r w:rsidRPr="00B5593E">
        <w:rPr>
          <w:rFonts w:ascii="Arial" w:eastAsia="Times New Roman" w:hAnsi="Arial" w:cs="Arial"/>
          <w:color w:val="000000" w:themeColor="text1"/>
          <w:shd w:val="clear" w:color="auto" w:fill="FFFFFF"/>
        </w:rPr>
        <w:br/>
      </w:r>
      <w:r w:rsidR="00916853" w:rsidRPr="00B5593E">
        <w:rPr>
          <w:rFonts w:ascii="Arial" w:eastAsia="Times New Roman" w:hAnsi="Arial" w:cs="Arial"/>
          <w:color w:val="000000" w:themeColor="text1"/>
          <w:shd w:val="clear" w:color="auto" w:fill="FFFFFF"/>
        </w:rPr>
        <w:t>Melo, I</w:t>
      </w:r>
      <w:r w:rsidR="002E0433">
        <w:rPr>
          <w:rFonts w:ascii="Arial" w:eastAsia="Times New Roman" w:hAnsi="Arial" w:cs="Arial"/>
          <w:color w:val="000000" w:themeColor="text1"/>
          <w:shd w:val="clear" w:color="auto" w:fill="FFFFFF"/>
        </w:rPr>
        <w:t>. (</w:t>
      </w:r>
      <w:r w:rsidR="00916853" w:rsidRPr="00B5593E">
        <w:rPr>
          <w:rFonts w:ascii="Arial" w:eastAsia="Times New Roman" w:hAnsi="Arial" w:cs="Arial"/>
          <w:color w:val="000000" w:themeColor="text1"/>
          <w:shd w:val="clear" w:color="auto" w:fill="FFFFFF"/>
        </w:rPr>
        <w:t>2012</w:t>
      </w:r>
      <w:r w:rsidR="002E0433">
        <w:rPr>
          <w:rFonts w:ascii="Arial" w:eastAsia="Times New Roman" w:hAnsi="Arial" w:cs="Arial"/>
          <w:color w:val="000000" w:themeColor="text1"/>
          <w:shd w:val="clear" w:color="auto" w:fill="FFFFFF"/>
        </w:rPr>
        <w:t xml:space="preserve">) </w:t>
      </w:r>
      <w:r w:rsidR="00916853" w:rsidRPr="002E0433">
        <w:rPr>
          <w:rFonts w:ascii="Arial" w:eastAsia="Times New Roman" w:hAnsi="Arial" w:cs="Arial"/>
          <w:color w:val="000000" w:themeColor="text1"/>
          <w:u w:val="single"/>
          <w:shd w:val="clear" w:color="auto" w:fill="FFFFFF"/>
        </w:rPr>
        <w:t>Health and safety at work</w:t>
      </w:r>
      <w:r w:rsidR="00916853" w:rsidRPr="00B5593E">
        <w:rPr>
          <w:rFonts w:ascii="Arial" w:eastAsia="Times New Roman" w:hAnsi="Arial" w:cs="Arial"/>
          <w:color w:val="000000" w:themeColor="text1"/>
          <w:shd w:val="clear" w:color="auto" w:fill="FFFFFF"/>
        </w:rPr>
        <w:t>. </w:t>
      </w:r>
      <w:proofErr w:type="spellStart"/>
      <w:r w:rsidR="00916853" w:rsidRPr="00B5593E">
        <w:rPr>
          <w:rFonts w:ascii="Arial" w:eastAsia="Times New Roman" w:hAnsi="Arial" w:cs="Arial"/>
          <w:i/>
          <w:iCs/>
          <w:color w:val="000000" w:themeColor="text1"/>
          <w:shd w:val="clear" w:color="auto" w:fill="FFFFFF"/>
        </w:rPr>
        <w:t>Academicus</w:t>
      </w:r>
      <w:proofErr w:type="spellEnd"/>
      <w:r w:rsidR="00916853" w:rsidRPr="00B5593E">
        <w:rPr>
          <w:rFonts w:ascii="Arial" w:eastAsia="Times New Roman" w:hAnsi="Arial" w:cs="Arial"/>
          <w:color w:val="000000" w:themeColor="text1"/>
          <w:shd w:val="clear" w:color="auto" w:fill="FFFFFF"/>
        </w:rPr>
        <w:t>, (5), pp.153–162.</w:t>
      </w:r>
    </w:p>
    <w:p w14:paraId="4D02495C" w14:textId="77777777" w:rsidR="00916853" w:rsidRPr="00B5593E" w:rsidRDefault="00916853" w:rsidP="00B5593E">
      <w:pPr>
        <w:spacing w:line="360" w:lineRule="auto"/>
        <w:rPr>
          <w:rFonts w:ascii="Arial" w:hAnsi="Arial" w:cs="Arial"/>
          <w:b/>
          <w:color w:val="000000" w:themeColor="text1"/>
          <w:u w:val="single"/>
        </w:rPr>
      </w:pPr>
    </w:p>
    <w:p w14:paraId="4FA8A9D2" w14:textId="0353CF4B" w:rsidR="00916853" w:rsidRPr="00B5593E" w:rsidRDefault="00916853" w:rsidP="00B5593E">
      <w:pPr>
        <w:spacing w:line="360" w:lineRule="auto"/>
        <w:rPr>
          <w:rFonts w:ascii="Arial" w:hAnsi="Arial" w:cs="Arial"/>
          <w:color w:val="000000" w:themeColor="text1"/>
        </w:rPr>
      </w:pPr>
      <w:r w:rsidRPr="00B5593E">
        <w:rPr>
          <w:rFonts w:ascii="Arial" w:hAnsi="Arial" w:cs="Arial"/>
          <w:color w:val="000000" w:themeColor="text1"/>
        </w:rPr>
        <w:t>Merlin Entertainments (2016</w:t>
      </w:r>
      <w:r w:rsidRPr="00B5593E">
        <w:rPr>
          <w:rFonts w:ascii="Arial" w:hAnsi="Arial" w:cs="Arial"/>
          <w:i/>
          <w:iCs/>
          <w:color w:val="000000" w:themeColor="text1"/>
        </w:rPr>
        <w:t xml:space="preserve">) annual report and accounts </w:t>
      </w:r>
      <w:r w:rsidRPr="00B5593E">
        <w:rPr>
          <w:rFonts w:ascii="Arial" w:hAnsi="Arial" w:cs="Arial"/>
          <w:color w:val="000000" w:themeColor="text1"/>
        </w:rPr>
        <w:sym w:font="Symbol" w:char="F05B"/>
      </w:r>
      <w:r w:rsidRPr="00B5593E">
        <w:rPr>
          <w:rFonts w:ascii="Arial" w:hAnsi="Arial" w:cs="Arial"/>
          <w:color w:val="000000" w:themeColor="text1"/>
        </w:rPr>
        <w:t>online</w:t>
      </w:r>
      <w:r w:rsidRPr="00B5593E">
        <w:rPr>
          <w:rFonts w:ascii="Arial" w:hAnsi="Arial" w:cs="Arial"/>
          <w:color w:val="000000" w:themeColor="text1"/>
        </w:rPr>
        <w:sym w:font="Symbol" w:char="F05D"/>
      </w:r>
      <w:r w:rsidRPr="00B5593E">
        <w:rPr>
          <w:rFonts w:ascii="Arial" w:hAnsi="Arial" w:cs="Arial"/>
          <w:color w:val="000000" w:themeColor="text1"/>
        </w:rPr>
        <w:t xml:space="preserve">. Available: </w:t>
      </w:r>
      <w:hyperlink r:id="rId25" w:history="1">
        <w:r w:rsidRPr="00B5593E">
          <w:rPr>
            <w:rStyle w:val="Hyperlink"/>
            <w:rFonts w:ascii="Arial" w:hAnsi="Arial" w:cs="Arial"/>
            <w:color w:val="000000" w:themeColor="text1"/>
            <w:u w:val="none"/>
          </w:rPr>
          <w:t>https://www.merlinentertainments.biz/media/1183/annual-report-and-accounts-2016-printer-version-1.pdf</w:t>
        </w:r>
      </w:hyperlink>
      <w:r w:rsidRPr="00B5593E">
        <w:rPr>
          <w:rFonts w:ascii="Arial" w:hAnsi="Arial" w:cs="Arial"/>
          <w:color w:val="000000" w:themeColor="text1"/>
        </w:rPr>
        <w:t xml:space="preserve"> </w:t>
      </w:r>
      <w:r w:rsidRPr="00B5593E">
        <w:rPr>
          <w:rFonts w:ascii="Arial" w:hAnsi="Arial" w:cs="Arial"/>
          <w:color w:val="000000" w:themeColor="text1"/>
        </w:rPr>
        <w:sym w:font="Symbol" w:char="F05B"/>
      </w:r>
      <w:r w:rsidRPr="00B5593E">
        <w:rPr>
          <w:rFonts w:ascii="Arial" w:hAnsi="Arial" w:cs="Arial"/>
          <w:color w:val="000000" w:themeColor="text1"/>
        </w:rPr>
        <w:t>2019, March, ,16</w:t>
      </w:r>
      <w:r w:rsidRPr="00B5593E">
        <w:rPr>
          <w:rFonts w:ascii="Arial" w:hAnsi="Arial" w:cs="Arial"/>
          <w:color w:val="000000" w:themeColor="text1"/>
        </w:rPr>
        <w:sym w:font="Symbol" w:char="F05D"/>
      </w:r>
      <w:r w:rsidR="002E0433">
        <w:rPr>
          <w:rFonts w:ascii="Arial" w:hAnsi="Arial" w:cs="Arial"/>
          <w:color w:val="000000" w:themeColor="text1"/>
        </w:rPr>
        <w:t>.</w:t>
      </w:r>
    </w:p>
    <w:p w14:paraId="468764FB" w14:textId="41442538" w:rsidR="00916853" w:rsidRPr="00B5593E" w:rsidRDefault="004D0423" w:rsidP="00B5593E">
      <w:pPr>
        <w:spacing w:line="360" w:lineRule="auto"/>
        <w:rPr>
          <w:rFonts w:ascii="Arial" w:eastAsia="Times New Roman" w:hAnsi="Arial" w:cs="Arial"/>
          <w:color w:val="000000" w:themeColor="text1"/>
          <w:shd w:val="clear" w:color="auto" w:fill="FFFFFF"/>
        </w:rPr>
      </w:pPr>
      <w:r w:rsidRPr="00B5593E">
        <w:rPr>
          <w:rFonts w:ascii="Arial" w:eastAsia="Times New Roman" w:hAnsi="Arial" w:cs="Arial"/>
          <w:color w:val="000000" w:themeColor="text1"/>
          <w:u w:val="single"/>
          <w:shd w:val="clear" w:color="auto" w:fill="FFFFFF"/>
        </w:rPr>
        <w:br/>
      </w:r>
      <w:r w:rsidR="00916853" w:rsidRPr="00B5593E">
        <w:rPr>
          <w:rFonts w:ascii="Arial" w:eastAsia="Times New Roman" w:hAnsi="Arial" w:cs="Arial"/>
          <w:color w:val="000000" w:themeColor="text1"/>
        </w:rPr>
        <w:t xml:space="preserve">Mirror regional newspaper </w:t>
      </w:r>
      <w:r w:rsidR="00916853" w:rsidRPr="00B5593E">
        <w:rPr>
          <w:rFonts w:ascii="Arial" w:eastAsia="Times New Roman" w:hAnsi="Arial" w:cs="Arial"/>
          <w:color w:val="000000" w:themeColor="text1"/>
          <w:shd w:val="clear" w:color="auto" w:fill="FFFFFF"/>
        </w:rPr>
        <w:t>(2018). @</w:t>
      </w:r>
      <w:proofErr w:type="spellStart"/>
      <w:r w:rsidR="00916853" w:rsidRPr="00B5593E">
        <w:rPr>
          <w:rFonts w:ascii="Arial" w:eastAsia="Times New Roman" w:hAnsi="Arial" w:cs="Arial"/>
          <w:color w:val="000000" w:themeColor="text1"/>
          <w:shd w:val="clear" w:color="auto" w:fill="FFFFFF"/>
        </w:rPr>
        <w:t>birmingham_live</w:t>
      </w:r>
      <w:proofErr w:type="spellEnd"/>
      <w:r w:rsidR="00916853" w:rsidRPr="00B5593E">
        <w:rPr>
          <w:rFonts w:ascii="Arial" w:eastAsia="Times New Roman" w:hAnsi="Arial" w:cs="Arial"/>
          <w:color w:val="000000" w:themeColor="text1"/>
          <w:shd w:val="clear" w:color="auto" w:fill="FFFFFF"/>
        </w:rPr>
        <w:t xml:space="preserve"> </w:t>
      </w:r>
      <w:proofErr w:type="spellStart"/>
      <w:r w:rsidR="00916853" w:rsidRPr="00B5593E">
        <w:rPr>
          <w:rFonts w:ascii="Arial" w:eastAsia="Times New Roman" w:hAnsi="Arial" w:cs="Arial"/>
          <w:color w:val="000000" w:themeColor="text1"/>
          <w:shd w:val="clear" w:color="auto" w:fill="FFFFFF"/>
        </w:rPr>
        <w:t>brummiemummiesmail</w:t>
      </w:r>
      <w:proofErr w:type="spellEnd"/>
      <w:r w:rsidR="00916853" w:rsidRPr="00B5593E">
        <w:rPr>
          <w:rFonts w:ascii="Arial" w:eastAsia="Times New Roman" w:hAnsi="Arial" w:cs="Arial"/>
          <w:color w:val="000000" w:themeColor="text1"/>
          <w:shd w:val="clear" w:color="auto" w:fill="FFFFFF"/>
        </w:rPr>
        <w:t xml:space="preserve"> Alton Towers is 'UK's second most expensive day out'. </w:t>
      </w:r>
      <w:r w:rsidR="00916853" w:rsidRPr="00B5593E">
        <w:rPr>
          <w:rFonts w:ascii="Arial" w:eastAsia="Times New Roman" w:hAnsi="Arial" w:cs="Arial"/>
          <w:i/>
          <w:iCs/>
          <w:color w:val="000000" w:themeColor="text1"/>
          <w:shd w:val="clear" w:color="auto" w:fill="FFFFFF"/>
        </w:rPr>
        <w:t>Birmingham Mail</w:t>
      </w:r>
      <w:r w:rsidR="00916853" w:rsidRPr="00B5593E">
        <w:rPr>
          <w:rFonts w:ascii="Arial" w:eastAsia="Times New Roman" w:hAnsi="Arial" w:cs="Arial"/>
          <w:color w:val="000000" w:themeColor="text1"/>
          <w:shd w:val="clear" w:color="auto" w:fill="FFFFFF"/>
        </w:rPr>
        <w:t xml:space="preserve">, </w:t>
      </w:r>
      <w:proofErr w:type="spellStart"/>
      <w:proofErr w:type="gramStart"/>
      <w:r w:rsidR="00916853" w:rsidRPr="00B5593E">
        <w:rPr>
          <w:rFonts w:ascii="Arial" w:eastAsia="Times New Roman" w:hAnsi="Arial" w:cs="Arial"/>
          <w:color w:val="000000" w:themeColor="text1"/>
          <w:shd w:val="clear" w:color="auto" w:fill="FFFFFF"/>
        </w:rPr>
        <w:t>pp.Birmingham</w:t>
      </w:r>
      <w:proofErr w:type="spellEnd"/>
      <w:proofErr w:type="gramEnd"/>
      <w:r w:rsidR="00916853" w:rsidRPr="00B5593E">
        <w:rPr>
          <w:rFonts w:ascii="Arial" w:eastAsia="Times New Roman" w:hAnsi="Arial" w:cs="Arial"/>
          <w:color w:val="000000" w:themeColor="text1"/>
          <w:shd w:val="clear" w:color="auto" w:fill="FFFFFF"/>
        </w:rPr>
        <w:t xml:space="preserve"> Mail, 2018–11-07.</w:t>
      </w:r>
      <w:r w:rsidR="00C366BB" w:rsidRPr="00B5593E">
        <w:rPr>
          <w:rFonts w:ascii="Arial" w:eastAsia="Times New Roman" w:hAnsi="Arial" w:cs="Arial"/>
          <w:color w:val="000000" w:themeColor="text1"/>
          <w:shd w:val="clear" w:color="auto" w:fill="FFFFFF"/>
        </w:rPr>
        <w:t xml:space="preserve"> (Accessed: 2019, April,20)</w:t>
      </w:r>
    </w:p>
    <w:p w14:paraId="6DDA9812" w14:textId="77777777" w:rsidR="00916853" w:rsidRPr="00B5593E" w:rsidRDefault="00916853" w:rsidP="00B5593E">
      <w:pPr>
        <w:spacing w:line="360" w:lineRule="auto"/>
        <w:rPr>
          <w:rFonts w:ascii="Arial" w:eastAsia="Times New Roman" w:hAnsi="Arial" w:cs="Arial"/>
          <w:color w:val="000000" w:themeColor="text1"/>
          <w:shd w:val="clear" w:color="auto" w:fill="FFFFFF"/>
        </w:rPr>
      </w:pPr>
    </w:p>
    <w:p w14:paraId="62681AD5" w14:textId="7FCBFF99" w:rsidR="00916853" w:rsidRPr="00B5593E" w:rsidRDefault="009B5CC1" w:rsidP="00B5593E">
      <w:pPr>
        <w:spacing w:line="360" w:lineRule="auto"/>
        <w:rPr>
          <w:rFonts w:ascii="Arial" w:eastAsia="Times New Roman" w:hAnsi="Arial" w:cs="Arial"/>
          <w:color w:val="000000" w:themeColor="text1"/>
          <w:shd w:val="clear" w:color="auto" w:fill="FFFFFF"/>
        </w:rPr>
      </w:pPr>
      <w:r w:rsidRPr="00B5593E">
        <w:rPr>
          <w:rFonts w:ascii="Arial" w:eastAsia="Times New Roman" w:hAnsi="Arial" w:cs="Arial"/>
          <w:color w:val="000000" w:themeColor="text1"/>
          <w:shd w:val="clear" w:color="auto" w:fill="FFFFFF"/>
        </w:rPr>
        <w:t xml:space="preserve">Nikolaou, </w:t>
      </w:r>
      <w:proofErr w:type="spellStart"/>
      <w:r w:rsidRPr="00B5593E">
        <w:rPr>
          <w:rFonts w:ascii="Arial" w:eastAsia="Times New Roman" w:hAnsi="Arial" w:cs="Arial"/>
          <w:color w:val="000000" w:themeColor="text1"/>
          <w:shd w:val="clear" w:color="auto" w:fill="FFFFFF"/>
        </w:rPr>
        <w:t>Ioannis</w:t>
      </w:r>
      <w:proofErr w:type="spellEnd"/>
      <w:r w:rsidRPr="00B5593E">
        <w:rPr>
          <w:rFonts w:ascii="Arial" w:eastAsia="Times New Roman" w:hAnsi="Arial" w:cs="Arial"/>
          <w:color w:val="000000" w:themeColor="text1"/>
          <w:shd w:val="clear" w:color="auto" w:fill="FFFFFF"/>
        </w:rPr>
        <w:t xml:space="preserve">., and </w:t>
      </w:r>
      <w:proofErr w:type="spellStart"/>
      <w:r w:rsidRPr="00B5593E">
        <w:rPr>
          <w:rFonts w:ascii="Arial" w:eastAsia="Times New Roman" w:hAnsi="Arial" w:cs="Arial"/>
          <w:color w:val="000000" w:themeColor="text1"/>
          <w:shd w:val="clear" w:color="auto" w:fill="FFFFFF"/>
        </w:rPr>
        <w:t>Janneke</w:t>
      </w:r>
      <w:proofErr w:type="spellEnd"/>
      <w:r w:rsidRPr="00B5593E">
        <w:rPr>
          <w:rFonts w:ascii="Arial" w:eastAsia="Times New Roman" w:hAnsi="Arial" w:cs="Arial"/>
          <w:color w:val="000000" w:themeColor="text1"/>
          <w:shd w:val="clear" w:color="auto" w:fill="FFFFFF"/>
        </w:rPr>
        <w:t xml:space="preserve"> K. </w:t>
      </w:r>
      <w:proofErr w:type="spellStart"/>
      <w:proofErr w:type="gramStart"/>
      <w:r w:rsidRPr="00B5593E">
        <w:rPr>
          <w:rFonts w:ascii="Arial" w:eastAsia="Times New Roman" w:hAnsi="Arial" w:cs="Arial"/>
          <w:color w:val="000000" w:themeColor="text1"/>
          <w:shd w:val="clear" w:color="auto" w:fill="FFFFFF"/>
        </w:rPr>
        <w:t>Oostrom</w:t>
      </w:r>
      <w:proofErr w:type="spellEnd"/>
      <w:r w:rsidRPr="00B5593E">
        <w:rPr>
          <w:rFonts w:ascii="Arial" w:eastAsia="Times New Roman" w:hAnsi="Arial" w:cs="Arial"/>
          <w:color w:val="000000" w:themeColor="text1"/>
          <w:shd w:val="clear" w:color="auto" w:fill="FFFFFF"/>
        </w:rPr>
        <w:t>.</w:t>
      </w:r>
      <w:r w:rsidR="00C366BB" w:rsidRPr="00B5593E">
        <w:rPr>
          <w:rFonts w:ascii="Arial" w:eastAsia="Times New Roman" w:hAnsi="Arial" w:cs="Arial"/>
          <w:color w:val="000000" w:themeColor="text1"/>
          <w:shd w:val="clear" w:color="auto" w:fill="FFFFFF"/>
        </w:rPr>
        <w:t>(</w:t>
      </w:r>
      <w:proofErr w:type="gramEnd"/>
      <w:r w:rsidR="00C366BB" w:rsidRPr="00B5593E">
        <w:rPr>
          <w:rFonts w:ascii="Arial" w:eastAsia="Times New Roman" w:hAnsi="Arial" w:cs="Arial"/>
          <w:color w:val="000000" w:themeColor="text1"/>
          <w:shd w:val="clear" w:color="auto" w:fill="FFFFFF"/>
        </w:rPr>
        <w:t>2015)</w:t>
      </w:r>
      <w:r w:rsidRPr="00B5593E">
        <w:rPr>
          <w:rFonts w:ascii="Arial" w:eastAsia="Times New Roman" w:hAnsi="Arial" w:cs="Arial"/>
          <w:color w:val="000000" w:themeColor="text1"/>
          <w:shd w:val="clear" w:color="auto" w:fill="FFFFFF"/>
        </w:rPr>
        <w:t> </w:t>
      </w:r>
      <w:r w:rsidRPr="002E0433">
        <w:rPr>
          <w:rFonts w:ascii="Arial" w:eastAsia="Times New Roman" w:hAnsi="Arial" w:cs="Arial"/>
          <w:iCs/>
          <w:color w:val="000000" w:themeColor="text1"/>
          <w:u w:val="single"/>
        </w:rPr>
        <w:t>Employee Recruitment, Selection, and Assessmen</w:t>
      </w:r>
      <w:r w:rsidRPr="002E0433">
        <w:rPr>
          <w:rFonts w:ascii="Arial" w:eastAsia="Times New Roman" w:hAnsi="Arial" w:cs="Arial"/>
          <w:i/>
          <w:iCs/>
          <w:color w:val="000000" w:themeColor="text1"/>
          <w:u w:val="single"/>
        </w:rPr>
        <w:t xml:space="preserve">t : </w:t>
      </w:r>
      <w:r w:rsidRPr="00B5593E">
        <w:rPr>
          <w:rFonts w:ascii="Arial" w:eastAsia="Times New Roman" w:hAnsi="Arial" w:cs="Arial"/>
          <w:i/>
          <w:iCs/>
          <w:color w:val="000000" w:themeColor="text1"/>
          <w:u w:val="single"/>
        </w:rPr>
        <w:t>Contemporary Issues for Theory and Practice</w:t>
      </w:r>
      <w:r w:rsidRPr="00B5593E">
        <w:rPr>
          <w:rFonts w:ascii="Arial" w:eastAsia="Times New Roman" w:hAnsi="Arial" w:cs="Arial"/>
          <w:color w:val="000000" w:themeColor="text1"/>
          <w:shd w:val="clear" w:color="auto" w:fill="FFFFFF"/>
        </w:rPr>
        <w:t xml:space="preserve">. </w:t>
      </w:r>
      <w:r w:rsidRPr="00B5593E">
        <w:rPr>
          <w:rFonts w:ascii="Arial" w:eastAsia="Times New Roman" w:hAnsi="Arial" w:cs="Arial"/>
          <w:color w:val="000000" w:themeColor="text1"/>
          <w:u w:val="single"/>
          <w:shd w:val="clear" w:color="auto" w:fill="FFFFFF"/>
        </w:rPr>
        <w:br/>
      </w:r>
      <w:r w:rsidRPr="00B5593E">
        <w:rPr>
          <w:rFonts w:ascii="Arial" w:eastAsia="Times New Roman" w:hAnsi="Arial" w:cs="Arial"/>
          <w:color w:val="000000" w:themeColor="text1"/>
          <w:u w:val="single"/>
          <w:shd w:val="clear" w:color="auto" w:fill="FFFFFF"/>
        </w:rPr>
        <w:br/>
      </w:r>
      <w:r w:rsidRPr="00B5593E">
        <w:rPr>
          <w:rFonts w:ascii="Arial" w:eastAsia="Times New Roman" w:hAnsi="Arial" w:cs="Arial"/>
          <w:color w:val="000000" w:themeColor="text1"/>
          <w:shd w:val="clear" w:color="auto" w:fill="FFFFFF"/>
        </w:rPr>
        <w:t xml:space="preserve">O'Meara, B. &amp; </w:t>
      </w:r>
      <w:proofErr w:type="spellStart"/>
      <w:r w:rsidRPr="00B5593E">
        <w:rPr>
          <w:rFonts w:ascii="Arial" w:eastAsia="Times New Roman" w:hAnsi="Arial" w:cs="Arial"/>
          <w:color w:val="000000" w:themeColor="text1"/>
          <w:shd w:val="clear" w:color="auto" w:fill="FFFFFF"/>
        </w:rPr>
        <w:t>Petzall</w:t>
      </w:r>
      <w:proofErr w:type="spellEnd"/>
      <w:r w:rsidRPr="00B5593E">
        <w:rPr>
          <w:rFonts w:ascii="Arial" w:eastAsia="Times New Roman" w:hAnsi="Arial" w:cs="Arial"/>
          <w:color w:val="000000" w:themeColor="text1"/>
          <w:shd w:val="clear" w:color="auto" w:fill="FFFFFF"/>
        </w:rPr>
        <w:t>, S.B. (2013) </w:t>
      </w:r>
      <w:r w:rsidRPr="002E0433">
        <w:rPr>
          <w:rFonts w:ascii="Arial" w:eastAsia="Times New Roman" w:hAnsi="Arial" w:cs="Arial"/>
          <w:iCs/>
          <w:color w:val="000000" w:themeColor="text1"/>
          <w:u w:val="single"/>
        </w:rPr>
        <w:t xml:space="preserve">The handbook of strategic recruitment and </w:t>
      </w:r>
      <w:proofErr w:type="gramStart"/>
      <w:r w:rsidRPr="002E0433">
        <w:rPr>
          <w:rFonts w:ascii="Arial" w:eastAsia="Times New Roman" w:hAnsi="Arial" w:cs="Arial"/>
          <w:iCs/>
          <w:color w:val="000000" w:themeColor="text1"/>
          <w:u w:val="single"/>
        </w:rPr>
        <w:t>selection</w:t>
      </w:r>
      <w:r w:rsidRPr="002E0433">
        <w:rPr>
          <w:rFonts w:ascii="Arial" w:eastAsia="Times New Roman" w:hAnsi="Arial" w:cs="Arial"/>
          <w:i/>
          <w:iCs/>
          <w:color w:val="000000" w:themeColor="text1"/>
          <w:u w:val="single"/>
        </w:rPr>
        <w:t xml:space="preserve"> :</w:t>
      </w:r>
      <w:proofErr w:type="gramEnd"/>
      <w:r w:rsidRPr="002E0433">
        <w:rPr>
          <w:rFonts w:ascii="Arial" w:eastAsia="Times New Roman" w:hAnsi="Arial" w:cs="Arial"/>
          <w:i/>
          <w:iCs/>
          <w:color w:val="000000" w:themeColor="text1"/>
          <w:u w:val="single"/>
        </w:rPr>
        <w:t xml:space="preserve"> a systems approach</w:t>
      </w:r>
      <w:r w:rsidRPr="00B5593E">
        <w:rPr>
          <w:rFonts w:ascii="Arial" w:eastAsia="Times New Roman" w:hAnsi="Arial" w:cs="Arial"/>
          <w:color w:val="000000" w:themeColor="text1"/>
          <w:u w:val="single"/>
          <w:shd w:val="clear" w:color="auto" w:fill="FFFFFF"/>
        </w:rPr>
        <w:t> </w:t>
      </w:r>
      <w:r w:rsidRPr="00B5593E">
        <w:rPr>
          <w:rFonts w:ascii="Arial" w:eastAsia="Times New Roman" w:hAnsi="Arial" w:cs="Arial"/>
          <w:color w:val="000000" w:themeColor="text1"/>
          <w:shd w:val="clear" w:color="auto" w:fill="FFFFFF"/>
        </w:rPr>
        <w:t>(1</w:t>
      </w:r>
      <w:r w:rsidRPr="00B5593E">
        <w:rPr>
          <w:rFonts w:ascii="Arial" w:eastAsia="Times New Roman" w:hAnsi="Arial" w:cs="Arial"/>
          <w:color w:val="000000" w:themeColor="text1"/>
          <w:shd w:val="clear" w:color="auto" w:fill="FFFFFF"/>
          <w:vertAlign w:val="superscript"/>
        </w:rPr>
        <w:t>st</w:t>
      </w:r>
      <w:r w:rsidRPr="00B5593E">
        <w:rPr>
          <w:rFonts w:ascii="Arial" w:eastAsia="Times New Roman" w:hAnsi="Arial" w:cs="Arial"/>
          <w:color w:val="000000" w:themeColor="text1"/>
          <w:shd w:val="clear" w:color="auto" w:fill="FFFFFF"/>
        </w:rPr>
        <w:t xml:space="preserve"> </w:t>
      </w:r>
      <w:proofErr w:type="spellStart"/>
      <w:r w:rsidRPr="00B5593E">
        <w:rPr>
          <w:rFonts w:ascii="Arial" w:eastAsia="Times New Roman" w:hAnsi="Arial" w:cs="Arial"/>
          <w:color w:val="000000" w:themeColor="text1"/>
          <w:shd w:val="clear" w:color="auto" w:fill="FFFFFF"/>
        </w:rPr>
        <w:t>ed</w:t>
      </w:r>
      <w:proofErr w:type="spellEnd"/>
      <w:r w:rsidRPr="00B5593E">
        <w:rPr>
          <w:rFonts w:ascii="Arial" w:eastAsia="Times New Roman" w:hAnsi="Arial" w:cs="Arial"/>
          <w:color w:val="000000" w:themeColor="text1"/>
          <w:shd w:val="clear" w:color="auto" w:fill="FFFFFF"/>
        </w:rPr>
        <w:t>)</w:t>
      </w:r>
      <w:r w:rsidR="00C366BB" w:rsidRPr="00B5593E">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 xml:space="preserve"> </w:t>
      </w:r>
      <w:r w:rsidRPr="00B5593E">
        <w:rPr>
          <w:rFonts w:ascii="Arial" w:eastAsia="Times New Roman" w:hAnsi="Arial" w:cs="Arial"/>
          <w:color w:val="000000" w:themeColor="text1"/>
        </w:rPr>
        <w:t>United Kingdom : Emerald Publishing </w:t>
      </w:r>
      <w:r w:rsidR="005163D6" w:rsidRPr="00B5593E">
        <w:rPr>
          <w:rFonts w:ascii="Arial" w:eastAsia="Times New Roman" w:hAnsi="Arial" w:cs="Arial"/>
          <w:color w:val="000000" w:themeColor="text1"/>
        </w:rPr>
        <w:br/>
      </w:r>
      <w:r w:rsidR="005163D6" w:rsidRPr="00B5593E">
        <w:rPr>
          <w:rFonts w:ascii="Arial" w:eastAsia="Times New Roman" w:hAnsi="Arial" w:cs="Arial"/>
          <w:color w:val="000000" w:themeColor="text1"/>
        </w:rPr>
        <w:br/>
      </w:r>
      <w:r w:rsidR="00916853" w:rsidRPr="00B5593E">
        <w:rPr>
          <w:rFonts w:ascii="Arial" w:eastAsia="Times New Roman" w:hAnsi="Arial" w:cs="Arial"/>
          <w:color w:val="000000" w:themeColor="text1"/>
        </w:rPr>
        <w:t>Partington, R</w:t>
      </w:r>
      <w:r w:rsidR="00C366BB" w:rsidRPr="00B5593E">
        <w:rPr>
          <w:rFonts w:ascii="Arial" w:eastAsia="Times New Roman" w:hAnsi="Arial" w:cs="Arial"/>
          <w:color w:val="000000" w:themeColor="text1"/>
        </w:rPr>
        <w:t>.</w:t>
      </w:r>
      <w:r w:rsidR="00916853" w:rsidRPr="00B5593E">
        <w:rPr>
          <w:rFonts w:ascii="Arial" w:eastAsia="Times New Roman" w:hAnsi="Arial" w:cs="Arial"/>
          <w:color w:val="000000" w:themeColor="text1"/>
        </w:rPr>
        <w:t xml:space="preserve"> (2019) UK unemployment rate falls to 44- year low despite Brexit fears: </w:t>
      </w:r>
      <w:r w:rsidR="00C366BB" w:rsidRPr="00B5593E">
        <w:rPr>
          <w:rFonts w:ascii="Arial" w:hAnsi="Arial" w:cs="Arial"/>
          <w:color w:val="000000" w:themeColor="text1"/>
        </w:rPr>
        <w:sym w:font="Symbol" w:char="F05B"/>
      </w:r>
      <w:r w:rsidR="00C366BB" w:rsidRPr="00B5593E">
        <w:rPr>
          <w:rFonts w:ascii="Arial" w:hAnsi="Arial" w:cs="Arial"/>
          <w:color w:val="000000" w:themeColor="text1"/>
        </w:rPr>
        <w:t>online</w:t>
      </w:r>
      <w:r w:rsidR="00C366BB" w:rsidRPr="00B5593E">
        <w:rPr>
          <w:rFonts w:ascii="Arial" w:hAnsi="Arial" w:cs="Arial"/>
          <w:color w:val="000000" w:themeColor="text1"/>
        </w:rPr>
        <w:sym w:font="Symbol" w:char="F05D"/>
      </w:r>
      <w:r w:rsidR="00C366BB" w:rsidRPr="00B5593E">
        <w:rPr>
          <w:rFonts w:ascii="Arial" w:hAnsi="Arial" w:cs="Arial"/>
          <w:color w:val="000000" w:themeColor="text1"/>
        </w:rPr>
        <w:t xml:space="preserve">. Available: </w:t>
      </w:r>
      <w:hyperlink r:id="rId26" w:history="1">
        <w:r w:rsidR="00916853" w:rsidRPr="00B5593E">
          <w:rPr>
            <w:rStyle w:val="Hyperlink"/>
            <w:rFonts w:ascii="Arial" w:hAnsi="Arial" w:cs="Arial"/>
            <w:color w:val="000000" w:themeColor="text1"/>
          </w:rPr>
          <w:t>https://www.theguardian.com/business/2019/mar/19/uk-unemployment-falls-brexit-jobless-rate</w:t>
        </w:r>
      </w:hyperlink>
      <w:r w:rsidR="00C366BB" w:rsidRPr="00B5593E">
        <w:rPr>
          <w:rStyle w:val="Hyperlink"/>
          <w:rFonts w:ascii="Arial" w:hAnsi="Arial" w:cs="Arial"/>
          <w:color w:val="000000" w:themeColor="text1"/>
        </w:rPr>
        <w:t xml:space="preserve"> </w:t>
      </w:r>
      <w:r w:rsidR="00C366BB" w:rsidRPr="00B5593E">
        <w:rPr>
          <w:rStyle w:val="Hyperlink"/>
          <w:rFonts w:ascii="Arial" w:hAnsi="Arial" w:cs="Arial"/>
          <w:color w:val="000000" w:themeColor="text1"/>
          <w:u w:val="none"/>
        </w:rPr>
        <w:t>(</w:t>
      </w:r>
      <w:proofErr w:type="spellStart"/>
      <w:r w:rsidR="00C366BB" w:rsidRPr="00B5593E">
        <w:rPr>
          <w:rStyle w:val="Hyperlink"/>
          <w:rFonts w:ascii="Arial" w:hAnsi="Arial" w:cs="Arial"/>
          <w:color w:val="000000" w:themeColor="text1"/>
          <w:u w:val="none"/>
        </w:rPr>
        <w:t>Accesed</w:t>
      </w:r>
      <w:proofErr w:type="spellEnd"/>
      <w:r w:rsidR="00C366BB" w:rsidRPr="00B5593E">
        <w:rPr>
          <w:rStyle w:val="Hyperlink"/>
          <w:rFonts w:ascii="Arial" w:hAnsi="Arial" w:cs="Arial"/>
          <w:color w:val="000000" w:themeColor="text1"/>
          <w:u w:val="none"/>
        </w:rPr>
        <w:t>: 2019,April,20)</w:t>
      </w:r>
    </w:p>
    <w:p w14:paraId="29B81524" w14:textId="77777777" w:rsidR="00916853" w:rsidRPr="00B5593E" w:rsidRDefault="00916853" w:rsidP="00B5593E">
      <w:pPr>
        <w:spacing w:line="360" w:lineRule="auto"/>
        <w:rPr>
          <w:rFonts w:ascii="Arial" w:eastAsia="Times New Roman" w:hAnsi="Arial" w:cs="Arial"/>
          <w:color w:val="000000" w:themeColor="text1"/>
          <w:shd w:val="clear" w:color="auto" w:fill="FFFFFF"/>
        </w:rPr>
      </w:pPr>
    </w:p>
    <w:p w14:paraId="2869CDCB" w14:textId="5019902F" w:rsidR="00916853" w:rsidRPr="00B5593E" w:rsidRDefault="00916853" w:rsidP="00B5593E">
      <w:pPr>
        <w:spacing w:line="360" w:lineRule="auto"/>
        <w:rPr>
          <w:rFonts w:ascii="Arial" w:hAnsi="Arial" w:cs="Arial"/>
          <w:color w:val="000000" w:themeColor="text1"/>
          <w:shd w:val="clear" w:color="auto" w:fill="FFFFFF"/>
        </w:rPr>
      </w:pPr>
      <w:r w:rsidRPr="00B5593E">
        <w:rPr>
          <w:rFonts w:ascii="Arial" w:eastAsia="Times New Roman" w:hAnsi="Arial" w:cs="Arial"/>
          <w:color w:val="000000" w:themeColor="text1"/>
          <w:shd w:val="clear" w:color="auto" w:fill="FFFFFF"/>
        </w:rPr>
        <w:lastRenderedPageBreak/>
        <w:t>Pond, S (2016), ‘BBC news</w:t>
      </w:r>
      <w:proofErr w:type="gramStart"/>
      <w:r w:rsidRPr="00B5593E">
        <w:rPr>
          <w:rFonts w:ascii="Arial" w:eastAsia="Times New Roman" w:hAnsi="Arial" w:cs="Arial"/>
          <w:color w:val="000000" w:themeColor="text1"/>
          <w:shd w:val="clear" w:color="auto" w:fill="FFFFFF"/>
        </w:rPr>
        <w:t xml:space="preserve">’  </w:t>
      </w:r>
      <w:r w:rsidRPr="002E0433">
        <w:rPr>
          <w:rFonts w:ascii="Arial" w:eastAsia="Times New Roman" w:hAnsi="Arial" w:cs="Arial"/>
          <w:iCs/>
          <w:color w:val="000000" w:themeColor="text1"/>
          <w:u w:val="single"/>
          <w:shd w:val="clear" w:color="auto" w:fill="FFFFFF"/>
        </w:rPr>
        <w:t>Alton</w:t>
      </w:r>
      <w:proofErr w:type="gramEnd"/>
      <w:r w:rsidRPr="002E0433">
        <w:rPr>
          <w:rFonts w:ascii="Arial" w:eastAsia="Times New Roman" w:hAnsi="Arial" w:cs="Arial"/>
          <w:iCs/>
          <w:color w:val="000000" w:themeColor="text1"/>
          <w:u w:val="single"/>
          <w:shd w:val="clear" w:color="auto" w:fill="FFFFFF"/>
        </w:rPr>
        <w:t xml:space="preserve"> Towers bars one handed women from smiler roller-coaste</w:t>
      </w:r>
      <w:r w:rsidRPr="002E0433">
        <w:rPr>
          <w:rFonts w:ascii="Arial" w:eastAsia="Times New Roman" w:hAnsi="Arial" w:cs="Arial"/>
          <w:color w:val="000000" w:themeColor="text1"/>
          <w:shd w:val="clear" w:color="auto" w:fill="FFFFFF"/>
        </w:rPr>
        <w:t>r</w:t>
      </w:r>
      <w:r w:rsidRPr="00B5593E">
        <w:rPr>
          <w:rFonts w:ascii="Arial" w:eastAsia="Times New Roman" w:hAnsi="Arial" w:cs="Arial"/>
          <w:color w:val="000000" w:themeColor="text1"/>
          <w:shd w:val="clear" w:color="auto" w:fill="FFFFFF"/>
        </w:rPr>
        <w:t xml:space="preserve"> </w:t>
      </w:r>
      <w:r w:rsidRPr="00B5593E">
        <w:rPr>
          <w:rFonts w:ascii="Arial" w:eastAsia="Times New Roman" w:hAnsi="Arial" w:cs="Arial"/>
          <w:color w:val="000000" w:themeColor="text1"/>
          <w:shd w:val="clear" w:color="auto" w:fill="FFFFFF"/>
        </w:rPr>
        <w:sym w:font="Symbol" w:char="F05B"/>
      </w:r>
      <w:r w:rsidRPr="00B5593E">
        <w:rPr>
          <w:rFonts w:ascii="Arial" w:eastAsia="Times New Roman" w:hAnsi="Arial" w:cs="Arial"/>
          <w:color w:val="000000" w:themeColor="text1"/>
          <w:shd w:val="clear" w:color="auto" w:fill="FFFFFF"/>
        </w:rPr>
        <w:t>online</w:t>
      </w:r>
      <w:r w:rsidRPr="00B5593E">
        <w:rPr>
          <w:rFonts w:ascii="Arial" w:eastAsia="Times New Roman" w:hAnsi="Arial" w:cs="Arial"/>
          <w:color w:val="000000" w:themeColor="text1"/>
          <w:shd w:val="clear" w:color="auto" w:fill="FFFFFF"/>
        </w:rPr>
        <w:sym w:font="Symbol" w:char="F05D"/>
      </w:r>
      <w:r w:rsidRPr="00B5593E">
        <w:rPr>
          <w:rFonts w:ascii="Arial" w:eastAsia="Times New Roman" w:hAnsi="Arial" w:cs="Arial"/>
          <w:color w:val="000000" w:themeColor="text1"/>
          <w:shd w:val="clear" w:color="auto" w:fill="FFFFFF"/>
        </w:rPr>
        <w:t xml:space="preserve">. Available  </w:t>
      </w:r>
      <w:hyperlink r:id="rId27" w:history="1">
        <w:r w:rsidRPr="00B5593E">
          <w:rPr>
            <w:rStyle w:val="Hyperlink"/>
            <w:rFonts w:ascii="Arial" w:eastAsia="Times New Roman" w:hAnsi="Arial" w:cs="Arial"/>
            <w:color w:val="000000" w:themeColor="text1"/>
            <w:shd w:val="clear" w:color="auto" w:fill="FFFFFF"/>
          </w:rPr>
          <w:t>https://www.bbc.co.uk/news/uk-england-shropshire-36247883</w:t>
        </w:r>
      </w:hyperlink>
      <w:r w:rsidRPr="00B5593E">
        <w:rPr>
          <w:rFonts w:ascii="Arial" w:eastAsia="Times New Roman" w:hAnsi="Arial" w:cs="Arial"/>
          <w:color w:val="000000" w:themeColor="text1"/>
          <w:shd w:val="clear" w:color="auto" w:fill="FFFFFF"/>
        </w:rPr>
        <w:t xml:space="preserve"> </w:t>
      </w:r>
      <w:r w:rsidRPr="00B5593E">
        <w:rPr>
          <w:rFonts w:ascii="Arial" w:eastAsia="Times New Roman" w:hAnsi="Arial" w:cs="Arial"/>
          <w:color w:val="000000" w:themeColor="text1"/>
          <w:shd w:val="clear" w:color="auto" w:fill="FFFFFF"/>
        </w:rPr>
        <w:sym w:font="Symbol" w:char="F05B"/>
      </w:r>
      <w:r w:rsidRPr="00B5593E">
        <w:rPr>
          <w:rFonts w:ascii="Arial" w:eastAsia="Times New Roman" w:hAnsi="Arial" w:cs="Arial"/>
          <w:color w:val="000000" w:themeColor="text1"/>
          <w:shd w:val="clear" w:color="auto" w:fill="FFFFFF"/>
        </w:rPr>
        <w:t>2019, April, ,6</w:t>
      </w:r>
      <w:r w:rsidRPr="00B5593E">
        <w:rPr>
          <w:rFonts w:ascii="Arial" w:eastAsia="Times New Roman" w:hAnsi="Arial" w:cs="Arial"/>
          <w:color w:val="000000" w:themeColor="text1"/>
          <w:shd w:val="clear" w:color="auto" w:fill="FFFFFF"/>
        </w:rPr>
        <w:sym w:font="Symbol" w:char="F05D"/>
      </w:r>
      <w:r w:rsidR="00C366BB" w:rsidRPr="00B5593E">
        <w:rPr>
          <w:rFonts w:ascii="Arial" w:eastAsia="Times New Roman" w:hAnsi="Arial" w:cs="Arial"/>
          <w:color w:val="000000" w:themeColor="text1"/>
          <w:shd w:val="clear" w:color="auto" w:fill="FFFFFF"/>
        </w:rPr>
        <w:t>.</w:t>
      </w:r>
    </w:p>
    <w:p w14:paraId="1E789877" w14:textId="4B7EB739" w:rsidR="00916853" w:rsidRPr="00B5593E" w:rsidRDefault="00B9690A" w:rsidP="00B5593E">
      <w:pPr>
        <w:spacing w:line="360" w:lineRule="auto"/>
        <w:rPr>
          <w:rFonts w:ascii="Arial" w:eastAsia="Times New Roman" w:hAnsi="Arial" w:cs="Arial"/>
          <w:color w:val="000000" w:themeColor="text1"/>
        </w:rPr>
      </w:pPr>
      <w:r w:rsidRPr="00B5593E">
        <w:rPr>
          <w:rFonts w:ascii="Arial" w:eastAsia="Times New Roman" w:hAnsi="Arial" w:cs="Arial"/>
          <w:color w:val="000000" w:themeColor="text1"/>
          <w:shd w:val="clear" w:color="auto" w:fill="FFFFFF"/>
        </w:rPr>
        <w:br/>
      </w:r>
      <w:r w:rsidR="00916853" w:rsidRPr="00B5593E">
        <w:rPr>
          <w:rFonts w:ascii="Arial" w:eastAsia="Times New Roman" w:hAnsi="Arial" w:cs="Arial"/>
          <w:color w:val="000000" w:themeColor="text1"/>
        </w:rPr>
        <w:t>Roger, J</w:t>
      </w:r>
      <w:r w:rsidR="00F31EC0" w:rsidRPr="00B5593E">
        <w:rPr>
          <w:rFonts w:ascii="Arial" w:eastAsia="Times New Roman" w:hAnsi="Arial" w:cs="Arial"/>
          <w:color w:val="000000" w:themeColor="text1"/>
        </w:rPr>
        <w:t>.</w:t>
      </w:r>
      <w:r w:rsidR="00916853" w:rsidRPr="00B5593E">
        <w:rPr>
          <w:rFonts w:ascii="Arial" w:eastAsia="Times New Roman" w:hAnsi="Arial" w:cs="Arial"/>
          <w:color w:val="000000" w:themeColor="text1"/>
        </w:rPr>
        <w:t xml:space="preserve"> (2018) </w:t>
      </w:r>
      <w:r w:rsidR="002E0433">
        <w:rPr>
          <w:rFonts w:ascii="Arial" w:eastAsia="Times New Roman" w:hAnsi="Arial" w:cs="Arial"/>
          <w:color w:val="000000" w:themeColor="text1"/>
        </w:rPr>
        <w:t>‘</w:t>
      </w:r>
      <w:r w:rsidR="00916853" w:rsidRPr="00B5593E">
        <w:rPr>
          <w:rFonts w:ascii="Arial" w:eastAsia="Times New Roman" w:hAnsi="Arial" w:cs="Arial"/>
          <w:color w:val="000000" w:themeColor="text1"/>
        </w:rPr>
        <w:t xml:space="preserve">Alton towers visitors stranded 180ft in the air for 30 </w:t>
      </w:r>
      <w:r w:rsidR="00F31EC0" w:rsidRPr="00B5593E">
        <w:rPr>
          <w:rFonts w:ascii="Arial" w:eastAsia="Times New Roman" w:hAnsi="Arial" w:cs="Arial"/>
          <w:color w:val="000000" w:themeColor="text1"/>
        </w:rPr>
        <w:t>minutes on</w:t>
      </w:r>
      <w:r w:rsidR="00916853" w:rsidRPr="00B5593E">
        <w:rPr>
          <w:rFonts w:ascii="Arial" w:eastAsia="Times New Roman" w:hAnsi="Arial" w:cs="Arial"/>
          <w:color w:val="000000" w:themeColor="text1"/>
        </w:rPr>
        <w:t xml:space="preserve"> vertical drop Oblivion ride</w:t>
      </w:r>
      <w:r w:rsidR="002E0433">
        <w:rPr>
          <w:rFonts w:ascii="Arial" w:eastAsia="Times New Roman" w:hAnsi="Arial" w:cs="Arial"/>
          <w:color w:val="000000" w:themeColor="text1"/>
        </w:rPr>
        <w:t>’,</w:t>
      </w:r>
      <w:r w:rsidR="00916853" w:rsidRPr="00B5593E">
        <w:rPr>
          <w:rFonts w:ascii="Arial" w:eastAsia="Times New Roman" w:hAnsi="Arial" w:cs="Arial"/>
          <w:color w:val="000000" w:themeColor="text1"/>
        </w:rPr>
        <w:t xml:space="preserve"> </w:t>
      </w:r>
      <w:r w:rsidR="00F31EC0" w:rsidRPr="00B5593E">
        <w:rPr>
          <w:rFonts w:ascii="Arial" w:eastAsia="Times New Roman" w:hAnsi="Arial" w:cs="Arial"/>
          <w:i/>
          <w:color w:val="000000" w:themeColor="text1"/>
        </w:rPr>
        <w:t xml:space="preserve">Derby telegraph, </w:t>
      </w:r>
      <w:r w:rsidR="00F31EC0" w:rsidRPr="00B5593E">
        <w:rPr>
          <w:rFonts w:ascii="Arial" w:eastAsia="Times New Roman" w:hAnsi="Arial" w:cs="Arial"/>
          <w:color w:val="000000" w:themeColor="text1"/>
        </w:rPr>
        <w:t xml:space="preserve">1 June </w:t>
      </w:r>
      <w:r w:rsidR="00F31EC0" w:rsidRPr="00B5593E">
        <w:rPr>
          <w:rFonts w:ascii="Arial" w:hAnsi="Arial" w:cs="Arial"/>
          <w:color w:val="000000" w:themeColor="text1"/>
        </w:rPr>
        <w:sym w:font="Symbol" w:char="F05B"/>
      </w:r>
      <w:r w:rsidR="00F31EC0" w:rsidRPr="00B5593E">
        <w:rPr>
          <w:rFonts w:ascii="Arial" w:hAnsi="Arial" w:cs="Arial"/>
          <w:color w:val="000000" w:themeColor="text1"/>
        </w:rPr>
        <w:t>online</w:t>
      </w:r>
      <w:r w:rsidR="00F31EC0" w:rsidRPr="00B5593E">
        <w:rPr>
          <w:rFonts w:ascii="Arial" w:hAnsi="Arial" w:cs="Arial"/>
          <w:color w:val="000000" w:themeColor="text1"/>
        </w:rPr>
        <w:sym w:font="Symbol" w:char="F05D"/>
      </w:r>
      <w:r w:rsidR="00F31EC0" w:rsidRPr="00B5593E">
        <w:rPr>
          <w:rFonts w:ascii="Arial" w:hAnsi="Arial" w:cs="Arial"/>
          <w:color w:val="000000" w:themeColor="text1"/>
        </w:rPr>
        <w:t>. Available:</w:t>
      </w:r>
    </w:p>
    <w:p w14:paraId="137DC8A7" w14:textId="36B615C2" w:rsidR="00916853" w:rsidRPr="00B5593E" w:rsidRDefault="00916853" w:rsidP="00B5593E">
      <w:pPr>
        <w:spacing w:line="360" w:lineRule="auto"/>
        <w:rPr>
          <w:rFonts w:ascii="Arial" w:hAnsi="Arial" w:cs="Arial"/>
          <w:color w:val="000000" w:themeColor="text1"/>
        </w:rPr>
      </w:pPr>
      <w:r w:rsidRPr="00B5593E">
        <w:rPr>
          <w:rFonts w:ascii="Arial" w:hAnsi="Arial" w:cs="Arial"/>
          <w:color w:val="000000" w:themeColor="text1"/>
        </w:rPr>
        <w:t xml:space="preserve"> </w:t>
      </w:r>
      <w:hyperlink r:id="rId28" w:history="1">
        <w:r w:rsidRPr="00B5593E">
          <w:rPr>
            <w:rStyle w:val="Hyperlink"/>
            <w:rFonts w:ascii="Arial" w:hAnsi="Arial" w:cs="Arial"/>
            <w:color w:val="000000" w:themeColor="text1"/>
          </w:rPr>
          <w:t>https://www.derbytelegraph.co.uk/b</w:t>
        </w:r>
        <w:r w:rsidRPr="00B5593E">
          <w:rPr>
            <w:rStyle w:val="Hyperlink"/>
            <w:rFonts w:ascii="Arial" w:hAnsi="Arial" w:cs="Arial"/>
            <w:color w:val="000000" w:themeColor="text1"/>
          </w:rPr>
          <w:t>u</w:t>
        </w:r>
        <w:r w:rsidRPr="00B5593E">
          <w:rPr>
            <w:rStyle w:val="Hyperlink"/>
            <w:rFonts w:ascii="Arial" w:hAnsi="Arial" w:cs="Arial"/>
            <w:color w:val="000000" w:themeColor="text1"/>
          </w:rPr>
          <w:t>rton/olbivion-alton-towers-1630937</w:t>
        </w:r>
      </w:hyperlink>
      <w:r w:rsidR="00F31EC0" w:rsidRPr="00B5593E">
        <w:rPr>
          <w:rStyle w:val="Hyperlink"/>
          <w:rFonts w:ascii="Arial" w:hAnsi="Arial" w:cs="Arial"/>
          <w:color w:val="000000" w:themeColor="text1"/>
        </w:rPr>
        <w:t xml:space="preserve"> </w:t>
      </w:r>
      <w:r w:rsidR="00F31EC0" w:rsidRPr="00B5593E">
        <w:rPr>
          <w:rStyle w:val="Hyperlink"/>
          <w:rFonts w:ascii="Arial" w:hAnsi="Arial" w:cs="Arial"/>
          <w:color w:val="000000" w:themeColor="text1"/>
          <w:u w:val="none"/>
        </w:rPr>
        <w:t>(Accessed:</w:t>
      </w:r>
      <w:proofErr w:type="gramStart"/>
      <w:r w:rsidR="00F31EC0" w:rsidRPr="00B5593E">
        <w:rPr>
          <w:rStyle w:val="Hyperlink"/>
          <w:rFonts w:ascii="Arial" w:hAnsi="Arial" w:cs="Arial"/>
          <w:color w:val="000000" w:themeColor="text1"/>
          <w:u w:val="none"/>
        </w:rPr>
        <w:t>2019,April</w:t>
      </w:r>
      <w:proofErr w:type="gramEnd"/>
      <w:r w:rsidR="00F31EC0" w:rsidRPr="00B5593E">
        <w:rPr>
          <w:rStyle w:val="Hyperlink"/>
          <w:rFonts w:ascii="Arial" w:hAnsi="Arial" w:cs="Arial"/>
          <w:color w:val="000000" w:themeColor="text1"/>
          <w:u w:val="none"/>
        </w:rPr>
        <w:t>,20)</w:t>
      </w:r>
    </w:p>
    <w:p w14:paraId="68A509DF" w14:textId="7A077EA9" w:rsidR="00916853" w:rsidRPr="00B5593E" w:rsidRDefault="00B9690A" w:rsidP="00B5593E">
      <w:pPr>
        <w:spacing w:line="360" w:lineRule="auto"/>
        <w:rPr>
          <w:rFonts w:ascii="Arial" w:eastAsia="Times New Roman" w:hAnsi="Arial" w:cs="Arial"/>
          <w:color w:val="000000" w:themeColor="text1"/>
          <w:shd w:val="clear" w:color="auto" w:fill="FFFFFF"/>
        </w:rPr>
      </w:pPr>
      <w:r w:rsidRPr="00B5593E">
        <w:rPr>
          <w:rFonts w:ascii="Arial" w:eastAsia="Times New Roman" w:hAnsi="Arial" w:cs="Arial"/>
          <w:color w:val="000000" w:themeColor="text1"/>
          <w:shd w:val="clear" w:color="auto" w:fill="FFFFFF"/>
        </w:rPr>
        <w:br/>
      </w:r>
      <w:r w:rsidR="00F31EC0" w:rsidRPr="00B5593E">
        <w:rPr>
          <w:rFonts w:ascii="Arial" w:hAnsi="Arial" w:cs="Arial"/>
          <w:color w:val="000000" w:themeColor="text1"/>
        </w:rPr>
        <w:t>Telegraph (2018) ‘Britain’s best theme parks’</w:t>
      </w:r>
      <w:r w:rsidR="002E0433">
        <w:rPr>
          <w:rFonts w:ascii="Arial" w:hAnsi="Arial" w:cs="Arial"/>
          <w:color w:val="000000" w:themeColor="text1"/>
        </w:rPr>
        <w:t>,</w:t>
      </w:r>
      <w:r w:rsidR="00F31EC0" w:rsidRPr="00B5593E">
        <w:rPr>
          <w:rFonts w:ascii="Arial" w:hAnsi="Arial" w:cs="Arial"/>
          <w:color w:val="000000" w:themeColor="text1"/>
        </w:rPr>
        <w:t xml:space="preserve"> </w:t>
      </w:r>
      <w:r w:rsidR="00F31EC0" w:rsidRPr="00B5593E">
        <w:rPr>
          <w:rFonts w:ascii="Arial" w:hAnsi="Arial" w:cs="Arial"/>
          <w:i/>
          <w:color w:val="000000" w:themeColor="text1"/>
        </w:rPr>
        <w:t>The Telegraph,</w:t>
      </w:r>
      <w:r w:rsidR="00F31EC0" w:rsidRPr="00B5593E">
        <w:rPr>
          <w:rFonts w:ascii="Arial" w:hAnsi="Arial" w:cs="Arial"/>
          <w:color w:val="000000" w:themeColor="text1"/>
        </w:rPr>
        <w:t xml:space="preserve">3 October    </w:t>
      </w:r>
      <w:r w:rsidR="00F31EC0" w:rsidRPr="00B5593E">
        <w:rPr>
          <w:rFonts w:ascii="Arial" w:hAnsi="Arial" w:cs="Arial"/>
          <w:color w:val="000000" w:themeColor="text1"/>
        </w:rPr>
        <w:sym w:font="Symbol" w:char="F05B"/>
      </w:r>
      <w:r w:rsidR="00F31EC0" w:rsidRPr="00B5593E">
        <w:rPr>
          <w:rFonts w:ascii="Arial" w:hAnsi="Arial" w:cs="Arial"/>
          <w:color w:val="000000" w:themeColor="text1"/>
        </w:rPr>
        <w:t>online</w:t>
      </w:r>
      <w:r w:rsidR="00F31EC0" w:rsidRPr="00B5593E">
        <w:rPr>
          <w:rFonts w:ascii="Arial" w:hAnsi="Arial" w:cs="Arial"/>
          <w:color w:val="000000" w:themeColor="text1"/>
        </w:rPr>
        <w:sym w:font="Symbol" w:char="F05D"/>
      </w:r>
      <w:r w:rsidR="00F31EC0" w:rsidRPr="00B5593E">
        <w:rPr>
          <w:rFonts w:ascii="Arial" w:hAnsi="Arial" w:cs="Arial"/>
          <w:color w:val="000000" w:themeColor="text1"/>
        </w:rPr>
        <w:t>. Available:</w:t>
      </w:r>
      <w:hyperlink r:id="rId29" w:history="1">
        <w:r w:rsidR="00F31EC0" w:rsidRPr="00B5593E">
          <w:rPr>
            <w:rStyle w:val="Hyperlink"/>
            <w:rFonts w:ascii="Arial" w:hAnsi="Arial" w:cs="Arial"/>
            <w:color w:val="000000" w:themeColor="text1"/>
          </w:rPr>
          <w:t>https://www.telegraph.co.uk/tra</w:t>
        </w:r>
        <w:r w:rsidR="00F31EC0" w:rsidRPr="00B5593E">
          <w:rPr>
            <w:rStyle w:val="Hyperlink"/>
            <w:rFonts w:ascii="Arial" w:hAnsi="Arial" w:cs="Arial"/>
            <w:color w:val="000000" w:themeColor="text1"/>
          </w:rPr>
          <w:t>v</w:t>
        </w:r>
        <w:r w:rsidR="00F31EC0" w:rsidRPr="00B5593E">
          <w:rPr>
            <w:rStyle w:val="Hyperlink"/>
            <w:rFonts w:ascii="Arial" w:hAnsi="Arial" w:cs="Arial"/>
            <w:color w:val="000000" w:themeColor="text1"/>
          </w:rPr>
          <w:t>el/family-holidays/</w:t>
        </w:r>
        <w:r w:rsidR="00F31EC0" w:rsidRPr="00B5593E">
          <w:rPr>
            <w:rStyle w:val="Hyperlink"/>
            <w:rFonts w:ascii="Arial" w:hAnsi="Arial" w:cs="Arial"/>
            <w:color w:val="000000" w:themeColor="text1"/>
          </w:rPr>
          <w:t>u</w:t>
        </w:r>
        <w:r w:rsidR="00F31EC0" w:rsidRPr="00B5593E">
          <w:rPr>
            <w:rStyle w:val="Hyperlink"/>
            <w:rFonts w:ascii="Arial" w:hAnsi="Arial" w:cs="Arial"/>
            <w:color w:val="000000" w:themeColor="text1"/>
          </w:rPr>
          <w:t>k-best-theme-parks/</w:t>
        </w:r>
      </w:hyperlink>
      <w:r w:rsidR="00F31EC0" w:rsidRPr="00B5593E">
        <w:rPr>
          <w:rFonts w:ascii="Arial" w:hAnsi="Arial" w:cs="Arial"/>
          <w:color w:val="000000" w:themeColor="text1"/>
        </w:rPr>
        <w:t xml:space="preserve"> (Accessed:2019,April,20).</w:t>
      </w:r>
    </w:p>
    <w:p w14:paraId="4A40A2BB" w14:textId="77777777" w:rsidR="00916853" w:rsidRPr="00B5593E" w:rsidRDefault="00916853" w:rsidP="00B5593E">
      <w:pPr>
        <w:spacing w:line="360" w:lineRule="auto"/>
        <w:rPr>
          <w:rFonts w:ascii="Arial" w:eastAsia="Times New Roman" w:hAnsi="Arial" w:cs="Arial"/>
          <w:color w:val="000000" w:themeColor="text1"/>
          <w:shd w:val="clear" w:color="auto" w:fill="FFFFFF"/>
        </w:rPr>
      </w:pPr>
    </w:p>
    <w:p w14:paraId="0B6C602E" w14:textId="6422A22E" w:rsidR="00A01AD2" w:rsidRPr="00B5593E" w:rsidRDefault="00A01AD2" w:rsidP="00B5593E">
      <w:pPr>
        <w:spacing w:line="360" w:lineRule="auto"/>
        <w:rPr>
          <w:rFonts w:ascii="Arial" w:eastAsia="Times New Roman" w:hAnsi="Arial" w:cs="Arial"/>
          <w:color w:val="000000" w:themeColor="text1"/>
          <w:shd w:val="clear" w:color="auto" w:fill="FFFFFF"/>
        </w:rPr>
      </w:pPr>
      <w:r w:rsidRPr="00B5593E">
        <w:rPr>
          <w:rFonts w:ascii="Arial" w:hAnsi="Arial" w:cs="Arial"/>
          <w:color w:val="000000" w:themeColor="text1"/>
          <w:shd w:val="clear" w:color="auto" w:fill="FFFFFF"/>
        </w:rPr>
        <w:t>Rashid, C-A. (2018) Efficiency of Financial Ratios Analysis for Evaluating Companies’ Liquidity. </w:t>
      </w:r>
      <w:r w:rsidRPr="00B5593E">
        <w:rPr>
          <w:rFonts w:ascii="Arial" w:hAnsi="Arial" w:cs="Arial"/>
          <w:i/>
          <w:iCs/>
          <w:color w:val="000000" w:themeColor="text1"/>
          <w:u w:val="single"/>
          <w:shd w:val="clear" w:color="auto" w:fill="FFFFFF"/>
        </w:rPr>
        <w:t>International Journal of Social Sciences &amp; Educational Studies</w:t>
      </w:r>
      <w:r w:rsidRPr="00B5593E">
        <w:rPr>
          <w:rFonts w:ascii="Arial" w:hAnsi="Arial" w:cs="Arial"/>
          <w:color w:val="000000" w:themeColor="text1"/>
          <w:shd w:val="clear" w:color="auto" w:fill="FFFFFF"/>
        </w:rPr>
        <w:t>, 4(4), pp.110–123.</w:t>
      </w:r>
    </w:p>
    <w:p w14:paraId="72A8B2E7" w14:textId="77777777" w:rsidR="00A01AD2" w:rsidRPr="00B5593E" w:rsidRDefault="00A01AD2" w:rsidP="00B5593E">
      <w:pPr>
        <w:spacing w:line="360" w:lineRule="auto"/>
        <w:rPr>
          <w:rFonts w:ascii="Arial" w:eastAsia="Times New Roman" w:hAnsi="Arial" w:cs="Arial"/>
          <w:color w:val="000000" w:themeColor="text1"/>
          <w:shd w:val="clear" w:color="auto" w:fill="FFFFFF"/>
        </w:rPr>
      </w:pPr>
    </w:p>
    <w:p w14:paraId="56515E2A" w14:textId="24DB702E" w:rsidR="00A01AD2" w:rsidRPr="00B5593E" w:rsidRDefault="00A01AD2" w:rsidP="00B5593E">
      <w:pPr>
        <w:spacing w:line="360" w:lineRule="auto"/>
        <w:rPr>
          <w:rFonts w:ascii="Arial" w:hAnsi="Arial" w:cs="Arial"/>
          <w:color w:val="000000" w:themeColor="text1"/>
        </w:rPr>
      </w:pPr>
      <w:r w:rsidRPr="00B5593E">
        <w:rPr>
          <w:rFonts w:ascii="Arial" w:hAnsi="Arial" w:cs="Arial"/>
          <w:color w:val="000000" w:themeColor="text1"/>
        </w:rPr>
        <w:t xml:space="preserve">Stickney, c-p, </w:t>
      </w:r>
      <w:proofErr w:type="spellStart"/>
      <w:proofErr w:type="gramStart"/>
      <w:r w:rsidRPr="00B5593E">
        <w:rPr>
          <w:rFonts w:ascii="Arial" w:hAnsi="Arial" w:cs="Arial"/>
          <w:color w:val="000000" w:themeColor="text1"/>
        </w:rPr>
        <w:t>Weil,R</w:t>
      </w:r>
      <w:proofErr w:type="spellEnd"/>
      <w:proofErr w:type="gramEnd"/>
      <w:r w:rsidRPr="00B5593E">
        <w:rPr>
          <w:rFonts w:ascii="Arial" w:hAnsi="Arial" w:cs="Arial"/>
          <w:color w:val="000000" w:themeColor="text1"/>
        </w:rPr>
        <w:t>-L, Schipper, K and Francis, J</w:t>
      </w:r>
      <w:r w:rsidR="00B5593E" w:rsidRPr="00B5593E">
        <w:rPr>
          <w:rFonts w:ascii="Arial" w:hAnsi="Arial" w:cs="Arial"/>
          <w:color w:val="000000" w:themeColor="text1"/>
        </w:rPr>
        <w:t>.</w:t>
      </w:r>
      <w:r w:rsidRPr="00B5593E">
        <w:rPr>
          <w:rFonts w:ascii="Arial" w:hAnsi="Arial" w:cs="Arial"/>
          <w:color w:val="000000" w:themeColor="text1"/>
        </w:rPr>
        <w:t xml:space="preserve"> (2009)</w:t>
      </w:r>
      <w:r w:rsidR="00B5593E" w:rsidRPr="00B5593E">
        <w:rPr>
          <w:rFonts w:ascii="Arial" w:hAnsi="Arial" w:cs="Arial"/>
          <w:color w:val="000000" w:themeColor="text1"/>
        </w:rPr>
        <w:t xml:space="preserve"> </w:t>
      </w:r>
      <w:r w:rsidRPr="002E0433">
        <w:rPr>
          <w:rFonts w:ascii="Arial" w:hAnsi="Arial" w:cs="Arial"/>
          <w:color w:val="000000" w:themeColor="text1"/>
          <w:u w:val="single"/>
        </w:rPr>
        <w:t xml:space="preserve">Financial accounting: </w:t>
      </w:r>
      <w:r w:rsidRPr="002E0433">
        <w:rPr>
          <w:rFonts w:ascii="Arial" w:hAnsi="Arial" w:cs="Arial"/>
          <w:i/>
          <w:color w:val="000000" w:themeColor="text1"/>
          <w:u w:val="single"/>
        </w:rPr>
        <w:t>An introduction to concepts, methods and uses</w:t>
      </w:r>
      <w:r w:rsidRPr="00B5593E">
        <w:rPr>
          <w:rFonts w:ascii="Arial" w:hAnsi="Arial" w:cs="Arial"/>
          <w:color w:val="000000" w:themeColor="text1"/>
        </w:rPr>
        <w:t xml:space="preserve">. South Western: Cengage </w:t>
      </w:r>
      <w:proofErr w:type="spellStart"/>
      <w:r w:rsidRPr="00B5593E">
        <w:rPr>
          <w:rFonts w:ascii="Arial" w:hAnsi="Arial" w:cs="Arial"/>
          <w:color w:val="000000" w:themeColor="text1"/>
        </w:rPr>
        <w:t>Learnin</w:t>
      </w:r>
      <w:proofErr w:type="spellEnd"/>
      <w:r w:rsidR="00B5593E" w:rsidRPr="00B5593E">
        <w:rPr>
          <w:rFonts w:ascii="Arial" w:hAnsi="Arial" w:cs="Arial"/>
          <w:color w:val="000000" w:themeColor="text1"/>
        </w:rPr>
        <w:t>.</w:t>
      </w:r>
    </w:p>
    <w:p w14:paraId="337B4A15" w14:textId="77777777" w:rsidR="00A01AD2" w:rsidRPr="00B5593E" w:rsidRDefault="00A01AD2" w:rsidP="00B5593E">
      <w:pPr>
        <w:spacing w:line="360" w:lineRule="auto"/>
        <w:rPr>
          <w:rFonts w:ascii="Arial" w:eastAsia="Times New Roman" w:hAnsi="Arial" w:cs="Arial"/>
          <w:color w:val="000000" w:themeColor="text1"/>
          <w:shd w:val="clear" w:color="auto" w:fill="FFFFFF"/>
        </w:rPr>
      </w:pPr>
    </w:p>
    <w:p w14:paraId="4555C391" w14:textId="0D5C8230" w:rsidR="00226FA4" w:rsidRPr="00B5593E" w:rsidRDefault="00DA2039" w:rsidP="00B5593E">
      <w:pPr>
        <w:spacing w:line="360" w:lineRule="auto"/>
        <w:rPr>
          <w:rFonts w:ascii="Arial" w:eastAsia="Times New Roman" w:hAnsi="Arial" w:cs="Arial"/>
          <w:color w:val="000000" w:themeColor="text1"/>
        </w:rPr>
      </w:pPr>
      <w:r w:rsidRPr="00B5593E">
        <w:rPr>
          <w:rFonts w:ascii="Arial" w:eastAsia="Times New Roman" w:hAnsi="Arial" w:cs="Arial"/>
          <w:color w:val="000000" w:themeColor="text1"/>
          <w:shd w:val="clear" w:color="auto" w:fill="FFFFFF"/>
        </w:rPr>
        <w:t>Torrington, D &amp; Hall, L &amp; Taylor, S &amp; Atkinson, C</w:t>
      </w:r>
      <w:r w:rsidR="00B5593E" w:rsidRPr="00B5593E">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 xml:space="preserve"> (2017)</w:t>
      </w:r>
      <w:r w:rsidR="00B5593E" w:rsidRPr="00B5593E">
        <w:rPr>
          <w:rFonts w:ascii="Arial" w:eastAsia="Times New Roman" w:hAnsi="Arial" w:cs="Arial"/>
          <w:color w:val="000000" w:themeColor="text1"/>
          <w:shd w:val="clear" w:color="auto" w:fill="FFFFFF"/>
        </w:rPr>
        <w:t xml:space="preserve"> </w:t>
      </w:r>
      <w:r w:rsidRPr="00B5593E">
        <w:rPr>
          <w:rFonts w:ascii="Arial" w:eastAsia="Times New Roman" w:hAnsi="Arial" w:cs="Arial"/>
          <w:i/>
          <w:iCs/>
          <w:color w:val="000000" w:themeColor="text1"/>
        </w:rPr>
        <w:t>Human resource management</w:t>
      </w:r>
      <w:r w:rsidRPr="00B5593E">
        <w:rPr>
          <w:rFonts w:ascii="Arial" w:eastAsia="Times New Roman" w:hAnsi="Arial" w:cs="Arial"/>
          <w:color w:val="000000" w:themeColor="text1"/>
          <w:shd w:val="clear" w:color="auto" w:fill="FFFFFF"/>
        </w:rPr>
        <w:t> (10</w:t>
      </w:r>
      <w:r w:rsidRPr="00B5593E">
        <w:rPr>
          <w:rFonts w:ascii="Arial" w:eastAsia="Times New Roman" w:hAnsi="Arial" w:cs="Arial"/>
          <w:color w:val="000000" w:themeColor="text1"/>
          <w:shd w:val="clear" w:color="auto" w:fill="FFFFFF"/>
          <w:vertAlign w:val="superscript"/>
        </w:rPr>
        <w:t>th</w:t>
      </w:r>
      <w:r w:rsidRPr="00B5593E">
        <w:rPr>
          <w:rFonts w:ascii="Arial" w:eastAsia="Times New Roman" w:hAnsi="Arial" w:cs="Arial"/>
          <w:color w:val="000000" w:themeColor="text1"/>
          <w:shd w:val="clear" w:color="auto" w:fill="FFFFFF"/>
        </w:rPr>
        <w:t xml:space="preserve"> </w:t>
      </w:r>
      <w:proofErr w:type="spellStart"/>
      <w:r w:rsidRPr="00B5593E">
        <w:rPr>
          <w:rFonts w:ascii="Arial" w:eastAsia="Times New Roman" w:hAnsi="Arial" w:cs="Arial"/>
          <w:color w:val="000000" w:themeColor="text1"/>
          <w:shd w:val="clear" w:color="auto" w:fill="FFFFFF"/>
        </w:rPr>
        <w:t>ed</w:t>
      </w:r>
      <w:proofErr w:type="spellEnd"/>
      <w:r w:rsidRPr="00B5593E">
        <w:rPr>
          <w:rFonts w:ascii="Arial" w:eastAsia="Times New Roman" w:hAnsi="Arial" w:cs="Arial"/>
          <w:color w:val="000000" w:themeColor="text1"/>
          <w:shd w:val="clear" w:color="auto" w:fill="FFFFFF"/>
        </w:rPr>
        <w:t>) Harlow, England: Pearson.</w:t>
      </w:r>
      <w:r w:rsidRPr="00B5593E">
        <w:rPr>
          <w:rFonts w:ascii="Arial" w:eastAsia="Times New Roman" w:hAnsi="Arial" w:cs="Arial"/>
          <w:color w:val="000000" w:themeColor="text1"/>
        </w:rPr>
        <w:br/>
      </w:r>
      <w:r w:rsidRPr="00B5593E">
        <w:rPr>
          <w:rFonts w:ascii="Arial" w:eastAsia="Times New Roman" w:hAnsi="Arial" w:cs="Arial"/>
          <w:color w:val="000000" w:themeColor="text1"/>
        </w:rPr>
        <w:br/>
      </w:r>
      <w:r w:rsidR="005163D6" w:rsidRPr="00B5593E">
        <w:rPr>
          <w:rFonts w:ascii="Arial" w:eastAsia="Times New Roman" w:hAnsi="Arial" w:cs="Arial"/>
          <w:color w:val="000000" w:themeColor="text1"/>
        </w:rPr>
        <w:t xml:space="preserve">Virgin </w:t>
      </w:r>
      <w:r w:rsidR="00B5593E" w:rsidRPr="00B5593E">
        <w:rPr>
          <w:rFonts w:ascii="Arial" w:eastAsia="Times New Roman" w:hAnsi="Arial" w:cs="Arial"/>
          <w:color w:val="000000" w:themeColor="text1"/>
        </w:rPr>
        <w:t>A</w:t>
      </w:r>
      <w:r w:rsidR="005163D6" w:rsidRPr="00B5593E">
        <w:rPr>
          <w:rFonts w:ascii="Arial" w:eastAsia="Times New Roman" w:hAnsi="Arial" w:cs="Arial"/>
          <w:color w:val="000000" w:themeColor="text1"/>
        </w:rPr>
        <w:t>tlantic</w:t>
      </w:r>
      <w:r w:rsidR="00B5593E" w:rsidRPr="00B5593E">
        <w:rPr>
          <w:rFonts w:ascii="Arial" w:eastAsia="Times New Roman" w:hAnsi="Arial" w:cs="Arial"/>
          <w:color w:val="000000" w:themeColor="text1"/>
        </w:rPr>
        <w:t>.com</w:t>
      </w:r>
      <w:r w:rsidR="005163D6" w:rsidRPr="00B5593E">
        <w:rPr>
          <w:rFonts w:ascii="Arial" w:eastAsia="Times New Roman" w:hAnsi="Arial" w:cs="Arial"/>
          <w:color w:val="000000" w:themeColor="text1"/>
        </w:rPr>
        <w:t xml:space="preserve"> (2019)</w:t>
      </w:r>
      <w:r w:rsidR="00B5593E" w:rsidRPr="00B5593E">
        <w:rPr>
          <w:rFonts w:ascii="Arial" w:eastAsia="Times New Roman" w:hAnsi="Arial" w:cs="Arial"/>
          <w:color w:val="000000" w:themeColor="text1"/>
        </w:rPr>
        <w:t xml:space="preserve"> ‘Virgin Atlantic, </w:t>
      </w:r>
      <w:r w:rsidR="00B5593E" w:rsidRPr="00B5593E">
        <w:rPr>
          <w:rFonts w:ascii="Arial" w:hAnsi="Arial" w:cs="Arial"/>
          <w:color w:val="000000" w:themeColor="text1"/>
        </w:rPr>
        <w:sym w:font="Symbol" w:char="F05B"/>
      </w:r>
      <w:r w:rsidR="00B5593E" w:rsidRPr="00B5593E">
        <w:rPr>
          <w:rFonts w:ascii="Arial" w:hAnsi="Arial" w:cs="Arial"/>
          <w:color w:val="000000" w:themeColor="text1"/>
        </w:rPr>
        <w:t>online</w:t>
      </w:r>
      <w:r w:rsidR="00B5593E" w:rsidRPr="00B5593E">
        <w:rPr>
          <w:rFonts w:ascii="Arial" w:hAnsi="Arial" w:cs="Arial"/>
          <w:color w:val="000000" w:themeColor="text1"/>
        </w:rPr>
        <w:sym w:font="Symbol" w:char="F05D"/>
      </w:r>
      <w:r w:rsidR="00B5593E" w:rsidRPr="00B5593E">
        <w:rPr>
          <w:rFonts w:ascii="Arial" w:hAnsi="Arial" w:cs="Arial"/>
          <w:color w:val="000000" w:themeColor="text1"/>
        </w:rPr>
        <w:t xml:space="preserve">. Available: </w:t>
      </w:r>
      <w:hyperlink r:id="rId30" w:history="1">
        <w:r w:rsidR="00B5593E" w:rsidRPr="00B5593E">
          <w:rPr>
            <w:rStyle w:val="Hyperlink"/>
            <w:rFonts w:ascii="Arial" w:hAnsi="Arial" w:cs="Arial"/>
            <w:color w:val="000000" w:themeColor="text1"/>
          </w:rPr>
          <w:t>www.VirginAtlantic.com</w:t>
        </w:r>
      </w:hyperlink>
      <w:r w:rsidR="00B5593E" w:rsidRPr="00B5593E">
        <w:rPr>
          <w:rFonts w:ascii="Arial" w:hAnsi="Arial" w:cs="Arial"/>
          <w:color w:val="000000" w:themeColor="text1"/>
        </w:rPr>
        <w:t xml:space="preserve"> (Accessed: 2019,March,20).</w:t>
      </w:r>
      <w:r w:rsidR="00420794" w:rsidRPr="00B5593E">
        <w:rPr>
          <w:rFonts w:ascii="Arial" w:eastAsia="Times New Roman" w:hAnsi="Arial" w:cs="Arial"/>
          <w:color w:val="000000" w:themeColor="text1"/>
        </w:rPr>
        <w:br/>
      </w:r>
      <w:r w:rsidR="00420794" w:rsidRPr="00B5593E">
        <w:rPr>
          <w:rFonts w:ascii="Arial" w:eastAsia="Times New Roman" w:hAnsi="Arial" w:cs="Arial"/>
          <w:color w:val="000000" w:themeColor="text1"/>
        </w:rPr>
        <w:br/>
      </w:r>
      <w:proofErr w:type="spellStart"/>
      <w:r w:rsidR="00226FA4" w:rsidRPr="00B5593E">
        <w:rPr>
          <w:rFonts w:ascii="Arial" w:eastAsia="Times New Roman" w:hAnsi="Arial" w:cs="Arial"/>
          <w:color w:val="000000" w:themeColor="text1"/>
          <w:shd w:val="clear" w:color="auto" w:fill="FFFFFF"/>
        </w:rPr>
        <w:t>Sloman</w:t>
      </w:r>
      <w:proofErr w:type="spellEnd"/>
      <w:r w:rsidR="00226FA4" w:rsidRPr="00B5593E">
        <w:rPr>
          <w:rFonts w:ascii="Arial" w:eastAsia="Times New Roman" w:hAnsi="Arial" w:cs="Arial"/>
          <w:color w:val="000000" w:themeColor="text1"/>
          <w:shd w:val="clear" w:color="auto" w:fill="FFFFFF"/>
        </w:rPr>
        <w:t xml:space="preserve">, J. &amp; Garratt, D. </w:t>
      </w:r>
      <w:r w:rsidR="00B5593E" w:rsidRPr="00B5593E">
        <w:rPr>
          <w:rFonts w:ascii="Arial" w:eastAsia="Times New Roman" w:hAnsi="Arial" w:cs="Arial"/>
          <w:color w:val="000000" w:themeColor="text1"/>
          <w:shd w:val="clear" w:color="auto" w:fill="FFFFFF"/>
        </w:rPr>
        <w:t>(</w:t>
      </w:r>
      <w:r w:rsidR="00226FA4" w:rsidRPr="00B5593E">
        <w:rPr>
          <w:rFonts w:ascii="Arial" w:eastAsia="Times New Roman" w:hAnsi="Arial" w:cs="Arial"/>
          <w:color w:val="000000" w:themeColor="text1"/>
          <w:shd w:val="clear" w:color="auto" w:fill="FFFFFF"/>
        </w:rPr>
        <w:t>2016</w:t>
      </w:r>
      <w:r w:rsidR="00B5593E" w:rsidRPr="00B5593E">
        <w:rPr>
          <w:rFonts w:ascii="Arial" w:eastAsia="Times New Roman" w:hAnsi="Arial" w:cs="Arial"/>
          <w:color w:val="000000" w:themeColor="text1"/>
          <w:shd w:val="clear" w:color="auto" w:fill="FFFFFF"/>
        </w:rPr>
        <w:t>)</w:t>
      </w:r>
      <w:r w:rsidR="00226FA4" w:rsidRPr="00B5593E">
        <w:rPr>
          <w:rFonts w:ascii="Arial" w:eastAsia="Times New Roman" w:hAnsi="Arial" w:cs="Arial"/>
          <w:color w:val="000000" w:themeColor="text1"/>
          <w:shd w:val="clear" w:color="auto" w:fill="FFFFFF"/>
        </w:rPr>
        <w:t> </w:t>
      </w:r>
      <w:r w:rsidR="00226FA4" w:rsidRPr="00B5593E">
        <w:rPr>
          <w:rFonts w:ascii="Arial" w:eastAsia="Times New Roman" w:hAnsi="Arial" w:cs="Arial"/>
          <w:i/>
          <w:iCs/>
          <w:color w:val="000000" w:themeColor="text1"/>
          <w:shd w:val="clear" w:color="auto" w:fill="FFFFFF"/>
        </w:rPr>
        <w:t>Essentials of economics</w:t>
      </w:r>
      <w:r w:rsidR="00226FA4" w:rsidRPr="00B5593E">
        <w:rPr>
          <w:rFonts w:ascii="Arial" w:eastAsia="Times New Roman" w:hAnsi="Arial" w:cs="Arial"/>
          <w:color w:val="000000" w:themeColor="text1"/>
          <w:shd w:val="clear" w:color="auto" w:fill="FFFFFF"/>
        </w:rPr>
        <w:t> (7</w:t>
      </w:r>
      <w:r w:rsidR="00226FA4" w:rsidRPr="00B5593E">
        <w:rPr>
          <w:rFonts w:ascii="Arial" w:eastAsia="Times New Roman" w:hAnsi="Arial" w:cs="Arial"/>
          <w:color w:val="000000" w:themeColor="text1"/>
          <w:shd w:val="clear" w:color="auto" w:fill="FFFFFF"/>
          <w:vertAlign w:val="superscript"/>
        </w:rPr>
        <w:t>th</w:t>
      </w:r>
      <w:r w:rsidR="00226FA4" w:rsidRPr="00B5593E">
        <w:rPr>
          <w:rFonts w:ascii="Arial" w:eastAsia="Times New Roman" w:hAnsi="Arial" w:cs="Arial"/>
          <w:color w:val="000000" w:themeColor="text1"/>
          <w:shd w:val="clear" w:color="auto" w:fill="FFFFFF"/>
        </w:rPr>
        <w:t xml:space="preserve"> </w:t>
      </w:r>
      <w:proofErr w:type="spellStart"/>
      <w:r w:rsidR="00226FA4" w:rsidRPr="00B5593E">
        <w:rPr>
          <w:rFonts w:ascii="Arial" w:eastAsia="Times New Roman" w:hAnsi="Arial" w:cs="Arial"/>
          <w:color w:val="000000" w:themeColor="text1"/>
          <w:shd w:val="clear" w:color="auto" w:fill="FFFFFF"/>
        </w:rPr>
        <w:t>ed</w:t>
      </w:r>
      <w:proofErr w:type="spellEnd"/>
      <w:r w:rsidR="00226FA4" w:rsidRPr="00B5593E">
        <w:rPr>
          <w:rFonts w:ascii="Arial" w:eastAsia="Times New Roman" w:hAnsi="Arial" w:cs="Arial"/>
          <w:color w:val="000000" w:themeColor="text1"/>
          <w:shd w:val="clear" w:color="auto" w:fill="FFFFFF"/>
        </w:rPr>
        <w:t>)</w:t>
      </w:r>
      <w:r w:rsidR="00940C3A" w:rsidRPr="00B5593E">
        <w:rPr>
          <w:rFonts w:ascii="Arial" w:eastAsia="Times New Roman" w:hAnsi="Arial" w:cs="Arial"/>
          <w:color w:val="000000" w:themeColor="text1"/>
          <w:shd w:val="clear" w:color="auto" w:fill="FFFFFF"/>
        </w:rPr>
        <w:t>. Harlow: Pearson</w:t>
      </w:r>
    </w:p>
    <w:p w14:paraId="1718D15B" w14:textId="77777777" w:rsidR="00226FA4" w:rsidRPr="00B5593E" w:rsidRDefault="00226FA4" w:rsidP="00B5593E">
      <w:pPr>
        <w:spacing w:line="360" w:lineRule="auto"/>
        <w:rPr>
          <w:rFonts w:ascii="Arial" w:hAnsi="Arial" w:cs="Arial"/>
          <w:color w:val="000000" w:themeColor="text1"/>
          <w:shd w:val="clear" w:color="auto" w:fill="FFFFFF"/>
        </w:rPr>
      </w:pPr>
    </w:p>
    <w:p w14:paraId="0A0F6A03" w14:textId="0133F186" w:rsidR="00A01AD2" w:rsidRPr="00B5593E" w:rsidRDefault="00A01AD2" w:rsidP="00B5593E">
      <w:pPr>
        <w:spacing w:line="360" w:lineRule="auto"/>
        <w:rPr>
          <w:rFonts w:ascii="Arial" w:hAnsi="Arial" w:cs="Arial"/>
          <w:color w:val="000000" w:themeColor="text1"/>
          <w:shd w:val="clear" w:color="auto" w:fill="FFFFFF"/>
        </w:rPr>
      </w:pPr>
      <w:proofErr w:type="spellStart"/>
      <w:r w:rsidRPr="00B5593E">
        <w:rPr>
          <w:rFonts w:ascii="Arial" w:hAnsi="Arial" w:cs="Arial"/>
          <w:color w:val="000000" w:themeColor="text1"/>
          <w:shd w:val="clear" w:color="auto" w:fill="FFFFFF"/>
        </w:rPr>
        <w:t>Stittle</w:t>
      </w:r>
      <w:proofErr w:type="spellEnd"/>
      <w:r w:rsidRPr="00B5593E">
        <w:rPr>
          <w:rFonts w:ascii="Arial" w:hAnsi="Arial" w:cs="Arial"/>
          <w:color w:val="000000" w:themeColor="text1"/>
          <w:shd w:val="clear" w:color="auto" w:fill="FFFFFF"/>
        </w:rPr>
        <w:t>, Wearing &amp; Wearing, Bob</w:t>
      </w:r>
      <w:r w:rsidR="00B5593E" w:rsidRPr="00B5593E">
        <w:rPr>
          <w:rFonts w:ascii="Arial" w:hAnsi="Arial" w:cs="Arial"/>
          <w:color w:val="000000" w:themeColor="text1"/>
          <w:shd w:val="clear" w:color="auto" w:fill="FFFFFF"/>
        </w:rPr>
        <w:t>.</w:t>
      </w:r>
      <w:r w:rsidRPr="00B5593E">
        <w:rPr>
          <w:rFonts w:ascii="Arial" w:hAnsi="Arial" w:cs="Arial"/>
          <w:color w:val="000000" w:themeColor="text1"/>
          <w:shd w:val="clear" w:color="auto" w:fill="FFFFFF"/>
        </w:rPr>
        <w:t xml:space="preserve"> </w:t>
      </w:r>
      <w:r w:rsidR="00B5593E" w:rsidRPr="00B5593E">
        <w:rPr>
          <w:rFonts w:ascii="Arial" w:hAnsi="Arial" w:cs="Arial"/>
          <w:color w:val="000000" w:themeColor="text1"/>
          <w:shd w:val="clear" w:color="auto" w:fill="FFFFFF"/>
        </w:rPr>
        <w:t>(</w:t>
      </w:r>
      <w:r w:rsidRPr="00B5593E">
        <w:rPr>
          <w:rFonts w:ascii="Arial" w:hAnsi="Arial" w:cs="Arial"/>
          <w:color w:val="000000" w:themeColor="text1"/>
          <w:shd w:val="clear" w:color="auto" w:fill="FFFFFF"/>
        </w:rPr>
        <w:t>2008</w:t>
      </w:r>
      <w:r w:rsidR="00B5593E" w:rsidRPr="00B5593E">
        <w:rPr>
          <w:rFonts w:ascii="Arial" w:hAnsi="Arial" w:cs="Arial"/>
          <w:color w:val="000000" w:themeColor="text1"/>
          <w:shd w:val="clear" w:color="auto" w:fill="FFFFFF"/>
        </w:rPr>
        <w:t>)</w:t>
      </w:r>
      <w:r w:rsidRPr="00B5593E">
        <w:rPr>
          <w:rFonts w:ascii="Arial" w:hAnsi="Arial" w:cs="Arial"/>
          <w:color w:val="000000" w:themeColor="text1"/>
          <w:shd w:val="clear" w:color="auto" w:fill="FFFFFF"/>
        </w:rPr>
        <w:t> </w:t>
      </w:r>
      <w:r w:rsidRPr="00B5593E">
        <w:rPr>
          <w:rFonts w:ascii="Arial" w:hAnsi="Arial" w:cs="Arial"/>
          <w:i/>
          <w:iCs/>
          <w:color w:val="000000" w:themeColor="text1"/>
          <w:shd w:val="clear" w:color="auto" w:fill="FFFFFF"/>
        </w:rPr>
        <w:t>Financial accounting</w:t>
      </w:r>
      <w:r w:rsidR="00B5593E" w:rsidRPr="00B5593E">
        <w:rPr>
          <w:rFonts w:ascii="Arial" w:hAnsi="Arial" w:cs="Arial"/>
          <w:color w:val="000000" w:themeColor="text1"/>
          <w:shd w:val="clear" w:color="auto" w:fill="FFFFFF"/>
        </w:rPr>
        <w:t>.</w:t>
      </w:r>
      <w:r w:rsidRPr="00B5593E">
        <w:rPr>
          <w:rFonts w:ascii="Arial" w:hAnsi="Arial" w:cs="Arial"/>
          <w:color w:val="000000" w:themeColor="text1"/>
          <w:shd w:val="clear" w:color="auto" w:fill="FFFFFF"/>
        </w:rPr>
        <w:t xml:space="preserve"> London: SAGE</w:t>
      </w:r>
    </w:p>
    <w:p w14:paraId="3F9917F8" w14:textId="77777777" w:rsidR="00A01AD2" w:rsidRPr="00B5593E" w:rsidRDefault="00A01AD2" w:rsidP="00B5593E">
      <w:pPr>
        <w:spacing w:line="360" w:lineRule="auto"/>
        <w:rPr>
          <w:rFonts w:ascii="Arial" w:hAnsi="Arial" w:cs="Arial"/>
          <w:color w:val="000000" w:themeColor="text1"/>
          <w:shd w:val="clear" w:color="auto" w:fill="FFFFFF"/>
        </w:rPr>
      </w:pPr>
    </w:p>
    <w:p w14:paraId="7B39F8B6" w14:textId="24C63EA1" w:rsidR="00A01AD2" w:rsidRPr="00B5593E" w:rsidRDefault="00A01AD2" w:rsidP="00B5593E">
      <w:pPr>
        <w:spacing w:line="360" w:lineRule="auto"/>
        <w:rPr>
          <w:rFonts w:ascii="Arial" w:eastAsia="Times New Roman" w:hAnsi="Arial" w:cs="Arial"/>
          <w:b/>
          <w:color w:val="000000" w:themeColor="text1"/>
          <w:u w:val="single"/>
          <w:shd w:val="clear" w:color="auto" w:fill="FFFFFF"/>
        </w:rPr>
      </w:pPr>
      <w:proofErr w:type="spellStart"/>
      <w:r w:rsidRPr="00B5593E">
        <w:rPr>
          <w:rFonts w:ascii="Arial" w:hAnsi="Arial" w:cs="Arial"/>
          <w:color w:val="000000" w:themeColor="text1"/>
          <w:shd w:val="clear" w:color="auto" w:fill="FFFFFF"/>
        </w:rPr>
        <w:t>Weetman</w:t>
      </w:r>
      <w:proofErr w:type="spellEnd"/>
      <w:r w:rsidRPr="00B5593E">
        <w:rPr>
          <w:rFonts w:ascii="Arial" w:hAnsi="Arial" w:cs="Arial"/>
          <w:color w:val="000000" w:themeColor="text1"/>
          <w:shd w:val="clear" w:color="auto" w:fill="FFFFFF"/>
        </w:rPr>
        <w:t>, P.</w:t>
      </w:r>
      <w:r w:rsidR="00B5593E" w:rsidRPr="00B5593E">
        <w:rPr>
          <w:rFonts w:ascii="Arial" w:hAnsi="Arial" w:cs="Arial"/>
          <w:color w:val="000000" w:themeColor="text1"/>
          <w:shd w:val="clear" w:color="auto" w:fill="FFFFFF"/>
        </w:rPr>
        <w:t xml:space="preserve"> </w:t>
      </w:r>
      <w:r w:rsidRPr="00B5593E">
        <w:rPr>
          <w:rFonts w:ascii="Arial" w:hAnsi="Arial" w:cs="Arial"/>
          <w:color w:val="000000" w:themeColor="text1"/>
          <w:shd w:val="clear" w:color="auto" w:fill="FFFFFF"/>
        </w:rPr>
        <w:t>(2013). </w:t>
      </w:r>
      <w:r w:rsidRPr="00B5593E">
        <w:rPr>
          <w:rFonts w:ascii="Arial" w:hAnsi="Arial" w:cs="Arial"/>
          <w:iCs/>
          <w:color w:val="000000" w:themeColor="text1"/>
          <w:shd w:val="clear" w:color="auto" w:fill="FFFFFF"/>
        </w:rPr>
        <w:t>Financial and management accounting an introduction</w:t>
      </w:r>
      <w:r w:rsidRPr="00B5593E">
        <w:rPr>
          <w:rFonts w:ascii="Arial" w:hAnsi="Arial" w:cs="Arial"/>
          <w:color w:val="000000" w:themeColor="text1"/>
          <w:shd w:val="clear" w:color="auto" w:fill="FFFFFF"/>
        </w:rPr>
        <w:t xml:space="preserve"> (6th </w:t>
      </w:r>
      <w:proofErr w:type="spellStart"/>
      <w:r w:rsidRPr="00B5593E">
        <w:rPr>
          <w:rFonts w:ascii="Arial" w:hAnsi="Arial" w:cs="Arial"/>
          <w:color w:val="000000" w:themeColor="text1"/>
          <w:shd w:val="clear" w:color="auto" w:fill="FFFFFF"/>
        </w:rPr>
        <w:t>ed</w:t>
      </w:r>
      <w:proofErr w:type="spellEnd"/>
      <w:r w:rsidRPr="00B5593E">
        <w:rPr>
          <w:rFonts w:ascii="Arial" w:hAnsi="Arial" w:cs="Arial"/>
          <w:color w:val="000000" w:themeColor="text1"/>
          <w:shd w:val="clear" w:color="auto" w:fill="FFFFFF"/>
        </w:rPr>
        <w:t>). Harlow, England: Pearson.</w:t>
      </w:r>
    </w:p>
    <w:p w14:paraId="0901F2CC" w14:textId="77777777" w:rsidR="00A01AD2" w:rsidRPr="00B5593E" w:rsidRDefault="00A01AD2" w:rsidP="00B5593E">
      <w:pPr>
        <w:spacing w:line="360" w:lineRule="auto"/>
        <w:rPr>
          <w:rFonts w:ascii="Arial" w:eastAsia="Times New Roman" w:hAnsi="Arial" w:cs="Arial"/>
          <w:b/>
          <w:color w:val="000000" w:themeColor="text1"/>
          <w:u w:val="single"/>
          <w:shd w:val="clear" w:color="auto" w:fill="FFFFFF"/>
        </w:rPr>
      </w:pPr>
    </w:p>
    <w:p w14:paraId="27AF6FB2" w14:textId="441B04B1" w:rsidR="00420794" w:rsidRPr="00B5593E" w:rsidRDefault="00420794" w:rsidP="00B5593E">
      <w:pPr>
        <w:spacing w:line="360" w:lineRule="auto"/>
        <w:rPr>
          <w:rFonts w:ascii="Arial" w:eastAsia="Times New Roman" w:hAnsi="Arial" w:cs="Arial"/>
          <w:color w:val="000000" w:themeColor="text1"/>
          <w:shd w:val="clear" w:color="auto" w:fill="FFFFFF"/>
        </w:rPr>
      </w:pPr>
      <w:r w:rsidRPr="00B5593E">
        <w:rPr>
          <w:rFonts w:ascii="Arial" w:eastAsia="Times New Roman" w:hAnsi="Arial" w:cs="Arial"/>
          <w:color w:val="000000" w:themeColor="text1"/>
          <w:shd w:val="clear" w:color="auto" w:fill="FFFFFF"/>
        </w:rPr>
        <w:lastRenderedPageBreak/>
        <w:t xml:space="preserve">Jha, </w:t>
      </w:r>
      <w:r w:rsidR="00B5593E" w:rsidRPr="00B5593E">
        <w:rPr>
          <w:rFonts w:ascii="Arial" w:eastAsia="Times New Roman" w:hAnsi="Arial" w:cs="Arial"/>
          <w:color w:val="000000" w:themeColor="text1"/>
          <w:shd w:val="clear" w:color="auto" w:fill="FFFFFF"/>
        </w:rPr>
        <w:t>S.</w:t>
      </w:r>
      <w:r w:rsidRPr="00B5593E">
        <w:rPr>
          <w:rFonts w:ascii="Arial" w:eastAsia="Times New Roman" w:hAnsi="Arial" w:cs="Arial"/>
          <w:color w:val="000000" w:themeColor="text1"/>
          <w:shd w:val="clear" w:color="auto" w:fill="FFFFFF"/>
        </w:rPr>
        <w:t xml:space="preserve"> </w:t>
      </w:r>
      <w:r w:rsidR="00B5593E" w:rsidRPr="00B5593E">
        <w:rPr>
          <w:rFonts w:ascii="Arial" w:eastAsia="Times New Roman" w:hAnsi="Arial" w:cs="Arial"/>
          <w:color w:val="000000" w:themeColor="text1"/>
          <w:shd w:val="clear" w:color="auto" w:fill="FFFFFF"/>
        </w:rPr>
        <w:t>(</w:t>
      </w:r>
      <w:r w:rsidRPr="00B5593E">
        <w:rPr>
          <w:rFonts w:ascii="Arial" w:eastAsia="Times New Roman" w:hAnsi="Arial" w:cs="Arial"/>
          <w:color w:val="000000" w:themeColor="text1"/>
          <w:shd w:val="clear" w:color="auto" w:fill="FFFFFF"/>
        </w:rPr>
        <w:t>201</w:t>
      </w:r>
      <w:r w:rsidR="00B5593E" w:rsidRPr="00B5593E">
        <w:rPr>
          <w:rFonts w:ascii="Arial" w:eastAsia="Times New Roman" w:hAnsi="Arial" w:cs="Arial"/>
          <w:color w:val="000000" w:themeColor="text1"/>
          <w:shd w:val="clear" w:color="auto" w:fill="FFFFFF"/>
        </w:rPr>
        <w:t>8)</w:t>
      </w:r>
      <w:r w:rsidRPr="00B5593E">
        <w:rPr>
          <w:rFonts w:ascii="Arial" w:eastAsia="Times New Roman" w:hAnsi="Arial" w:cs="Arial"/>
          <w:color w:val="000000" w:themeColor="text1"/>
          <w:shd w:val="clear" w:color="auto" w:fill="FFFFFF"/>
        </w:rPr>
        <w:t xml:space="preserve"> Effectiveness of Performance Management System. </w:t>
      </w:r>
      <w:r w:rsidRPr="00B5593E">
        <w:rPr>
          <w:rFonts w:ascii="Arial" w:eastAsia="Times New Roman" w:hAnsi="Arial" w:cs="Arial"/>
          <w:i/>
          <w:iCs/>
          <w:color w:val="000000" w:themeColor="text1"/>
        </w:rPr>
        <w:t>Indian Journal of Industrial Relations</w:t>
      </w:r>
      <w:r w:rsidRPr="00B5593E">
        <w:rPr>
          <w:rFonts w:ascii="Arial" w:eastAsia="Times New Roman" w:hAnsi="Arial" w:cs="Arial"/>
          <w:color w:val="000000" w:themeColor="text1"/>
          <w:shd w:val="clear" w:color="auto" w:fill="FFFFFF"/>
        </w:rPr>
        <w:t>, 54(1), pp.79–94.</w:t>
      </w:r>
    </w:p>
    <w:p w14:paraId="4004C5B8" w14:textId="1D61407E" w:rsidR="009B5CC1" w:rsidRPr="00B5593E" w:rsidRDefault="009B5CC1" w:rsidP="00B5593E">
      <w:pPr>
        <w:spacing w:line="360" w:lineRule="auto"/>
        <w:rPr>
          <w:rFonts w:ascii="Arial" w:eastAsia="Times New Roman" w:hAnsi="Arial" w:cs="Arial"/>
          <w:color w:val="000000" w:themeColor="text1"/>
        </w:rPr>
      </w:pPr>
    </w:p>
    <w:p w14:paraId="7709BF7B" w14:textId="4911AEB7" w:rsidR="00B44981" w:rsidRPr="00B5593E" w:rsidRDefault="00B44981" w:rsidP="00B5593E">
      <w:pPr>
        <w:spacing w:line="360" w:lineRule="auto"/>
        <w:rPr>
          <w:rFonts w:ascii="Arial" w:eastAsia="Times New Roman" w:hAnsi="Arial" w:cs="Arial"/>
          <w:color w:val="000000" w:themeColor="text1"/>
        </w:rPr>
      </w:pPr>
      <w:proofErr w:type="spellStart"/>
      <w:r w:rsidRPr="00B5593E">
        <w:rPr>
          <w:rFonts w:ascii="Arial" w:eastAsia="Times New Roman" w:hAnsi="Arial" w:cs="Arial"/>
          <w:color w:val="000000" w:themeColor="text1"/>
          <w:shd w:val="clear" w:color="auto" w:fill="FFFFFF"/>
        </w:rPr>
        <w:t>Waeyenberg</w:t>
      </w:r>
      <w:proofErr w:type="spellEnd"/>
      <w:r w:rsidRPr="00B5593E">
        <w:rPr>
          <w:rFonts w:ascii="Arial" w:eastAsia="Times New Roman" w:hAnsi="Arial" w:cs="Arial"/>
          <w:color w:val="000000" w:themeColor="text1"/>
          <w:shd w:val="clear" w:color="auto" w:fill="FFFFFF"/>
        </w:rPr>
        <w:t xml:space="preserve">, </w:t>
      </w:r>
      <w:r w:rsidR="00B5593E" w:rsidRPr="00B5593E">
        <w:rPr>
          <w:rFonts w:ascii="Arial" w:eastAsia="Times New Roman" w:hAnsi="Arial" w:cs="Arial"/>
          <w:color w:val="000000" w:themeColor="text1"/>
          <w:shd w:val="clear" w:color="auto" w:fill="FFFFFF"/>
        </w:rPr>
        <w:t xml:space="preserve">V-t. </w:t>
      </w:r>
      <w:proofErr w:type="gramStart"/>
      <w:r w:rsidRPr="00B5593E">
        <w:rPr>
          <w:rFonts w:ascii="Arial" w:eastAsia="Times New Roman" w:hAnsi="Arial" w:cs="Arial"/>
          <w:color w:val="000000" w:themeColor="text1"/>
          <w:shd w:val="clear" w:color="auto" w:fill="FFFFFF"/>
        </w:rPr>
        <w:t>( 2018</w:t>
      </w:r>
      <w:proofErr w:type="gramEnd"/>
      <w:r w:rsidRPr="00B5593E">
        <w:rPr>
          <w:rFonts w:ascii="Arial" w:eastAsia="Times New Roman" w:hAnsi="Arial" w:cs="Arial"/>
          <w:color w:val="000000" w:themeColor="text1"/>
          <w:shd w:val="clear" w:color="auto" w:fill="FFFFFF"/>
        </w:rPr>
        <w:t>). Line managers' AMO to manage employees' performance: the route to effective and satisfying performance management. </w:t>
      </w:r>
      <w:r w:rsidRPr="00B5593E">
        <w:rPr>
          <w:rFonts w:ascii="Arial" w:eastAsia="Times New Roman" w:hAnsi="Arial" w:cs="Arial"/>
          <w:i/>
          <w:iCs/>
          <w:color w:val="000000" w:themeColor="text1"/>
          <w:shd w:val="clear" w:color="auto" w:fill="FFFFFF"/>
        </w:rPr>
        <w:t>International Journal of Human Resource Management</w:t>
      </w:r>
      <w:r w:rsidRPr="00B5593E">
        <w:rPr>
          <w:rFonts w:ascii="Arial" w:eastAsia="Times New Roman" w:hAnsi="Arial" w:cs="Arial"/>
          <w:color w:val="000000" w:themeColor="text1"/>
          <w:shd w:val="clear" w:color="auto" w:fill="FFFFFF"/>
        </w:rPr>
        <w:t>, 29(22), pp.3093–3115.</w:t>
      </w:r>
    </w:p>
    <w:p w14:paraId="36F3E6B5" w14:textId="77777777" w:rsidR="00B44981" w:rsidRPr="009B5CC1" w:rsidRDefault="00B44981" w:rsidP="009B5CC1">
      <w:pPr>
        <w:rPr>
          <w:rFonts w:ascii="Times New Roman" w:eastAsia="Times New Roman" w:hAnsi="Times New Roman" w:cs="Times New Roman"/>
        </w:rPr>
      </w:pPr>
    </w:p>
    <w:p w14:paraId="4F4EBC4D" w14:textId="1597D48C" w:rsidR="009A67ED" w:rsidRDefault="009A67ED" w:rsidP="009A67ED"/>
    <w:p w14:paraId="3C23A70E" w14:textId="3ECC856C" w:rsidR="009A67ED" w:rsidRDefault="009A67ED" w:rsidP="009A67ED"/>
    <w:p w14:paraId="4727690F" w14:textId="4DF642B5" w:rsidR="009A67ED" w:rsidRDefault="009A67ED" w:rsidP="009A67ED"/>
    <w:p w14:paraId="7B6A06EC" w14:textId="2D987E87" w:rsidR="009A67ED" w:rsidRDefault="009A67ED" w:rsidP="009A67ED"/>
    <w:p w14:paraId="4E3ABF02" w14:textId="3EBE91E2" w:rsidR="009A67ED" w:rsidRDefault="009A67ED" w:rsidP="009A67ED"/>
    <w:p w14:paraId="2FEF62FE" w14:textId="0DB58697" w:rsidR="009A67ED" w:rsidRDefault="009A67ED" w:rsidP="009A67ED"/>
    <w:p w14:paraId="07F8F9F1" w14:textId="75995708" w:rsidR="009A67ED" w:rsidRDefault="009A67ED" w:rsidP="009A67ED"/>
    <w:p w14:paraId="16ACCEDC" w14:textId="7E88989F" w:rsidR="009A67ED" w:rsidRDefault="009A67ED" w:rsidP="009A67ED"/>
    <w:p w14:paraId="59540FA2" w14:textId="08E8AE12" w:rsidR="009A67ED" w:rsidRDefault="009A67ED" w:rsidP="009A67ED"/>
    <w:p w14:paraId="616A9173" w14:textId="505AC95C" w:rsidR="009A67ED" w:rsidRDefault="009A67ED" w:rsidP="009A67ED"/>
    <w:p w14:paraId="45EBAD6E" w14:textId="7D693B16" w:rsidR="009A67ED" w:rsidRDefault="009A67ED" w:rsidP="009A67ED"/>
    <w:p w14:paraId="490CAAEF" w14:textId="06067B0E" w:rsidR="009A67ED" w:rsidRDefault="009A67ED" w:rsidP="009A67ED"/>
    <w:p w14:paraId="41AB6E99" w14:textId="68BECB5B" w:rsidR="009A67ED" w:rsidRDefault="009A67ED" w:rsidP="009A67ED"/>
    <w:p w14:paraId="7A8C51D9" w14:textId="742CF255" w:rsidR="009A67ED" w:rsidRDefault="009A67ED" w:rsidP="009A67ED"/>
    <w:p w14:paraId="7B59947F" w14:textId="36A2C273" w:rsidR="009A67ED" w:rsidRDefault="009A67ED" w:rsidP="009A67ED"/>
    <w:p w14:paraId="1D0A886D" w14:textId="38207E7D" w:rsidR="009A67ED" w:rsidRDefault="009A67ED" w:rsidP="009A67ED"/>
    <w:p w14:paraId="51A1406D" w14:textId="32316639" w:rsidR="009A67ED" w:rsidRDefault="009A67ED" w:rsidP="009A67ED"/>
    <w:p w14:paraId="2C2B5D45" w14:textId="16A5DB43" w:rsidR="009A67ED" w:rsidRDefault="009A67ED" w:rsidP="009A67ED"/>
    <w:p w14:paraId="0BB4730C" w14:textId="77777777" w:rsidR="007B0ABF" w:rsidRDefault="007B0ABF" w:rsidP="009A67ED">
      <w:pPr>
        <w:pStyle w:val="Heading1"/>
      </w:pPr>
    </w:p>
    <w:p w14:paraId="4C2859B1" w14:textId="77777777" w:rsidR="007B0ABF" w:rsidRDefault="007B0ABF" w:rsidP="009A67ED">
      <w:pPr>
        <w:pStyle w:val="Heading1"/>
      </w:pPr>
    </w:p>
    <w:p w14:paraId="4C39C0CD" w14:textId="77777777" w:rsidR="007B0ABF" w:rsidRDefault="007B0ABF" w:rsidP="009A67ED">
      <w:pPr>
        <w:pStyle w:val="Heading1"/>
      </w:pPr>
    </w:p>
    <w:p w14:paraId="309BF71C" w14:textId="77777777" w:rsidR="007B0ABF" w:rsidRDefault="007B0ABF" w:rsidP="009A67ED">
      <w:pPr>
        <w:pStyle w:val="Heading1"/>
      </w:pPr>
    </w:p>
    <w:p w14:paraId="112CCBE3" w14:textId="77777777" w:rsidR="007B0ABF" w:rsidRDefault="007B0ABF" w:rsidP="009A67ED">
      <w:pPr>
        <w:pStyle w:val="Heading1"/>
      </w:pPr>
    </w:p>
    <w:p w14:paraId="6C04DCBD" w14:textId="77777777" w:rsidR="007B0ABF" w:rsidRDefault="007B0ABF" w:rsidP="009A67ED">
      <w:pPr>
        <w:pStyle w:val="Heading1"/>
      </w:pPr>
    </w:p>
    <w:p w14:paraId="24ECFDCB" w14:textId="77777777" w:rsidR="007B0ABF" w:rsidRDefault="007B0ABF" w:rsidP="009A67ED">
      <w:pPr>
        <w:pStyle w:val="Heading1"/>
      </w:pPr>
    </w:p>
    <w:p w14:paraId="1BBEBBA5" w14:textId="77777777" w:rsidR="007B0ABF" w:rsidRDefault="007B0ABF" w:rsidP="009A67ED">
      <w:pPr>
        <w:pStyle w:val="Heading1"/>
      </w:pPr>
    </w:p>
    <w:p w14:paraId="24909C96" w14:textId="77777777" w:rsidR="007B0ABF" w:rsidRDefault="007B0ABF" w:rsidP="009A67ED">
      <w:pPr>
        <w:pStyle w:val="Heading1"/>
      </w:pPr>
    </w:p>
    <w:p w14:paraId="13D50BF1" w14:textId="4FC4ED6F" w:rsidR="009A67ED" w:rsidRDefault="007B0ABF" w:rsidP="00694F42">
      <w:pPr>
        <w:pStyle w:val="Heading1"/>
      </w:pPr>
      <w:r>
        <w:br/>
      </w:r>
      <w:r>
        <w:br/>
      </w:r>
      <w:r>
        <w:br/>
      </w:r>
      <w:bookmarkStart w:id="14" w:name="_Toc7387259"/>
      <w:r w:rsidR="00694F42">
        <w:t xml:space="preserve">8. </w:t>
      </w:r>
      <w:r w:rsidR="009A67ED">
        <w:t>Appendi</w:t>
      </w:r>
      <w:r w:rsidR="002F1CBB">
        <w:t>ces</w:t>
      </w:r>
      <w:bookmarkEnd w:id="14"/>
    </w:p>
    <w:p w14:paraId="06AC1589" w14:textId="481D2A74" w:rsidR="007B0ABF" w:rsidRDefault="007B0ABF" w:rsidP="007B0ABF"/>
    <w:p w14:paraId="21F26EFF" w14:textId="61569653" w:rsidR="007B0ABF" w:rsidRDefault="00694F42" w:rsidP="00694F42">
      <w:pPr>
        <w:pStyle w:val="Heading2"/>
      </w:pPr>
      <w:bookmarkStart w:id="15" w:name="_Toc7387260"/>
      <w:r>
        <w:t xml:space="preserve">8.1 </w:t>
      </w:r>
      <w:r w:rsidR="007B0ABF">
        <w:t>Ap</w:t>
      </w:r>
      <w:r w:rsidR="00811665">
        <w:t>p</w:t>
      </w:r>
      <w:r w:rsidR="007B0ABF">
        <w:t>endix 1: Pestle</w:t>
      </w:r>
      <w:r>
        <w:t xml:space="preserve"> analysis</w:t>
      </w:r>
      <w:bookmarkEnd w:id="15"/>
    </w:p>
    <w:p w14:paraId="57C4B75A" w14:textId="77777777" w:rsidR="007B0ABF" w:rsidRPr="007B0ABF" w:rsidRDefault="007B0ABF" w:rsidP="007B0ABF"/>
    <w:p w14:paraId="3C9AB4A8" w14:textId="16116148" w:rsidR="002F1CBB" w:rsidRDefault="002F1CBB" w:rsidP="002F1CBB"/>
    <w:tbl>
      <w:tblPr>
        <w:tblStyle w:val="TableGrid"/>
        <w:tblW w:w="0" w:type="auto"/>
        <w:tblLook w:val="04A0" w:firstRow="1" w:lastRow="0" w:firstColumn="1" w:lastColumn="0" w:noHBand="0" w:noVBand="1"/>
      </w:tblPr>
      <w:tblGrid>
        <w:gridCol w:w="1980"/>
        <w:gridCol w:w="6520"/>
      </w:tblGrid>
      <w:tr w:rsidR="002F1CBB" w14:paraId="29D69441" w14:textId="77777777" w:rsidTr="002F1CBB">
        <w:trPr>
          <w:trHeight w:val="723"/>
        </w:trPr>
        <w:tc>
          <w:tcPr>
            <w:tcW w:w="1980" w:type="dxa"/>
          </w:tcPr>
          <w:p w14:paraId="09809887" w14:textId="0D6C8879" w:rsidR="002F1CBB" w:rsidRDefault="002F1CBB" w:rsidP="002F1CBB">
            <w:r>
              <w:t>Political</w:t>
            </w:r>
          </w:p>
        </w:tc>
        <w:tc>
          <w:tcPr>
            <w:tcW w:w="6520" w:type="dxa"/>
          </w:tcPr>
          <w:p w14:paraId="2568356E" w14:textId="21D09C38" w:rsidR="002F1CBB" w:rsidRPr="00811665" w:rsidRDefault="007B0ABF" w:rsidP="002F1CBB">
            <w:r w:rsidRPr="00811665">
              <w:t>Tax rates, corporation, business rates, minimum wage, Brexit and EU trade.</w:t>
            </w:r>
          </w:p>
        </w:tc>
      </w:tr>
      <w:tr w:rsidR="002F1CBB" w14:paraId="4402AEB6" w14:textId="77777777" w:rsidTr="002F1CBB">
        <w:trPr>
          <w:trHeight w:val="691"/>
        </w:trPr>
        <w:tc>
          <w:tcPr>
            <w:tcW w:w="1980" w:type="dxa"/>
          </w:tcPr>
          <w:p w14:paraId="28024C8B" w14:textId="7B58B21B" w:rsidR="002F1CBB" w:rsidRDefault="002F1CBB" w:rsidP="002F1CBB">
            <w:r>
              <w:t>Economic</w:t>
            </w:r>
          </w:p>
        </w:tc>
        <w:tc>
          <w:tcPr>
            <w:tcW w:w="6520" w:type="dxa"/>
          </w:tcPr>
          <w:p w14:paraId="7B3F3C8C" w14:textId="2DEF1B85" w:rsidR="002F1CBB" w:rsidRPr="00811665" w:rsidRDefault="007B0ABF" w:rsidP="002F1CBB">
            <w:r w:rsidRPr="00811665">
              <w:t>Economic growth, inflation, interest rate and unemployment rate.</w:t>
            </w:r>
          </w:p>
        </w:tc>
      </w:tr>
      <w:tr w:rsidR="002F1CBB" w14:paraId="549AA0CB" w14:textId="77777777" w:rsidTr="002F1CBB">
        <w:trPr>
          <w:trHeight w:val="696"/>
        </w:trPr>
        <w:tc>
          <w:tcPr>
            <w:tcW w:w="1980" w:type="dxa"/>
          </w:tcPr>
          <w:p w14:paraId="35F54CAB" w14:textId="2146780B" w:rsidR="002F1CBB" w:rsidRDefault="002F1CBB" w:rsidP="002F1CBB">
            <w:r>
              <w:t>social</w:t>
            </w:r>
          </w:p>
        </w:tc>
        <w:tc>
          <w:tcPr>
            <w:tcW w:w="6520" w:type="dxa"/>
          </w:tcPr>
          <w:p w14:paraId="1E8AF9B7" w14:textId="0F2C4116" w:rsidR="002F1CBB" w:rsidRPr="00811665" w:rsidRDefault="007B0ABF" w:rsidP="002F1CBB">
            <w:r w:rsidRPr="00811665">
              <w:t>Belief and value, trends, experience and ageing population</w:t>
            </w:r>
          </w:p>
        </w:tc>
      </w:tr>
      <w:tr w:rsidR="002F1CBB" w14:paraId="0C9A0C6D" w14:textId="77777777" w:rsidTr="002F1CBB">
        <w:trPr>
          <w:trHeight w:val="692"/>
        </w:trPr>
        <w:tc>
          <w:tcPr>
            <w:tcW w:w="1980" w:type="dxa"/>
          </w:tcPr>
          <w:p w14:paraId="4B17783E" w14:textId="44DAEAC4" w:rsidR="002F1CBB" w:rsidRDefault="002F1CBB" w:rsidP="002F1CBB">
            <w:r>
              <w:t>technological</w:t>
            </w:r>
          </w:p>
        </w:tc>
        <w:tc>
          <w:tcPr>
            <w:tcW w:w="6520" w:type="dxa"/>
          </w:tcPr>
          <w:p w14:paraId="5E6CBCF6" w14:textId="34F7453D" w:rsidR="002F1CBB" w:rsidRPr="00811665" w:rsidRDefault="007B0ABF" w:rsidP="002F1CBB">
            <w:r w:rsidRPr="00811665">
              <w:t>Apps (smartphone), technology on the rise</w:t>
            </w:r>
          </w:p>
        </w:tc>
      </w:tr>
      <w:tr w:rsidR="002F1CBB" w14:paraId="1E0A3C94" w14:textId="77777777" w:rsidTr="002F1CBB">
        <w:trPr>
          <w:trHeight w:val="844"/>
        </w:trPr>
        <w:tc>
          <w:tcPr>
            <w:tcW w:w="1980" w:type="dxa"/>
          </w:tcPr>
          <w:p w14:paraId="0CDB6A06" w14:textId="36181EDD" w:rsidR="002F1CBB" w:rsidRDefault="002F1CBB" w:rsidP="002F1CBB">
            <w:r>
              <w:t>legal</w:t>
            </w:r>
          </w:p>
        </w:tc>
        <w:tc>
          <w:tcPr>
            <w:tcW w:w="6520" w:type="dxa"/>
          </w:tcPr>
          <w:p w14:paraId="587F130A" w14:textId="4872D198" w:rsidR="002F1CBB" w:rsidRPr="00811665" w:rsidRDefault="007B0ABF" w:rsidP="002F1CBB">
            <w:r w:rsidRPr="00811665">
              <w:t xml:space="preserve">Laws and obligations and </w:t>
            </w:r>
            <w:r w:rsidR="00694F42" w:rsidRPr="00811665">
              <w:t>health and safety</w:t>
            </w:r>
          </w:p>
        </w:tc>
      </w:tr>
      <w:tr w:rsidR="002F1CBB" w14:paraId="12F9BB6C" w14:textId="77777777" w:rsidTr="002F1CBB">
        <w:trPr>
          <w:trHeight w:val="842"/>
        </w:trPr>
        <w:tc>
          <w:tcPr>
            <w:tcW w:w="1980" w:type="dxa"/>
          </w:tcPr>
          <w:p w14:paraId="09C2BA5C" w14:textId="044F16E6" w:rsidR="002F1CBB" w:rsidRDefault="002F1CBB" w:rsidP="002F1CBB">
            <w:r>
              <w:t>environmental</w:t>
            </w:r>
          </w:p>
        </w:tc>
        <w:tc>
          <w:tcPr>
            <w:tcW w:w="6520" w:type="dxa"/>
          </w:tcPr>
          <w:p w14:paraId="0E73FE91" w14:textId="465B09A6" w:rsidR="002F1CBB" w:rsidRPr="00811665" w:rsidRDefault="00694F42" w:rsidP="002F1CBB">
            <w:r w:rsidRPr="00811665">
              <w:t>Climate change, sustainability and environmental laws</w:t>
            </w:r>
          </w:p>
        </w:tc>
      </w:tr>
    </w:tbl>
    <w:p w14:paraId="6AF0A923" w14:textId="6425E319" w:rsidR="002F1CBB" w:rsidRPr="002F1CBB" w:rsidRDefault="002F1CBB" w:rsidP="00694F42">
      <w:pPr>
        <w:pStyle w:val="Heading2"/>
      </w:pPr>
      <w:r>
        <w:lastRenderedPageBreak/>
        <w:br/>
      </w:r>
      <w:bookmarkStart w:id="16" w:name="_Toc7387261"/>
      <w:r w:rsidR="00694F42">
        <w:t>8.2 Appendix 2: Swot analysis</w:t>
      </w:r>
      <w:bookmarkEnd w:id="16"/>
      <w:r>
        <w:br/>
      </w:r>
    </w:p>
    <w:tbl>
      <w:tblPr>
        <w:tblStyle w:val="TableGrid"/>
        <w:tblW w:w="0" w:type="auto"/>
        <w:tblLook w:val="04A0" w:firstRow="1" w:lastRow="0" w:firstColumn="1" w:lastColumn="0" w:noHBand="0" w:noVBand="1"/>
      </w:tblPr>
      <w:tblGrid>
        <w:gridCol w:w="1980"/>
        <w:gridCol w:w="6662"/>
      </w:tblGrid>
      <w:tr w:rsidR="002F1CBB" w14:paraId="6754AFEE" w14:textId="77777777" w:rsidTr="002F1CBB">
        <w:trPr>
          <w:trHeight w:val="531"/>
        </w:trPr>
        <w:tc>
          <w:tcPr>
            <w:tcW w:w="1980" w:type="dxa"/>
          </w:tcPr>
          <w:p w14:paraId="40E92C8B" w14:textId="35B6B069" w:rsidR="002F1CBB" w:rsidRDefault="002F1CBB" w:rsidP="002F1CBB">
            <w:r>
              <w:t>Strengths</w:t>
            </w:r>
          </w:p>
        </w:tc>
        <w:tc>
          <w:tcPr>
            <w:tcW w:w="6662" w:type="dxa"/>
          </w:tcPr>
          <w:p w14:paraId="4C5EAE61" w14:textId="5FC89B1F" w:rsidR="002F1CBB" w:rsidRDefault="00694F42" w:rsidP="002F1CBB">
            <w:r>
              <w:t>Alton Towers attracts a variety of demographics.</w:t>
            </w:r>
            <w:r>
              <w:br/>
              <w:t>It also has a strong brand image</w:t>
            </w:r>
          </w:p>
        </w:tc>
      </w:tr>
      <w:tr w:rsidR="002F1CBB" w14:paraId="7BD366D5" w14:textId="77777777" w:rsidTr="002F1CBB">
        <w:trPr>
          <w:trHeight w:val="553"/>
        </w:trPr>
        <w:tc>
          <w:tcPr>
            <w:tcW w:w="1980" w:type="dxa"/>
          </w:tcPr>
          <w:p w14:paraId="36EE1E7E" w14:textId="0DB3670D" w:rsidR="002F1CBB" w:rsidRDefault="002F1CBB" w:rsidP="002F1CBB">
            <w:r>
              <w:t>weaknesses</w:t>
            </w:r>
          </w:p>
        </w:tc>
        <w:tc>
          <w:tcPr>
            <w:tcW w:w="6662" w:type="dxa"/>
          </w:tcPr>
          <w:p w14:paraId="6814AA3A" w14:textId="5B829A17" w:rsidR="002F1CBB" w:rsidRDefault="00694F42" w:rsidP="002F1CBB">
            <w:r>
              <w:t>Compared to other organisations, can be seen as expensive.</w:t>
            </w:r>
          </w:p>
        </w:tc>
      </w:tr>
      <w:tr w:rsidR="002F1CBB" w14:paraId="1A932A63" w14:textId="77777777" w:rsidTr="002F1CBB">
        <w:trPr>
          <w:trHeight w:val="433"/>
        </w:trPr>
        <w:tc>
          <w:tcPr>
            <w:tcW w:w="1980" w:type="dxa"/>
          </w:tcPr>
          <w:p w14:paraId="781CEB91" w14:textId="6626CF92" w:rsidR="002F1CBB" w:rsidRDefault="002F1CBB" w:rsidP="002F1CBB">
            <w:r>
              <w:t>opportunities</w:t>
            </w:r>
          </w:p>
        </w:tc>
        <w:tc>
          <w:tcPr>
            <w:tcW w:w="6662" w:type="dxa"/>
          </w:tcPr>
          <w:p w14:paraId="088612FD" w14:textId="772314C8" w:rsidR="002F1CBB" w:rsidRDefault="00694F42" w:rsidP="002F1CBB">
            <w:r>
              <w:t>Can collaborate with other companies and take advantage of technology.</w:t>
            </w:r>
          </w:p>
        </w:tc>
      </w:tr>
      <w:tr w:rsidR="002F1CBB" w14:paraId="7057E0A4" w14:textId="77777777" w:rsidTr="002F1CBB">
        <w:trPr>
          <w:trHeight w:val="552"/>
        </w:trPr>
        <w:tc>
          <w:tcPr>
            <w:tcW w:w="1980" w:type="dxa"/>
          </w:tcPr>
          <w:p w14:paraId="1ACDCD77" w14:textId="3A56696C" w:rsidR="002F1CBB" w:rsidRDefault="002F1CBB" w:rsidP="002F1CBB">
            <w:r>
              <w:t>threats</w:t>
            </w:r>
          </w:p>
        </w:tc>
        <w:tc>
          <w:tcPr>
            <w:tcW w:w="6662" w:type="dxa"/>
          </w:tcPr>
          <w:p w14:paraId="64501C3B" w14:textId="6F694A0D" w:rsidR="002F1CBB" w:rsidRDefault="00694F42" w:rsidP="002F1CBB">
            <w:r>
              <w:t>Due to terrorism in London, this has impacted Alton Towers.</w:t>
            </w:r>
            <w:r>
              <w:br/>
              <w:t>Bad weather</w:t>
            </w:r>
            <w:r>
              <w:br/>
              <w:t>Competition.</w:t>
            </w:r>
          </w:p>
        </w:tc>
      </w:tr>
    </w:tbl>
    <w:p w14:paraId="33CDCF3D" w14:textId="6369BFD1" w:rsidR="002F1CBB" w:rsidRPr="002F1CBB" w:rsidRDefault="002F1CBB" w:rsidP="002F1CBB"/>
    <w:sectPr w:rsidR="002F1CBB" w:rsidRPr="002F1CBB" w:rsidSect="009A67ED">
      <w:footerReference w:type="even" r:id="rId31"/>
      <w:footerReference w:type="default" r:id="rId32"/>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07399" w14:textId="77777777" w:rsidR="00E0179D" w:rsidRDefault="00E0179D" w:rsidP="00924FF9">
      <w:r>
        <w:separator/>
      </w:r>
    </w:p>
  </w:endnote>
  <w:endnote w:type="continuationSeparator" w:id="0">
    <w:p w14:paraId="5E2509CD" w14:textId="77777777" w:rsidR="00E0179D" w:rsidRDefault="00E0179D" w:rsidP="00924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00410102"/>
      <w:docPartObj>
        <w:docPartGallery w:val="Page Numbers (Bottom of Page)"/>
        <w:docPartUnique/>
      </w:docPartObj>
    </w:sdtPr>
    <w:sdtContent>
      <w:p w14:paraId="26AD5834" w14:textId="018889D1" w:rsidR="00924FF9" w:rsidRDefault="00924FF9" w:rsidP="007C65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16BF14" w14:textId="77777777" w:rsidR="00924FF9" w:rsidRDefault="00924FF9" w:rsidP="00924F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97828895"/>
      <w:docPartObj>
        <w:docPartGallery w:val="Page Numbers (Bottom of Page)"/>
        <w:docPartUnique/>
      </w:docPartObj>
    </w:sdtPr>
    <w:sdtContent>
      <w:p w14:paraId="1CADF242" w14:textId="320B0B67" w:rsidR="00924FF9" w:rsidRDefault="00924FF9" w:rsidP="007C65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8782B3" w14:textId="77777777" w:rsidR="00924FF9" w:rsidRDefault="00924FF9" w:rsidP="00924F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AE1B7" w14:textId="77777777" w:rsidR="00E0179D" w:rsidRDefault="00E0179D" w:rsidP="00924FF9">
      <w:r>
        <w:separator/>
      </w:r>
    </w:p>
  </w:footnote>
  <w:footnote w:type="continuationSeparator" w:id="0">
    <w:p w14:paraId="19AE0AFB" w14:textId="77777777" w:rsidR="00E0179D" w:rsidRDefault="00E0179D" w:rsidP="00924F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97C00"/>
    <w:multiLevelType w:val="hybridMultilevel"/>
    <w:tmpl w:val="1FD49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CB4383"/>
    <w:multiLevelType w:val="hybridMultilevel"/>
    <w:tmpl w:val="E98883C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F26DD1"/>
    <w:multiLevelType w:val="hybridMultilevel"/>
    <w:tmpl w:val="02CCCAB8"/>
    <w:lvl w:ilvl="0" w:tplc="3D92952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7ED"/>
    <w:rsid w:val="00000533"/>
    <w:rsid w:val="000641F7"/>
    <w:rsid w:val="000C1C28"/>
    <w:rsid w:val="000F0CE4"/>
    <w:rsid w:val="0017361D"/>
    <w:rsid w:val="001C39CB"/>
    <w:rsid w:val="001C5C7A"/>
    <w:rsid w:val="001E7C32"/>
    <w:rsid w:val="00213B50"/>
    <w:rsid w:val="00217EAB"/>
    <w:rsid w:val="00226FA4"/>
    <w:rsid w:val="00232450"/>
    <w:rsid w:val="00232FA7"/>
    <w:rsid w:val="00243F6E"/>
    <w:rsid w:val="002763AA"/>
    <w:rsid w:val="00285D42"/>
    <w:rsid w:val="002A1127"/>
    <w:rsid w:val="002A1735"/>
    <w:rsid w:val="002A548A"/>
    <w:rsid w:val="002B1242"/>
    <w:rsid w:val="002B5305"/>
    <w:rsid w:val="002D5DB8"/>
    <w:rsid w:val="002E0433"/>
    <w:rsid w:val="002F1CBB"/>
    <w:rsid w:val="002F7CC7"/>
    <w:rsid w:val="00300511"/>
    <w:rsid w:val="0030196F"/>
    <w:rsid w:val="00322D7B"/>
    <w:rsid w:val="0034363C"/>
    <w:rsid w:val="00375F0E"/>
    <w:rsid w:val="003A4873"/>
    <w:rsid w:val="003D5DE6"/>
    <w:rsid w:val="003F489D"/>
    <w:rsid w:val="00420794"/>
    <w:rsid w:val="00437584"/>
    <w:rsid w:val="0047295C"/>
    <w:rsid w:val="004B46D6"/>
    <w:rsid w:val="004D0423"/>
    <w:rsid w:val="004F0096"/>
    <w:rsid w:val="005163D6"/>
    <w:rsid w:val="00530DEF"/>
    <w:rsid w:val="00533F61"/>
    <w:rsid w:val="00560407"/>
    <w:rsid w:val="00601652"/>
    <w:rsid w:val="0060529D"/>
    <w:rsid w:val="00694F42"/>
    <w:rsid w:val="006A4764"/>
    <w:rsid w:val="007610D4"/>
    <w:rsid w:val="00780BE8"/>
    <w:rsid w:val="0078466B"/>
    <w:rsid w:val="007B0ABF"/>
    <w:rsid w:val="007E1380"/>
    <w:rsid w:val="007F7FF6"/>
    <w:rsid w:val="00811665"/>
    <w:rsid w:val="0083072F"/>
    <w:rsid w:val="00853A14"/>
    <w:rsid w:val="008D35D0"/>
    <w:rsid w:val="009055AD"/>
    <w:rsid w:val="00916853"/>
    <w:rsid w:val="00924FF9"/>
    <w:rsid w:val="0092660B"/>
    <w:rsid w:val="00940C3A"/>
    <w:rsid w:val="00954755"/>
    <w:rsid w:val="00966811"/>
    <w:rsid w:val="0097244F"/>
    <w:rsid w:val="00977A4E"/>
    <w:rsid w:val="009844C8"/>
    <w:rsid w:val="009A67ED"/>
    <w:rsid w:val="009B442F"/>
    <w:rsid w:val="009B5CC1"/>
    <w:rsid w:val="009C4C30"/>
    <w:rsid w:val="009D28AB"/>
    <w:rsid w:val="00A00E02"/>
    <w:rsid w:val="00A01AD2"/>
    <w:rsid w:val="00A37207"/>
    <w:rsid w:val="00A95E1F"/>
    <w:rsid w:val="00AB0D4E"/>
    <w:rsid w:val="00AB457B"/>
    <w:rsid w:val="00AB4BA9"/>
    <w:rsid w:val="00B44981"/>
    <w:rsid w:val="00B5593E"/>
    <w:rsid w:val="00B93D25"/>
    <w:rsid w:val="00B9658F"/>
    <w:rsid w:val="00B9690A"/>
    <w:rsid w:val="00BA7EA4"/>
    <w:rsid w:val="00BC7ADF"/>
    <w:rsid w:val="00C366BB"/>
    <w:rsid w:val="00C90AA2"/>
    <w:rsid w:val="00CC37BD"/>
    <w:rsid w:val="00CE0075"/>
    <w:rsid w:val="00D56A32"/>
    <w:rsid w:val="00DA2039"/>
    <w:rsid w:val="00DD2CF7"/>
    <w:rsid w:val="00E0179D"/>
    <w:rsid w:val="00E07B76"/>
    <w:rsid w:val="00E13A5C"/>
    <w:rsid w:val="00E41E4D"/>
    <w:rsid w:val="00E97C5E"/>
    <w:rsid w:val="00EA4203"/>
    <w:rsid w:val="00EB4DB2"/>
    <w:rsid w:val="00F012FC"/>
    <w:rsid w:val="00F245E5"/>
    <w:rsid w:val="00F31EC0"/>
    <w:rsid w:val="00F3598C"/>
    <w:rsid w:val="00F47E16"/>
    <w:rsid w:val="00F5022A"/>
    <w:rsid w:val="00FB071B"/>
    <w:rsid w:val="00FD49C9"/>
    <w:rsid w:val="00FE53E9"/>
    <w:rsid w:val="00FE7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AFE27"/>
  <w14:defaultImageDpi w14:val="32767"/>
  <w15:chartTrackingRefBased/>
  <w15:docId w15:val="{8A484350-ABF9-8E4D-997C-2D28A1A65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7E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67E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4498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67ED"/>
    <w:rPr>
      <w:rFonts w:eastAsiaTheme="minorEastAsia"/>
      <w:sz w:val="22"/>
      <w:szCs w:val="22"/>
      <w:lang w:val="en-US" w:eastAsia="zh-CN"/>
    </w:rPr>
  </w:style>
  <w:style w:type="character" w:customStyle="1" w:styleId="NoSpacingChar">
    <w:name w:val="No Spacing Char"/>
    <w:basedOn w:val="DefaultParagraphFont"/>
    <w:link w:val="NoSpacing"/>
    <w:uiPriority w:val="1"/>
    <w:rsid w:val="009A67ED"/>
    <w:rPr>
      <w:rFonts w:eastAsiaTheme="minorEastAsia"/>
      <w:sz w:val="22"/>
      <w:szCs w:val="22"/>
      <w:lang w:val="en-US" w:eastAsia="zh-CN"/>
    </w:rPr>
  </w:style>
  <w:style w:type="character" w:customStyle="1" w:styleId="Heading1Char">
    <w:name w:val="Heading 1 Char"/>
    <w:basedOn w:val="DefaultParagraphFont"/>
    <w:link w:val="Heading1"/>
    <w:uiPriority w:val="9"/>
    <w:rsid w:val="009A67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67E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A67ED"/>
    <w:pPr>
      <w:spacing w:before="120" w:after="120"/>
    </w:pPr>
    <w:rPr>
      <w:rFonts w:cstheme="minorHAnsi"/>
      <w:b/>
      <w:bCs/>
      <w:caps/>
      <w:sz w:val="20"/>
      <w:szCs w:val="20"/>
    </w:rPr>
  </w:style>
  <w:style w:type="character" w:styleId="Hyperlink">
    <w:name w:val="Hyperlink"/>
    <w:basedOn w:val="DefaultParagraphFont"/>
    <w:uiPriority w:val="99"/>
    <w:unhideWhenUsed/>
    <w:rsid w:val="009A67ED"/>
    <w:rPr>
      <w:color w:val="0563C1" w:themeColor="hyperlink"/>
      <w:u w:val="single"/>
    </w:rPr>
  </w:style>
  <w:style w:type="paragraph" w:styleId="TOC2">
    <w:name w:val="toc 2"/>
    <w:basedOn w:val="Normal"/>
    <w:next w:val="Normal"/>
    <w:autoRedefine/>
    <w:uiPriority w:val="39"/>
    <w:unhideWhenUsed/>
    <w:rsid w:val="009A67ED"/>
    <w:pPr>
      <w:ind w:left="240"/>
    </w:pPr>
    <w:rPr>
      <w:rFonts w:cstheme="minorHAnsi"/>
      <w:smallCaps/>
      <w:sz w:val="20"/>
      <w:szCs w:val="20"/>
    </w:rPr>
  </w:style>
  <w:style w:type="paragraph" w:styleId="TOC3">
    <w:name w:val="toc 3"/>
    <w:basedOn w:val="Normal"/>
    <w:next w:val="Normal"/>
    <w:autoRedefine/>
    <w:uiPriority w:val="39"/>
    <w:semiHidden/>
    <w:unhideWhenUsed/>
    <w:rsid w:val="009A67ED"/>
    <w:pPr>
      <w:ind w:left="480"/>
    </w:pPr>
    <w:rPr>
      <w:rFonts w:cstheme="minorHAnsi"/>
      <w:i/>
      <w:iCs/>
      <w:sz w:val="20"/>
      <w:szCs w:val="20"/>
    </w:rPr>
  </w:style>
  <w:style w:type="paragraph" w:styleId="TOC4">
    <w:name w:val="toc 4"/>
    <w:basedOn w:val="Normal"/>
    <w:next w:val="Normal"/>
    <w:autoRedefine/>
    <w:uiPriority w:val="39"/>
    <w:semiHidden/>
    <w:unhideWhenUsed/>
    <w:rsid w:val="009A67ED"/>
    <w:pPr>
      <w:ind w:left="720"/>
    </w:pPr>
    <w:rPr>
      <w:rFonts w:cstheme="minorHAnsi"/>
      <w:sz w:val="18"/>
      <w:szCs w:val="18"/>
    </w:rPr>
  </w:style>
  <w:style w:type="paragraph" w:styleId="TOC5">
    <w:name w:val="toc 5"/>
    <w:basedOn w:val="Normal"/>
    <w:next w:val="Normal"/>
    <w:autoRedefine/>
    <w:uiPriority w:val="39"/>
    <w:semiHidden/>
    <w:unhideWhenUsed/>
    <w:rsid w:val="009A67ED"/>
    <w:pPr>
      <w:ind w:left="960"/>
    </w:pPr>
    <w:rPr>
      <w:rFonts w:cstheme="minorHAnsi"/>
      <w:sz w:val="18"/>
      <w:szCs w:val="18"/>
    </w:rPr>
  </w:style>
  <w:style w:type="paragraph" w:styleId="TOC6">
    <w:name w:val="toc 6"/>
    <w:basedOn w:val="Normal"/>
    <w:next w:val="Normal"/>
    <w:autoRedefine/>
    <w:uiPriority w:val="39"/>
    <w:semiHidden/>
    <w:unhideWhenUsed/>
    <w:rsid w:val="009A67ED"/>
    <w:pPr>
      <w:ind w:left="1200"/>
    </w:pPr>
    <w:rPr>
      <w:rFonts w:cstheme="minorHAnsi"/>
      <w:sz w:val="18"/>
      <w:szCs w:val="18"/>
    </w:rPr>
  </w:style>
  <w:style w:type="paragraph" w:styleId="TOC7">
    <w:name w:val="toc 7"/>
    <w:basedOn w:val="Normal"/>
    <w:next w:val="Normal"/>
    <w:autoRedefine/>
    <w:uiPriority w:val="39"/>
    <w:semiHidden/>
    <w:unhideWhenUsed/>
    <w:rsid w:val="009A67ED"/>
    <w:pPr>
      <w:ind w:left="1440"/>
    </w:pPr>
    <w:rPr>
      <w:rFonts w:cstheme="minorHAnsi"/>
      <w:sz w:val="18"/>
      <w:szCs w:val="18"/>
    </w:rPr>
  </w:style>
  <w:style w:type="paragraph" w:styleId="TOC8">
    <w:name w:val="toc 8"/>
    <w:basedOn w:val="Normal"/>
    <w:next w:val="Normal"/>
    <w:autoRedefine/>
    <w:uiPriority w:val="39"/>
    <w:semiHidden/>
    <w:unhideWhenUsed/>
    <w:rsid w:val="009A67ED"/>
    <w:pPr>
      <w:ind w:left="1680"/>
    </w:pPr>
    <w:rPr>
      <w:rFonts w:cstheme="minorHAnsi"/>
      <w:sz w:val="18"/>
      <w:szCs w:val="18"/>
    </w:rPr>
  </w:style>
  <w:style w:type="paragraph" w:styleId="TOC9">
    <w:name w:val="toc 9"/>
    <w:basedOn w:val="Normal"/>
    <w:next w:val="Normal"/>
    <w:autoRedefine/>
    <w:uiPriority w:val="39"/>
    <w:semiHidden/>
    <w:unhideWhenUsed/>
    <w:rsid w:val="009A67ED"/>
    <w:pPr>
      <w:ind w:left="1920"/>
    </w:pPr>
    <w:rPr>
      <w:rFonts w:cstheme="minorHAnsi"/>
      <w:sz w:val="18"/>
      <w:szCs w:val="18"/>
    </w:rPr>
  </w:style>
  <w:style w:type="character" w:customStyle="1" w:styleId="Heading2Char">
    <w:name w:val="Heading 2 Char"/>
    <w:basedOn w:val="DefaultParagraphFont"/>
    <w:link w:val="Heading2"/>
    <w:uiPriority w:val="9"/>
    <w:rsid w:val="009A67ED"/>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9B5CC1"/>
  </w:style>
  <w:style w:type="table" w:styleId="TableGrid">
    <w:name w:val="Table Grid"/>
    <w:basedOn w:val="TableNormal"/>
    <w:uiPriority w:val="39"/>
    <w:rsid w:val="002F1C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9690A"/>
    <w:rPr>
      <w:color w:val="954F72" w:themeColor="followedHyperlink"/>
      <w:u w:val="single"/>
    </w:rPr>
  </w:style>
  <w:style w:type="paragraph" w:styleId="ListParagraph">
    <w:name w:val="List Paragraph"/>
    <w:basedOn w:val="Normal"/>
    <w:uiPriority w:val="34"/>
    <w:qFormat/>
    <w:rsid w:val="00243F6E"/>
    <w:pPr>
      <w:ind w:left="720"/>
      <w:contextualSpacing/>
    </w:pPr>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semiHidden/>
    <w:rsid w:val="00B44981"/>
    <w:rPr>
      <w:rFonts w:asciiTheme="majorHAnsi" w:eastAsiaTheme="majorEastAsia" w:hAnsiTheme="majorHAnsi" w:cstheme="majorBidi"/>
      <w:color w:val="1F3763" w:themeColor="accent1" w:themeShade="7F"/>
    </w:rPr>
  </w:style>
  <w:style w:type="character" w:customStyle="1" w:styleId="lffff">
    <w:name w:val="lffff"/>
    <w:basedOn w:val="DefaultParagraphFont"/>
    <w:rsid w:val="00B44981"/>
  </w:style>
  <w:style w:type="paragraph" w:styleId="NormalWeb">
    <w:name w:val="Normal (Web)"/>
    <w:basedOn w:val="Normal"/>
    <w:uiPriority w:val="99"/>
    <w:semiHidden/>
    <w:unhideWhenUsed/>
    <w:rsid w:val="00B44981"/>
    <w:pPr>
      <w:spacing w:before="100" w:beforeAutospacing="1" w:after="100" w:afterAutospacing="1"/>
    </w:pPr>
    <w:rPr>
      <w:rFonts w:ascii="Times New Roman" w:eastAsia="Times New Roman" w:hAnsi="Times New Roman" w:cs="Times New Roman"/>
    </w:rPr>
  </w:style>
  <w:style w:type="character" w:styleId="UnresolvedMention">
    <w:name w:val="Unresolved Mention"/>
    <w:basedOn w:val="DefaultParagraphFont"/>
    <w:uiPriority w:val="99"/>
    <w:rsid w:val="00916853"/>
    <w:rPr>
      <w:color w:val="605E5C"/>
      <w:shd w:val="clear" w:color="auto" w:fill="E1DFDD"/>
    </w:rPr>
  </w:style>
  <w:style w:type="character" w:styleId="PlaceholderText">
    <w:name w:val="Placeholder Text"/>
    <w:basedOn w:val="DefaultParagraphFont"/>
    <w:uiPriority w:val="99"/>
    <w:semiHidden/>
    <w:rsid w:val="00CC37BD"/>
    <w:rPr>
      <w:color w:val="808080"/>
    </w:rPr>
  </w:style>
  <w:style w:type="paragraph" w:styleId="Footer">
    <w:name w:val="footer"/>
    <w:basedOn w:val="Normal"/>
    <w:link w:val="FooterChar"/>
    <w:uiPriority w:val="99"/>
    <w:unhideWhenUsed/>
    <w:rsid w:val="00924FF9"/>
    <w:pPr>
      <w:tabs>
        <w:tab w:val="center" w:pos="4513"/>
        <w:tab w:val="right" w:pos="9026"/>
      </w:tabs>
    </w:pPr>
  </w:style>
  <w:style w:type="character" w:customStyle="1" w:styleId="FooterChar">
    <w:name w:val="Footer Char"/>
    <w:basedOn w:val="DefaultParagraphFont"/>
    <w:link w:val="Footer"/>
    <w:uiPriority w:val="99"/>
    <w:rsid w:val="00924FF9"/>
  </w:style>
  <w:style w:type="character" w:styleId="PageNumber">
    <w:name w:val="page number"/>
    <w:basedOn w:val="DefaultParagraphFont"/>
    <w:uiPriority w:val="99"/>
    <w:semiHidden/>
    <w:unhideWhenUsed/>
    <w:rsid w:val="00924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068126">
      <w:bodyDiv w:val="1"/>
      <w:marLeft w:val="0"/>
      <w:marRight w:val="0"/>
      <w:marTop w:val="0"/>
      <w:marBottom w:val="0"/>
      <w:divBdr>
        <w:top w:val="none" w:sz="0" w:space="0" w:color="auto"/>
        <w:left w:val="none" w:sz="0" w:space="0" w:color="auto"/>
        <w:bottom w:val="none" w:sz="0" w:space="0" w:color="auto"/>
        <w:right w:val="none" w:sz="0" w:space="0" w:color="auto"/>
      </w:divBdr>
    </w:div>
    <w:div w:id="309332747">
      <w:bodyDiv w:val="1"/>
      <w:marLeft w:val="0"/>
      <w:marRight w:val="0"/>
      <w:marTop w:val="0"/>
      <w:marBottom w:val="0"/>
      <w:divBdr>
        <w:top w:val="none" w:sz="0" w:space="0" w:color="auto"/>
        <w:left w:val="none" w:sz="0" w:space="0" w:color="auto"/>
        <w:bottom w:val="none" w:sz="0" w:space="0" w:color="auto"/>
        <w:right w:val="none" w:sz="0" w:space="0" w:color="auto"/>
      </w:divBdr>
    </w:div>
    <w:div w:id="314997128">
      <w:bodyDiv w:val="1"/>
      <w:marLeft w:val="0"/>
      <w:marRight w:val="0"/>
      <w:marTop w:val="0"/>
      <w:marBottom w:val="0"/>
      <w:divBdr>
        <w:top w:val="none" w:sz="0" w:space="0" w:color="auto"/>
        <w:left w:val="none" w:sz="0" w:space="0" w:color="auto"/>
        <w:bottom w:val="none" w:sz="0" w:space="0" w:color="auto"/>
        <w:right w:val="none" w:sz="0" w:space="0" w:color="auto"/>
      </w:divBdr>
    </w:div>
    <w:div w:id="406923175">
      <w:bodyDiv w:val="1"/>
      <w:marLeft w:val="0"/>
      <w:marRight w:val="0"/>
      <w:marTop w:val="0"/>
      <w:marBottom w:val="0"/>
      <w:divBdr>
        <w:top w:val="none" w:sz="0" w:space="0" w:color="auto"/>
        <w:left w:val="none" w:sz="0" w:space="0" w:color="auto"/>
        <w:bottom w:val="none" w:sz="0" w:space="0" w:color="auto"/>
        <w:right w:val="none" w:sz="0" w:space="0" w:color="auto"/>
      </w:divBdr>
    </w:div>
    <w:div w:id="733964438">
      <w:bodyDiv w:val="1"/>
      <w:marLeft w:val="0"/>
      <w:marRight w:val="0"/>
      <w:marTop w:val="0"/>
      <w:marBottom w:val="0"/>
      <w:divBdr>
        <w:top w:val="none" w:sz="0" w:space="0" w:color="auto"/>
        <w:left w:val="none" w:sz="0" w:space="0" w:color="auto"/>
        <w:bottom w:val="none" w:sz="0" w:space="0" w:color="auto"/>
        <w:right w:val="none" w:sz="0" w:space="0" w:color="auto"/>
      </w:divBdr>
    </w:div>
    <w:div w:id="1216695572">
      <w:bodyDiv w:val="1"/>
      <w:marLeft w:val="0"/>
      <w:marRight w:val="0"/>
      <w:marTop w:val="0"/>
      <w:marBottom w:val="0"/>
      <w:divBdr>
        <w:top w:val="none" w:sz="0" w:space="0" w:color="auto"/>
        <w:left w:val="none" w:sz="0" w:space="0" w:color="auto"/>
        <w:bottom w:val="none" w:sz="0" w:space="0" w:color="auto"/>
        <w:right w:val="none" w:sz="0" w:space="0" w:color="auto"/>
      </w:divBdr>
    </w:div>
    <w:div w:id="1230070133">
      <w:bodyDiv w:val="1"/>
      <w:marLeft w:val="0"/>
      <w:marRight w:val="0"/>
      <w:marTop w:val="0"/>
      <w:marBottom w:val="0"/>
      <w:divBdr>
        <w:top w:val="none" w:sz="0" w:space="0" w:color="auto"/>
        <w:left w:val="none" w:sz="0" w:space="0" w:color="auto"/>
        <w:bottom w:val="none" w:sz="0" w:space="0" w:color="auto"/>
        <w:right w:val="none" w:sz="0" w:space="0" w:color="auto"/>
      </w:divBdr>
    </w:div>
    <w:div w:id="1272274168">
      <w:bodyDiv w:val="1"/>
      <w:marLeft w:val="0"/>
      <w:marRight w:val="0"/>
      <w:marTop w:val="0"/>
      <w:marBottom w:val="0"/>
      <w:divBdr>
        <w:top w:val="none" w:sz="0" w:space="0" w:color="auto"/>
        <w:left w:val="none" w:sz="0" w:space="0" w:color="auto"/>
        <w:bottom w:val="none" w:sz="0" w:space="0" w:color="auto"/>
        <w:right w:val="none" w:sz="0" w:space="0" w:color="auto"/>
      </w:divBdr>
    </w:div>
    <w:div w:id="1342778970">
      <w:bodyDiv w:val="1"/>
      <w:marLeft w:val="0"/>
      <w:marRight w:val="0"/>
      <w:marTop w:val="0"/>
      <w:marBottom w:val="0"/>
      <w:divBdr>
        <w:top w:val="none" w:sz="0" w:space="0" w:color="auto"/>
        <w:left w:val="none" w:sz="0" w:space="0" w:color="auto"/>
        <w:bottom w:val="none" w:sz="0" w:space="0" w:color="auto"/>
        <w:right w:val="none" w:sz="0" w:space="0" w:color="auto"/>
      </w:divBdr>
    </w:div>
    <w:div w:id="1738019134">
      <w:bodyDiv w:val="1"/>
      <w:marLeft w:val="0"/>
      <w:marRight w:val="0"/>
      <w:marTop w:val="0"/>
      <w:marBottom w:val="0"/>
      <w:divBdr>
        <w:top w:val="none" w:sz="0" w:space="0" w:color="auto"/>
        <w:left w:val="none" w:sz="0" w:space="0" w:color="auto"/>
        <w:bottom w:val="none" w:sz="0" w:space="0" w:color="auto"/>
        <w:right w:val="none" w:sz="0" w:space="0" w:color="auto"/>
      </w:divBdr>
    </w:div>
    <w:div w:id="1933202529">
      <w:bodyDiv w:val="1"/>
      <w:marLeft w:val="0"/>
      <w:marRight w:val="0"/>
      <w:marTop w:val="0"/>
      <w:marBottom w:val="0"/>
      <w:divBdr>
        <w:top w:val="none" w:sz="0" w:space="0" w:color="auto"/>
        <w:left w:val="none" w:sz="0" w:space="0" w:color="auto"/>
        <w:bottom w:val="none" w:sz="0" w:space="0" w:color="auto"/>
        <w:right w:val="none" w:sz="0" w:space="0" w:color="auto"/>
      </w:divBdr>
    </w:div>
    <w:div w:id="197440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education-44210683" TargetMode="External"/><Relationship Id="rId18" Type="http://schemas.openxmlformats.org/officeDocument/2006/relationships/hyperlink" Target="https://www.ons.gov.uk/employmentandlabourmarket/peopleinwork/earningsandworkingh%20ours/bulletins/genderpaygapintheuk/2018" TargetMode="External"/><Relationship Id="rId26" Type="http://schemas.openxmlformats.org/officeDocument/2006/relationships/hyperlink" Target="https://www.theguardian.com/business/2019/mar/19/uk-unemployment-falls-brexit-jobless-rate" TargetMode="External"/><Relationship Id="rId3" Type="http://schemas.openxmlformats.org/officeDocument/2006/relationships/styles" Target="styles.xml"/><Relationship Id="rId21" Type="http://schemas.openxmlformats.org/officeDocument/2006/relationships/hyperlink" Target="http://www.Hitltoncareers.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derbytelegraph.co.uk/burton/alton-towers-glamping-stargazing-pods-2580128" TargetMode="External"/><Relationship Id="rId17" Type="http://schemas.openxmlformats.org/officeDocument/2006/relationships/hyperlink" Target="https://www.gov.uk/government/publications/existing-trade-agreements-if-the-uk-leaves-the-eu-without-a-deal" TargetMode="External"/><Relationship Id="rId25" Type="http://schemas.openxmlformats.org/officeDocument/2006/relationships/hyperlink" Target="https://www.merlinentertainments.biz/media/1183/annual-report-and-accounts-2016-printer-version-1.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bc.co.uk/news/uk-47213842" TargetMode="External"/><Relationship Id="rId20" Type="http://schemas.openxmlformats.org/officeDocument/2006/relationships/hyperlink" Target="https://www.gov.uk/government/publications/future-of-an-ageing-population" TargetMode="External"/><Relationship Id="rId29" Type="http://schemas.openxmlformats.org/officeDocument/2006/relationships/hyperlink" Target="https://www.telegraph.co.uk/travel/family-holidays/uk-best-theme-par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legraph.co.uk/business/ready-and-enabled/collaborating-with-external-partners/" TargetMode="External"/><Relationship Id="rId24" Type="http://schemas.openxmlformats.org/officeDocument/2006/relationships/hyperlink" Target="http://www.dailystar.com"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independent.co.uk/news/uk/home-news/alton-towers-owner-admits-breaking-safety-laws-over-smiler-rollercoaster-crash-a6995816.html" TargetMode="External"/><Relationship Id="rId23" Type="http://schemas.openxmlformats.org/officeDocument/2006/relationships/hyperlink" Target="http://www.legislation.gov.uk" TargetMode="External"/><Relationship Id="rId28" Type="http://schemas.openxmlformats.org/officeDocument/2006/relationships/hyperlink" Target="https://www.derbytelegraph.co.uk/burton/olbivion-alton-towers-1630937" TargetMode="External"/><Relationship Id="rId10" Type="http://schemas.openxmlformats.org/officeDocument/2006/relationships/hyperlink" Target="https://www.bbc.co.uk/news/business-47653440" TargetMode="External"/><Relationship Id="rId19" Type="http://schemas.openxmlformats.org/officeDocument/2006/relationships/hyperlink" Target="https://www.ons.gov.uk/peoplepopulationandcommunity/populationandmigration/populationestimates/articles/overviewoftheukpopulation/july2017"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bc.co.uk/news/business-47290331" TargetMode="External"/><Relationship Id="rId14" Type="http://schemas.openxmlformats.org/officeDocument/2006/relationships/hyperlink" Target="https://www.dailymail.co.uk/news/article-5565707/Alton-Towers-asks-TAX-CUT-profits-slump-Smiler-crash-Staffordshire-2015.html" TargetMode="External"/><Relationship Id="rId22" Type="http://schemas.openxmlformats.org/officeDocument/2006/relationships/hyperlink" Target="https://www.itv.com/news/london/2018-03-01/sharp-drop-in-visitor-numbers-after-last-summers-terror-attacks/" TargetMode="External"/><Relationship Id="rId27" Type="http://schemas.openxmlformats.org/officeDocument/2006/relationships/hyperlink" Target="https://www.bbc.co.uk/news/uk-england-shropshire-36247883" TargetMode="External"/><Relationship Id="rId30" Type="http://schemas.openxmlformats.org/officeDocument/2006/relationships/hyperlink" Target="http://www.VirginAtlantic.com" TargetMode="External"/><Relationship Id="rId8" Type="http://schemas.openxmlformats.org/officeDocument/2006/relationships/hyperlink" Target="http://www.altontow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32C94-BDDA-4446-AE22-B2F5D128A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27</Pages>
  <Words>6234</Words>
  <Characters>35535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analysis</dc:title>
  <dc:subject>management in practice (m5x02110)</dc:subject>
  <dc:creator>Rebecca Reynolds (1701301)</dc:creator>
  <cp:keywords/>
  <dc:description/>
  <cp:lastModifiedBy>Rebecca Reynolds (1701301)</cp:lastModifiedBy>
  <cp:revision>34</cp:revision>
  <dcterms:created xsi:type="dcterms:W3CDTF">2019-03-06T14:31:00Z</dcterms:created>
  <dcterms:modified xsi:type="dcterms:W3CDTF">2019-04-28T22:42:00Z</dcterms:modified>
</cp:coreProperties>
</file>