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hAnsi="Arial" w:cs="Arial"/>
          <w:szCs w:val="20"/>
          <w:u w:val="single"/>
        </w:rPr>
        <w:id w:val="1910104376"/>
        <w:docPartObj>
          <w:docPartGallery w:val="Cover Pages"/>
          <w:docPartUnique/>
        </w:docPartObj>
      </w:sdtPr>
      <w:sdtEndPr/>
      <w:sdtContent>
        <w:p w14:paraId="5285D97C" w14:textId="69CB579B" w:rsidR="00E71B04" w:rsidRPr="008C03D5" w:rsidRDefault="00E71B04">
          <w:pPr>
            <w:rPr>
              <w:rFonts w:ascii="Arial" w:hAnsi="Arial" w:cs="Arial"/>
              <w:szCs w:val="20"/>
              <w:u w:val="single"/>
            </w:rPr>
          </w:pPr>
          <w:r w:rsidRPr="008C03D5">
            <w:rPr>
              <w:rFonts w:ascii="Arial" w:hAnsi="Arial" w:cs="Arial"/>
              <w:noProof/>
              <w:color w:val="FFFFFF" w:themeColor="background1"/>
              <w:szCs w:val="20"/>
              <w:u w:val="single"/>
            </w:rPr>
            <mc:AlternateContent>
              <mc:Choice Requires="wpg">
                <w:drawing>
                  <wp:anchor distT="0" distB="0" distL="114300" distR="114300" simplePos="0" relativeHeight="251662336" behindDoc="0" locked="0" layoutInCell="1" allowOverlap="1" wp14:anchorId="0E8D6A77" wp14:editId="623A060F">
                    <wp:simplePos x="0" y="0"/>
                    <wp:positionH relativeFrom="page">
                      <wp:align>center</wp:align>
                    </wp:positionH>
                    <wp:positionV relativeFrom="page">
                      <wp:align>center</wp:align>
                    </wp:positionV>
                    <wp:extent cx="6858000" cy="9144000"/>
                    <wp:effectExtent l="0" t="0" r="2540" b="635"/>
                    <wp:wrapNone/>
                    <wp:docPr id="11" name="Group 11"/>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sdtContent>
                                    <w:p w14:paraId="73F552DE" w14:textId="1DEE5C66" w:rsidR="00E71B04" w:rsidRDefault="00E21FDD">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Britain and the Great War Portfolio.</w:t>
                                      </w:r>
                                    </w:p>
                                  </w:sdtContent>
                                </w:sdt>
                                <w:sdt>
                                  <w:sdtPr>
                                    <w:rPr>
                                      <w:color w:val="FFFFFF" w:themeColor="background1"/>
                                      <w:sz w:val="28"/>
                                      <w:szCs w:val="28"/>
                                    </w:rPr>
                                    <w:alias w:val="Subtitle"/>
                                    <w:tag w:val=""/>
                                    <w:id w:val="1611937615"/>
                                    <w:showingPlcHdr/>
                                    <w:dataBinding w:prefixMappings="xmlns:ns0='http://purl.org/dc/elements/1.1/' xmlns:ns1='http://schemas.openxmlformats.org/package/2006/metadata/core-properties' " w:xpath="/ns1:coreProperties[1]/ns0:subject[1]" w:storeItemID="{6C3C8BC8-F283-45AE-878A-BAB7291924A1}"/>
                                    <w:text/>
                                  </w:sdtPr>
                                  <w:sdtEndPr/>
                                  <w:sdtContent>
                                    <w:p w14:paraId="25791346" w14:textId="1EE266FA" w:rsidR="00E71B04" w:rsidRDefault="00E71B04">
                                      <w:pPr>
                                        <w:pStyle w:val="NoSpacing"/>
                                        <w:rPr>
                                          <w:color w:val="FFFFFF" w:themeColor="background1"/>
                                          <w:sz w:val="28"/>
                                          <w:szCs w:val="28"/>
                                        </w:rPr>
                                      </w:pPr>
                                      <w:r>
                                        <w:rPr>
                                          <w:color w:val="FFFFFF" w:themeColor="background1"/>
                                          <w:sz w:val="28"/>
                                          <w:szCs w:val="28"/>
                                        </w:rPr>
                                        <w:t xml:space="preserve">     </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EndPr/>
                                  <w:sdtContent>
                                    <w:p w14:paraId="62BE4F54" w14:textId="671C0C44" w:rsidR="00E71B04" w:rsidRDefault="00E71B04">
                                      <w:pPr>
                                        <w:pStyle w:val="NoSpacing"/>
                                        <w:rPr>
                                          <w:color w:val="FFFFFF" w:themeColor="background1"/>
                                          <w:sz w:val="32"/>
                                          <w:szCs w:val="32"/>
                                        </w:rPr>
                                      </w:pPr>
                                      <w:r>
                                        <w:rPr>
                                          <w:color w:val="FFFFFF" w:themeColor="background1"/>
                                          <w:sz w:val="32"/>
                                          <w:szCs w:val="32"/>
                                        </w:rPr>
                                        <w:t>Hollie Mcdonald (1701849)</w:t>
                                      </w:r>
                                    </w:p>
                                  </w:sdtContent>
                                </w:sdt>
                                <w:p w14:paraId="39F6259A" w14:textId="7A257EFD" w:rsidR="00E71B04" w:rsidRDefault="001C095E">
                                  <w:pPr>
                                    <w:pStyle w:val="NoSpacing"/>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EndPr/>
                                    <w:sdtContent>
                                      <w:r w:rsidR="00E71B04">
                                        <w:rPr>
                                          <w:caps/>
                                          <w:color w:val="FFFFFF" w:themeColor="background1"/>
                                          <w:sz w:val="18"/>
                                          <w:szCs w:val="18"/>
                                        </w:rPr>
                                        <w:t>University of Wales Trinity Saint David</w:t>
                                      </w:r>
                                    </w:sdtContent>
                                  </w:sdt>
                                  <w:r w:rsidR="00E71B04">
                                    <w:rPr>
                                      <w:color w:val="FFFFFF" w:themeColor="background1"/>
                                      <w:sz w:val="18"/>
                                      <w:szCs w:val="18"/>
                                    </w:rPr>
                                    <w:t>  </w:t>
                                  </w:r>
                                  <w:sdt>
                                    <w:sdtPr>
                                      <w:rPr>
                                        <w:color w:val="FFFFFF" w:themeColor="background1"/>
                                        <w:sz w:val="18"/>
                                        <w:szCs w:val="18"/>
                                      </w:rPr>
                                      <w:alias w:val="Address"/>
                                      <w:tag w:val=""/>
                                      <w:id w:val="-669564449"/>
                                      <w:showingPlcHdr/>
                                      <w:dataBinding w:prefixMappings="xmlns:ns0='http://schemas.microsoft.com/office/2006/coverPageProps' " w:xpath="/ns0:CoverPageProperties[1]/ns0:CompanyAddress[1]" w:storeItemID="{55AF091B-3C7A-41E3-B477-F2FDAA23CFDA}"/>
                                      <w:text/>
                                    </w:sdtPr>
                                    <w:sdtEndPr/>
                                    <w:sdtContent>
                                      <w:r w:rsidR="00E71B04">
                                        <w:rPr>
                                          <w:color w:val="FFFFFF" w:themeColor="background1"/>
                                          <w:sz w:val="18"/>
                                          <w:szCs w:val="18"/>
                                        </w:rPr>
                                        <w:t xml:space="preserve">     </w:t>
                                      </w:r>
                                    </w:sdtContent>
                                  </w:sdt>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E8D6A77" id="Group 11" o:spid="_x0000_s1026" style="position:absolute;margin-left:0;margin-top:0;width:540pt;height:10in;z-index:25166233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fillcolor="black [3213]" stroked="f" strokeweight="1pt">
                      <v:textbox inset="36pt,1in,1in,208.8pt">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sdtContent>
                              <w:p w14:paraId="73F552DE" w14:textId="1DEE5C66" w:rsidR="00E71B04" w:rsidRDefault="00E21FDD">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Britain and the Great War Portfolio.</w:t>
                                </w:r>
                              </w:p>
                            </w:sdtContent>
                          </w:sdt>
                          <w:sdt>
                            <w:sdtPr>
                              <w:rPr>
                                <w:color w:val="FFFFFF" w:themeColor="background1"/>
                                <w:sz w:val="28"/>
                                <w:szCs w:val="28"/>
                              </w:rPr>
                              <w:alias w:val="Subtitle"/>
                              <w:tag w:val=""/>
                              <w:id w:val="1611937615"/>
                              <w:showingPlcHdr/>
                              <w:dataBinding w:prefixMappings="xmlns:ns0='http://purl.org/dc/elements/1.1/' xmlns:ns1='http://schemas.openxmlformats.org/package/2006/metadata/core-properties' " w:xpath="/ns1:coreProperties[1]/ns0:subject[1]" w:storeItemID="{6C3C8BC8-F283-45AE-878A-BAB7291924A1}"/>
                              <w:text/>
                            </w:sdtPr>
                            <w:sdtEndPr/>
                            <w:sdtContent>
                              <w:p w14:paraId="25791346" w14:textId="1EE266FA" w:rsidR="00E71B04" w:rsidRDefault="00E71B04">
                                <w:pPr>
                                  <w:pStyle w:val="NoSpacing"/>
                                  <w:rPr>
                                    <w:color w:val="FFFFFF" w:themeColor="background1"/>
                                    <w:sz w:val="28"/>
                                    <w:szCs w:val="28"/>
                                  </w:rPr>
                                </w:pPr>
                                <w:r>
                                  <w:rPr>
                                    <w:color w:val="FFFFFF" w:themeColor="background1"/>
                                    <w:sz w:val="28"/>
                                    <w:szCs w:val="28"/>
                                  </w:rPr>
                                  <w:t xml:space="preserve">     </w:t>
                                </w:r>
                              </w:p>
                            </w:sdtContent>
                          </w:sdt>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fillcolor="gray [1629]" stroked="f" strokeweight="1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EndPr/>
                            <w:sdtContent>
                              <w:p w14:paraId="62BE4F54" w14:textId="671C0C44" w:rsidR="00E71B04" w:rsidRDefault="00E71B04">
                                <w:pPr>
                                  <w:pStyle w:val="NoSpacing"/>
                                  <w:rPr>
                                    <w:color w:val="FFFFFF" w:themeColor="background1"/>
                                    <w:sz w:val="32"/>
                                    <w:szCs w:val="32"/>
                                  </w:rPr>
                                </w:pPr>
                                <w:r>
                                  <w:rPr>
                                    <w:color w:val="FFFFFF" w:themeColor="background1"/>
                                    <w:sz w:val="32"/>
                                    <w:szCs w:val="32"/>
                                  </w:rPr>
                                  <w:t>Hollie Mcdonald (1701849)</w:t>
                                </w:r>
                              </w:p>
                            </w:sdtContent>
                          </w:sdt>
                          <w:p w14:paraId="39F6259A" w14:textId="7A257EFD" w:rsidR="00E71B04" w:rsidRDefault="001C095E">
                            <w:pPr>
                              <w:pStyle w:val="NoSpacing"/>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EndPr/>
                              <w:sdtContent>
                                <w:r w:rsidR="00E71B04">
                                  <w:rPr>
                                    <w:caps/>
                                    <w:color w:val="FFFFFF" w:themeColor="background1"/>
                                    <w:sz w:val="18"/>
                                    <w:szCs w:val="18"/>
                                  </w:rPr>
                                  <w:t>University of Wales Trinity Saint David</w:t>
                                </w:r>
                              </w:sdtContent>
                            </w:sdt>
                            <w:r w:rsidR="00E71B04">
                              <w:rPr>
                                <w:color w:val="FFFFFF" w:themeColor="background1"/>
                                <w:sz w:val="18"/>
                                <w:szCs w:val="18"/>
                              </w:rPr>
                              <w:t>  </w:t>
                            </w:r>
                            <w:sdt>
                              <w:sdtPr>
                                <w:rPr>
                                  <w:color w:val="FFFFFF" w:themeColor="background1"/>
                                  <w:sz w:val="18"/>
                                  <w:szCs w:val="18"/>
                                </w:rPr>
                                <w:alias w:val="Address"/>
                                <w:tag w:val=""/>
                                <w:id w:val="-669564449"/>
                                <w:showingPlcHdr/>
                                <w:dataBinding w:prefixMappings="xmlns:ns0='http://schemas.microsoft.com/office/2006/coverPageProps' " w:xpath="/ns0:CoverPageProperties[1]/ns0:CompanyAddress[1]" w:storeItemID="{55AF091B-3C7A-41E3-B477-F2FDAA23CFDA}"/>
                                <w:text/>
                              </w:sdtPr>
                              <w:sdtEndPr/>
                              <w:sdtContent>
                                <w:r w:rsidR="00E71B04">
                                  <w:rPr>
                                    <w:color w:val="FFFFFF" w:themeColor="background1"/>
                                    <w:sz w:val="18"/>
                                    <w:szCs w:val="18"/>
                                  </w:rPr>
                                  <w:t xml:space="preserve">     </w:t>
                                </w:r>
                              </w:sdtContent>
                            </w:sdt>
                          </w:p>
                        </w:txbxContent>
                      </v:textbox>
                    </v:shape>
                    <w10:wrap anchorx="page" anchory="page"/>
                  </v:group>
                </w:pict>
              </mc:Fallback>
            </mc:AlternateContent>
          </w:r>
          <w:r w:rsidRPr="008C03D5">
            <w:rPr>
              <w:rFonts w:ascii="Arial" w:hAnsi="Arial" w:cs="Arial"/>
              <w:szCs w:val="20"/>
              <w:u w:val="single"/>
            </w:rPr>
            <w:br w:type="page"/>
          </w:r>
        </w:p>
      </w:sdtContent>
    </w:sdt>
    <w:p w14:paraId="27701C06" w14:textId="2C22EA5E" w:rsidR="00BF1ADC" w:rsidRPr="008C03D5" w:rsidRDefault="00BF1ADC" w:rsidP="00656C95">
      <w:pPr>
        <w:spacing w:line="360" w:lineRule="auto"/>
        <w:jc w:val="center"/>
        <w:rPr>
          <w:rFonts w:ascii="Arial" w:hAnsi="Arial" w:cs="Arial"/>
          <w:u w:val="single"/>
        </w:rPr>
      </w:pPr>
      <w:r w:rsidRPr="008C03D5">
        <w:rPr>
          <w:rFonts w:ascii="Arial" w:hAnsi="Arial" w:cs="Arial"/>
          <w:u w:val="single"/>
        </w:rPr>
        <w:lastRenderedPageBreak/>
        <w:t>Document Report</w:t>
      </w:r>
    </w:p>
    <w:p w14:paraId="12EFCAE7" w14:textId="77777777" w:rsidR="00BF1ADC" w:rsidRPr="008C03D5" w:rsidRDefault="00BF1ADC" w:rsidP="00656C95">
      <w:pPr>
        <w:spacing w:line="360" w:lineRule="auto"/>
        <w:jc w:val="center"/>
        <w:rPr>
          <w:rFonts w:ascii="Arial" w:hAnsi="Arial" w:cs="Arial"/>
          <w:u w:val="single"/>
        </w:rPr>
      </w:pPr>
    </w:p>
    <w:p w14:paraId="1447C6A7" w14:textId="15E63974" w:rsidR="00291702" w:rsidRPr="008C03D5" w:rsidRDefault="00BF1ADC" w:rsidP="00656C95">
      <w:pPr>
        <w:spacing w:line="360" w:lineRule="auto"/>
        <w:ind w:firstLine="720"/>
        <w:rPr>
          <w:rFonts w:ascii="Arial" w:hAnsi="Arial" w:cs="Arial"/>
        </w:rPr>
      </w:pPr>
      <w:r w:rsidRPr="008C03D5">
        <w:rPr>
          <w:rFonts w:ascii="Arial" w:hAnsi="Arial" w:cs="Arial"/>
        </w:rPr>
        <w:t xml:space="preserve">The piece of primary material this report will be covering is a personal letter inside a World War One scrapbook made by a wife of a serviceman from Cardigan. This scrapbook and letter </w:t>
      </w:r>
      <w:r w:rsidR="00291702" w:rsidRPr="008C03D5">
        <w:rPr>
          <w:rFonts w:ascii="Arial" w:hAnsi="Arial" w:cs="Arial"/>
        </w:rPr>
        <w:t>can be</w:t>
      </w:r>
      <w:r w:rsidRPr="008C03D5">
        <w:rPr>
          <w:rFonts w:ascii="Arial" w:hAnsi="Arial" w:cs="Arial"/>
        </w:rPr>
        <w:t xml:space="preserve"> accessed </w:t>
      </w:r>
      <w:r w:rsidR="00291702" w:rsidRPr="008C03D5">
        <w:rPr>
          <w:rFonts w:ascii="Arial" w:hAnsi="Arial" w:cs="Arial"/>
        </w:rPr>
        <w:t xml:space="preserve">through the </w:t>
      </w:r>
      <w:r w:rsidRPr="008C03D5">
        <w:rPr>
          <w:rFonts w:ascii="Arial" w:hAnsi="Arial" w:cs="Arial"/>
        </w:rPr>
        <w:t>Ceredigion county archives in Aberystwyth</w:t>
      </w:r>
      <w:r w:rsidRPr="008C03D5">
        <w:rPr>
          <w:rStyle w:val="FootnoteReference"/>
          <w:rFonts w:ascii="Arial" w:hAnsi="Arial" w:cs="Arial"/>
        </w:rPr>
        <w:footnoteReference w:id="1"/>
      </w:r>
      <w:r w:rsidR="00DC7C5C" w:rsidRPr="008C03D5">
        <w:rPr>
          <w:rFonts w:ascii="Arial" w:hAnsi="Arial" w:cs="Arial"/>
        </w:rPr>
        <w:t xml:space="preserve"> or online through the archive’s website</w:t>
      </w:r>
      <w:r w:rsidRPr="008C03D5">
        <w:rPr>
          <w:rFonts w:ascii="Arial" w:hAnsi="Arial" w:cs="Arial"/>
        </w:rPr>
        <w:t xml:space="preserve">. </w:t>
      </w:r>
      <w:r w:rsidR="00DC7C5C" w:rsidRPr="008C03D5">
        <w:rPr>
          <w:rFonts w:ascii="Arial" w:hAnsi="Arial" w:cs="Arial"/>
        </w:rPr>
        <w:t>It was created by his wife as a personal memoir</w:t>
      </w:r>
    </w:p>
    <w:p w14:paraId="209CBA21" w14:textId="77777777" w:rsidR="00E81F28" w:rsidRPr="008C03D5" w:rsidRDefault="00291702" w:rsidP="00656C95">
      <w:pPr>
        <w:spacing w:line="360" w:lineRule="auto"/>
        <w:ind w:firstLine="720"/>
        <w:rPr>
          <w:rFonts w:ascii="Arial" w:hAnsi="Arial" w:cs="Arial"/>
        </w:rPr>
      </w:pPr>
      <w:r w:rsidRPr="008C03D5">
        <w:rPr>
          <w:rFonts w:ascii="Arial" w:hAnsi="Arial" w:cs="Arial"/>
        </w:rPr>
        <w:t xml:space="preserve">This letter is from a Sgt. Major Daniel Harton Davis from Cardigan to his wife Edyth Anna Davis, they married in 1915. For context, Daniel was captured and sent to a German war camp sometime in </w:t>
      </w:r>
      <w:r w:rsidR="00E81F28" w:rsidRPr="008C03D5">
        <w:rPr>
          <w:rFonts w:ascii="Arial" w:hAnsi="Arial" w:cs="Arial"/>
        </w:rPr>
        <w:t>February</w:t>
      </w:r>
      <w:r w:rsidRPr="008C03D5">
        <w:rPr>
          <w:rFonts w:ascii="Arial" w:hAnsi="Arial" w:cs="Arial"/>
        </w:rPr>
        <w:t xml:space="preserve"> 1918</w:t>
      </w:r>
      <w:r w:rsidR="00E81F28" w:rsidRPr="008C03D5">
        <w:rPr>
          <w:rStyle w:val="FootnoteReference"/>
          <w:rFonts w:ascii="Arial" w:hAnsi="Arial" w:cs="Arial"/>
        </w:rPr>
        <w:footnoteReference w:id="2"/>
      </w:r>
      <w:r w:rsidRPr="008C03D5">
        <w:rPr>
          <w:rFonts w:ascii="Arial" w:hAnsi="Arial" w:cs="Arial"/>
        </w:rPr>
        <w:t xml:space="preserve">. His wife </w:t>
      </w:r>
      <w:r w:rsidR="00E81F28" w:rsidRPr="008C03D5">
        <w:rPr>
          <w:rFonts w:ascii="Arial" w:hAnsi="Arial" w:cs="Arial"/>
        </w:rPr>
        <w:t>Edyth had received a letter from the War office stating that her husband has been reported missing from action on the 16</w:t>
      </w:r>
      <w:r w:rsidR="00E81F28" w:rsidRPr="008C03D5">
        <w:rPr>
          <w:rFonts w:ascii="Arial" w:hAnsi="Arial" w:cs="Arial"/>
          <w:vertAlign w:val="superscript"/>
        </w:rPr>
        <w:t>th</w:t>
      </w:r>
      <w:r w:rsidR="00E81F28" w:rsidRPr="008C03D5">
        <w:rPr>
          <w:rFonts w:ascii="Arial" w:hAnsi="Arial" w:cs="Arial"/>
        </w:rPr>
        <w:t xml:space="preserve"> of February 1918</w:t>
      </w:r>
      <w:r w:rsidR="00E81F28" w:rsidRPr="008C03D5">
        <w:rPr>
          <w:rStyle w:val="FootnoteReference"/>
          <w:rFonts w:ascii="Arial" w:hAnsi="Arial" w:cs="Arial"/>
        </w:rPr>
        <w:footnoteReference w:id="3"/>
      </w:r>
      <w:r w:rsidR="00E81F28" w:rsidRPr="008C03D5">
        <w:rPr>
          <w:rFonts w:ascii="Arial" w:hAnsi="Arial" w:cs="Arial"/>
        </w:rPr>
        <w:t>. Those events lead up to the point at which this letter was sent to Edyth from a Danish military camp in December 1918</w:t>
      </w:r>
      <w:r w:rsidR="00E81F28" w:rsidRPr="008C03D5">
        <w:rPr>
          <w:rStyle w:val="FootnoteReference"/>
          <w:rFonts w:ascii="Arial" w:hAnsi="Arial" w:cs="Arial"/>
        </w:rPr>
        <w:footnoteReference w:id="4"/>
      </w:r>
      <w:r w:rsidR="00E81F28" w:rsidRPr="008C03D5">
        <w:rPr>
          <w:rFonts w:ascii="Arial" w:hAnsi="Arial" w:cs="Arial"/>
        </w:rPr>
        <w:t>.</w:t>
      </w:r>
      <w:r w:rsidR="00BF1ADC" w:rsidRPr="008C03D5">
        <w:rPr>
          <w:rFonts w:ascii="Arial" w:hAnsi="Arial" w:cs="Arial"/>
        </w:rPr>
        <w:t xml:space="preserve">      </w:t>
      </w:r>
    </w:p>
    <w:p w14:paraId="29778A46" w14:textId="7F0CDEE6" w:rsidR="00E21FDD" w:rsidRPr="008C03D5" w:rsidRDefault="00E81F28" w:rsidP="00656C95">
      <w:pPr>
        <w:spacing w:line="360" w:lineRule="auto"/>
        <w:ind w:firstLine="720"/>
        <w:rPr>
          <w:rFonts w:ascii="Arial" w:hAnsi="Arial" w:cs="Arial"/>
        </w:rPr>
      </w:pPr>
      <w:r w:rsidRPr="008C03D5">
        <w:rPr>
          <w:rFonts w:ascii="Arial" w:hAnsi="Arial" w:cs="Arial"/>
        </w:rPr>
        <w:t>Daniel N. Davies who was a Policeman before the war broke out</w:t>
      </w:r>
      <w:r w:rsidR="008A371F" w:rsidRPr="008C03D5">
        <w:rPr>
          <w:rStyle w:val="FootnoteReference"/>
          <w:rFonts w:ascii="Arial" w:hAnsi="Arial" w:cs="Arial"/>
        </w:rPr>
        <w:footnoteReference w:id="5"/>
      </w:r>
      <w:r w:rsidRPr="008C03D5">
        <w:rPr>
          <w:rFonts w:ascii="Arial" w:hAnsi="Arial" w:cs="Arial"/>
        </w:rPr>
        <w:t>,</w:t>
      </w:r>
      <w:r w:rsidR="00DC7C5C" w:rsidRPr="008C03D5">
        <w:rPr>
          <w:rFonts w:ascii="Arial" w:hAnsi="Arial" w:cs="Arial"/>
        </w:rPr>
        <w:t xml:space="preserve"> his father was also a policeman</w:t>
      </w:r>
      <w:r w:rsidR="00DC7C5C" w:rsidRPr="008C03D5">
        <w:rPr>
          <w:rStyle w:val="FootnoteReference"/>
          <w:rFonts w:ascii="Arial" w:hAnsi="Arial" w:cs="Arial"/>
        </w:rPr>
        <w:footnoteReference w:id="6"/>
      </w:r>
      <w:r w:rsidR="00DC7C5C" w:rsidRPr="008C03D5">
        <w:rPr>
          <w:rFonts w:ascii="Arial" w:hAnsi="Arial" w:cs="Arial"/>
        </w:rPr>
        <w:t>.</w:t>
      </w:r>
      <w:r w:rsidRPr="008C03D5">
        <w:rPr>
          <w:rFonts w:ascii="Arial" w:hAnsi="Arial" w:cs="Arial"/>
        </w:rPr>
        <w:t xml:space="preserve"> </w:t>
      </w:r>
      <w:r w:rsidR="00DC7C5C" w:rsidRPr="008C03D5">
        <w:rPr>
          <w:rFonts w:ascii="Arial" w:hAnsi="Arial" w:cs="Arial"/>
        </w:rPr>
        <w:t>T</w:t>
      </w:r>
      <w:r w:rsidRPr="008C03D5">
        <w:rPr>
          <w:rFonts w:ascii="Arial" w:hAnsi="Arial" w:cs="Arial"/>
        </w:rPr>
        <w:t>he letter itself is a personal heartfelt letter to his wife E</w:t>
      </w:r>
      <w:r w:rsidR="00E07071" w:rsidRPr="008C03D5">
        <w:rPr>
          <w:rFonts w:ascii="Arial" w:hAnsi="Arial" w:cs="Arial"/>
        </w:rPr>
        <w:t>dyth back in Cardigan from a D</w:t>
      </w:r>
      <w:r w:rsidR="00A77125" w:rsidRPr="008C03D5">
        <w:rPr>
          <w:rFonts w:ascii="Arial" w:hAnsi="Arial" w:cs="Arial"/>
        </w:rPr>
        <w:t>anish</w:t>
      </w:r>
      <w:r w:rsidR="00E07071" w:rsidRPr="008C03D5">
        <w:rPr>
          <w:rFonts w:ascii="Arial" w:hAnsi="Arial" w:cs="Arial"/>
        </w:rPr>
        <w:t xml:space="preserve"> military camp, of which he was staying at after being rescued from a German </w:t>
      </w:r>
      <w:r w:rsidR="00E07071" w:rsidRPr="008C03D5">
        <w:rPr>
          <w:rFonts w:ascii="Arial" w:hAnsi="Arial" w:cs="Arial"/>
        </w:rPr>
        <w:lastRenderedPageBreak/>
        <w:t>war camp</w:t>
      </w:r>
      <w:r w:rsidR="00E07071" w:rsidRPr="008C03D5">
        <w:rPr>
          <w:rStyle w:val="FootnoteReference"/>
          <w:rFonts w:ascii="Arial" w:hAnsi="Arial" w:cs="Arial"/>
        </w:rPr>
        <w:footnoteReference w:id="7"/>
      </w:r>
      <w:r w:rsidR="00E07071" w:rsidRPr="008C03D5">
        <w:rPr>
          <w:rFonts w:ascii="Arial" w:hAnsi="Arial" w:cs="Arial"/>
        </w:rPr>
        <w:t xml:space="preserve">. The letter was written to assure his wife that he was rescued and </w:t>
      </w:r>
      <w:r w:rsidR="007600FB" w:rsidRPr="008C03D5">
        <w:rPr>
          <w:rFonts w:ascii="Arial" w:hAnsi="Arial" w:cs="Arial"/>
        </w:rPr>
        <w:t xml:space="preserve">that he </w:t>
      </w:r>
      <w:r w:rsidR="00E07071" w:rsidRPr="008C03D5">
        <w:rPr>
          <w:rFonts w:ascii="Arial" w:hAnsi="Arial" w:cs="Arial"/>
        </w:rPr>
        <w:t xml:space="preserve">was now safe, this was probably the first letter his wife had received since </w:t>
      </w:r>
      <w:r w:rsidR="007600FB" w:rsidRPr="008C03D5">
        <w:rPr>
          <w:rFonts w:ascii="Arial" w:hAnsi="Arial" w:cs="Arial"/>
        </w:rPr>
        <w:t>a</w:t>
      </w:r>
      <w:r w:rsidR="00E07071" w:rsidRPr="008C03D5">
        <w:rPr>
          <w:rFonts w:ascii="Arial" w:hAnsi="Arial" w:cs="Arial"/>
        </w:rPr>
        <w:t xml:space="preserve"> postcard </w:t>
      </w:r>
      <w:r w:rsidR="007600FB" w:rsidRPr="008C03D5">
        <w:rPr>
          <w:rFonts w:ascii="Arial" w:hAnsi="Arial" w:cs="Arial"/>
        </w:rPr>
        <w:t>from</w:t>
      </w:r>
      <w:r w:rsidR="00E07071" w:rsidRPr="008C03D5">
        <w:rPr>
          <w:rFonts w:ascii="Arial" w:hAnsi="Arial" w:cs="Arial"/>
        </w:rPr>
        <w:t xml:space="preserve"> March stat</w:t>
      </w:r>
      <w:r w:rsidR="007600FB" w:rsidRPr="008C03D5">
        <w:rPr>
          <w:rFonts w:ascii="Arial" w:hAnsi="Arial" w:cs="Arial"/>
        </w:rPr>
        <w:t>ed</w:t>
      </w:r>
      <w:r w:rsidR="00E07071" w:rsidRPr="008C03D5">
        <w:rPr>
          <w:rFonts w:ascii="Arial" w:hAnsi="Arial" w:cs="Arial"/>
        </w:rPr>
        <w:t xml:space="preserve"> he was in </w:t>
      </w:r>
      <w:r w:rsidR="007600FB" w:rsidRPr="008C03D5">
        <w:rPr>
          <w:rFonts w:ascii="Arial" w:hAnsi="Arial" w:cs="Arial"/>
        </w:rPr>
        <w:t>a German</w:t>
      </w:r>
      <w:r w:rsidR="00E07071" w:rsidRPr="008C03D5">
        <w:rPr>
          <w:rFonts w:ascii="Arial" w:hAnsi="Arial" w:cs="Arial"/>
        </w:rPr>
        <w:t xml:space="preserve"> war camp </w:t>
      </w:r>
      <w:r w:rsidR="007600FB" w:rsidRPr="008C03D5">
        <w:rPr>
          <w:rFonts w:ascii="Arial" w:hAnsi="Arial" w:cs="Arial"/>
        </w:rPr>
        <w:t xml:space="preserve">this conclusion can be reached </w:t>
      </w:r>
      <w:r w:rsidR="00E07071" w:rsidRPr="008C03D5">
        <w:rPr>
          <w:rFonts w:ascii="Arial" w:hAnsi="Arial" w:cs="Arial"/>
        </w:rPr>
        <w:t xml:space="preserve">as there </w:t>
      </w:r>
      <w:r w:rsidR="007600FB" w:rsidRPr="008C03D5">
        <w:rPr>
          <w:rFonts w:ascii="Arial" w:hAnsi="Arial" w:cs="Arial"/>
        </w:rPr>
        <w:t>are</w:t>
      </w:r>
      <w:r w:rsidR="00E07071" w:rsidRPr="008C03D5">
        <w:rPr>
          <w:rFonts w:ascii="Arial" w:hAnsi="Arial" w:cs="Arial"/>
        </w:rPr>
        <w:t xml:space="preserve"> no other personal documents or letters in the original scrapbook between </w:t>
      </w:r>
      <w:r w:rsidR="007600FB" w:rsidRPr="008C03D5">
        <w:rPr>
          <w:rFonts w:ascii="Arial" w:hAnsi="Arial" w:cs="Arial"/>
        </w:rPr>
        <w:t xml:space="preserve">March </w:t>
      </w:r>
      <w:r w:rsidR="00E07071" w:rsidRPr="008C03D5">
        <w:rPr>
          <w:rFonts w:ascii="Arial" w:hAnsi="Arial" w:cs="Arial"/>
        </w:rPr>
        <w:t xml:space="preserve">and this </w:t>
      </w:r>
      <w:r w:rsidR="007600FB" w:rsidRPr="008C03D5">
        <w:rPr>
          <w:rFonts w:ascii="Arial" w:hAnsi="Arial" w:cs="Arial"/>
        </w:rPr>
        <w:t xml:space="preserve">December when he wrote the </w:t>
      </w:r>
      <w:r w:rsidR="00E07071" w:rsidRPr="008C03D5">
        <w:rPr>
          <w:rFonts w:ascii="Arial" w:hAnsi="Arial" w:cs="Arial"/>
        </w:rPr>
        <w:t>letter. Daniel also states that he would be coming home before Christmas and that he and other men rescued from the camp were settling in well</w:t>
      </w:r>
      <w:r w:rsidR="00617384" w:rsidRPr="008C03D5">
        <w:rPr>
          <w:rFonts w:ascii="Arial" w:hAnsi="Arial" w:cs="Arial"/>
        </w:rPr>
        <w:t xml:space="preserve"> to the camp</w:t>
      </w:r>
      <w:r w:rsidR="00E07071" w:rsidRPr="008C03D5">
        <w:rPr>
          <w:rStyle w:val="FootnoteReference"/>
          <w:rFonts w:ascii="Arial" w:hAnsi="Arial" w:cs="Arial"/>
        </w:rPr>
        <w:footnoteReference w:id="8"/>
      </w:r>
      <w:r w:rsidR="00A7260D" w:rsidRPr="008C03D5">
        <w:rPr>
          <w:rFonts w:ascii="Arial" w:hAnsi="Arial" w:cs="Arial"/>
        </w:rPr>
        <w:t>. The intended audience</w:t>
      </w:r>
      <w:r w:rsidR="00617384" w:rsidRPr="008C03D5">
        <w:rPr>
          <w:rFonts w:ascii="Arial" w:hAnsi="Arial" w:cs="Arial"/>
        </w:rPr>
        <w:t xml:space="preserve"> of the letter and scrapbook in general</w:t>
      </w:r>
      <w:r w:rsidR="00A7260D" w:rsidRPr="008C03D5">
        <w:rPr>
          <w:rFonts w:ascii="Arial" w:hAnsi="Arial" w:cs="Arial"/>
        </w:rPr>
        <w:t xml:space="preserve"> was probably just family and close friend</w:t>
      </w:r>
      <w:r w:rsidR="00617384" w:rsidRPr="008C03D5">
        <w:rPr>
          <w:rFonts w:ascii="Arial" w:hAnsi="Arial" w:cs="Arial"/>
        </w:rPr>
        <w:t>’</w:t>
      </w:r>
      <w:r w:rsidR="00A7260D" w:rsidRPr="008C03D5">
        <w:rPr>
          <w:rFonts w:ascii="Arial" w:hAnsi="Arial" w:cs="Arial"/>
        </w:rPr>
        <w:t xml:space="preserve">s however it came into the archives after someone bought it at a </w:t>
      </w:r>
      <w:r w:rsidR="00617384" w:rsidRPr="008C03D5">
        <w:rPr>
          <w:rFonts w:ascii="Arial" w:hAnsi="Arial" w:cs="Arial"/>
        </w:rPr>
        <w:t>c</w:t>
      </w:r>
      <w:r w:rsidR="00A7260D" w:rsidRPr="008C03D5">
        <w:rPr>
          <w:rFonts w:ascii="Arial" w:hAnsi="Arial" w:cs="Arial"/>
        </w:rPr>
        <w:t>ar boot sale in the North of England</w:t>
      </w:r>
      <w:r w:rsidR="00617384" w:rsidRPr="008C03D5">
        <w:rPr>
          <w:rFonts w:ascii="Arial" w:hAnsi="Arial" w:cs="Arial"/>
        </w:rPr>
        <w:t>. T</w:t>
      </w:r>
      <w:r w:rsidR="00A7260D" w:rsidRPr="008C03D5">
        <w:rPr>
          <w:rFonts w:ascii="Arial" w:hAnsi="Arial" w:cs="Arial"/>
        </w:rPr>
        <w:t xml:space="preserve">he person who bought it believed it belonged in the </w:t>
      </w:r>
      <w:r w:rsidR="00C82CBA" w:rsidRPr="008C03D5">
        <w:rPr>
          <w:rFonts w:ascii="Arial" w:hAnsi="Arial" w:cs="Arial"/>
        </w:rPr>
        <w:t>archive’s, so they donated it</w:t>
      </w:r>
      <w:r w:rsidR="00A7260D" w:rsidRPr="008C03D5">
        <w:rPr>
          <w:rFonts w:ascii="Arial" w:hAnsi="Arial" w:cs="Arial"/>
        </w:rPr>
        <w:t>. While the intended audience was close friends and family it</w:t>
      </w:r>
      <w:r w:rsidR="00C82CBA" w:rsidRPr="008C03D5">
        <w:rPr>
          <w:rFonts w:ascii="Arial" w:hAnsi="Arial" w:cs="Arial"/>
        </w:rPr>
        <w:t xml:space="preserve"> is</w:t>
      </w:r>
      <w:r w:rsidR="00A7260D" w:rsidRPr="008C03D5">
        <w:rPr>
          <w:rFonts w:ascii="Arial" w:hAnsi="Arial" w:cs="Arial"/>
        </w:rPr>
        <w:t xml:space="preserve"> no</w:t>
      </w:r>
      <w:r w:rsidR="00C82CBA" w:rsidRPr="008C03D5">
        <w:rPr>
          <w:rFonts w:ascii="Arial" w:hAnsi="Arial" w:cs="Arial"/>
        </w:rPr>
        <w:t>w</w:t>
      </w:r>
      <w:r w:rsidR="00A7260D" w:rsidRPr="008C03D5">
        <w:rPr>
          <w:rFonts w:ascii="Arial" w:hAnsi="Arial" w:cs="Arial"/>
        </w:rPr>
        <w:t xml:space="preserve"> a relic preserved online forever to tell the story of someone from Wales</w:t>
      </w:r>
      <w:r w:rsidR="00C82CBA" w:rsidRPr="008C03D5">
        <w:rPr>
          <w:rFonts w:ascii="Arial" w:hAnsi="Arial" w:cs="Arial"/>
        </w:rPr>
        <w:t xml:space="preserve"> who was captured during </w:t>
      </w:r>
      <w:r w:rsidR="008C03D5" w:rsidRPr="008C03D5">
        <w:rPr>
          <w:rFonts w:ascii="Arial" w:hAnsi="Arial" w:cs="Arial"/>
          <w:noProof/>
        </w:rPr>
        <mc:AlternateContent>
          <mc:Choice Requires="wps">
            <w:drawing>
              <wp:anchor distT="45720" distB="45720" distL="114300" distR="114300" simplePos="0" relativeHeight="251660288" behindDoc="0" locked="0" layoutInCell="1" allowOverlap="1" wp14:anchorId="65642B2C" wp14:editId="76E2929B">
                <wp:simplePos x="0" y="0"/>
                <wp:positionH relativeFrom="column">
                  <wp:posOffset>-123825</wp:posOffset>
                </wp:positionH>
                <wp:positionV relativeFrom="paragraph">
                  <wp:posOffset>4972685</wp:posOffset>
                </wp:positionV>
                <wp:extent cx="5981700" cy="447675"/>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81700" cy="447675"/>
                        </a:xfrm>
                        <a:prstGeom prst="rect">
                          <a:avLst/>
                        </a:prstGeom>
                        <a:noFill/>
                        <a:ln w="9525">
                          <a:noFill/>
                          <a:miter lim="800000"/>
                          <a:headEnd/>
                          <a:tailEnd/>
                        </a:ln>
                      </wps:spPr>
                      <wps:txbx>
                        <w:txbxContent>
                          <w:p w14:paraId="5B667118" w14:textId="77777777" w:rsidR="00A53FFD" w:rsidRPr="008C03D5" w:rsidRDefault="00A53FFD">
                            <w:pPr>
                              <w:rPr>
                                <w:sz w:val="20"/>
                                <w:szCs w:val="28"/>
                              </w:rPr>
                            </w:pPr>
                            <w:r w:rsidRPr="008C03D5">
                              <w:rPr>
                                <w:sz w:val="20"/>
                                <w:szCs w:val="28"/>
                              </w:rPr>
                              <w:t xml:space="preserve">Postcard showing Major Harton Davies (bottom left) and 6 other soldiers in a German prisoners of war camp.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5642B2C" id="Text Box 2" o:spid="_x0000_s1030" type="#_x0000_t202" style="position:absolute;left:0;text-align:left;margin-left:-9.75pt;margin-top:391.55pt;width:471pt;height:35.25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" filled="f" stroked="f">
                <v:textbox>
                  <w:txbxContent>
                    <w:p w14:paraId="5B667118" w14:textId="77777777" w:rsidR="00A53FFD" w:rsidRPr="008C03D5" w:rsidRDefault="00A53FFD">
                      <w:pPr>
                        <w:rPr>
                          <w:sz w:val="20"/>
                          <w:szCs w:val="28"/>
                        </w:rPr>
                      </w:pPr>
                      <w:r w:rsidRPr="008C03D5">
                        <w:rPr>
                          <w:sz w:val="20"/>
                          <w:szCs w:val="28"/>
                        </w:rPr>
                        <w:t xml:space="preserve">Postcard showing Major Harton Davies (bottom left) and 6 other soldiers in a German prisoners of war camp. </w:t>
                      </w:r>
                    </w:p>
                  </w:txbxContent>
                </v:textbox>
                <w10:wrap type="square"/>
              </v:shape>
            </w:pict>
          </mc:Fallback>
        </mc:AlternateContent>
      </w:r>
      <w:r w:rsidR="008C03D5" w:rsidRPr="008C03D5">
        <w:rPr>
          <w:rFonts w:ascii="Arial" w:hAnsi="Arial" w:cs="Arial"/>
          <w:noProof/>
        </w:rPr>
        <w:drawing>
          <wp:anchor distT="0" distB="0" distL="114300" distR="114300" simplePos="0" relativeHeight="251658240" behindDoc="0" locked="0" layoutInCell="1" allowOverlap="1" wp14:anchorId="5E6AA8ED" wp14:editId="1B3D634E">
            <wp:simplePos x="0" y="0"/>
            <wp:positionH relativeFrom="margin">
              <wp:posOffset>9525</wp:posOffset>
            </wp:positionH>
            <wp:positionV relativeFrom="paragraph">
              <wp:posOffset>1647825</wp:posOffset>
            </wp:positionV>
            <wp:extent cx="5581650" cy="3324225"/>
            <wp:effectExtent l="0" t="0" r="0" b="9525"/>
            <wp:wrapSquare wrapText="bothSides"/>
            <wp:docPr id="1" name="Picture 1" descr="ADX/375/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DX/375/1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81650" cy="3324225"/>
                    </a:xfrm>
                    <a:prstGeom prst="rect">
                      <a:avLst/>
                    </a:prstGeom>
                    <a:noFill/>
                    <a:ln>
                      <a:noFill/>
                    </a:ln>
                  </pic:spPr>
                </pic:pic>
              </a:graphicData>
            </a:graphic>
            <wp14:sizeRelH relativeFrom="page">
              <wp14:pctWidth>0</wp14:pctWidth>
            </wp14:sizeRelH>
            <wp14:sizeRelV relativeFrom="page">
              <wp14:pctHeight>0</wp14:pctHeight>
            </wp14:sizeRelV>
          </wp:anchor>
        </w:drawing>
      </w:r>
      <w:r w:rsidR="00A7260D" w:rsidRPr="008C03D5">
        <w:rPr>
          <w:rFonts w:ascii="Arial" w:hAnsi="Arial" w:cs="Arial"/>
        </w:rPr>
        <w:t xml:space="preserve">World War One. </w:t>
      </w:r>
    </w:p>
    <w:p w14:paraId="46A39CFD" w14:textId="153EE8D9" w:rsidR="00A7260D" w:rsidRPr="008C03D5" w:rsidRDefault="00C82CBA" w:rsidP="00656C95">
      <w:pPr>
        <w:spacing w:line="360" w:lineRule="auto"/>
        <w:ind w:firstLine="720"/>
        <w:rPr>
          <w:rFonts w:ascii="Arial" w:hAnsi="Arial" w:cs="Arial"/>
        </w:rPr>
      </w:pPr>
      <w:r w:rsidRPr="008C03D5">
        <w:rPr>
          <w:rFonts w:ascii="Arial" w:hAnsi="Arial" w:cs="Arial"/>
        </w:rPr>
        <w:lastRenderedPageBreak/>
        <w:t>Daniel wrote this letter from a</w:t>
      </w:r>
      <w:r w:rsidR="008A371F" w:rsidRPr="008C03D5">
        <w:rPr>
          <w:rFonts w:ascii="Arial" w:hAnsi="Arial" w:cs="Arial"/>
        </w:rPr>
        <w:t xml:space="preserve"> D</w:t>
      </w:r>
      <w:r w:rsidR="00A77125" w:rsidRPr="008C03D5">
        <w:rPr>
          <w:rFonts w:ascii="Arial" w:hAnsi="Arial" w:cs="Arial"/>
        </w:rPr>
        <w:t>anish</w:t>
      </w:r>
      <w:r w:rsidR="008A371F" w:rsidRPr="008C03D5">
        <w:rPr>
          <w:rFonts w:ascii="Arial" w:hAnsi="Arial" w:cs="Arial"/>
        </w:rPr>
        <w:t xml:space="preserve"> military camp </w:t>
      </w:r>
      <w:r w:rsidRPr="008C03D5">
        <w:rPr>
          <w:rFonts w:ascii="Arial" w:hAnsi="Arial" w:cs="Arial"/>
        </w:rPr>
        <w:t>on the 2</w:t>
      </w:r>
      <w:r w:rsidRPr="008C03D5">
        <w:rPr>
          <w:rFonts w:ascii="Arial" w:hAnsi="Arial" w:cs="Arial"/>
          <w:vertAlign w:val="superscript"/>
        </w:rPr>
        <w:t>nd</w:t>
      </w:r>
      <w:r w:rsidRPr="008C03D5">
        <w:rPr>
          <w:rFonts w:ascii="Arial" w:hAnsi="Arial" w:cs="Arial"/>
        </w:rPr>
        <w:t xml:space="preserve"> of December </w:t>
      </w:r>
      <w:r w:rsidR="008A371F" w:rsidRPr="008C03D5">
        <w:rPr>
          <w:rFonts w:ascii="Arial" w:hAnsi="Arial" w:cs="Arial"/>
        </w:rPr>
        <w:t>wh</w:t>
      </w:r>
      <w:r w:rsidR="00453A34" w:rsidRPr="008C03D5">
        <w:rPr>
          <w:rFonts w:ascii="Arial" w:hAnsi="Arial" w:cs="Arial"/>
        </w:rPr>
        <w:t xml:space="preserve">ile he </w:t>
      </w:r>
      <w:r w:rsidR="008A371F" w:rsidRPr="008C03D5">
        <w:rPr>
          <w:rFonts w:ascii="Arial" w:hAnsi="Arial" w:cs="Arial"/>
        </w:rPr>
        <w:t xml:space="preserve">was waiting </w:t>
      </w:r>
      <w:r w:rsidR="00453A34" w:rsidRPr="008C03D5">
        <w:rPr>
          <w:rFonts w:ascii="Arial" w:hAnsi="Arial" w:cs="Arial"/>
        </w:rPr>
        <w:t xml:space="preserve">to be </w:t>
      </w:r>
      <w:r w:rsidR="008A371F" w:rsidRPr="008C03D5">
        <w:rPr>
          <w:rFonts w:ascii="Arial" w:hAnsi="Arial" w:cs="Arial"/>
        </w:rPr>
        <w:t xml:space="preserve">taken </w:t>
      </w:r>
      <w:r w:rsidR="00453A34" w:rsidRPr="008C03D5">
        <w:rPr>
          <w:rFonts w:ascii="Arial" w:hAnsi="Arial" w:cs="Arial"/>
        </w:rPr>
        <w:t>back home</w:t>
      </w:r>
      <w:r w:rsidR="008A371F" w:rsidRPr="008C03D5">
        <w:rPr>
          <w:rFonts w:ascii="Arial" w:hAnsi="Arial" w:cs="Arial"/>
        </w:rPr>
        <w:t xml:space="preserve"> to Cardigan to be reunited with his wife and son David</w:t>
      </w:r>
      <w:r w:rsidR="008A371F" w:rsidRPr="008C03D5">
        <w:rPr>
          <w:rStyle w:val="FootnoteReference"/>
          <w:rFonts w:ascii="Arial" w:hAnsi="Arial" w:cs="Arial"/>
        </w:rPr>
        <w:footnoteReference w:id="9"/>
      </w:r>
      <w:r w:rsidR="008A371F" w:rsidRPr="008C03D5">
        <w:rPr>
          <w:rFonts w:ascii="Arial" w:hAnsi="Arial" w:cs="Arial"/>
        </w:rPr>
        <w:t>. This document differs from the rest of the documents within the scrapbook, i</w:t>
      </w:r>
      <w:r w:rsidR="00453A34" w:rsidRPr="008C03D5">
        <w:rPr>
          <w:rFonts w:ascii="Arial" w:hAnsi="Arial" w:cs="Arial"/>
        </w:rPr>
        <w:t>n that it has</w:t>
      </w:r>
      <w:r w:rsidR="008A371F" w:rsidRPr="008C03D5">
        <w:rPr>
          <w:rFonts w:ascii="Arial" w:hAnsi="Arial" w:cs="Arial"/>
        </w:rPr>
        <w:t xml:space="preserve"> a lot more of emotion and love in it, probably because he has not been able to write to his wife in a long time</w:t>
      </w:r>
      <w:r w:rsidR="00453A34" w:rsidRPr="008C03D5">
        <w:rPr>
          <w:rFonts w:ascii="Arial" w:hAnsi="Arial" w:cs="Arial"/>
        </w:rPr>
        <w:t>.</w:t>
      </w:r>
      <w:r w:rsidR="008A371F" w:rsidRPr="008C03D5">
        <w:rPr>
          <w:rFonts w:ascii="Arial" w:hAnsi="Arial" w:cs="Arial"/>
        </w:rPr>
        <w:t xml:space="preserve"> </w:t>
      </w:r>
      <w:r w:rsidR="00453A34" w:rsidRPr="008C03D5">
        <w:rPr>
          <w:rFonts w:ascii="Arial" w:hAnsi="Arial" w:cs="Arial"/>
        </w:rPr>
        <w:t>I</w:t>
      </w:r>
      <w:r w:rsidR="008A371F" w:rsidRPr="008C03D5">
        <w:rPr>
          <w:rFonts w:ascii="Arial" w:hAnsi="Arial" w:cs="Arial"/>
        </w:rPr>
        <w:t>t is also the only personal letter within the entire scrapbook</w:t>
      </w:r>
      <w:r w:rsidR="00453A34" w:rsidRPr="008C03D5">
        <w:rPr>
          <w:rFonts w:ascii="Arial" w:hAnsi="Arial" w:cs="Arial"/>
        </w:rPr>
        <w:t>, suggestions are that other letters of the same personal significance were not saved in the scrapbook and are either missing or are within the family. T</w:t>
      </w:r>
      <w:r w:rsidR="008A371F" w:rsidRPr="008C03D5">
        <w:rPr>
          <w:rFonts w:ascii="Arial" w:hAnsi="Arial" w:cs="Arial"/>
        </w:rPr>
        <w:t>he rest of the documents</w:t>
      </w:r>
      <w:r w:rsidR="00A53FFD" w:rsidRPr="008C03D5">
        <w:rPr>
          <w:rFonts w:ascii="Arial" w:hAnsi="Arial" w:cs="Arial"/>
        </w:rPr>
        <w:t>, postcards</w:t>
      </w:r>
      <w:r w:rsidR="008A371F" w:rsidRPr="008C03D5">
        <w:rPr>
          <w:rFonts w:ascii="Arial" w:hAnsi="Arial" w:cs="Arial"/>
        </w:rPr>
        <w:t xml:space="preserve"> and photos within the scrapbook include photos of Daniel</w:t>
      </w:r>
      <w:r w:rsidR="00A53FFD" w:rsidRPr="008C03D5">
        <w:rPr>
          <w:rFonts w:ascii="Arial" w:hAnsi="Arial" w:cs="Arial"/>
        </w:rPr>
        <w:t xml:space="preserve"> in a German prisoner of war camp</w:t>
      </w:r>
      <w:r w:rsidR="00A53FFD" w:rsidRPr="008C03D5">
        <w:rPr>
          <w:rStyle w:val="FootnoteReference"/>
          <w:rFonts w:ascii="Arial" w:hAnsi="Arial" w:cs="Arial"/>
        </w:rPr>
        <w:footnoteReference w:id="10"/>
      </w:r>
      <w:r w:rsidR="00C95BFD" w:rsidRPr="008C03D5">
        <w:rPr>
          <w:rFonts w:ascii="Arial" w:hAnsi="Arial" w:cs="Arial"/>
        </w:rPr>
        <w:t xml:space="preserve">, </w:t>
      </w:r>
      <w:r w:rsidR="00A53FFD" w:rsidRPr="008C03D5">
        <w:rPr>
          <w:rFonts w:ascii="Arial" w:hAnsi="Arial" w:cs="Arial"/>
        </w:rPr>
        <w:t>and of the Peace Proclamation in Cardigan 1919</w:t>
      </w:r>
      <w:r w:rsidR="00A53FFD" w:rsidRPr="008C03D5">
        <w:rPr>
          <w:rStyle w:val="FootnoteReference"/>
          <w:rFonts w:ascii="Arial" w:hAnsi="Arial" w:cs="Arial"/>
        </w:rPr>
        <w:footnoteReference w:id="11"/>
      </w:r>
      <w:r w:rsidR="00A53FFD" w:rsidRPr="008C03D5">
        <w:rPr>
          <w:rFonts w:ascii="Arial" w:hAnsi="Arial" w:cs="Arial"/>
        </w:rPr>
        <w:t>. Some of the postc</w:t>
      </w:r>
      <w:r w:rsidR="00C95BFD" w:rsidRPr="008C03D5">
        <w:rPr>
          <w:rFonts w:ascii="Arial" w:hAnsi="Arial" w:cs="Arial"/>
        </w:rPr>
        <w:t>ards</w:t>
      </w:r>
      <w:r w:rsidR="00A53FFD" w:rsidRPr="008C03D5">
        <w:rPr>
          <w:rFonts w:ascii="Arial" w:hAnsi="Arial" w:cs="Arial"/>
        </w:rPr>
        <w:t xml:space="preserve"> include photos of the German war camp that Daniel was held</w:t>
      </w:r>
      <w:r w:rsidR="005E2FC2" w:rsidRPr="008C03D5">
        <w:rPr>
          <w:rFonts w:ascii="Arial" w:hAnsi="Arial" w:cs="Arial"/>
        </w:rPr>
        <w:t>.</w:t>
      </w:r>
      <w:r w:rsidR="00C95BFD" w:rsidRPr="008C03D5">
        <w:rPr>
          <w:rFonts w:ascii="Arial" w:hAnsi="Arial" w:cs="Arial"/>
        </w:rPr>
        <w:t xml:space="preserve"> As</w:t>
      </w:r>
      <w:r w:rsidR="005E2FC2" w:rsidRPr="008C03D5">
        <w:rPr>
          <w:rFonts w:ascii="Arial" w:hAnsi="Arial" w:cs="Arial"/>
        </w:rPr>
        <w:t xml:space="preserve"> this letter</w:t>
      </w:r>
      <w:r w:rsidR="00C95BFD" w:rsidRPr="008C03D5">
        <w:rPr>
          <w:rFonts w:ascii="Arial" w:hAnsi="Arial" w:cs="Arial"/>
        </w:rPr>
        <w:t xml:space="preserve"> may have been </w:t>
      </w:r>
      <w:r w:rsidR="005E2FC2" w:rsidRPr="008C03D5">
        <w:rPr>
          <w:rFonts w:ascii="Arial" w:hAnsi="Arial" w:cs="Arial"/>
        </w:rPr>
        <w:t>the only real personal one in the entire</w:t>
      </w:r>
      <w:r w:rsidR="00C95BFD" w:rsidRPr="008C03D5">
        <w:rPr>
          <w:rFonts w:ascii="Arial" w:hAnsi="Arial" w:cs="Arial"/>
        </w:rPr>
        <w:t xml:space="preserve"> </w:t>
      </w:r>
      <w:r w:rsidR="005E2FC2" w:rsidRPr="008C03D5">
        <w:rPr>
          <w:rFonts w:ascii="Arial" w:hAnsi="Arial" w:cs="Arial"/>
        </w:rPr>
        <w:t xml:space="preserve">scrapbook, it is difficult to make a comparison </w:t>
      </w:r>
      <w:r w:rsidR="00C95BFD" w:rsidRPr="008C03D5">
        <w:rPr>
          <w:rFonts w:ascii="Arial" w:hAnsi="Arial" w:cs="Arial"/>
        </w:rPr>
        <w:t xml:space="preserve">with </w:t>
      </w:r>
      <w:r w:rsidR="005E2FC2" w:rsidRPr="008C03D5">
        <w:rPr>
          <w:rFonts w:ascii="Arial" w:hAnsi="Arial" w:cs="Arial"/>
        </w:rPr>
        <w:t>the other documents available</w:t>
      </w:r>
      <w:r w:rsidR="00C95BFD" w:rsidRPr="008C03D5">
        <w:rPr>
          <w:rFonts w:ascii="Arial" w:hAnsi="Arial" w:cs="Arial"/>
        </w:rPr>
        <w:t>,</w:t>
      </w:r>
      <w:r w:rsidR="005E2FC2" w:rsidRPr="008C03D5">
        <w:rPr>
          <w:rFonts w:ascii="Arial" w:hAnsi="Arial" w:cs="Arial"/>
        </w:rPr>
        <w:t xml:space="preserve"> as there is nothing </w:t>
      </w:r>
      <w:r w:rsidR="00C95BFD" w:rsidRPr="008C03D5">
        <w:rPr>
          <w:rFonts w:ascii="Arial" w:hAnsi="Arial" w:cs="Arial"/>
        </w:rPr>
        <w:t xml:space="preserve">else </w:t>
      </w:r>
      <w:r w:rsidR="005E2FC2" w:rsidRPr="008C03D5">
        <w:rPr>
          <w:rFonts w:ascii="Arial" w:hAnsi="Arial" w:cs="Arial"/>
        </w:rPr>
        <w:t>quite like</w:t>
      </w:r>
      <w:r w:rsidR="00702FC3" w:rsidRPr="008C03D5">
        <w:rPr>
          <w:rFonts w:ascii="Arial" w:hAnsi="Arial" w:cs="Arial"/>
        </w:rPr>
        <w:t>.</w:t>
      </w:r>
      <w:r w:rsidR="005E2FC2" w:rsidRPr="008C03D5">
        <w:rPr>
          <w:rFonts w:ascii="Arial" w:hAnsi="Arial" w:cs="Arial"/>
        </w:rPr>
        <w:t xml:space="preserve"> </w:t>
      </w:r>
      <w:r w:rsidR="00702FC3" w:rsidRPr="008C03D5">
        <w:rPr>
          <w:rFonts w:ascii="Arial" w:hAnsi="Arial" w:cs="Arial"/>
        </w:rPr>
        <w:t>However,</w:t>
      </w:r>
      <w:r w:rsidR="005E2FC2" w:rsidRPr="008C03D5">
        <w:rPr>
          <w:rFonts w:ascii="Arial" w:hAnsi="Arial" w:cs="Arial"/>
        </w:rPr>
        <w:t xml:space="preserve"> one could possibly compare it to other personal letters by other </w:t>
      </w:r>
      <w:r w:rsidR="00702FC3" w:rsidRPr="008C03D5">
        <w:rPr>
          <w:rFonts w:ascii="Arial" w:hAnsi="Arial" w:cs="Arial"/>
        </w:rPr>
        <w:t>s</w:t>
      </w:r>
      <w:r w:rsidR="005E2FC2" w:rsidRPr="008C03D5">
        <w:rPr>
          <w:rFonts w:ascii="Arial" w:hAnsi="Arial" w:cs="Arial"/>
        </w:rPr>
        <w:t>oldiers from the first World War, but again the comparison would</w:t>
      </w:r>
      <w:r w:rsidR="00702FC3" w:rsidRPr="008C03D5">
        <w:rPr>
          <w:rFonts w:ascii="Arial" w:hAnsi="Arial" w:cs="Arial"/>
        </w:rPr>
        <w:t xml:space="preserve"> </w:t>
      </w:r>
      <w:r w:rsidR="005E2FC2" w:rsidRPr="008C03D5">
        <w:rPr>
          <w:rFonts w:ascii="Arial" w:hAnsi="Arial" w:cs="Arial"/>
        </w:rPr>
        <w:t>n</w:t>
      </w:r>
      <w:r w:rsidR="00702FC3" w:rsidRPr="008C03D5">
        <w:rPr>
          <w:rFonts w:ascii="Arial" w:hAnsi="Arial" w:cs="Arial"/>
        </w:rPr>
        <w:t>o</w:t>
      </w:r>
      <w:r w:rsidR="005E2FC2" w:rsidRPr="008C03D5">
        <w:rPr>
          <w:rFonts w:ascii="Arial" w:hAnsi="Arial" w:cs="Arial"/>
        </w:rPr>
        <w:t xml:space="preserve">t be </w:t>
      </w:r>
      <w:r w:rsidR="00702FC3" w:rsidRPr="008C03D5">
        <w:rPr>
          <w:rFonts w:ascii="Arial" w:hAnsi="Arial" w:cs="Arial"/>
        </w:rPr>
        <w:t>clear</w:t>
      </w:r>
      <w:r w:rsidR="005E2FC2" w:rsidRPr="008C03D5">
        <w:rPr>
          <w:rFonts w:ascii="Arial" w:hAnsi="Arial" w:cs="Arial"/>
        </w:rPr>
        <w:t xml:space="preserve"> as no two Soldiers had the same experience within the </w:t>
      </w:r>
      <w:r w:rsidR="00702FC3" w:rsidRPr="008C03D5">
        <w:rPr>
          <w:rFonts w:ascii="Arial" w:hAnsi="Arial" w:cs="Arial"/>
        </w:rPr>
        <w:t>war. The</w:t>
      </w:r>
      <w:r w:rsidR="005E2FC2" w:rsidRPr="008C03D5">
        <w:rPr>
          <w:rFonts w:ascii="Arial" w:hAnsi="Arial" w:cs="Arial"/>
        </w:rPr>
        <w:t xml:space="preserve"> only similarity that could be </w:t>
      </w:r>
      <w:r w:rsidR="00702FC3" w:rsidRPr="008C03D5">
        <w:rPr>
          <w:rFonts w:ascii="Arial" w:hAnsi="Arial" w:cs="Arial"/>
        </w:rPr>
        <w:t>made</w:t>
      </w:r>
      <w:r w:rsidR="005E2FC2" w:rsidRPr="008C03D5">
        <w:rPr>
          <w:rFonts w:ascii="Arial" w:hAnsi="Arial" w:cs="Arial"/>
        </w:rPr>
        <w:t xml:space="preserve"> is that they both fought in the same war</w:t>
      </w:r>
      <w:r w:rsidR="00702FC3" w:rsidRPr="008C03D5">
        <w:rPr>
          <w:rFonts w:ascii="Arial" w:hAnsi="Arial" w:cs="Arial"/>
        </w:rPr>
        <w:t>,</w:t>
      </w:r>
      <w:r w:rsidR="00A77125" w:rsidRPr="008C03D5">
        <w:rPr>
          <w:rFonts w:ascii="Arial" w:hAnsi="Arial" w:cs="Arial"/>
        </w:rPr>
        <w:t xml:space="preserve"> and not necessarily in the same place or at the same time. When it comes to personal documents such as </w:t>
      </w:r>
      <w:r w:rsidR="00702FC3" w:rsidRPr="008C03D5">
        <w:rPr>
          <w:rFonts w:ascii="Arial" w:hAnsi="Arial" w:cs="Arial"/>
        </w:rPr>
        <w:t xml:space="preserve">these </w:t>
      </w:r>
      <w:r w:rsidR="00A77125" w:rsidRPr="008C03D5">
        <w:rPr>
          <w:rFonts w:ascii="Arial" w:hAnsi="Arial" w:cs="Arial"/>
        </w:rPr>
        <w:t xml:space="preserve">letters to </w:t>
      </w:r>
      <w:r w:rsidR="00702FC3" w:rsidRPr="008C03D5">
        <w:rPr>
          <w:rFonts w:ascii="Arial" w:hAnsi="Arial" w:cs="Arial"/>
        </w:rPr>
        <w:t xml:space="preserve">their </w:t>
      </w:r>
      <w:r w:rsidR="00A77125" w:rsidRPr="008C03D5">
        <w:rPr>
          <w:rFonts w:ascii="Arial" w:hAnsi="Arial" w:cs="Arial"/>
        </w:rPr>
        <w:t>loved ones</w:t>
      </w:r>
      <w:r w:rsidR="00702FC3" w:rsidRPr="008C03D5">
        <w:rPr>
          <w:rFonts w:ascii="Arial" w:hAnsi="Arial" w:cs="Arial"/>
        </w:rPr>
        <w:t>,</w:t>
      </w:r>
      <w:r w:rsidR="00A77125" w:rsidRPr="008C03D5">
        <w:rPr>
          <w:rFonts w:ascii="Arial" w:hAnsi="Arial" w:cs="Arial"/>
        </w:rPr>
        <w:t xml:space="preserve"> the</w:t>
      </w:r>
      <w:r w:rsidR="00702FC3" w:rsidRPr="008C03D5">
        <w:rPr>
          <w:rFonts w:ascii="Arial" w:hAnsi="Arial" w:cs="Arial"/>
        </w:rPr>
        <w:t xml:space="preserve"> letters</w:t>
      </w:r>
      <w:r w:rsidR="00A77125" w:rsidRPr="008C03D5">
        <w:rPr>
          <w:rFonts w:ascii="Arial" w:hAnsi="Arial" w:cs="Arial"/>
        </w:rPr>
        <w:t xml:space="preserve"> often tend to be a one of a kind</w:t>
      </w:r>
      <w:r w:rsidR="00702FC3" w:rsidRPr="008C03D5">
        <w:rPr>
          <w:rFonts w:ascii="Arial" w:hAnsi="Arial" w:cs="Arial"/>
        </w:rPr>
        <w:t>, primarily</w:t>
      </w:r>
      <w:r w:rsidR="00A77125" w:rsidRPr="008C03D5">
        <w:rPr>
          <w:rFonts w:ascii="Arial" w:hAnsi="Arial" w:cs="Arial"/>
        </w:rPr>
        <w:t xml:space="preserve"> because no two people have</w:t>
      </w:r>
      <w:r w:rsidR="008D480A" w:rsidRPr="008C03D5">
        <w:rPr>
          <w:rFonts w:ascii="Arial" w:hAnsi="Arial" w:cs="Arial"/>
        </w:rPr>
        <w:t xml:space="preserve"> had</w:t>
      </w:r>
      <w:r w:rsidR="00A77125" w:rsidRPr="008C03D5">
        <w:rPr>
          <w:rFonts w:ascii="Arial" w:hAnsi="Arial" w:cs="Arial"/>
        </w:rPr>
        <w:t xml:space="preserve"> the exact same life, emotions and experiences.</w:t>
      </w:r>
    </w:p>
    <w:p w14:paraId="0DCA6078" w14:textId="22B76B63" w:rsidR="00A77125" w:rsidRPr="008C03D5" w:rsidRDefault="00A77125" w:rsidP="00656C95">
      <w:pPr>
        <w:spacing w:line="360" w:lineRule="auto"/>
        <w:ind w:firstLine="720"/>
        <w:rPr>
          <w:rFonts w:ascii="Arial" w:hAnsi="Arial" w:cs="Arial"/>
        </w:rPr>
      </w:pPr>
      <w:r w:rsidRPr="008C03D5">
        <w:rPr>
          <w:rFonts w:ascii="Arial" w:hAnsi="Arial" w:cs="Arial"/>
        </w:rPr>
        <w:t>Within the letter, Daniel talks about how he is thankful for being rescued and that he and the other men rescued are enjoying relaxing and settling in to life outside the war camp. He talks about how overjoyed he is to be out of the camp</w:t>
      </w:r>
      <w:r w:rsidR="008D480A" w:rsidRPr="008C03D5">
        <w:rPr>
          <w:rFonts w:ascii="Arial" w:hAnsi="Arial" w:cs="Arial"/>
        </w:rPr>
        <w:t>,</w:t>
      </w:r>
      <w:r w:rsidRPr="008C03D5">
        <w:rPr>
          <w:rFonts w:ascii="Arial" w:hAnsi="Arial" w:cs="Arial"/>
        </w:rPr>
        <w:t xml:space="preserve"> and the excitement over having some eggs. Daniel talks about what happened when he arrived </w:t>
      </w:r>
      <w:r w:rsidR="008D480A" w:rsidRPr="008C03D5">
        <w:rPr>
          <w:rFonts w:ascii="Arial" w:hAnsi="Arial" w:cs="Arial"/>
        </w:rPr>
        <w:t>in</w:t>
      </w:r>
      <w:r w:rsidRPr="008C03D5">
        <w:rPr>
          <w:rFonts w:ascii="Arial" w:hAnsi="Arial" w:cs="Arial"/>
        </w:rPr>
        <w:t xml:space="preserve"> Copenhagen and how he had an amazing reception from the other soldiers to </w:t>
      </w:r>
      <w:r w:rsidR="008D480A" w:rsidRPr="008C03D5">
        <w:rPr>
          <w:rFonts w:ascii="Arial" w:hAnsi="Arial" w:cs="Arial"/>
        </w:rPr>
        <w:t xml:space="preserve">be </w:t>
      </w:r>
      <w:r w:rsidRPr="008C03D5">
        <w:rPr>
          <w:rFonts w:ascii="Arial" w:hAnsi="Arial" w:cs="Arial"/>
        </w:rPr>
        <w:t>arriving back in safe territory</w:t>
      </w:r>
      <w:r w:rsidRPr="008C03D5">
        <w:rPr>
          <w:rStyle w:val="FootnoteReference"/>
          <w:rFonts w:ascii="Arial" w:hAnsi="Arial" w:cs="Arial"/>
        </w:rPr>
        <w:footnoteReference w:id="12"/>
      </w:r>
      <w:r w:rsidR="00213C4A" w:rsidRPr="008C03D5">
        <w:rPr>
          <w:rFonts w:ascii="Arial" w:hAnsi="Arial" w:cs="Arial"/>
        </w:rPr>
        <w:t xml:space="preserve">. Daniel talks about how elated he </w:t>
      </w:r>
      <w:r w:rsidR="008D480A" w:rsidRPr="008C03D5">
        <w:rPr>
          <w:rFonts w:ascii="Arial" w:hAnsi="Arial" w:cs="Arial"/>
        </w:rPr>
        <w:t>was</w:t>
      </w:r>
      <w:r w:rsidR="00213C4A" w:rsidRPr="008C03D5">
        <w:rPr>
          <w:rFonts w:ascii="Arial" w:hAnsi="Arial" w:cs="Arial"/>
        </w:rPr>
        <w:t xml:space="preserve"> to be back somewhere safe and mentions how he is afraid that he will wake up and find that his rescue was a dream</w:t>
      </w:r>
      <w:r w:rsidR="003F2CF3" w:rsidRPr="008C03D5">
        <w:rPr>
          <w:rFonts w:ascii="Arial" w:hAnsi="Arial" w:cs="Arial"/>
        </w:rPr>
        <w:t>. H</w:t>
      </w:r>
      <w:r w:rsidR="00213C4A" w:rsidRPr="008C03D5">
        <w:rPr>
          <w:rFonts w:ascii="Arial" w:hAnsi="Arial" w:cs="Arial"/>
        </w:rPr>
        <w:t xml:space="preserve">e then talks about how he </w:t>
      </w:r>
      <w:r w:rsidR="00213C4A" w:rsidRPr="008C03D5">
        <w:rPr>
          <w:rFonts w:ascii="Arial" w:hAnsi="Arial" w:cs="Arial"/>
        </w:rPr>
        <w:lastRenderedPageBreak/>
        <w:t xml:space="preserve">wanted to write a long emotional letter to his ‘dearest Edyth’ but he is too overwhelmed and </w:t>
      </w:r>
      <w:r w:rsidR="003F2CF3" w:rsidRPr="008C03D5">
        <w:rPr>
          <w:rFonts w:ascii="Arial" w:hAnsi="Arial" w:cs="Arial"/>
        </w:rPr>
        <w:t>‘</w:t>
      </w:r>
      <w:r w:rsidR="00213C4A" w:rsidRPr="008C03D5">
        <w:rPr>
          <w:rFonts w:ascii="Arial" w:hAnsi="Arial" w:cs="Arial"/>
        </w:rPr>
        <w:t>full of joy</w:t>
      </w:r>
      <w:r w:rsidR="003F2CF3" w:rsidRPr="008C03D5">
        <w:rPr>
          <w:rFonts w:ascii="Arial" w:hAnsi="Arial" w:cs="Arial"/>
        </w:rPr>
        <w:t>’</w:t>
      </w:r>
      <w:r w:rsidR="00213C4A" w:rsidRPr="008C03D5">
        <w:rPr>
          <w:rFonts w:ascii="Arial" w:hAnsi="Arial" w:cs="Arial"/>
        </w:rPr>
        <w:t xml:space="preserve"> to do so, and therefore will tell her all about it when he comes home within the next </w:t>
      </w:r>
      <w:r w:rsidR="003F2CF3" w:rsidRPr="008C03D5">
        <w:rPr>
          <w:rFonts w:ascii="Arial" w:hAnsi="Arial" w:cs="Arial"/>
        </w:rPr>
        <w:t>two</w:t>
      </w:r>
      <w:r w:rsidR="00213C4A" w:rsidRPr="008C03D5">
        <w:rPr>
          <w:rFonts w:ascii="Arial" w:hAnsi="Arial" w:cs="Arial"/>
        </w:rPr>
        <w:t xml:space="preserve"> weeks</w:t>
      </w:r>
      <w:r w:rsidR="00213C4A" w:rsidRPr="008C03D5">
        <w:rPr>
          <w:rStyle w:val="FootnoteReference"/>
          <w:rFonts w:ascii="Arial" w:hAnsi="Arial" w:cs="Arial"/>
        </w:rPr>
        <w:footnoteReference w:id="13"/>
      </w:r>
      <w:r w:rsidR="00213C4A" w:rsidRPr="008C03D5">
        <w:rPr>
          <w:rFonts w:ascii="Arial" w:hAnsi="Arial" w:cs="Arial"/>
        </w:rPr>
        <w:t xml:space="preserve">. Daniel ends the letter telling Edyth to give his love to their son and to not let him always get his own way. Daniel ends the letter telling Edyth not to write back and that he will write to her again when he knows for sure when </w:t>
      </w:r>
      <w:r w:rsidR="003F2CF3" w:rsidRPr="008C03D5">
        <w:rPr>
          <w:rFonts w:ascii="Arial" w:hAnsi="Arial" w:cs="Arial"/>
        </w:rPr>
        <w:t>he</w:t>
      </w:r>
      <w:r w:rsidR="00213C4A" w:rsidRPr="008C03D5">
        <w:rPr>
          <w:rFonts w:ascii="Arial" w:hAnsi="Arial" w:cs="Arial"/>
        </w:rPr>
        <w:t xml:space="preserve"> will be coming back home. </w:t>
      </w:r>
    </w:p>
    <w:p w14:paraId="27E384CE" w14:textId="7AAF3770" w:rsidR="00213C4A" w:rsidRPr="008C03D5" w:rsidRDefault="00213C4A" w:rsidP="00656C95">
      <w:pPr>
        <w:spacing w:line="360" w:lineRule="auto"/>
        <w:ind w:firstLine="720"/>
        <w:rPr>
          <w:rFonts w:ascii="Arial" w:hAnsi="Arial" w:cs="Arial"/>
        </w:rPr>
      </w:pPr>
      <w:r w:rsidRPr="008C03D5">
        <w:rPr>
          <w:rFonts w:ascii="Arial" w:hAnsi="Arial" w:cs="Arial"/>
        </w:rPr>
        <w:t xml:space="preserve">After the letter there </w:t>
      </w:r>
      <w:r w:rsidR="003F2CF3" w:rsidRPr="008C03D5">
        <w:rPr>
          <w:rFonts w:ascii="Arial" w:hAnsi="Arial" w:cs="Arial"/>
        </w:rPr>
        <w:t>are</w:t>
      </w:r>
      <w:r w:rsidRPr="008C03D5">
        <w:rPr>
          <w:rFonts w:ascii="Arial" w:hAnsi="Arial" w:cs="Arial"/>
        </w:rPr>
        <w:t xml:space="preserve"> a couple telegrams in the scrapbook from Daniel telling Edyth where abouts he is on his travels back home and how long he thinks he would be. The final telegram is from Scotland on the 14</w:t>
      </w:r>
      <w:r w:rsidRPr="008C03D5">
        <w:rPr>
          <w:rFonts w:ascii="Arial" w:hAnsi="Arial" w:cs="Arial"/>
          <w:vertAlign w:val="superscript"/>
        </w:rPr>
        <w:t>th</w:t>
      </w:r>
      <w:r w:rsidRPr="008C03D5">
        <w:rPr>
          <w:rFonts w:ascii="Arial" w:hAnsi="Arial" w:cs="Arial"/>
        </w:rPr>
        <w:t xml:space="preserve"> of December 1918</w:t>
      </w:r>
      <w:r w:rsidR="008256BE" w:rsidRPr="008C03D5">
        <w:rPr>
          <w:rStyle w:val="FootnoteReference"/>
          <w:rFonts w:ascii="Arial" w:hAnsi="Arial" w:cs="Arial"/>
        </w:rPr>
        <w:footnoteReference w:id="14"/>
      </w:r>
      <w:r w:rsidRPr="008C03D5">
        <w:rPr>
          <w:rFonts w:ascii="Arial" w:hAnsi="Arial" w:cs="Arial"/>
        </w:rPr>
        <w:t xml:space="preserve"> and Daniel simply states that he will be home in 4 days</w:t>
      </w:r>
      <w:r w:rsidR="008256BE" w:rsidRPr="008C03D5">
        <w:rPr>
          <w:rFonts w:ascii="Arial" w:hAnsi="Arial" w:cs="Arial"/>
        </w:rPr>
        <w:t>.</w:t>
      </w:r>
      <w:r w:rsidR="003F2CF3" w:rsidRPr="008C03D5">
        <w:rPr>
          <w:rFonts w:ascii="Arial" w:hAnsi="Arial" w:cs="Arial"/>
        </w:rPr>
        <w:t xml:space="preserve"> The telegrams are short and brief as most telegrams were but his use of these telegrams show his clear excitement to be coming home to his wife and 3 month old son he was yet to meet</w:t>
      </w:r>
      <w:r w:rsidR="003F2CF3" w:rsidRPr="008C03D5">
        <w:rPr>
          <w:rStyle w:val="FootnoteReference"/>
          <w:rFonts w:ascii="Arial" w:hAnsi="Arial" w:cs="Arial"/>
        </w:rPr>
        <w:footnoteReference w:id="15"/>
      </w:r>
      <w:r w:rsidR="003F2CF3" w:rsidRPr="008C03D5">
        <w:rPr>
          <w:rFonts w:ascii="Arial" w:hAnsi="Arial" w:cs="Arial"/>
        </w:rPr>
        <w:t>.</w:t>
      </w:r>
    </w:p>
    <w:p w14:paraId="69F88E76" w14:textId="77777777" w:rsidR="008C03D5" w:rsidRPr="008C03D5" w:rsidRDefault="008C03D5" w:rsidP="00656C95">
      <w:pPr>
        <w:spacing w:line="360" w:lineRule="auto"/>
        <w:rPr>
          <w:rFonts w:ascii="Arial" w:hAnsi="Arial" w:cs="Arial"/>
          <w:b/>
          <w:bCs/>
          <w:u w:val="single"/>
        </w:rPr>
      </w:pPr>
    </w:p>
    <w:p w14:paraId="12297FBC" w14:textId="77777777" w:rsidR="00000DDA" w:rsidRPr="008C03D5" w:rsidRDefault="00000DDA" w:rsidP="00656C95">
      <w:pPr>
        <w:spacing w:line="360" w:lineRule="auto"/>
        <w:rPr>
          <w:rFonts w:ascii="Arial" w:hAnsi="Arial" w:cs="Arial"/>
          <w:b/>
          <w:bCs/>
          <w:u w:val="single"/>
        </w:rPr>
      </w:pPr>
    </w:p>
    <w:p w14:paraId="07ADF997" w14:textId="3296C09E" w:rsidR="009050AB" w:rsidRPr="008C03D5" w:rsidRDefault="003F2CF3" w:rsidP="00656C95">
      <w:pPr>
        <w:spacing w:line="360" w:lineRule="auto"/>
        <w:rPr>
          <w:rFonts w:ascii="Arial" w:hAnsi="Arial" w:cs="Arial"/>
          <w:b/>
          <w:bCs/>
          <w:u w:val="single"/>
        </w:rPr>
      </w:pPr>
      <w:r w:rsidRPr="008C03D5">
        <w:rPr>
          <w:rFonts w:ascii="Arial" w:hAnsi="Arial" w:cs="Arial"/>
          <w:b/>
          <w:bCs/>
          <w:u w:val="single"/>
        </w:rPr>
        <w:t xml:space="preserve">Bibliography </w:t>
      </w:r>
    </w:p>
    <w:p w14:paraId="384CDDA3" w14:textId="77777777" w:rsidR="009050AB" w:rsidRPr="008C03D5" w:rsidRDefault="009050AB" w:rsidP="00656C95">
      <w:pPr>
        <w:spacing w:line="360" w:lineRule="auto"/>
        <w:rPr>
          <w:rFonts w:ascii="Arial" w:hAnsi="Arial" w:cs="Arial"/>
        </w:rPr>
      </w:pPr>
      <w:r w:rsidRPr="008C03D5">
        <w:rPr>
          <w:rFonts w:ascii="Arial" w:hAnsi="Arial" w:cs="Arial"/>
        </w:rPr>
        <w:t xml:space="preserve">Davies H. Daniel, ‘Letter from Danish military camp informing his wife of his safety page 1’, ‘Ceredigion Archives’, 2/12/1918, Available on  </w:t>
      </w:r>
      <w:hyperlink r:id="rId9" w:history="1">
        <w:r w:rsidRPr="008C03D5">
          <w:rPr>
            <w:rStyle w:val="Hyperlink"/>
            <w:rFonts w:ascii="Arial" w:hAnsi="Arial" w:cs="Arial"/>
          </w:rPr>
          <w:t>http://www.archifdy-ceredigion.org.uk/llun.php?src=adx.375.27a.jpg&amp;teitl=ADX%2F375%2F27+page+1&amp;testun=Letter+from+Sgt.+D.+H.+Davies%2C+to+his+wife+Edyth%2C+sent+from+a+Danish+military+camp.+The+letter+is+to+inform+his+wife+he+is+on+his+way+home%2C+and+includes+his+joy+at+having+some+eggs.+2+December+1918</w:t>
        </w:r>
      </w:hyperlink>
      <w:r w:rsidRPr="008C03D5">
        <w:rPr>
          <w:rFonts w:ascii="Arial" w:hAnsi="Arial" w:cs="Arial"/>
        </w:rPr>
        <w:t xml:space="preserve"> </w:t>
      </w:r>
    </w:p>
    <w:p w14:paraId="77DF9080" w14:textId="77777777" w:rsidR="009050AB" w:rsidRPr="008C03D5" w:rsidRDefault="009050AB" w:rsidP="00656C95">
      <w:pPr>
        <w:spacing w:line="360" w:lineRule="auto"/>
        <w:rPr>
          <w:rFonts w:ascii="Arial" w:hAnsi="Arial" w:cs="Arial"/>
        </w:rPr>
      </w:pPr>
      <w:r w:rsidRPr="008C03D5">
        <w:rPr>
          <w:rFonts w:ascii="Arial" w:hAnsi="Arial" w:cs="Arial"/>
        </w:rPr>
        <w:t xml:space="preserve">Davies H. Daniel, ‘Letter from Danish military camp informing his wife of his safety page 3’, ‘Ceredigion Archives’, 2/12/1918, Available on </w:t>
      </w:r>
      <w:hyperlink r:id="rId10" w:history="1">
        <w:r w:rsidRPr="008C03D5">
          <w:rPr>
            <w:rStyle w:val="Hyperlink"/>
            <w:rFonts w:ascii="Arial" w:hAnsi="Arial" w:cs="Arial"/>
          </w:rPr>
          <w:t>http://www.archifdy-ceredigion.org.uk/llun.php?src=adx.375.27c.jpg&amp;teitl=ADX%2F375%2F27+page+3&amp;testun=</w:t>
        </w:r>
      </w:hyperlink>
    </w:p>
    <w:p w14:paraId="56B779FB" w14:textId="77777777" w:rsidR="009050AB" w:rsidRPr="008C03D5" w:rsidRDefault="009050AB" w:rsidP="00656C95">
      <w:pPr>
        <w:spacing w:line="360" w:lineRule="auto"/>
        <w:rPr>
          <w:rFonts w:ascii="Arial" w:hAnsi="Arial" w:cs="Arial"/>
        </w:rPr>
      </w:pPr>
      <w:r w:rsidRPr="008C03D5">
        <w:rPr>
          <w:rFonts w:ascii="Arial" w:hAnsi="Arial" w:cs="Arial"/>
        </w:rPr>
        <w:t xml:space="preserve">Davies H. Daniel, ‘Letter from Danish military camp informing his wife of his safety page 2’, ‘Ceredigion Archives’, 2/12/1918, Available on  </w:t>
      </w:r>
      <w:hyperlink r:id="rId11" w:history="1"/>
      <w:hyperlink r:id="rId12" w:history="1">
        <w:r w:rsidRPr="008C03D5">
          <w:rPr>
            <w:rStyle w:val="Hyperlink"/>
            <w:rFonts w:ascii="Arial" w:hAnsi="Arial" w:cs="Arial"/>
          </w:rPr>
          <w:t>http://www.archifdy-ceredigion.org.uk/llun.php?src=adx.375.27b.jpg&amp;teitl=ADX%2F375%2F27+page+2&amp;testun=</w:t>
        </w:r>
      </w:hyperlink>
    </w:p>
    <w:p w14:paraId="57CF7935" w14:textId="77777777" w:rsidR="009050AB" w:rsidRPr="008C03D5" w:rsidRDefault="009050AB" w:rsidP="00656C95">
      <w:pPr>
        <w:spacing w:line="360" w:lineRule="auto"/>
        <w:rPr>
          <w:rStyle w:val="Hyperlink"/>
          <w:rFonts w:ascii="Arial" w:hAnsi="Arial" w:cs="Arial"/>
          <w:color w:val="auto"/>
          <w:u w:val="none"/>
        </w:rPr>
      </w:pPr>
      <w:r w:rsidRPr="008C03D5">
        <w:rPr>
          <w:rFonts w:ascii="Arial" w:hAnsi="Arial" w:cs="Arial"/>
        </w:rPr>
        <w:lastRenderedPageBreak/>
        <w:t xml:space="preserve">Davies H. Daniel, ‘Postcard informing his wife he is a prisoner of War in Germany’, ‘Ceredigion Archives’, 21/03/1918 Available on </w:t>
      </w:r>
      <w:hyperlink r:id="rId13" w:history="1">
        <w:r w:rsidRPr="008C03D5">
          <w:rPr>
            <w:rStyle w:val="Hyperlink"/>
            <w:rFonts w:ascii="Arial" w:hAnsi="Arial" w:cs="Arial"/>
          </w:rPr>
          <w:t>http://www.archifdy-ceredigion.org.uk/llun.php?src=adx.375.24a.jpg&amp;teitl=ADX%2F375%2F24&amp;testun=Postcard+from+Sgt.+Daniel+Harton+Davies+to+his+wife+in+Cardigan+informing+her+that+he+is+well%2C+but+a+Prisoner+of+War+in+Germany.+21+March+1918</w:t>
        </w:r>
      </w:hyperlink>
      <w:r w:rsidRPr="008C03D5">
        <w:rPr>
          <w:rStyle w:val="Hyperlink"/>
          <w:rFonts w:ascii="Arial" w:hAnsi="Arial" w:cs="Arial"/>
          <w:color w:val="auto"/>
          <w:u w:val="none"/>
        </w:rPr>
        <w:t xml:space="preserve"> </w:t>
      </w:r>
    </w:p>
    <w:p w14:paraId="4D69DD17" w14:textId="77777777" w:rsidR="009050AB" w:rsidRPr="008C03D5" w:rsidRDefault="009050AB" w:rsidP="00656C95">
      <w:pPr>
        <w:spacing w:line="360" w:lineRule="auto"/>
        <w:rPr>
          <w:rFonts w:ascii="Arial" w:hAnsi="Arial" w:cs="Arial"/>
        </w:rPr>
      </w:pPr>
      <w:r w:rsidRPr="008C03D5">
        <w:rPr>
          <w:rFonts w:ascii="Arial" w:hAnsi="Arial" w:cs="Arial"/>
        </w:rPr>
        <w:t xml:space="preserve">Davies H. Daniel, ‘Telegram to Daniel’s wife’, ‘Ceredigion Archives’, 14/12/1918, Available on </w:t>
      </w:r>
      <w:hyperlink r:id="rId14" w:history="1">
        <w:r w:rsidRPr="008C03D5">
          <w:rPr>
            <w:rStyle w:val="Hyperlink"/>
            <w:rFonts w:ascii="Arial" w:hAnsi="Arial" w:cs="Arial"/>
          </w:rPr>
          <w:t>http://www.archifdy-ceredigion.org.uk/llun.php?src=adx.375.26a.jpg&amp;teitl=ADX%2F375%2F26&amp;testun=Telegram+to+Mrs+Davies+from+Sgt.+D.+H.+Davies%2C+sent+from+Leith%2C+saying+%EF%BF%BDarrived+Scotland+home+four+days%EF%BF%BD.+14+December+1918</w:t>
        </w:r>
      </w:hyperlink>
    </w:p>
    <w:p w14:paraId="71539857" w14:textId="77777777" w:rsidR="009050AB" w:rsidRPr="008C03D5" w:rsidRDefault="009050AB" w:rsidP="00656C95">
      <w:pPr>
        <w:spacing w:line="360" w:lineRule="auto"/>
        <w:rPr>
          <w:rStyle w:val="Hyperlink"/>
          <w:rFonts w:ascii="Arial" w:hAnsi="Arial" w:cs="Arial"/>
          <w:color w:val="auto"/>
          <w:u w:val="none"/>
        </w:rPr>
      </w:pPr>
      <w:r w:rsidRPr="008C03D5">
        <w:rPr>
          <w:rFonts w:ascii="Arial" w:hAnsi="Arial" w:cs="Arial"/>
        </w:rPr>
        <w:t xml:space="preserve">Unknown, ‘ Police doing well at the front’, ‘Ceredigion Archives’, N/A, Available on  </w:t>
      </w:r>
      <w:hyperlink r:id="rId15" w:history="1">
        <w:r w:rsidRPr="008C03D5">
          <w:rPr>
            <w:rStyle w:val="Hyperlink"/>
            <w:rFonts w:ascii="Arial" w:hAnsi="Arial" w:cs="Arial"/>
          </w:rPr>
          <w:t>http://www.archifdy-ceredigion.org.uk/llun.php?src=adx.375.21e.jpg&amp;teitl=ADX%2F375%2F21%2F5&amp;testun=Newspaper+cutting+mentioning+members+of+the+Police+Force+%28fighting+in+the+war%2C+and+Daniel+Harton+Davies+who+was+a+policeman%27s+son+and+joined+the+police+force+himself.+He+eventually+attained+the+rank+of+Police+Inspector</w:t>
        </w:r>
      </w:hyperlink>
      <w:r w:rsidRPr="008C03D5">
        <w:rPr>
          <w:rStyle w:val="Hyperlink"/>
          <w:rFonts w:ascii="Arial" w:hAnsi="Arial" w:cs="Arial"/>
          <w:color w:val="auto"/>
          <w:u w:val="none"/>
        </w:rPr>
        <w:t xml:space="preserve"> </w:t>
      </w:r>
    </w:p>
    <w:p w14:paraId="2F082B68" w14:textId="77777777" w:rsidR="009050AB" w:rsidRPr="008C03D5" w:rsidRDefault="009050AB" w:rsidP="00656C95">
      <w:pPr>
        <w:spacing w:line="360" w:lineRule="auto"/>
        <w:rPr>
          <w:rFonts w:ascii="Arial" w:hAnsi="Arial" w:cs="Arial"/>
        </w:rPr>
      </w:pPr>
      <w:r w:rsidRPr="008C03D5">
        <w:rPr>
          <w:rFonts w:ascii="Arial" w:hAnsi="Arial" w:cs="Arial"/>
        </w:rPr>
        <w:t xml:space="preserve">Unknown, ‘Daniel Harton Davies’, ‘Ceredigion Archives’, N/A, Available on </w:t>
      </w:r>
      <w:hyperlink r:id="rId16" w:history="1">
        <w:r w:rsidRPr="008C03D5">
          <w:rPr>
            <w:rStyle w:val="Hyperlink"/>
            <w:rFonts w:ascii="Arial" w:hAnsi="Arial" w:cs="Arial"/>
          </w:rPr>
          <w:t>http://www.archifdy-ceredigion.org.uk/galadx375.php?lang=en</w:t>
        </w:r>
      </w:hyperlink>
      <w:r w:rsidRPr="008C03D5">
        <w:rPr>
          <w:rFonts w:ascii="Arial" w:hAnsi="Arial" w:cs="Arial"/>
        </w:rPr>
        <w:t xml:space="preserve"> </w:t>
      </w:r>
    </w:p>
    <w:p w14:paraId="6775FA8A" w14:textId="77777777" w:rsidR="009050AB" w:rsidRPr="008C03D5" w:rsidRDefault="009050AB" w:rsidP="00656C95">
      <w:pPr>
        <w:spacing w:line="360" w:lineRule="auto"/>
        <w:rPr>
          <w:rFonts w:ascii="Arial" w:hAnsi="Arial" w:cs="Arial"/>
        </w:rPr>
      </w:pPr>
      <w:r w:rsidRPr="008C03D5">
        <w:rPr>
          <w:rFonts w:ascii="Arial" w:hAnsi="Arial" w:cs="Arial"/>
        </w:rPr>
        <w:t xml:space="preserve">Unknown, ‘From Dänholm to Leith via Denmark’, ‘The Danish Scheme’, N/A, Available on </w:t>
      </w:r>
      <w:hyperlink r:id="rId17" w:history="1">
        <w:r w:rsidRPr="008C03D5">
          <w:rPr>
            <w:rStyle w:val="Hyperlink"/>
            <w:rFonts w:ascii="Arial" w:hAnsi="Arial" w:cs="Arial"/>
          </w:rPr>
          <w:t>http://www.thedanishscheme.co.uk/Articles/Danholm%20Appendix%20A.pdf</w:t>
        </w:r>
      </w:hyperlink>
      <w:r w:rsidRPr="008C03D5">
        <w:rPr>
          <w:rFonts w:ascii="Arial" w:hAnsi="Arial" w:cs="Arial"/>
        </w:rPr>
        <w:t xml:space="preserve"> </w:t>
      </w:r>
    </w:p>
    <w:p w14:paraId="34195E18" w14:textId="77777777" w:rsidR="009050AB" w:rsidRPr="008C03D5" w:rsidRDefault="009050AB" w:rsidP="00656C95">
      <w:pPr>
        <w:spacing w:line="360" w:lineRule="auto"/>
        <w:rPr>
          <w:rStyle w:val="Hyperlink"/>
          <w:rFonts w:ascii="Arial" w:hAnsi="Arial" w:cs="Arial"/>
          <w:color w:val="auto"/>
          <w:u w:val="none"/>
        </w:rPr>
      </w:pPr>
      <w:r w:rsidRPr="008C03D5">
        <w:rPr>
          <w:rFonts w:ascii="Arial" w:hAnsi="Arial" w:cs="Arial"/>
        </w:rPr>
        <w:t xml:space="preserve">Unknown, ‘Official notice reporting Daniel is missing from service’, ‘Ceredigion Archives’, 16/02/1918, Available on  </w:t>
      </w:r>
      <w:hyperlink r:id="rId18" w:history="1">
        <w:r w:rsidRPr="008C03D5">
          <w:rPr>
            <w:rStyle w:val="Hyperlink"/>
            <w:rFonts w:ascii="Arial" w:hAnsi="Arial" w:cs="Arial"/>
          </w:rPr>
          <w:t>http://www.archifdy-ceredigion.org.uk/llun.php?src=adx.375.23a.jpg&amp;teitl=ADX%2F375%2F23&amp;testun=Official+notification+form+sent+to+Mrs+G.+Davies%2C+The+Eagle%2C+Castle+Street%2C+Cardigan%2C+stating+that+her+husband%2C+D.+H.+Davies+has+been+reported+missing+in+action.+16+Feburary+1918</w:t>
        </w:r>
      </w:hyperlink>
      <w:r w:rsidRPr="008C03D5">
        <w:rPr>
          <w:rStyle w:val="Hyperlink"/>
          <w:rFonts w:ascii="Arial" w:hAnsi="Arial" w:cs="Arial"/>
          <w:color w:val="auto"/>
          <w:u w:val="none"/>
        </w:rPr>
        <w:t xml:space="preserve"> </w:t>
      </w:r>
    </w:p>
    <w:p w14:paraId="4C3B9004" w14:textId="77777777" w:rsidR="009050AB" w:rsidRPr="008C03D5" w:rsidRDefault="009050AB" w:rsidP="00656C95">
      <w:pPr>
        <w:spacing w:line="360" w:lineRule="auto"/>
        <w:rPr>
          <w:rStyle w:val="Hyperlink"/>
          <w:rFonts w:ascii="Arial" w:hAnsi="Arial" w:cs="Arial"/>
          <w:color w:val="auto"/>
          <w:u w:val="none"/>
        </w:rPr>
      </w:pPr>
      <w:r w:rsidRPr="008C03D5">
        <w:rPr>
          <w:rFonts w:ascii="Arial" w:hAnsi="Arial" w:cs="Arial"/>
        </w:rPr>
        <w:t xml:space="preserve">Unknown, ‘Peace proclamation Ceredigion’, ‘Ceredigion Archives’, 1919, Available on  </w:t>
      </w:r>
      <w:hyperlink r:id="rId19" w:history="1">
        <w:r w:rsidRPr="008C03D5">
          <w:rPr>
            <w:rStyle w:val="Hyperlink"/>
            <w:rFonts w:ascii="Arial" w:hAnsi="Arial" w:cs="Arial"/>
          </w:rPr>
          <w:t>http://www.archifdy-ceredigion.org.uk/llun.php?src=adx.375.12a.jpg&amp;teitl=ADX%2F375%2F12&amp;testun=Photograph+labelled+%EF%BF%BDPeace+proclamation%2C+Cardigan%2C+1919%EF%BF%BD</w:t>
        </w:r>
      </w:hyperlink>
      <w:r w:rsidRPr="008C03D5">
        <w:rPr>
          <w:rStyle w:val="Hyperlink"/>
          <w:rFonts w:ascii="Arial" w:hAnsi="Arial" w:cs="Arial"/>
          <w:color w:val="auto"/>
          <w:u w:val="none"/>
        </w:rPr>
        <w:t xml:space="preserve"> </w:t>
      </w:r>
    </w:p>
    <w:p w14:paraId="2410C65E" w14:textId="77777777" w:rsidR="009050AB" w:rsidRPr="008C03D5" w:rsidRDefault="009050AB" w:rsidP="00656C95">
      <w:pPr>
        <w:spacing w:line="360" w:lineRule="auto"/>
        <w:rPr>
          <w:rFonts w:ascii="Arial" w:hAnsi="Arial" w:cs="Arial"/>
        </w:rPr>
      </w:pPr>
      <w:r w:rsidRPr="008C03D5">
        <w:rPr>
          <w:rFonts w:ascii="Arial" w:hAnsi="Arial" w:cs="Arial"/>
        </w:rPr>
        <w:t xml:space="preserve">Unknown, ‘Photo of Daniel and other soldiers in a German war camp’,’ Ceredigion Archives’, 1918, Available on </w:t>
      </w:r>
      <w:hyperlink r:id="rId20" w:history="1">
        <w:r w:rsidRPr="008C03D5">
          <w:rPr>
            <w:rStyle w:val="Hyperlink"/>
            <w:rFonts w:ascii="Arial" w:hAnsi="Arial" w:cs="Arial"/>
          </w:rPr>
          <w:t>http://www.archifdy-ceredigion.org.uk/llun.php?src=adx.375.15a.jpg&amp;teitl=ADX%2F375%2F15&amp;testun=Postcard</w:t>
        </w:r>
        <w:r w:rsidRPr="008C03D5">
          <w:rPr>
            <w:rStyle w:val="Hyperlink"/>
            <w:rFonts w:ascii="Arial" w:hAnsi="Arial" w:cs="Arial"/>
          </w:rPr>
          <w:lastRenderedPageBreak/>
          <w:t>+showing+Major+Harton+Davies+%28bottom+left%29+and+six+other+soldiers+in+a+German+prisoner+of+war+camp.</w:t>
        </w:r>
      </w:hyperlink>
      <w:r w:rsidRPr="008C03D5">
        <w:rPr>
          <w:rFonts w:ascii="Arial" w:hAnsi="Arial" w:cs="Arial"/>
        </w:rPr>
        <w:t xml:space="preserve"> </w:t>
      </w:r>
    </w:p>
    <w:p w14:paraId="5E09C732" w14:textId="77777777" w:rsidR="009050AB" w:rsidRPr="008C03D5" w:rsidRDefault="009050AB" w:rsidP="00656C95">
      <w:pPr>
        <w:spacing w:line="360" w:lineRule="auto"/>
        <w:rPr>
          <w:rFonts w:ascii="Arial" w:hAnsi="Arial" w:cs="Arial"/>
        </w:rPr>
      </w:pPr>
    </w:p>
    <w:p w14:paraId="4FBB1639" w14:textId="77777777" w:rsidR="00E21FDD" w:rsidRPr="008C03D5" w:rsidRDefault="00E21FDD" w:rsidP="00656C95">
      <w:pPr>
        <w:spacing w:line="360" w:lineRule="auto"/>
        <w:rPr>
          <w:rFonts w:ascii="Arial" w:hAnsi="Arial" w:cs="Arial"/>
          <w:b/>
          <w:bCs/>
          <w:u w:val="single"/>
        </w:rPr>
      </w:pPr>
      <w:r w:rsidRPr="008C03D5">
        <w:rPr>
          <w:rFonts w:ascii="Arial" w:hAnsi="Arial" w:cs="Arial"/>
          <w:b/>
          <w:bCs/>
          <w:u w:val="single"/>
        </w:rPr>
        <w:t>Image List</w:t>
      </w:r>
    </w:p>
    <w:p w14:paraId="7BF4776B" w14:textId="766C4D7E" w:rsidR="008C03D5" w:rsidRPr="008C03D5" w:rsidRDefault="008C03D5" w:rsidP="00656C95">
      <w:pPr>
        <w:spacing w:line="360" w:lineRule="auto"/>
        <w:rPr>
          <w:rFonts w:ascii="Arial" w:hAnsi="Arial" w:cs="Arial"/>
        </w:rPr>
      </w:pPr>
      <w:r w:rsidRPr="008C03D5">
        <w:rPr>
          <w:rFonts w:ascii="Arial" w:hAnsi="Arial" w:cs="Arial"/>
        </w:rPr>
        <w:t xml:space="preserve">Postcard showing Major Harton Davies (bottom left) and 6 other soldiers in a German prisoners of war camp. </w:t>
      </w:r>
      <w:r w:rsidRPr="008C03D5">
        <w:rPr>
          <w:rFonts w:ascii="Arial" w:hAnsi="Arial" w:cs="Arial"/>
        </w:rPr>
        <w:t xml:space="preserve">Available at </w:t>
      </w:r>
      <w:hyperlink r:id="rId21" w:history="1">
        <w:r w:rsidRPr="008C03D5">
          <w:rPr>
            <w:rStyle w:val="Hyperlink"/>
            <w:rFonts w:ascii="Arial" w:hAnsi="Arial" w:cs="Arial"/>
          </w:rPr>
          <w:t>http://www.archifdy-ceredigion.org.uk/llun.php?src=adx.375.15a.jpg&amp;teitl=ADX%2F375%2F15&amp;testun=Postcard+showing+Major+Harton+Davies+%28bottom+left%29+and+six+other+soldiers+in+a+German+prisoner+of+war+camp.</w:t>
        </w:r>
      </w:hyperlink>
    </w:p>
    <w:p w14:paraId="2EE8A15C" w14:textId="7CD342EA" w:rsidR="00E21FDD" w:rsidRPr="008C03D5" w:rsidRDefault="00181958" w:rsidP="00656C95">
      <w:pPr>
        <w:spacing w:line="360" w:lineRule="auto"/>
        <w:rPr>
          <w:rFonts w:ascii="Arial" w:hAnsi="Arial" w:cs="Arial"/>
          <w:b/>
          <w:bCs/>
          <w:u w:val="single"/>
        </w:rPr>
      </w:pPr>
      <w:r w:rsidRPr="008C03D5">
        <w:rPr>
          <w:rFonts w:ascii="Arial" w:hAnsi="Arial" w:cs="Arial"/>
          <w:b/>
          <w:bCs/>
          <w:u w:val="single"/>
        </w:rPr>
        <w:br w:type="page"/>
      </w:r>
    </w:p>
    <w:p w14:paraId="22A945D2" w14:textId="77777777" w:rsidR="00181958" w:rsidRPr="008C03D5" w:rsidRDefault="00181958" w:rsidP="00656C95">
      <w:pPr>
        <w:spacing w:line="360" w:lineRule="auto"/>
        <w:jc w:val="center"/>
        <w:rPr>
          <w:rFonts w:ascii="Arial" w:hAnsi="Arial" w:cs="Arial"/>
          <w:u w:val="single"/>
        </w:rPr>
      </w:pPr>
      <w:r w:rsidRPr="008C03D5">
        <w:rPr>
          <w:rFonts w:ascii="Arial" w:hAnsi="Arial" w:cs="Arial"/>
          <w:u w:val="single"/>
        </w:rPr>
        <w:lastRenderedPageBreak/>
        <w:t>Journal Article Review</w:t>
      </w:r>
    </w:p>
    <w:p w14:paraId="52E84DB3" w14:textId="77777777" w:rsidR="00181958" w:rsidRPr="008C03D5" w:rsidRDefault="00181958" w:rsidP="00656C95">
      <w:pPr>
        <w:spacing w:line="360" w:lineRule="auto"/>
        <w:jc w:val="center"/>
        <w:rPr>
          <w:rFonts w:ascii="Arial" w:hAnsi="Arial" w:cs="Arial"/>
          <w:u w:val="single"/>
        </w:rPr>
      </w:pPr>
    </w:p>
    <w:p w14:paraId="34F99FA6" w14:textId="1E3728F2" w:rsidR="00181958" w:rsidRPr="008C03D5" w:rsidRDefault="00181958" w:rsidP="00656C95">
      <w:pPr>
        <w:spacing w:line="360" w:lineRule="auto"/>
        <w:jc w:val="center"/>
        <w:rPr>
          <w:rFonts w:ascii="Arial" w:hAnsi="Arial" w:cs="Arial"/>
          <w:i/>
          <w:iCs/>
        </w:rPr>
      </w:pPr>
      <w:r w:rsidRPr="008C03D5">
        <w:rPr>
          <w:rFonts w:ascii="Arial" w:hAnsi="Arial" w:cs="Arial"/>
          <w:i/>
          <w:iCs/>
        </w:rPr>
        <w:t>‘Motherhood, Memorials and Anti-Militarism: Bashka Paeff’s ‘Sacrifices of War’</w:t>
      </w:r>
      <w:r w:rsidR="00ED50D9">
        <w:rPr>
          <w:rFonts w:ascii="Arial" w:hAnsi="Arial" w:cs="Arial"/>
          <w:i/>
          <w:iCs/>
        </w:rPr>
        <w:t xml:space="preserve"> </w:t>
      </w:r>
    </w:p>
    <w:p w14:paraId="676E720D" w14:textId="77777777" w:rsidR="00181958" w:rsidRPr="008C03D5" w:rsidRDefault="00181958" w:rsidP="00656C95">
      <w:pPr>
        <w:spacing w:line="360" w:lineRule="auto"/>
        <w:jc w:val="center"/>
        <w:rPr>
          <w:rFonts w:ascii="Arial" w:hAnsi="Arial" w:cs="Arial"/>
          <w:i/>
          <w:iCs/>
        </w:rPr>
      </w:pPr>
    </w:p>
    <w:p w14:paraId="74DEE81B" w14:textId="1EC83BE4" w:rsidR="00181958" w:rsidRPr="008C03D5" w:rsidRDefault="00181958" w:rsidP="00376899">
      <w:pPr>
        <w:spacing w:line="360" w:lineRule="auto"/>
        <w:ind w:firstLine="720"/>
        <w:rPr>
          <w:rFonts w:ascii="Arial" w:hAnsi="Arial" w:cs="Arial"/>
        </w:rPr>
      </w:pPr>
      <w:r w:rsidRPr="008C03D5">
        <w:rPr>
          <w:rFonts w:ascii="Arial" w:hAnsi="Arial" w:cs="Arial"/>
        </w:rPr>
        <w:t xml:space="preserve">This specific journal article is inside a journal called ‘Women’s </w:t>
      </w:r>
      <w:r w:rsidR="00256870">
        <w:rPr>
          <w:rFonts w:ascii="Arial" w:hAnsi="Arial" w:cs="Arial"/>
        </w:rPr>
        <w:t>A</w:t>
      </w:r>
      <w:r w:rsidRPr="008C03D5">
        <w:rPr>
          <w:rFonts w:ascii="Arial" w:hAnsi="Arial" w:cs="Arial"/>
        </w:rPr>
        <w:t>rt Journal’</w:t>
      </w:r>
      <w:r w:rsidR="00256870">
        <w:rPr>
          <w:rFonts w:ascii="Arial" w:hAnsi="Arial" w:cs="Arial"/>
        </w:rPr>
        <w:t>.</w:t>
      </w:r>
      <w:r w:rsidRPr="008C03D5">
        <w:rPr>
          <w:rFonts w:ascii="Arial" w:hAnsi="Arial" w:cs="Arial"/>
        </w:rPr>
        <w:t xml:space="preserve"> </w:t>
      </w:r>
      <w:r w:rsidR="00256870">
        <w:rPr>
          <w:rFonts w:ascii="Arial" w:hAnsi="Arial" w:cs="Arial"/>
        </w:rPr>
        <w:t>H</w:t>
      </w:r>
      <w:r w:rsidRPr="008C03D5">
        <w:rPr>
          <w:rFonts w:ascii="Arial" w:hAnsi="Arial" w:cs="Arial"/>
        </w:rPr>
        <w:t>owever</w:t>
      </w:r>
      <w:r w:rsidR="00256870">
        <w:rPr>
          <w:rFonts w:ascii="Arial" w:hAnsi="Arial" w:cs="Arial"/>
        </w:rPr>
        <w:t xml:space="preserve">, </w:t>
      </w:r>
      <w:r w:rsidRPr="008C03D5">
        <w:rPr>
          <w:rFonts w:ascii="Arial" w:hAnsi="Arial" w:cs="Arial"/>
        </w:rPr>
        <w:t>this specific</w:t>
      </w:r>
      <w:r w:rsidR="00256870">
        <w:rPr>
          <w:rFonts w:ascii="Arial" w:hAnsi="Arial" w:cs="Arial"/>
        </w:rPr>
        <w:t>ally</w:t>
      </w:r>
      <w:r w:rsidRPr="008C03D5">
        <w:rPr>
          <w:rFonts w:ascii="Arial" w:hAnsi="Arial" w:cs="Arial"/>
        </w:rPr>
        <w:t xml:space="preserve"> it looks at a World War </w:t>
      </w:r>
      <w:r w:rsidR="00ED50D9">
        <w:rPr>
          <w:rFonts w:ascii="Arial" w:hAnsi="Arial" w:cs="Arial"/>
        </w:rPr>
        <w:t>O</w:t>
      </w:r>
      <w:r w:rsidRPr="008C03D5">
        <w:rPr>
          <w:rFonts w:ascii="Arial" w:hAnsi="Arial" w:cs="Arial"/>
        </w:rPr>
        <w:t>ne memorial made by Russian born sculptor Bashka Paeff</w:t>
      </w:r>
      <w:r w:rsidRPr="008C03D5">
        <w:rPr>
          <w:rStyle w:val="FootnoteReference"/>
          <w:rFonts w:ascii="Arial" w:hAnsi="Arial" w:cs="Arial"/>
        </w:rPr>
        <w:footnoteReference w:id="16"/>
      </w:r>
      <w:r w:rsidRPr="008C03D5">
        <w:rPr>
          <w:rFonts w:ascii="Arial" w:hAnsi="Arial" w:cs="Arial"/>
        </w:rPr>
        <w:t xml:space="preserve"> for the state of Maine in the United </w:t>
      </w:r>
      <w:r w:rsidR="00256870">
        <w:rPr>
          <w:rFonts w:ascii="Arial" w:hAnsi="Arial" w:cs="Arial"/>
        </w:rPr>
        <w:t>S</w:t>
      </w:r>
      <w:r w:rsidRPr="008C03D5">
        <w:rPr>
          <w:rFonts w:ascii="Arial" w:hAnsi="Arial" w:cs="Arial"/>
        </w:rPr>
        <w:t xml:space="preserve">tates. </w:t>
      </w:r>
      <w:r w:rsidR="00256870">
        <w:rPr>
          <w:rFonts w:ascii="Arial" w:hAnsi="Arial" w:cs="Arial"/>
        </w:rPr>
        <w:t>Whilst t</w:t>
      </w:r>
      <w:r w:rsidRPr="008C03D5">
        <w:rPr>
          <w:rFonts w:ascii="Arial" w:hAnsi="Arial" w:cs="Arial"/>
        </w:rPr>
        <w:t xml:space="preserve">he journal </w:t>
      </w:r>
      <w:r w:rsidR="00256870">
        <w:rPr>
          <w:rFonts w:ascii="Arial" w:hAnsi="Arial" w:cs="Arial"/>
        </w:rPr>
        <w:t>is</w:t>
      </w:r>
      <w:r w:rsidRPr="008C03D5">
        <w:rPr>
          <w:rFonts w:ascii="Arial" w:hAnsi="Arial" w:cs="Arial"/>
        </w:rPr>
        <w:t xml:space="preserve"> not usually a go</w:t>
      </w:r>
      <w:r w:rsidR="00256870">
        <w:rPr>
          <w:rFonts w:ascii="Arial" w:hAnsi="Arial" w:cs="Arial"/>
        </w:rPr>
        <w:t>-</w:t>
      </w:r>
      <w:r w:rsidRPr="008C03D5">
        <w:rPr>
          <w:rFonts w:ascii="Arial" w:hAnsi="Arial" w:cs="Arial"/>
        </w:rPr>
        <w:t>to</w:t>
      </w:r>
      <w:r w:rsidR="00256870">
        <w:rPr>
          <w:rFonts w:ascii="Arial" w:hAnsi="Arial" w:cs="Arial"/>
        </w:rPr>
        <w:t xml:space="preserve"> </w:t>
      </w:r>
      <w:r w:rsidRPr="008C03D5">
        <w:rPr>
          <w:rFonts w:ascii="Arial" w:hAnsi="Arial" w:cs="Arial"/>
        </w:rPr>
        <w:t xml:space="preserve">when discussing the first World War </w:t>
      </w:r>
      <w:r w:rsidR="00256870">
        <w:rPr>
          <w:rFonts w:ascii="Arial" w:hAnsi="Arial" w:cs="Arial"/>
        </w:rPr>
        <w:t xml:space="preserve">it </w:t>
      </w:r>
      <w:r w:rsidRPr="008C03D5">
        <w:rPr>
          <w:rFonts w:ascii="Arial" w:hAnsi="Arial" w:cs="Arial"/>
        </w:rPr>
        <w:t xml:space="preserve">included this thought-provoking article </w:t>
      </w:r>
      <w:r w:rsidR="00256870">
        <w:rPr>
          <w:rFonts w:ascii="Arial" w:hAnsi="Arial" w:cs="Arial"/>
        </w:rPr>
        <w:t xml:space="preserve">written </w:t>
      </w:r>
      <w:r w:rsidRPr="008C03D5">
        <w:rPr>
          <w:rFonts w:ascii="Arial" w:hAnsi="Arial" w:cs="Arial"/>
        </w:rPr>
        <w:t>in 2008</w:t>
      </w:r>
      <w:r w:rsidR="00256870">
        <w:rPr>
          <w:rFonts w:ascii="Arial" w:hAnsi="Arial" w:cs="Arial"/>
        </w:rPr>
        <w:t xml:space="preserve"> </w:t>
      </w:r>
      <w:r w:rsidRPr="008C03D5">
        <w:rPr>
          <w:rFonts w:ascii="Arial" w:hAnsi="Arial" w:cs="Arial"/>
        </w:rPr>
        <w:t>by Jennifer Wingate</w:t>
      </w:r>
      <w:r w:rsidR="00256870">
        <w:rPr>
          <w:rFonts w:ascii="Arial" w:hAnsi="Arial" w:cs="Arial"/>
        </w:rPr>
        <w:t>. She</w:t>
      </w:r>
      <w:r w:rsidRPr="008C03D5">
        <w:rPr>
          <w:rFonts w:ascii="Arial" w:hAnsi="Arial" w:cs="Arial"/>
        </w:rPr>
        <w:t xml:space="preserve"> discuss</w:t>
      </w:r>
      <w:r w:rsidR="00256870">
        <w:rPr>
          <w:rFonts w:ascii="Arial" w:hAnsi="Arial" w:cs="Arial"/>
        </w:rPr>
        <w:t>ed</w:t>
      </w:r>
      <w:r w:rsidRPr="008C03D5">
        <w:rPr>
          <w:rFonts w:ascii="Arial" w:hAnsi="Arial" w:cs="Arial"/>
        </w:rPr>
        <w:t xml:space="preserve"> the representation of mothers in war memorials and how Bashka Paeff’s sculpture goes against the standard pro-war rhetoric that most memorials including mothers do. Jennifer is a professor of the fine arts in St. Francis college Brooklyn NY</w:t>
      </w:r>
      <w:r w:rsidR="00256870">
        <w:rPr>
          <w:rFonts w:ascii="Arial" w:hAnsi="Arial" w:cs="Arial"/>
        </w:rPr>
        <w:t>,</w:t>
      </w:r>
      <w:r w:rsidRPr="008C03D5">
        <w:rPr>
          <w:rFonts w:ascii="Arial" w:hAnsi="Arial" w:cs="Arial"/>
        </w:rPr>
        <w:t xml:space="preserve"> where she teaches art history </w:t>
      </w:r>
      <w:r w:rsidR="00256870">
        <w:rPr>
          <w:rFonts w:ascii="Arial" w:hAnsi="Arial" w:cs="Arial"/>
        </w:rPr>
        <w:t>of</w:t>
      </w:r>
      <w:r w:rsidRPr="008C03D5">
        <w:rPr>
          <w:rFonts w:ascii="Arial" w:hAnsi="Arial" w:cs="Arial"/>
        </w:rPr>
        <w:t xml:space="preserve"> the Civil war and World War </w:t>
      </w:r>
      <w:r w:rsidR="00256870">
        <w:rPr>
          <w:rFonts w:ascii="Arial" w:hAnsi="Arial" w:cs="Arial"/>
        </w:rPr>
        <w:t>O</w:t>
      </w:r>
      <w:r w:rsidRPr="008C03D5">
        <w:rPr>
          <w:rFonts w:ascii="Arial" w:hAnsi="Arial" w:cs="Arial"/>
        </w:rPr>
        <w:t>ne</w:t>
      </w:r>
      <w:r w:rsidRPr="008C03D5">
        <w:rPr>
          <w:rStyle w:val="FootnoteReference"/>
          <w:rFonts w:ascii="Arial" w:hAnsi="Arial" w:cs="Arial"/>
        </w:rPr>
        <w:footnoteReference w:id="17"/>
      </w:r>
      <w:r w:rsidRPr="008C03D5">
        <w:rPr>
          <w:rFonts w:ascii="Arial" w:hAnsi="Arial" w:cs="Arial"/>
        </w:rPr>
        <w:t>. This article</w:t>
      </w:r>
      <w:r w:rsidR="00256870">
        <w:rPr>
          <w:rFonts w:ascii="Arial" w:hAnsi="Arial" w:cs="Arial"/>
        </w:rPr>
        <w:t>,</w:t>
      </w:r>
      <w:r w:rsidRPr="008C03D5">
        <w:rPr>
          <w:rFonts w:ascii="Arial" w:hAnsi="Arial" w:cs="Arial"/>
        </w:rPr>
        <w:t xml:space="preserve"> due to the nature of the journal it is featured in</w:t>
      </w:r>
      <w:r w:rsidR="00256870">
        <w:rPr>
          <w:rFonts w:ascii="Arial" w:hAnsi="Arial" w:cs="Arial"/>
        </w:rPr>
        <w:t>,</w:t>
      </w:r>
      <w:r w:rsidRPr="008C03D5">
        <w:rPr>
          <w:rFonts w:ascii="Arial" w:hAnsi="Arial" w:cs="Arial"/>
        </w:rPr>
        <w:t xml:space="preserve"> is probably written for art historians or people with a general interest in first World War memorials</w:t>
      </w:r>
      <w:r w:rsidR="00256870">
        <w:rPr>
          <w:rFonts w:ascii="Arial" w:hAnsi="Arial" w:cs="Arial"/>
        </w:rPr>
        <w:t>,</w:t>
      </w:r>
      <w:r w:rsidRPr="008C03D5">
        <w:rPr>
          <w:rFonts w:ascii="Arial" w:hAnsi="Arial" w:cs="Arial"/>
        </w:rPr>
        <w:t xml:space="preserve"> and the viewpoint on war that they give off to their audience. The journal is academic as it mentions things of historical significance and brings a modern-feminist perspective on how mothers were and still are represented in war time propaganda. </w:t>
      </w:r>
    </w:p>
    <w:p w14:paraId="267B3751" w14:textId="50134039" w:rsidR="00181958" w:rsidRPr="008C03D5" w:rsidRDefault="00181958" w:rsidP="00656C95">
      <w:pPr>
        <w:spacing w:line="360" w:lineRule="auto"/>
        <w:ind w:firstLine="720"/>
        <w:rPr>
          <w:rFonts w:ascii="Arial" w:hAnsi="Arial" w:cs="Arial"/>
        </w:rPr>
      </w:pPr>
      <w:r w:rsidRPr="008C03D5">
        <w:rPr>
          <w:rFonts w:ascii="Arial" w:hAnsi="Arial" w:cs="Arial"/>
        </w:rPr>
        <w:t>This article discusses how mothers have been represented in war time memorials, and how sculpt</w:t>
      </w:r>
      <w:r w:rsidR="007F7E98">
        <w:rPr>
          <w:rFonts w:ascii="Arial" w:hAnsi="Arial" w:cs="Arial"/>
        </w:rPr>
        <w:t>or</w:t>
      </w:r>
      <w:r w:rsidRPr="008C03D5">
        <w:rPr>
          <w:rFonts w:ascii="Arial" w:hAnsi="Arial" w:cs="Arial"/>
        </w:rPr>
        <w:t xml:space="preserve"> Bashka Paeff went against the traditional point of view to show</w:t>
      </w:r>
      <w:r w:rsidR="007F7E98">
        <w:rPr>
          <w:rFonts w:ascii="Arial" w:hAnsi="Arial" w:cs="Arial"/>
        </w:rPr>
        <w:t>,</w:t>
      </w:r>
      <w:r w:rsidRPr="008C03D5">
        <w:rPr>
          <w:rFonts w:ascii="Arial" w:hAnsi="Arial" w:cs="Arial"/>
        </w:rPr>
        <w:t xml:space="preserve"> as she puts it the ‘horrors of war’</w:t>
      </w:r>
      <w:r w:rsidRPr="008C03D5">
        <w:rPr>
          <w:rStyle w:val="FootnoteReference"/>
          <w:rFonts w:ascii="Arial" w:hAnsi="Arial" w:cs="Arial"/>
        </w:rPr>
        <w:footnoteReference w:id="18"/>
      </w:r>
      <w:r w:rsidRPr="008C03D5">
        <w:rPr>
          <w:rFonts w:ascii="Arial" w:hAnsi="Arial" w:cs="Arial"/>
        </w:rPr>
        <w:t xml:space="preserve">. The article starts off by discussing how in the visual culture of the First World War mothers are presented as </w:t>
      </w:r>
      <w:r w:rsidR="007F7E98">
        <w:rPr>
          <w:rFonts w:ascii="Arial" w:hAnsi="Arial" w:cs="Arial"/>
        </w:rPr>
        <w:t>‘</w:t>
      </w:r>
      <w:r w:rsidRPr="008C03D5">
        <w:rPr>
          <w:rFonts w:ascii="Arial" w:hAnsi="Arial" w:cs="Arial"/>
        </w:rPr>
        <w:t>patriotic features who stood stoically while her sons marched off to war</w:t>
      </w:r>
      <w:r w:rsidR="007F7E98">
        <w:rPr>
          <w:rFonts w:ascii="Arial" w:hAnsi="Arial" w:cs="Arial"/>
        </w:rPr>
        <w:t>’</w:t>
      </w:r>
      <w:r w:rsidRPr="008C03D5">
        <w:rPr>
          <w:rStyle w:val="FootnoteReference"/>
          <w:rFonts w:ascii="Arial" w:hAnsi="Arial" w:cs="Arial"/>
        </w:rPr>
        <w:footnoteReference w:id="19"/>
      </w:r>
      <w:r w:rsidR="007F7E98">
        <w:rPr>
          <w:rFonts w:ascii="Arial" w:hAnsi="Arial" w:cs="Arial"/>
        </w:rPr>
        <w:t>.</w:t>
      </w:r>
      <w:r w:rsidRPr="008C03D5">
        <w:rPr>
          <w:rFonts w:ascii="Arial" w:hAnsi="Arial" w:cs="Arial"/>
        </w:rPr>
        <w:t xml:space="preserve"> </w:t>
      </w:r>
      <w:r w:rsidR="007F7E98">
        <w:rPr>
          <w:rFonts w:ascii="Arial" w:hAnsi="Arial" w:cs="Arial"/>
        </w:rPr>
        <w:t>T</w:t>
      </w:r>
      <w:r w:rsidRPr="008C03D5">
        <w:rPr>
          <w:rFonts w:ascii="Arial" w:hAnsi="Arial" w:cs="Arial"/>
        </w:rPr>
        <w:t xml:space="preserve">his can be seen in in everything from </w:t>
      </w:r>
      <w:r w:rsidR="007F7E98">
        <w:rPr>
          <w:rFonts w:ascii="Arial" w:hAnsi="Arial" w:cs="Arial"/>
        </w:rPr>
        <w:t>‘</w:t>
      </w:r>
      <w:r w:rsidRPr="008C03D5">
        <w:rPr>
          <w:rFonts w:ascii="Arial" w:hAnsi="Arial" w:cs="Arial"/>
        </w:rPr>
        <w:t>war memorials to sheet music</w:t>
      </w:r>
      <w:r w:rsidR="007F7E98">
        <w:rPr>
          <w:rFonts w:ascii="Arial" w:hAnsi="Arial" w:cs="Arial"/>
        </w:rPr>
        <w:t>’</w:t>
      </w:r>
      <w:r w:rsidR="007F7E98">
        <w:rPr>
          <w:rStyle w:val="FootnoteReference"/>
          <w:rFonts w:ascii="Arial" w:hAnsi="Arial" w:cs="Arial"/>
        </w:rPr>
        <w:footnoteReference w:id="20"/>
      </w:r>
      <w:r w:rsidRPr="008C03D5">
        <w:rPr>
          <w:rFonts w:ascii="Arial" w:hAnsi="Arial" w:cs="Arial"/>
        </w:rPr>
        <w:t>. The bereaved mother mourning the countr</w:t>
      </w:r>
      <w:r w:rsidR="007F7E98">
        <w:rPr>
          <w:rFonts w:ascii="Arial" w:hAnsi="Arial" w:cs="Arial"/>
        </w:rPr>
        <w:t>y’s</w:t>
      </w:r>
      <w:r w:rsidRPr="008C03D5">
        <w:rPr>
          <w:rFonts w:ascii="Arial" w:hAnsi="Arial" w:cs="Arial"/>
        </w:rPr>
        <w:t xml:space="preserve"> heroes became a serious figure in war propaganda and memoriam </w:t>
      </w:r>
      <w:r w:rsidR="007F7E98">
        <w:rPr>
          <w:rFonts w:ascii="Arial" w:hAnsi="Arial" w:cs="Arial"/>
        </w:rPr>
        <w:t xml:space="preserve">and </w:t>
      </w:r>
      <w:r w:rsidRPr="008C03D5">
        <w:rPr>
          <w:rFonts w:ascii="Arial" w:hAnsi="Arial" w:cs="Arial"/>
        </w:rPr>
        <w:t xml:space="preserve">one that is still heavily featured to this day. Through the power of social media what may not initially look like propaganda is being used to push certain ideas and ‘morals’ onto people though simple videos, these videos are often described as women ‘liberating’ themselves from ‘oppressive regimes’ but instead </w:t>
      </w:r>
      <w:r w:rsidR="00F9782B">
        <w:rPr>
          <w:rFonts w:ascii="Arial" w:hAnsi="Arial" w:cs="Arial"/>
        </w:rPr>
        <w:t xml:space="preserve">it </w:t>
      </w:r>
      <w:r w:rsidRPr="008C03D5">
        <w:rPr>
          <w:rFonts w:ascii="Arial" w:hAnsi="Arial" w:cs="Arial"/>
        </w:rPr>
        <w:t xml:space="preserve">is </w:t>
      </w:r>
      <w:r w:rsidR="00376899">
        <w:rPr>
          <w:noProof/>
        </w:rPr>
        <w:lastRenderedPageBreak/>
        <w:drawing>
          <wp:anchor distT="0" distB="0" distL="114300" distR="114300" simplePos="0" relativeHeight="251668480" behindDoc="0" locked="0" layoutInCell="1" allowOverlap="1" wp14:anchorId="1CDCCF78" wp14:editId="21D4ABF5">
            <wp:simplePos x="0" y="0"/>
            <wp:positionH relativeFrom="column">
              <wp:posOffset>2828925</wp:posOffset>
            </wp:positionH>
            <wp:positionV relativeFrom="paragraph">
              <wp:posOffset>0</wp:posOffset>
            </wp:positionV>
            <wp:extent cx="2838450" cy="1984159"/>
            <wp:effectExtent l="0" t="0" r="0" b="0"/>
            <wp:wrapSquare wrapText="bothSides"/>
            <wp:docPr id="6" name="Picture 6" descr="Image result for bashka paeff sacrifices of w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bashka paeff sacrifices of war"/>
                    <pic:cNvPicPr>
                      <a:picLocks noChangeAspect="1" noChangeArrowheads="1"/>
                    </pic:cNvPicPr>
                  </pic:nvPicPr>
                  <pic:blipFill rotWithShape="1">
                    <a:blip r:embed="rId22">
                      <a:extLst>
                        <a:ext uri="{28A0092B-C50C-407E-A947-70E740481C1C}">
                          <a14:useLocalDpi xmlns:a14="http://schemas.microsoft.com/office/drawing/2010/main" val="0"/>
                        </a:ext>
                      </a:extLst>
                    </a:blip>
                    <a:srcRect l="16574" t="12971" r="15138" b="26777"/>
                    <a:stretch/>
                  </pic:blipFill>
                  <pic:spPr bwMode="auto">
                    <a:xfrm>
                      <a:off x="0" y="0"/>
                      <a:ext cx="2838450" cy="1984159"/>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8C03D5">
        <w:rPr>
          <w:rFonts w:ascii="Arial" w:hAnsi="Arial" w:cs="Arial"/>
        </w:rPr>
        <w:t>forcing an anti-middle eastern ideology down your throat much like old school war memorials would force a pro-militarisation ideology upon people</w:t>
      </w:r>
      <w:r w:rsidRPr="008C03D5">
        <w:rPr>
          <w:rStyle w:val="FootnoteReference"/>
          <w:rFonts w:ascii="Arial" w:hAnsi="Arial" w:cs="Arial"/>
        </w:rPr>
        <w:footnoteReference w:id="21"/>
      </w:r>
      <w:r w:rsidRPr="008C03D5">
        <w:rPr>
          <w:rFonts w:ascii="Arial" w:hAnsi="Arial" w:cs="Arial"/>
        </w:rPr>
        <w:t xml:space="preserve">. </w:t>
      </w:r>
    </w:p>
    <w:p w14:paraId="6005DA4B" w14:textId="5A42358B" w:rsidR="00181958" w:rsidRPr="008C03D5" w:rsidRDefault="00376899" w:rsidP="00656C95">
      <w:pPr>
        <w:spacing w:line="360" w:lineRule="auto"/>
        <w:rPr>
          <w:rFonts w:ascii="Arial" w:hAnsi="Arial" w:cs="Arial"/>
          <w:shd w:val="clear" w:color="auto" w:fill="FFFFFF"/>
        </w:rPr>
      </w:pPr>
      <w:r>
        <w:rPr>
          <w:rFonts w:ascii="Arial" w:hAnsi="Arial" w:cs="Arial"/>
          <w:noProof/>
        </w:rPr>
        <mc:AlternateContent>
          <mc:Choice Requires="wps">
            <w:drawing>
              <wp:anchor distT="0" distB="0" distL="114300" distR="114300" simplePos="0" relativeHeight="251669504" behindDoc="0" locked="0" layoutInCell="1" allowOverlap="1" wp14:anchorId="612DAB56" wp14:editId="4D6B4211">
                <wp:simplePos x="0" y="0"/>
                <wp:positionH relativeFrom="column">
                  <wp:posOffset>2828925</wp:posOffset>
                </wp:positionH>
                <wp:positionV relativeFrom="paragraph">
                  <wp:posOffset>916305</wp:posOffset>
                </wp:positionV>
                <wp:extent cx="2838450" cy="457200"/>
                <wp:effectExtent l="0" t="0" r="0" b="0"/>
                <wp:wrapSquare wrapText="bothSides"/>
                <wp:docPr id="7" name="Text Box 7"/>
                <wp:cNvGraphicFramePr/>
                <a:graphic xmlns:a="http://schemas.openxmlformats.org/drawingml/2006/main">
                  <a:graphicData uri="http://schemas.microsoft.com/office/word/2010/wordprocessingShape">
                    <wps:wsp>
                      <wps:cNvSpPr txBox="1"/>
                      <wps:spPr>
                        <a:xfrm>
                          <a:off x="0" y="0"/>
                          <a:ext cx="2838450" cy="457200"/>
                        </a:xfrm>
                        <a:prstGeom prst="rect">
                          <a:avLst/>
                        </a:prstGeom>
                        <a:noFill/>
                        <a:ln w="6350">
                          <a:noFill/>
                        </a:ln>
                      </wps:spPr>
                      <wps:txbx>
                        <w:txbxContent>
                          <w:p w14:paraId="0049948E" w14:textId="060F0E9D" w:rsidR="00376899" w:rsidRDefault="00376899">
                            <w:r>
                              <w:t>Figure 3</w:t>
                            </w:r>
                            <w:r w:rsidR="008162A6">
                              <w:t xml:space="preserve"> : The ‘Sacrifices of War’ Memorial by Bashka Paeff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2DAB56" id="Text Box 7" o:spid="_x0000_s1031" type="#_x0000_t202" style="position:absolute;margin-left:222.75pt;margin-top:72.15pt;width:223.5pt;height:36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" filled="f" stroked="f" strokeweight=".5pt">
                <v:textbox>
                  <w:txbxContent>
                    <w:p w14:paraId="0049948E" w14:textId="060F0E9D" w:rsidR="00376899" w:rsidRDefault="00376899">
                      <w:r>
                        <w:t>Figure 3</w:t>
                      </w:r>
                      <w:r w:rsidR="008162A6">
                        <w:t xml:space="preserve"> : The ‘Sacrifices of War’ Memorial by Bashka Paeff</w:t>
                      </w:r>
                    </w:p>
                  </w:txbxContent>
                </v:textbox>
                <w10:wrap type="square"/>
              </v:shape>
            </w:pict>
          </mc:Fallback>
        </mc:AlternateContent>
      </w:r>
      <w:r w:rsidR="00181958" w:rsidRPr="008C03D5">
        <w:rPr>
          <w:rFonts w:ascii="Arial" w:hAnsi="Arial" w:cs="Arial"/>
        </w:rPr>
        <w:t>Bashka Paeff’s memorial goes against the general consensus that other mother inclu</w:t>
      </w:r>
      <w:r w:rsidR="00F9782B">
        <w:rPr>
          <w:rFonts w:ascii="Arial" w:hAnsi="Arial" w:cs="Arial"/>
        </w:rPr>
        <w:t>sive</w:t>
      </w:r>
      <w:r w:rsidR="00181958" w:rsidRPr="008C03D5">
        <w:rPr>
          <w:rFonts w:ascii="Arial" w:hAnsi="Arial" w:cs="Arial"/>
        </w:rPr>
        <w:t xml:space="preserve"> war memorials of the time did</w:t>
      </w:r>
      <w:r w:rsidR="00F9782B">
        <w:rPr>
          <w:rFonts w:ascii="Arial" w:hAnsi="Arial" w:cs="Arial"/>
        </w:rPr>
        <w:t>.</w:t>
      </w:r>
      <w:r w:rsidR="00181958" w:rsidRPr="008C03D5">
        <w:rPr>
          <w:rFonts w:ascii="Arial" w:hAnsi="Arial" w:cs="Arial"/>
        </w:rPr>
        <w:t xml:space="preserve"> </w:t>
      </w:r>
      <w:r w:rsidR="00F9782B">
        <w:rPr>
          <w:rFonts w:ascii="Arial" w:hAnsi="Arial" w:cs="Arial"/>
        </w:rPr>
        <w:t>It</w:t>
      </w:r>
      <w:r w:rsidR="00181958" w:rsidRPr="008C03D5">
        <w:rPr>
          <w:rFonts w:ascii="Arial" w:hAnsi="Arial" w:cs="Arial"/>
        </w:rPr>
        <w:t xml:space="preserve"> so incredibly anti-war that she had to include soldiers in the background as a compromise with governor Baxter so that it could not be perceived as a completely outright anti-war piece of art that the republicans funded</w:t>
      </w:r>
      <w:r w:rsidR="00F9782B">
        <w:rPr>
          <w:rFonts w:ascii="Arial" w:hAnsi="Arial" w:cs="Arial"/>
        </w:rPr>
        <w:t>, (see figure 1 &amp; 2)</w:t>
      </w:r>
      <w:r w:rsidR="00181958" w:rsidRPr="008C03D5">
        <w:rPr>
          <w:rFonts w:ascii="Arial" w:hAnsi="Arial" w:cs="Arial"/>
        </w:rPr>
        <w:t>. The memorial features a protective mother shielding her young child from the horrors of war whilst two dead soldiers are at her feet. Images of mothers like this were limited to images from peace organizations and radical publications</w:t>
      </w:r>
      <w:r w:rsidR="009D58FA">
        <w:rPr>
          <w:rFonts w:ascii="Arial" w:hAnsi="Arial" w:cs="Arial"/>
        </w:rPr>
        <w:t>.</w:t>
      </w:r>
      <w:r w:rsidR="00181958" w:rsidRPr="008C03D5">
        <w:rPr>
          <w:rFonts w:ascii="Arial" w:hAnsi="Arial" w:cs="Arial"/>
        </w:rPr>
        <w:t xml:space="preserve"> </w:t>
      </w:r>
      <w:r w:rsidR="009D58FA">
        <w:rPr>
          <w:rFonts w:ascii="Arial" w:hAnsi="Arial" w:cs="Arial"/>
        </w:rPr>
        <w:t>T</w:t>
      </w:r>
      <w:r w:rsidR="00181958" w:rsidRPr="008C03D5">
        <w:rPr>
          <w:rFonts w:ascii="Arial" w:hAnsi="Arial" w:cs="Arial"/>
        </w:rPr>
        <w:t>o show a mother making a stand against war was seen as too pacifist and ‘Bolshevik’</w:t>
      </w:r>
      <w:r w:rsidR="00181958" w:rsidRPr="008C03D5">
        <w:rPr>
          <w:rStyle w:val="FootnoteReference"/>
          <w:rFonts w:ascii="Arial" w:hAnsi="Arial" w:cs="Arial"/>
        </w:rPr>
        <w:footnoteReference w:id="22"/>
      </w:r>
      <w:r w:rsidR="00181958" w:rsidRPr="008C03D5">
        <w:rPr>
          <w:rFonts w:ascii="Arial" w:hAnsi="Arial" w:cs="Arial"/>
        </w:rPr>
        <w:t>. Bashka’s sculpture echoed her personal opinions on war</w:t>
      </w:r>
      <w:r w:rsidR="009D58FA">
        <w:rPr>
          <w:rFonts w:ascii="Arial" w:hAnsi="Arial" w:cs="Arial"/>
        </w:rPr>
        <w:t xml:space="preserve"> that</w:t>
      </w:r>
      <w:r w:rsidR="00181958" w:rsidRPr="008C03D5">
        <w:rPr>
          <w:rFonts w:ascii="Arial" w:hAnsi="Arial" w:cs="Arial"/>
        </w:rPr>
        <w:t>; ‘War memorials should not glorify war’</w:t>
      </w:r>
      <w:r w:rsidR="00181958" w:rsidRPr="008C03D5">
        <w:rPr>
          <w:rStyle w:val="FootnoteReference"/>
          <w:rFonts w:ascii="Arial" w:hAnsi="Arial" w:cs="Arial"/>
        </w:rPr>
        <w:footnoteReference w:id="23"/>
      </w:r>
      <w:r w:rsidR="00181958" w:rsidRPr="008C03D5">
        <w:rPr>
          <w:rFonts w:ascii="Arial" w:hAnsi="Arial" w:cs="Arial"/>
        </w:rPr>
        <w:t xml:space="preserve">. The memorial featured no glory or praise for the men who were dead at the </w:t>
      </w:r>
      <w:r w:rsidRPr="008C03D5">
        <w:rPr>
          <w:rFonts w:ascii="Arial" w:hAnsi="Arial" w:cs="Arial"/>
        </w:rPr>
        <w:t>mother’s</w:t>
      </w:r>
      <w:r w:rsidR="00181958" w:rsidRPr="008C03D5">
        <w:rPr>
          <w:rFonts w:ascii="Arial" w:hAnsi="Arial" w:cs="Arial"/>
        </w:rPr>
        <w:t xml:space="preserve"> feet, there w</w:t>
      </w:r>
      <w:r w:rsidR="009D58FA">
        <w:rPr>
          <w:rFonts w:ascii="Arial" w:hAnsi="Arial" w:cs="Arial"/>
        </w:rPr>
        <w:t>ere</w:t>
      </w:r>
      <w:r w:rsidR="00181958" w:rsidRPr="008C03D5">
        <w:rPr>
          <w:rFonts w:ascii="Arial" w:hAnsi="Arial" w:cs="Arial"/>
        </w:rPr>
        <w:t xml:space="preserve"> no wreaths or celebration</w:t>
      </w:r>
      <w:r w:rsidR="009D58FA">
        <w:rPr>
          <w:rFonts w:ascii="Arial" w:hAnsi="Arial" w:cs="Arial"/>
        </w:rPr>
        <w:t>s</w:t>
      </w:r>
      <w:r w:rsidR="00181958" w:rsidRPr="008C03D5">
        <w:rPr>
          <w:rFonts w:ascii="Arial" w:hAnsi="Arial" w:cs="Arial"/>
        </w:rPr>
        <w:t xml:space="preserve"> of their sacrifice</w:t>
      </w:r>
      <w:r w:rsidR="009D58FA">
        <w:rPr>
          <w:rFonts w:ascii="Arial" w:hAnsi="Arial" w:cs="Arial"/>
        </w:rPr>
        <w:t>,</w:t>
      </w:r>
      <w:r w:rsidR="00181958" w:rsidRPr="008C03D5">
        <w:rPr>
          <w:rFonts w:ascii="Arial" w:hAnsi="Arial" w:cs="Arial"/>
        </w:rPr>
        <w:t xml:space="preserve"> just a scared mother protecting her child from the dangers of war</w:t>
      </w:r>
      <w:r w:rsidR="009D58FA">
        <w:rPr>
          <w:rFonts w:ascii="Arial" w:hAnsi="Arial" w:cs="Arial"/>
        </w:rPr>
        <w:t>.</w:t>
      </w:r>
      <w:r w:rsidR="00181958" w:rsidRPr="008C03D5">
        <w:rPr>
          <w:rFonts w:ascii="Arial" w:hAnsi="Arial" w:cs="Arial"/>
        </w:rPr>
        <w:t xml:space="preserve"> </w:t>
      </w:r>
      <w:r w:rsidR="009D58FA">
        <w:rPr>
          <w:rFonts w:ascii="Arial" w:hAnsi="Arial" w:cs="Arial"/>
        </w:rPr>
        <w:t>T</w:t>
      </w:r>
      <w:r w:rsidR="00181958" w:rsidRPr="008C03D5">
        <w:rPr>
          <w:rFonts w:ascii="Arial" w:hAnsi="Arial" w:cs="Arial"/>
        </w:rPr>
        <w:t>his is a very different image compared to the standard patriotic mother sending her sons off to war</w:t>
      </w:r>
      <w:r w:rsidR="00181958" w:rsidRPr="008C03D5">
        <w:rPr>
          <w:rStyle w:val="FootnoteReference"/>
          <w:rFonts w:ascii="Arial" w:hAnsi="Arial" w:cs="Arial"/>
        </w:rPr>
        <w:footnoteReference w:id="24"/>
      </w:r>
      <w:r>
        <w:rPr>
          <w:rFonts w:ascii="Arial" w:hAnsi="Arial" w:cs="Arial"/>
        </w:rPr>
        <w:t xml:space="preserve"> (see figure 3)</w:t>
      </w:r>
      <w:r w:rsidR="00181958" w:rsidRPr="008C03D5">
        <w:rPr>
          <w:rFonts w:ascii="Arial" w:hAnsi="Arial" w:cs="Arial"/>
        </w:rPr>
        <w:t xml:space="preserve">. The article talks about how Bashka continued to make more anti-war themed art throughout her life and compares it to other artists interpretations of war in art </w:t>
      </w:r>
      <w:r>
        <w:rPr>
          <w:rFonts w:ascii="Arial" w:hAnsi="Arial" w:cs="Arial"/>
        </w:rPr>
        <w:t xml:space="preserve">a further example is </w:t>
      </w:r>
      <w:r w:rsidR="00181958" w:rsidRPr="008C03D5">
        <w:rPr>
          <w:rFonts w:ascii="Arial" w:hAnsi="Arial" w:cs="Arial"/>
          <w:shd w:val="clear" w:color="auto" w:fill="FFFFFF"/>
        </w:rPr>
        <w:t>Käthe Kollwitz who did a series of woodcuts (pictures carved into blocks of wood) focusing on the destruction caused by war from the perspective of mothers children</w:t>
      </w:r>
      <w:r w:rsidR="00181958" w:rsidRPr="008C03D5">
        <w:rPr>
          <w:rStyle w:val="FootnoteReference"/>
          <w:rFonts w:ascii="Arial" w:hAnsi="Arial" w:cs="Arial"/>
          <w:shd w:val="clear" w:color="auto" w:fill="FFFFFF"/>
        </w:rPr>
        <w:footnoteReference w:id="25"/>
      </w:r>
      <w:r w:rsidR="008162A6">
        <w:rPr>
          <w:rFonts w:ascii="Arial" w:hAnsi="Arial" w:cs="Arial"/>
          <w:shd w:val="clear" w:color="auto" w:fill="FFFFFF"/>
        </w:rPr>
        <w:t>.</w:t>
      </w:r>
    </w:p>
    <w:p w14:paraId="7053B89F" w14:textId="37AA1A3A" w:rsidR="00656C95" w:rsidRDefault="00656C95" w:rsidP="00656C95">
      <w:pPr>
        <w:spacing w:line="360" w:lineRule="auto"/>
        <w:ind w:firstLine="720"/>
        <w:rPr>
          <w:rFonts w:ascii="Arial" w:hAnsi="Arial" w:cs="Arial"/>
          <w:shd w:val="clear" w:color="auto" w:fill="FFFFFF"/>
        </w:rPr>
      </w:pPr>
    </w:p>
    <w:p w14:paraId="34E0095B" w14:textId="1707D8A0" w:rsidR="00656C95" w:rsidRDefault="00656C95" w:rsidP="00656C95">
      <w:pPr>
        <w:spacing w:line="360" w:lineRule="auto"/>
        <w:ind w:firstLine="720"/>
        <w:rPr>
          <w:rFonts w:ascii="Arial" w:hAnsi="Arial" w:cs="Arial"/>
          <w:shd w:val="clear" w:color="auto" w:fill="FFFFFF"/>
        </w:rPr>
      </w:pPr>
    </w:p>
    <w:p w14:paraId="024F96EA" w14:textId="7885B1CE" w:rsidR="00656C95" w:rsidRDefault="00656C95" w:rsidP="00656C95">
      <w:pPr>
        <w:spacing w:line="360" w:lineRule="auto"/>
        <w:ind w:firstLine="720"/>
        <w:rPr>
          <w:rFonts w:ascii="Arial" w:hAnsi="Arial" w:cs="Arial"/>
          <w:shd w:val="clear" w:color="auto" w:fill="FFFFFF"/>
        </w:rPr>
      </w:pPr>
    </w:p>
    <w:p w14:paraId="0DE94AF1" w14:textId="4A8C0417" w:rsidR="00656C95" w:rsidRDefault="009D58FA" w:rsidP="00656C95">
      <w:pPr>
        <w:spacing w:line="360" w:lineRule="auto"/>
        <w:ind w:firstLine="720"/>
        <w:rPr>
          <w:rFonts w:ascii="Arial" w:hAnsi="Arial" w:cs="Arial"/>
          <w:shd w:val="clear" w:color="auto" w:fill="FFFFFF"/>
        </w:rPr>
      </w:pPr>
      <w:r>
        <w:rPr>
          <w:noProof/>
        </w:rPr>
        <mc:AlternateContent>
          <mc:Choice Requires="wps">
            <w:drawing>
              <wp:anchor distT="0" distB="0" distL="114300" distR="114300" simplePos="0" relativeHeight="251667456" behindDoc="0" locked="0" layoutInCell="1" allowOverlap="1" wp14:anchorId="43A25A7E" wp14:editId="755F3D2C">
                <wp:simplePos x="0" y="0"/>
                <wp:positionH relativeFrom="column">
                  <wp:posOffset>2809875</wp:posOffset>
                </wp:positionH>
                <wp:positionV relativeFrom="paragraph">
                  <wp:posOffset>2581910</wp:posOffset>
                </wp:positionV>
                <wp:extent cx="3714750" cy="476250"/>
                <wp:effectExtent l="0" t="0" r="0" b="0"/>
                <wp:wrapNone/>
                <wp:docPr id="5" name="Text Box 5"/>
                <wp:cNvGraphicFramePr/>
                <a:graphic xmlns:a="http://schemas.openxmlformats.org/drawingml/2006/main">
                  <a:graphicData uri="http://schemas.microsoft.com/office/word/2010/wordprocessingShape">
                    <wps:wsp>
                      <wps:cNvSpPr txBox="1"/>
                      <wps:spPr>
                        <a:xfrm>
                          <a:off x="0" y="0"/>
                          <a:ext cx="3714750" cy="476250"/>
                        </a:xfrm>
                        <a:prstGeom prst="rect">
                          <a:avLst/>
                        </a:prstGeom>
                        <a:noFill/>
                        <a:ln w="6350">
                          <a:noFill/>
                        </a:ln>
                      </wps:spPr>
                      <wps:txbx>
                        <w:txbxContent>
                          <w:p w14:paraId="1110B49D" w14:textId="4607ED48" w:rsidR="005541B8" w:rsidRDefault="005541B8" w:rsidP="005541B8">
                            <w:r>
                              <w:t xml:space="preserve">Figure </w:t>
                            </w:r>
                            <w:r>
                              <w:t>2</w:t>
                            </w:r>
                            <w:r w:rsidR="009D58FA">
                              <w:t xml:space="preserve">: Soldiers on the frontline in the background of the monument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A25A7E" id="Text Box 5" o:spid="_x0000_s1032" type="#_x0000_t202" style="position:absolute;left:0;text-align:left;margin-left:221.25pt;margin-top:203.3pt;width:292.5pt;height:37.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" filled="f" stroked="f" strokeweight=".5pt">
                <v:textbox>
                  <w:txbxContent>
                    <w:p w14:paraId="1110B49D" w14:textId="4607ED48" w:rsidR="005541B8" w:rsidRDefault="005541B8" w:rsidP="005541B8">
                      <w:r>
                        <w:t xml:space="preserve">Figure </w:t>
                      </w:r>
                      <w:r>
                        <w:t>2</w:t>
                      </w:r>
                      <w:r w:rsidR="009D58FA">
                        <w:t xml:space="preserve">: Soldiers on the frontline in the background of the monument </w:t>
                      </w:r>
                    </w:p>
                  </w:txbxContent>
                </v:textbox>
              </v:shape>
            </w:pict>
          </mc:Fallback>
        </mc:AlternateContent>
      </w:r>
      <w:r>
        <w:rPr>
          <w:noProof/>
        </w:rPr>
        <mc:AlternateContent>
          <mc:Choice Requires="wps">
            <w:drawing>
              <wp:anchor distT="0" distB="0" distL="114300" distR="114300" simplePos="0" relativeHeight="251665408" behindDoc="0" locked="0" layoutInCell="1" allowOverlap="1" wp14:anchorId="7C9F595A" wp14:editId="4304680D">
                <wp:simplePos x="0" y="0"/>
                <wp:positionH relativeFrom="column">
                  <wp:posOffset>-828675</wp:posOffset>
                </wp:positionH>
                <wp:positionV relativeFrom="paragraph">
                  <wp:posOffset>2572385</wp:posOffset>
                </wp:positionV>
                <wp:extent cx="3562350" cy="485775"/>
                <wp:effectExtent l="0" t="0" r="0" b="0"/>
                <wp:wrapNone/>
                <wp:docPr id="4" name="Text Box 4"/>
                <wp:cNvGraphicFramePr/>
                <a:graphic xmlns:a="http://schemas.openxmlformats.org/drawingml/2006/main">
                  <a:graphicData uri="http://schemas.microsoft.com/office/word/2010/wordprocessingShape">
                    <wps:wsp>
                      <wps:cNvSpPr txBox="1"/>
                      <wps:spPr>
                        <a:xfrm>
                          <a:off x="0" y="0"/>
                          <a:ext cx="3562350" cy="485775"/>
                        </a:xfrm>
                        <a:prstGeom prst="rect">
                          <a:avLst/>
                        </a:prstGeom>
                        <a:noFill/>
                        <a:ln w="6350">
                          <a:noFill/>
                        </a:ln>
                      </wps:spPr>
                      <wps:txbx>
                        <w:txbxContent>
                          <w:p w14:paraId="758CD76D" w14:textId="3D37A44E" w:rsidR="005541B8" w:rsidRDefault="005541B8">
                            <w:r>
                              <w:t>Figure 1</w:t>
                            </w:r>
                            <w:r w:rsidR="009D58FA">
                              <w:t xml:space="preserve"> : Soldiers running in the background of the monument</w:t>
                            </w:r>
                          </w:p>
                          <w:p w14:paraId="31B7029F" w14:textId="77777777" w:rsidR="009D58FA" w:rsidRDefault="009D58F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9F595A" id="Text Box 4" o:spid="_x0000_s1033" type="#_x0000_t202" style="position:absolute;left:0;text-align:left;margin-left:-65.25pt;margin-top:202.55pt;width:280.5pt;height:38.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" filled="f" stroked="f" strokeweight=".5pt">
                <v:textbox>
                  <w:txbxContent>
                    <w:p w14:paraId="758CD76D" w14:textId="3D37A44E" w:rsidR="005541B8" w:rsidRDefault="005541B8">
                      <w:r>
                        <w:t>Figure 1</w:t>
                      </w:r>
                      <w:r w:rsidR="009D58FA">
                        <w:t xml:space="preserve"> : Soldiers running in the background of the monument</w:t>
                      </w:r>
                    </w:p>
                    <w:p w14:paraId="31B7029F" w14:textId="77777777" w:rsidR="009D58FA" w:rsidRDefault="009D58FA"/>
                  </w:txbxContent>
                </v:textbox>
              </v:shape>
            </w:pict>
          </mc:Fallback>
        </mc:AlternateContent>
      </w:r>
      <w:r w:rsidR="005541B8">
        <w:rPr>
          <w:noProof/>
        </w:rPr>
        <w:drawing>
          <wp:anchor distT="0" distB="0" distL="114300" distR="114300" simplePos="0" relativeHeight="251664384" behindDoc="0" locked="0" layoutInCell="1" allowOverlap="1" wp14:anchorId="36A61882" wp14:editId="2FD9ADD1">
            <wp:simplePos x="0" y="0"/>
            <wp:positionH relativeFrom="column">
              <wp:posOffset>2809875</wp:posOffset>
            </wp:positionH>
            <wp:positionV relativeFrom="paragraph">
              <wp:posOffset>635</wp:posOffset>
            </wp:positionV>
            <wp:extent cx="3714750" cy="2560955"/>
            <wp:effectExtent l="0" t="0" r="0" b="0"/>
            <wp:wrapSquare wrapText="bothSides"/>
            <wp:docPr id="3" name="Picture 3" descr="Image result for bashka paeff sacrifices of w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bashka paeff sacrifices of war"/>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714750" cy="2560955"/>
                    </a:xfrm>
                    <a:prstGeom prst="rect">
                      <a:avLst/>
                    </a:prstGeom>
                    <a:noFill/>
                    <a:ln>
                      <a:noFill/>
                    </a:ln>
                  </pic:spPr>
                </pic:pic>
              </a:graphicData>
            </a:graphic>
            <wp14:sizeRelH relativeFrom="page">
              <wp14:pctWidth>0</wp14:pctWidth>
            </wp14:sizeRelH>
            <wp14:sizeRelV relativeFrom="page">
              <wp14:pctHeight>0</wp14:pctHeight>
            </wp14:sizeRelV>
          </wp:anchor>
        </w:drawing>
      </w:r>
      <w:r w:rsidR="005541B8">
        <w:rPr>
          <w:noProof/>
        </w:rPr>
        <w:drawing>
          <wp:anchor distT="0" distB="0" distL="114300" distR="114300" simplePos="0" relativeHeight="251663360" behindDoc="0" locked="0" layoutInCell="1" allowOverlap="1" wp14:anchorId="501A4859" wp14:editId="603BF346">
            <wp:simplePos x="0" y="0"/>
            <wp:positionH relativeFrom="column">
              <wp:posOffset>-828675</wp:posOffset>
            </wp:positionH>
            <wp:positionV relativeFrom="paragraph">
              <wp:posOffset>635</wp:posOffset>
            </wp:positionV>
            <wp:extent cx="3562350" cy="2560955"/>
            <wp:effectExtent l="0" t="0" r="0" b="0"/>
            <wp:wrapSquare wrapText="bothSides"/>
            <wp:docPr id="2" name="Picture 2" descr="Image result for bashka paeff sacrifices of w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bashka paeff sacrifices of war"/>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562350" cy="25609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F7A2DF4" w14:textId="422D6EEC" w:rsidR="009D58FA" w:rsidRDefault="009D58FA" w:rsidP="00656C95">
      <w:pPr>
        <w:spacing w:line="360" w:lineRule="auto"/>
        <w:rPr>
          <w:rFonts w:ascii="Arial" w:hAnsi="Arial" w:cs="Arial"/>
          <w:shd w:val="clear" w:color="auto" w:fill="FFFFFF"/>
        </w:rPr>
      </w:pPr>
    </w:p>
    <w:p w14:paraId="638539FF" w14:textId="71A9758A" w:rsidR="00181958" w:rsidRPr="008C03D5" w:rsidRDefault="00181958" w:rsidP="008162A6">
      <w:pPr>
        <w:spacing w:line="360" w:lineRule="auto"/>
        <w:ind w:firstLine="720"/>
        <w:rPr>
          <w:rFonts w:ascii="Arial" w:hAnsi="Arial" w:cs="Arial"/>
          <w:shd w:val="clear" w:color="auto" w:fill="FFFFFF"/>
        </w:rPr>
      </w:pPr>
      <w:r w:rsidRPr="008C03D5">
        <w:rPr>
          <w:rFonts w:ascii="Arial" w:hAnsi="Arial" w:cs="Arial"/>
          <w:shd w:val="clear" w:color="auto" w:fill="FFFFFF"/>
        </w:rPr>
        <w:t xml:space="preserve">The article concludes with an ode towards Bashka and her sculpture </w:t>
      </w:r>
      <w:r w:rsidR="008162A6">
        <w:rPr>
          <w:rFonts w:ascii="Arial" w:hAnsi="Arial" w:cs="Arial"/>
          <w:shd w:val="clear" w:color="auto" w:fill="FFFFFF"/>
        </w:rPr>
        <w:t>en</w:t>
      </w:r>
      <w:r w:rsidRPr="008C03D5">
        <w:rPr>
          <w:rFonts w:ascii="Arial" w:hAnsi="Arial" w:cs="Arial"/>
          <w:shd w:val="clear" w:color="auto" w:fill="FFFFFF"/>
        </w:rPr>
        <w:t xml:space="preserve">titled ‘The sacrifices of war’ and </w:t>
      </w:r>
      <w:r w:rsidR="008162A6">
        <w:rPr>
          <w:rFonts w:ascii="Arial" w:hAnsi="Arial" w:cs="Arial"/>
          <w:shd w:val="clear" w:color="auto" w:fill="FFFFFF"/>
        </w:rPr>
        <w:t xml:space="preserve">discusses </w:t>
      </w:r>
      <w:r w:rsidRPr="008C03D5">
        <w:rPr>
          <w:rFonts w:ascii="Arial" w:hAnsi="Arial" w:cs="Arial"/>
          <w:shd w:val="clear" w:color="auto" w:fill="FFFFFF"/>
        </w:rPr>
        <w:t>how much backlash she would have faced from a 1920’s America, as to them being anti-war was seen as being a communist</w:t>
      </w:r>
      <w:r w:rsidRPr="008C03D5">
        <w:rPr>
          <w:rStyle w:val="FootnoteReference"/>
          <w:rFonts w:ascii="Arial" w:hAnsi="Arial" w:cs="Arial"/>
          <w:shd w:val="clear" w:color="auto" w:fill="FFFFFF"/>
        </w:rPr>
        <w:footnoteReference w:id="26"/>
      </w:r>
      <w:r w:rsidRPr="008C03D5">
        <w:rPr>
          <w:rFonts w:ascii="Arial" w:hAnsi="Arial" w:cs="Arial"/>
          <w:shd w:val="clear" w:color="auto" w:fill="FFFFFF"/>
        </w:rPr>
        <w:t xml:space="preserve">. </w:t>
      </w:r>
    </w:p>
    <w:p w14:paraId="090EE3D3" w14:textId="0BB9FD45" w:rsidR="00181958" w:rsidRPr="008C03D5" w:rsidRDefault="00181958" w:rsidP="008162A6">
      <w:pPr>
        <w:spacing w:line="360" w:lineRule="auto"/>
        <w:jc w:val="center"/>
        <w:rPr>
          <w:rFonts w:ascii="Arial" w:hAnsi="Arial" w:cs="Arial"/>
          <w:i/>
          <w:iCs/>
          <w:shd w:val="clear" w:color="auto" w:fill="FFFFFF"/>
        </w:rPr>
      </w:pPr>
      <w:r w:rsidRPr="008C03D5">
        <w:rPr>
          <w:rFonts w:ascii="Arial" w:hAnsi="Arial" w:cs="Arial"/>
          <w:i/>
          <w:iCs/>
          <w:shd w:val="clear" w:color="auto" w:fill="FFFFFF"/>
        </w:rPr>
        <w:t>‘Paeff’s memorial placed a strong female figure, an allegory of Civilization but also a symbol of all mothers in a highly visible politicized space. Those few memorials that did approach the anti-war sentiment of Paeff’s vision, or at least those that acknowledged loss were typically of a local nature and paid for by neighbourhood groups. Paeff’s memorial was not only one of the first state memorials dedicated to honour those who fought and died in World War one, but also thanks to the collaboration between Paeff and Baxter it stands as an unwavering expression of anti-militarism and women’s protest against the violence of war.’</w:t>
      </w:r>
      <w:r w:rsidRPr="008C03D5">
        <w:rPr>
          <w:rStyle w:val="FootnoteReference"/>
          <w:rFonts w:ascii="Arial" w:hAnsi="Arial" w:cs="Arial"/>
          <w:i/>
          <w:iCs/>
          <w:shd w:val="clear" w:color="auto" w:fill="FFFFFF"/>
        </w:rPr>
        <w:footnoteReference w:id="27"/>
      </w:r>
    </w:p>
    <w:p w14:paraId="1B46D69E" w14:textId="77777777" w:rsidR="00181958" w:rsidRPr="008C03D5" w:rsidRDefault="00181958" w:rsidP="00656C95">
      <w:pPr>
        <w:spacing w:line="360" w:lineRule="auto"/>
        <w:rPr>
          <w:rFonts w:ascii="Arial" w:hAnsi="Arial" w:cs="Arial"/>
          <w:shd w:val="clear" w:color="auto" w:fill="FFFFFF"/>
        </w:rPr>
      </w:pPr>
    </w:p>
    <w:p w14:paraId="07A43163" w14:textId="1FAE01C0" w:rsidR="00181958" w:rsidRPr="008C03D5" w:rsidRDefault="00181958" w:rsidP="008162A6">
      <w:pPr>
        <w:spacing w:line="360" w:lineRule="auto"/>
        <w:ind w:firstLine="720"/>
        <w:rPr>
          <w:rFonts w:ascii="Arial" w:hAnsi="Arial" w:cs="Arial"/>
          <w:shd w:val="clear" w:color="auto" w:fill="FFFFFF"/>
        </w:rPr>
      </w:pPr>
      <w:r w:rsidRPr="008C03D5">
        <w:rPr>
          <w:rFonts w:ascii="Arial" w:hAnsi="Arial" w:cs="Arial"/>
          <w:shd w:val="clear" w:color="auto" w:fill="FFFFFF"/>
        </w:rPr>
        <w:t>One of the major strengths of this article is the subject matter itself</w:t>
      </w:r>
      <w:r w:rsidR="00095856">
        <w:rPr>
          <w:rFonts w:ascii="Arial" w:hAnsi="Arial" w:cs="Arial"/>
          <w:shd w:val="clear" w:color="auto" w:fill="FFFFFF"/>
        </w:rPr>
        <w:t>.</w:t>
      </w:r>
      <w:r w:rsidRPr="008C03D5">
        <w:rPr>
          <w:rFonts w:ascii="Arial" w:hAnsi="Arial" w:cs="Arial"/>
          <w:shd w:val="clear" w:color="auto" w:fill="FFFFFF"/>
        </w:rPr>
        <w:t xml:space="preserve"> </w:t>
      </w:r>
      <w:r w:rsidR="00095856">
        <w:rPr>
          <w:rFonts w:ascii="Arial" w:hAnsi="Arial" w:cs="Arial"/>
          <w:shd w:val="clear" w:color="auto" w:fill="FFFFFF"/>
        </w:rPr>
        <w:t>i</w:t>
      </w:r>
      <w:r w:rsidRPr="008C03D5">
        <w:rPr>
          <w:rFonts w:ascii="Arial" w:hAnsi="Arial" w:cs="Arial"/>
          <w:shd w:val="clear" w:color="auto" w:fill="FFFFFF"/>
        </w:rPr>
        <w:t>t is incredibly interesting</w:t>
      </w:r>
      <w:r w:rsidR="00095856">
        <w:rPr>
          <w:rFonts w:ascii="Arial" w:hAnsi="Arial" w:cs="Arial"/>
          <w:shd w:val="clear" w:color="auto" w:fill="FFFFFF"/>
        </w:rPr>
        <w:t xml:space="preserve"> in that it</w:t>
      </w:r>
      <w:r w:rsidRPr="008C03D5">
        <w:rPr>
          <w:rFonts w:ascii="Arial" w:hAnsi="Arial" w:cs="Arial"/>
          <w:shd w:val="clear" w:color="auto" w:fill="FFFFFF"/>
        </w:rPr>
        <w:t xml:space="preserve"> brings a modern feminist viewpoint to the area of memorabilia and propaganda surrounding the First World War</w:t>
      </w:r>
      <w:r w:rsidR="00095856">
        <w:rPr>
          <w:rFonts w:ascii="Arial" w:hAnsi="Arial" w:cs="Arial"/>
          <w:shd w:val="clear" w:color="auto" w:fill="FFFFFF"/>
        </w:rPr>
        <w:t>.</w:t>
      </w:r>
      <w:r w:rsidRPr="008C03D5">
        <w:rPr>
          <w:rFonts w:ascii="Arial" w:hAnsi="Arial" w:cs="Arial"/>
          <w:shd w:val="clear" w:color="auto" w:fill="FFFFFF"/>
        </w:rPr>
        <w:t xml:space="preserve"> </w:t>
      </w:r>
      <w:r w:rsidR="00095856">
        <w:rPr>
          <w:rFonts w:ascii="Arial" w:hAnsi="Arial" w:cs="Arial"/>
          <w:shd w:val="clear" w:color="auto" w:fill="FFFFFF"/>
        </w:rPr>
        <w:t>T</w:t>
      </w:r>
      <w:r w:rsidRPr="008C03D5">
        <w:rPr>
          <w:rFonts w:ascii="Arial" w:hAnsi="Arial" w:cs="Arial"/>
          <w:shd w:val="clear" w:color="auto" w:fill="FFFFFF"/>
        </w:rPr>
        <w:t>he topic is not something commonly spoken about when learning about the First World War</w:t>
      </w:r>
      <w:r w:rsidR="00095856">
        <w:rPr>
          <w:rFonts w:ascii="Arial" w:hAnsi="Arial" w:cs="Arial"/>
          <w:shd w:val="clear" w:color="auto" w:fill="FFFFFF"/>
        </w:rPr>
        <w:t>.</w:t>
      </w:r>
      <w:r w:rsidRPr="008C03D5">
        <w:rPr>
          <w:rFonts w:ascii="Arial" w:hAnsi="Arial" w:cs="Arial"/>
          <w:shd w:val="clear" w:color="auto" w:fill="FFFFFF"/>
        </w:rPr>
        <w:t xml:space="preserve"> </w:t>
      </w:r>
      <w:r w:rsidR="00095856">
        <w:rPr>
          <w:rFonts w:ascii="Arial" w:hAnsi="Arial" w:cs="Arial"/>
          <w:shd w:val="clear" w:color="auto" w:fill="FFFFFF"/>
        </w:rPr>
        <w:t>T</w:t>
      </w:r>
      <w:r w:rsidRPr="008C03D5">
        <w:rPr>
          <w:rFonts w:ascii="Arial" w:hAnsi="Arial" w:cs="Arial"/>
          <w:shd w:val="clear" w:color="auto" w:fill="FFFFFF"/>
        </w:rPr>
        <w:t>he only time women are represented is as previously mentioned</w:t>
      </w:r>
      <w:r w:rsidR="00095856">
        <w:rPr>
          <w:rFonts w:ascii="Arial" w:hAnsi="Arial" w:cs="Arial"/>
          <w:shd w:val="clear" w:color="auto" w:fill="FFFFFF"/>
        </w:rPr>
        <w:t xml:space="preserve"> is as</w:t>
      </w:r>
      <w:r w:rsidRPr="008C03D5">
        <w:rPr>
          <w:rFonts w:ascii="Arial" w:hAnsi="Arial" w:cs="Arial"/>
          <w:shd w:val="clear" w:color="auto" w:fill="FFFFFF"/>
        </w:rPr>
        <w:t xml:space="preserve"> the patriotic mother sending her sons off to war or the working woman </w:t>
      </w:r>
      <w:r w:rsidR="00095856">
        <w:rPr>
          <w:rFonts w:ascii="Arial" w:hAnsi="Arial" w:cs="Arial"/>
          <w:shd w:val="clear" w:color="auto" w:fill="FFFFFF"/>
        </w:rPr>
        <w:t>covering for</w:t>
      </w:r>
      <w:r w:rsidRPr="008C03D5">
        <w:rPr>
          <w:rFonts w:ascii="Arial" w:hAnsi="Arial" w:cs="Arial"/>
          <w:shd w:val="clear" w:color="auto" w:fill="FFFFFF"/>
        </w:rPr>
        <w:t xml:space="preserve"> the missing man in the work place. Another strength is that it is well </w:t>
      </w:r>
      <w:r w:rsidRPr="008C03D5">
        <w:rPr>
          <w:rFonts w:ascii="Arial" w:hAnsi="Arial" w:cs="Arial"/>
          <w:shd w:val="clear" w:color="auto" w:fill="FFFFFF"/>
        </w:rPr>
        <w:lastRenderedPageBreak/>
        <w:t>written and simple enough to read though</w:t>
      </w:r>
      <w:r w:rsidR="00095856">
        <w:rPr>
          <w:rFonts w:ascii="Arial" w:hAnsi="Arial" w:cs="Arial"/>
          <w:shd w:val="clear" w:color="auto" w:fill="FFFFFF"/>
        </w:rPr>
        <w:t>.</w:t>
      </w:r>
      <w:r w:rsidRPr="008C03D5">
        <w:rPr>
          <w:rFonts w:ascii="Arial" w:hAnsi="Arial" w:cs="Arial"/>
          <w:shd w:val="clear" w:color="auto" w:fill="FFFFFF"/>
        </w:rPr>
        <w:t xml:space="preserve"> </w:t>
      </w:r>
      <w:r w:rsidR="00095856">
        <w:rPr>
          <w:rFonts w:ascii="Arial" w:hAnsi="Arial" w:cs="Arial"/>
          <w:shd w:val="clear" w:color="auto" w:fill="FFFFFF"/>
        </w:rPr>
        <w:t>I</w:t>
      </w:r>
      <w:r w:rsidRPr="008C03D5">
        <w:rPr>
          <w:rFonts w:ascii="Arial" w:hAnsi="Arial" w:cs="Arial"/>
          <w:shd w:val="clear" w:color="auto" w:fill="FFFFFF"/>
        </w:rPr>
        <w:t xml:space="preserve">t is not one of those articles that nearly make you fall asleep while reading it, but again this could have to do with the fact it is interesting and differs from the </w:t>
      </w:r>
      <w:r w:rsidR="00095856" w:rsidRPr="008C03D5">
        <w:rPr>
          <w:rFonts w:ascii="Arial" w:hAnsi="Arial" w:cs="Arial"/>
          <w:shd w:val="clear" w:color="auto" w:fill="FFFFFF"/>
        </w:rPr>
        <w:t>bog-standard</w:t>
      </w:r>
      <w:r w:rsidRPr="008C03D5">
        <w:rPr>
          <w:rFonts w:ascii="Arial" w:hAnsi="Arial" w:cs="Arial"/>
          <w:shd w:val="clear" w:color="auto" w:fill="FFFFFF"/>
        </w:rPr>
        <w:t xml:space="preserve"> World War One articles.  The biggest weakness is obviously the fact </w:t>
      </w:r>
      <w:r w:rsidR="00095856">
        <w:rPr>
          <w:rFonts w:ascii="Arial" w:hAnsi="Arial" w:cs="Arial"/>
          <w:shd w:val="clear" w:color="auto" w:fill="FFFFFF"/>
        </w:rPr>
        <w:t xml:space="preserve">that </w:t>
      </w:r>
      <w:r w:rsidRPr="008C03D5">
        <w:rPr>
          <w:rFonts w:ascii="Arial" w:hAnsi="Arial" w:cs="Arial"/>
          <w:shd w:val="clear" w:color="auto" w:fill="FFFFFF"/>
        </w:rPr>
        <w:t xml:space="preserve">it focuses a lot on the art history of it all rather than going </w:t>
      </w:r>
      <w:r w:rsidR="007346E5" w:rsidRPr="008C03D5">
        <w:rPr>
          <w:rFonts w:ascii="Arial" w:hAnsi="Arial" w:cs="Arial"/>
          <w:shd w:val="clear" w:color="auto" w:fill="FFFFFF"/>
        </w:rPr>
        <w:t>into</w:t>
      </w:r>
      <w:r w:rsidR="00095856">
        <w:rPr>
          <w:rFonts w:ascii="Arial" w:hAnsi="Arial" w:cs="Arial"/>
          <w:shd w:val="clear" w:color="auto" w:fill="FFFFFF"/>
        </w:rPr>
        <w:t xml:space="preserve"> </w:t>
      </w:r>
      <w:r w:rsidRPr="008C03D5">
        <w:rPr>
          <w:rFonts w:ascii="Arial" w:hAnsi="Arial" w:cs="Arial"/>
          <w:shd w:val="clear" w:color="auto" w:fill="FFFFFF"/>
        </w:rPr>
        <w:t>depth on motherhood and anti-militarism</w:t>
      </w:r>
      <w:r w:rsidR="00095856">
        <w:rPr>
          <w:rFonts w:ascii="Arial" w:hAnsi="Arial" w:cs="Arial"/>
          <w:shd w:val="clear" w:color="auto" w:fill="FFFFFF"/>
        </w:rPr>
        <w:t>.</w:t>
      </w:r>
      <w:r w:rsidRPr="008C03D5">
        <w:rPr>
          <w:rFonts w:ascii="Arial" w:hAnsi="Arial" w:cs="Arial"/>
          <w:shd w:val="clear" w:color="auto" w:fill="FFFFFF"/>
        </w:rPr>
        <w:t xml:space="preserve"> </w:t>
      </w:r>
      <w:r w:rsidR="00095856">
        <w:rPr>
          <w:rFonts w:ascii="Arial" w:hAnsi="Arial" w:cs="Arial"/>
          <w:shd w:val="clear" w:color="auto" w:fill="FFFFFF"/>
        </w:rPr>
        <w:t>T</w:t>
      </w:r>
      <w:r w:rsidRPr="008C03D5">
        <w:rPr>
          <w:rFonts w:ascii="Arial" w:hAnsi="Arial" w:cs="Arial"/>
          <w:shd w:val="clear" w:color="auto" w:fill="FFFFFF"/>
        </w:rPr>
        <w:t xml:space="preserve">hat is something that is not really spoken about or at least not to the same level as say women in the </w:t>
      </w:r>
      <w:r w:rsidR="007346E5" w:rsidRPr="008C03D5">
        <w:rPr>
          <w:rFonts w:ascii="Arial" w:hAnsi="Arial" w:cs="Arial"/>
          <w:shd w:val="clear" w:color="auto" w:fill="FFFFFF"/>
        </w:rPr>
        <w:t>workplace</w:t>
      </w:r>
      <w:r w:rsidRPr="008C03D5">
        <w:rPr>
          <w:rFonts w:ascii="Arial" w:hAnsi="Arial" w:cs="Arial"/>
          <w:shd w:val="clear" w:color="auto" w:fill="FFFFFF"/>
        </w:rPr>
        <w:t xml:space="preserve"> </w:t>
      </w:r>
      <w:r w:rsidR="007346E5">
        <w:rPr>
          <w:rFonts w:ascii="Arial" w:hAnsi="Arial" w:cs="Arial"/>
          <w:shd w:val="clear" w:color="auto" w:fill="FFFFFF"/>
        </w:rPr>
        <w:t>during</w:t>
      </w:r>
      <w:r w:rsidRPr="008C03D5">
        <w:rPr>
          <w:rFonts w:ascii="Arial" w:hAnsi="Arial" w:cs="Arial"/>
          <w:shd w:val="clear" w:color="auto" w:fill="FFFFFF"/>
        </w:rPr>
        <w:t xml:space="preserve"> the First World War. That being said it is no surprise that this particular article does not going into the details of motherhood and anti-militarism as the article itself is focusing </w:t>
      </w:r>
      <w:r w:rsidR="007346E5">
        <w:rPr>
          <w:rFonts w:ascii="Arial" w:hAnsi="Arial" w:cs="Arial"/>
          <w:shd w:val="clear" w:color="auto" w:fill="FFFFFF"/>
        </w:rPr>
        <w:t>e</w:t>
      </w:r>
      <w:r w:rsidRPr="008C03D5">
        <w:rPr>
          <w:rFonts w:ascii="Arial" w:hAnsi="Arial" w:cs="Arial"/>
          <w:shd w:val="clear" w:color="auto" w:fill="FFFFFF"/>
        </w:rPr>
        <w:t xml:space="preserve">specially on the monument made by Bashka. So, without extra research and other academic texts to refer </w:t>
      </w:r>
      <w:r w:rsidR="007346E5" w:rsidRPr="008C03D5">
        <w:rPr>
          <w:rFonts w:ascii="Arial" w:hAnsi="Arial" w:cs="Arial"/>
          <w:shd w:val="clear" w:color="auto" w:fill="FFFFFF"/>
        </w:rPr>
        <w:t>to</w:t>
      </w:r>
      <w:r w:rsidRPr="008C03D5">
        <w:rPr>
          <w:rFonts w:ascii="Arial" w:hAnsi="Arial" w:cs="Arial"/>
          <w:shd w:val="clear" w:color="auto" w:fill="FFFFFF"/>
        </w:rPr>
        <w:t xml:space="preserve"> this article is very lack</w:t>
      </w:r>
      <w:r w:rsidR="007346E5">
        <w:rPr>
          <w:rFonts w:ascii="Arial" w:hAnsi="Arial" w:cs="Arial"/>
          <w:shd w:val="clear" w:color="auto" w:fill="FFFFFF"/>
        </w:rPr>
        <w:t>s the academic discourse</w:t>
      </w:r>
      <w:r w:rsidRPr="008C03D5">
        <w:rPr>
          <w:rFonts w:ascii="Arial" w:hAnsi="Arial" w:cs="Arial"/>
          <w:shd w:val="clear" w:color="auto" w:fill="FFFFFF"/>
        </w:rPr>
        <w:t xml:space="preserve"> on the topic. </w:t>
      </w:r>
    </w:p>
    <w:p w14:paraId="4107491B" w14:textId="7DE5FEAD" w:rsidR="00181958" w:rsidRPr="008C03D5" w:rsidRDefault="00181958" w:rsidP="00656C95">
      <w:pPr>
        <w:spacing w:line="360" w:lineRule="auto"/>
        <w:ind w:firstLine="720"/>
        <w:rPr>
          <w:rFonts w:ascii="Arial" w:hAnsi="Arial" w:cs="Arial"/>
          <w:shd w:val="clear" w:color="auto" w:fill="FFFFFF"/>
        </w:rPr>
      </w:pPr>
      <w:r w:rsidRPr="008C03D5">
        <w:rPr>
          <w:rFonts w:ascii="Arial" w:hAnsi="Arial" w:cs="Arial"/>
          <w:shd w:val="clear" w:color="auto" w:fill="FFFFFF"/>
        </w:rPr>
        <w:t xml:space="preserve">This article in comparison to another </w:t>
      </w:r>
      <w:r w:rsidR="007346E5" w:rsidRPr="008C03D5">
        <w:rPr>
          <w:rFonts w:ascii="Arial" w:hAnsi="Arial" w:cs="Arial"/>
          <w:shd w:val="clear" w:color="auto" w:fill="FFFFFF"/>
        </w:rPr>
        <w:t>arguab</w:t>
      </w:r>
      <w:r w:rsidR="007346E5">
        <w:rPr>
          <w:rFonts w:ascii="Arial" w:hAnsi="Arial" w:cs="Arial"/>
          <w:shd w:val="clear" w:color="auto" w:fill="FFFFFF"/>
        </w:rPr>
        <w:t>ly</w:t>
      </w:r>
      <w:r w:rsidRPr="008C03D5">
        <w:rPr>
          <w:rFonts w:ascii="Arial" w:hAnsi="Arial" w:cs="Arial"/>
          <w:shd w:val="clear" w:color="auto" w:fill="FFFFFF"/>
        </w:rPr>
        <w:t xml:space="preserve"> more academic article which covers the same topic of motherhood and its place within the war shows that this article really does slightly breeze over the topic. </w:t>
      </w:r>
      <w:r w:rsidR="007346E5">
        <w:rPr>
          <w:rFonts w:ascii="Arial" w:hAnsi="Arial" w:cs="Arial"/>
          <w:shd w:val="clear" w:color="auto" w:fill="FFFFFF"/>
        </w:rPr>
        <w:t>To compare this article with another namely</w:t>
      </w:r>
      <w:r w:rsidRPr="008C03D5">
        <w:rPr>
          <w:rFonts w:ascii="Arial" w:hAnsi="Arial" w:cs="Arial"/>
          <w:shd w:val="clear" w:color="auto" w:fill="FFFFFF"/>
        </w:rPr>
        <w:t xml:space="preserve"> </w:t>
      </w:r>
      <w:r w:rsidRPr="008C03D5">
        <w:rPr>
          <w:rFonts w:ascii="Arial" w:hAnsi="Arial" w:cs="Arial"/>
          <w:i/>
          <w:iCs/>
          <w:shd w:val="clear" w:color="auto" w:fill="FFFFFF"/>
        </w:rPr>
        <w:t>‘She didn’t raise her son to be a slacker: Motherhood, conscription and the culture of the First World War’</w:t>
      </w:r>
      <w:r w:rsidRPr="008C03D5">
        <w:rPr>
          <w:rFonts w:ascii="Arial" w:hAnsi="Arial" w:cs="Arial"/>
          <w:shd w:val="clear" w:color="auto" w:fill="FFFFFF"/>
        </w:rPr>
        <w:t xml:space="preserve"> by Susan Zeiger</w:t>
      </w:r>
      <w:r w:rsidRPr="008C03D5">
        <w:rPr>
          <w:rStyle w:val="FootnoteReference"/>
          <w:rFonts w:ascii="Arial" w:hAnsi="Arial" w:cs="Arial"/>
          <w:shd w:val="clear" w:color="auto" w:fill="FFFFFF"/>
        </w:rPr>
        <w:footnoteReference w:id="28"/>
      </w:r>
      <w:r w:rsidR="007346E5">
        <w:rPr>
          <w:rFonts w:ascii="Arial" w:hAnsi="Arial" w:cs="Arial"/>
          <w:shd w:val="clear" w:color="auto" w:fill="FFFFFF"/>
        </w:rPr>
        <w:t xml:space="preserve"> where she goes into</w:t>
      </w:r>
      <w:r w:rsidRPr="008C03D5">
        <w:rPr>
          <w:rFonts w:ascii="Arial" w:hAnsi="Arial" w:cs="Arial"/>
          <w:shd w:val="clear" w:color="auto" w:fill="FFFFFF"/>
        </w:rPr>
        <w:t xml:space="preserve"> a lot more detail and talks more about how women in propaganda are used to push either pro-war of anti-war ideologies onto its audience. While this article about Bashka is interesting and focuses mainly on </w:t>
      </w:r>
      <w:r w:rsidR="007346E5">
        <w:rPr>
          <w:rFonts w:ascii="Arial" w:hAnsi="Arial" w:cs="Arial"/>
          <w:shd w:val="clear" w:color="auto" w:fill="FFFFFF"/>
        </w:rPr>
        <w:t>her</w:t>
      </w:r>
      <w:r w:rsidRPr="008C03D5">
        <w:rPr>
          <w:rFonts w:ascii="Arial" w:hAnsi="Arial" w:cs="Arial"/>
          <w:shd w:val="clear" w:color="auto" w:fill="FFFFFF"/>
        </w:rPr>
        <w:t xml:space="preserve"> work against wars the second article written by Susan Zeiger is probably better suited when citing academic work and </w:t>
      </w:r>
      <w:r w:rsidR="007346E5">
        <w:rPr>
          <w:rFonts w:ascii="Arial" w:hAnsi="Arial" w:cs="Arial"/>
          <w:shd w:val="clear" w:color="auto" w:fill="FFFFFF"/>
        </w:rPr>
        <w:t xml:space="preserve">is </w:t>
      </w:r>
      <w:r w:rsidRPr="008C03D5">
        <w:rPr>
          <w:rFonts w:ascii="Arial" w:hAnsi="Arial" w:cs="Arial"/>
          <w:shd w:val="clear" w:color="auto" w:fill="FFFFFF"/>
        </w:rPr>
        <w:t>therefore better in comparison to the original article.</w:t>
      </w:r>
    </w:p>
    <w:p w14:paraId="4F8C55BE" w14:textId="77777777" w:rsidR="00181958" w:rsidRPr="008C03D5" w:rsidRDefault="00181958" w:rsidP="00656C95">
      <w:pPr>
        <w:spacing w:line="360" w:lineRule="auto"/>
        <w:rPr>
          <w:rFonts w:ascii="Arial" w:hAnsi="Arial" w:cs="Arial"/>
          <w:shd w:val="clear" w:color="auto" w:fill="FFFFFF"/>
        </w:rPr>
      </w:pPr>
    </w:p>
    <w:p w14:paraId="55C2380F" w14:textId="77777777" w:rsidR="00181958" w:rsidRPr="008C03D5" w:rsidRDefault="00181958" w:rsidP="00656C95">
      <w:pPr>
        <w:spacing w:line="360" w:lineRule="auto"/>
        <w:rPr>
          <w:rFonts w:ascii="Arial" w:hAnsi="Arial" w:cs="Arial"/>
          <w:b/>
          <w:bCs/>
          <w:u w:val="single"/>
          <w:shd w:val="clear" w:color="auto" w:fill="FFFFFF"/>
        </w:rPr>
      </w:pPr>
      <w:r w:rsidRPr="008C03D5">
        <w:rPr>
          <w:rFonts w:ascii="Arial" w:hAnsi="Arial" w:cs="Arial"/>
          <w:b/>
          <w:bCs/>
          <w:u w:val="single"/>
          <w:shd w:val="clear" w:color="auto" w:fill="FFFFFF"/>
        </w:rPr>
        <w:t>Bibliography</w:t>
      </w:r>
    </w:p>
    <w:p w14:paraId="16ED6FB8" w14:textId="77777777" w:rsidR="00181958" w:rsidRPr="008C03D5" w:rsidRDefault="00181958" w:rsidP="00656C95">
      <w:pPr>
        <w:spacing w:line="360" w:lineRule="auto"/>
        <w:rPr>
          <w:rStyle w:val="Hyperlink"/>
          <w:rFonts w:ascii="Arial" w:hAnsi="Arial" w:cs="Arial"/>
        </w:rPr>
      </w:pPr>
      <w:r w:rsidRPr="008C03D5">
        <w:rPr>
          <w:rFonts w:ascii="Arial" w:hAnsi="Arial" w:cs="Arial"/>
        </w:rPr>
        <w:t xml:space="preserve">Johnstone Caitlin, </w:t>
      </w:r>
      <w:r w:rsidRPr="008C03D5">
        <w:rPr>
          <w:rFonts w:ascii="Arial" w:hAnsi="Arial" w:cs="Arial"/>
          <w:i/>
          <w:iCs/>
        </w:rPr>
        <w:t>‘This is what modern war propaganda looks like’</w:t>
      </w:r>
      <w:r w:rsidRPr="008C03D5">
        <w:rPr>
          <w:rFonts w:ascii="Arial" w:hAnsi="Arial" w:cs="Arial"/>
        </w:rPr>
        <w:t xml:space="preserve">, </w:t>
      </w:r>
      <w:r w:rsidRPr="008C03D5">
        <w:rPr>
          <w:rFonts w:ascii="Arial" w:hAnsi="Arial" w:cs="Arial"/>
          <w:i/>
          <w:iCs/>
        </w:rPr>
        <w:t>‘Medium.com’</w:t>
      </w:r>
      <w:r w:rsidRPr="008C03D5">
        <w:rPr>
          <w:rFonts w:ascii="Arial" w:hAnsi="Arial" w:cs="Arial"/>
        </w:rPr>
        <w:t xml:space="preserve">, 05/07/18, </w:t>
      </w:r>
      <w:hyperlink r:id="rId25" w:history="1">
        <w:r w:rsidRPr="008C03D5">
          <w:rPr>
            <w:rStyle w:val="Hyperlink"/>
            <w:rFonts w:ascii="Arial" w:hAnsi="Arial" w:cs="Arial"/>
          </w:rPr>
          <w:t>https://medium.com/@caityjohnstone/this-is-what-modern-war-propaganda-looks-like-ffb523ce8be</w:t>
        </w:r>
      </w:hyperlink>
      <w:r w:rsidRPr="008C03D5">
        <w:rPr>
          <w:rStyle w:val="Hyperlink"/>
          <w:rFonts w:ascii="Arial" w:hAnsi="Arial" w:cs="Arial"/>
          <w:color w:val="auto"/>
          <w:u w:val="none"/>
        </w:rPr>
        <w:t xml:space="preserve"> </w:t>
      </w:r>
    </w:p>
    <w:p w14:paraId="2DE39846" w14:textId="77777777" w:rsidR="00181958" w:rsidRPr="008C03D5" w:rsidRDefault="00181958" w:rsidP="00656C95">
      <w:pPr>
        <w:spacing w:line="360" w:lineRule="auto"/>
        <w:rPr>
          <w:rStyle w:val="Hyperlink"/>
          <w:rFonts w:ascii="Arial" w:hAnsi="Arial" w:cs="Arial"/>
        </w:rPr>
      </w:pPr>
      <w:r w:rsidRPr="008C03D5">
        <w:rPr>
          <w:rFonts w:ascii="Arial" w:hAnsi="Arial" w:cs="Arial"/>
        </w:rPr>
        <w:t xml:space="preserve">N/A, </w:t>
      </w:r>
      <w:r w:rsidRPr="008C03D5">
        <w:rPr>
          <w:rFonts w:ascii="Arial" w:hAnsi="Arial" w:cs="Arial"/>
          <w:i/>
          <w:iCs/>
        </w:rPr>
        <w:t>‘Jennifer Wingate Bio’</w:t>
      </w:r>
      <w:r w:rsidRPr="008C03D5">
        <w:rPr>
          <w:rFonts w:ascii="Arial" w:hAnsi="Arial" w:cs="Arial"/>
        </w:rPr>
        <w:t xml:space="preserve">, </w:t>
      </w:r>
      <w:r w:rsidRPr="008C03D5">
        <w:rPr>
          <w:rFonts w:ascii="Arial" w:hAnsi="Arial" w:cs="Arial"/>
          <w:i/>
          <w:iCs/>
        </w:rPr>
        <w:t>‘Public Art Dialogue’</w:t>
      </w:r>
      <w:r w:rsidRPr="008C03D5">
        <w:rPr>
          <w:rFonts w:ascii="Arial" w:hAnsi="Arial" w:cs="Arial"/>
        </w:rPr>
        <w:t xml:space="preserve">, 2015, </w:t>
      </w:r>
      <w:hyperlink r:id="rId26" w:history="1">
        <w:r w:rsidRPr="008C03D5">
          <w:rPr>
            <w:rStyle w:val="Hyperlink"/>
            <w:rFonts w:ascii="Arial" w:hAnsi="Arial" w:cs="Arial"/>
          </w:rPr>
          <w:t>https://publicartdialogue.org/newsletter/winter-2015/jennifer-wingate-bio</w:t>
        </w:r>
      </w:hyperlink>
      <w:r w:rsidRPr="008C03D5">
        <w:rPr>
          <w:rStyle w:val="Hyperlink"/>
          <w:rFonts w:ascii="Arial" w:hAnsi="Arial" w:cs="Arial"/>
          <w:color w:val="auto"/>
          <w:u w:val="none"/>
        </w:rPr>
        <w:t xml:space="preserve"> </w:t>
      </w:r>
    </w:p>
    <w:p w14:paraId="0F557246" w14:textId="77777777" w:rsidR="00181958" w:rsidRPr="008C03D5" w:rsidRDefault="00181958" w:rsidP="00656C95">
      <w:pPr>
        <w:spacing w:line="360" w:lineRule="auto"/>
        <w:rPr>
          <w:rFonts w:ascii="Arial" w:hAnsi="Arial" w:cs="Arial"/>
          <w:i/>
          <w:iCs/>
        </w:rPr>
      </w:pPr>
      <w:r w:rsidRPr="008C03D5">
        <w:rPr>
          <w:rFonts w:ascii="Arial" w:hAnsi="Arial" w:cs="Arial"/>
        </w:rPr>
        <w:t xml:space="preserve">Wingate Jennifer, </w:t>
      </w:r>
      <w:r w:rsidRPr="008C03D5">
        <w:rPr>
          <w:rFonts w:ascii="Arial" w:hAnsi="Arial" w:cs="Arial"/>
          <w:i/>
          <w:iCs/>
        </w:rPr>
        <w:t>‘Memorials, and Anti-Militarism: Bashka Paeff’s “Sacrifices of War”’</w:t>
      </w:r>
      <w:r w:rsidRPr="008C03D5">
        <w:rPr>
          <w:rFonts w:ascii="Arial" w:hAnsi="Arial" w:cs="Arial"/>
        </w:rPr>
        <w:t xml:space="preserve">, </w:t>
      </w:r>
      <w:r w:rsidRPr="008C03D5">
        <w:rPr>
          <w:rFonts w:ascii="Arial" w:hAnsi="Arial" w:cs="Arial"/>
          <w:i/>
          <w:iCs/>
        </w:rPr>
        <w:t>‘Woman’s Art Journal’, Vol. 29 No. 2, 2008, Pp. 31-38.</w:t>
      </w:r>
    </w:p>
    <w:p w14:paraId="5C0DADC9" w14:textId="77777777" w:rsidR="00181958" w:rsidRPr="008C03D5" w:rsidRDefault="00181958" w:rsidP="00656C95">
      <w:pPr>
        <w:spacing w:line="360" w:lineRule="auto"/>
        <w:rPr>
          <w:rFonts w:ascii="Arial" w:hAnsi="Arial" w:cs="Arial"/>
        </w:rPr>
      </w:pPr>
      <w:r w:rsidRPr="008C03D5">
        <w:rPr>
          <w:rFonts w:ascii="Arial" w:hAnsi="Arial" w:cs="Arial"/>
        </w:rPr>
        <w:t xml:space="preserve">Zeiger Susan, </w:t>
      </w:r>
      <w:r w:rsidRPr="008C03D5">
        <w:rPr>
          <w:rFonts w:ascii="Arial" w:hAnsi="Arial" w:cs="Arial"/>
          <w:i/>
          <w:iCs/>
        </w:rPr>
        <w:t>‘She didn’t raise her son to be a slacker: Motherhood, conscription and the culture of the First World War’</w:t>
      </w:r>
      <w:r w:rsidRPr="008C03D5">
        <w:rPr>
          <w:rFonts w:ascii="Arial" w:hAnsi="Arial" w:cs="Arial"/>
        </w:rPr>
        <w:t xml:space="preserve">, </w:t>
      </w:r>
      <w:r w:rsidRPr="008C03D5">
        <w:rPr>
          <w:rFonts w:ascii="Arial" w:hAnsi="Arial" w:cs="Arial"/>
          <w:i/>
          <w:iCs/>
        </w:rPr>
        <w:t>’Feminist Studies’</w:t>
      </w:r>
      <w:r w:rsidRPr="008C03D5">
        <w:rPr>
          <w:rFonts w:ascii="Arial" w:hAnsi="Arial" w:cs="Arial"/>
        </w:rPr>
        <w:t>, Vol.22 No.1, 1996, Pg. 7.</w:t>
      </w:r>
    </w:p>
    <w:p w14:paraId="2667EADA" w14:textId="04609A60" w:rsidR="00000DDA" w:rsidRDefault="00D7362F" w:rsidP="00656C95">
      <w:pPr>
        <w:spacing w:line="360" w:lineRule="auto"/>
        <w:rPr>
          <w:rFonts w:ascii="Arial" w:hAnsi="Arial" w:cs="Arial"/>
          <w:b/>
          <w:bCs/>
          <w:u w:val="single"/>
        </w:rPr>
      </w:pPr>
      <w:r w:rsidRPr="005C225E">
        <w:rPr>
          <w:rFonts w:ascii="Arial" w:hAnsi="Arial" w:cs="Arial"/>
          <w:b/>
          <w:bCs/>
          <w:u w:val="single"/>
        </w:rPr>
        <w:lastRenderedPageBreak/>
        <w:t>Image List</w:t>
      </w:r>
    </w:p>
    <w:p w14:paraId="090EFDDD" w14:textId="63DB4855" w:rsidR="005C225E" w:rsidRPr="005C225E" w:rsidRDefault="005C225E" w:rsidP="005C225E">
      <w:pPr>
        <w:pStyle w:val="ListParagraph"/>
        <w:numPr>
          <w:ilvl w:val="0"/>
          <w:numId w:val="1"/>
        </w:numPr>
        <w:spacing w:line="360" w:lineRule="auto"/>
        <w:rPr>
          <w:rFonts w:ascii="Arial" w:hAnsi="Arial" w:cs="Arial"/>
        </w:rPr>
      </w:pPr>
      <w:r>
        <w:rPr>
          <w:rFonts w:ascii="Arial" w:hAnsi="Arial" w:cs="Arial"/>
        </w:rPr>
        <w:t xml:space="preserve">Image of the sacrifices of war monument made by Bashka Paeff. Available at </w:t>
      </w:r>
      <w:hyperlink r:id="rId27" w:history="1">
        <w:r>
          <w:rPr>
            <w:rStyle w:val="Hyperlink"/>
          </w:rPr>
          <w:t>http://diannefallon.com/monuments-politics-and-the-cycle-of-forgetting-remembering-bashka-paeffs-horrors-of-war/</w:t>
        </w:r>
      </w:hyperlink>
    </w:p>
    <w:p w14:paraId="6E72E082" w14:textId="0EAACBDD" w:rsidR="005C225E" w:rsidRPr="00EA7661" w:rsidRDefault="005C225E" w:rsidP="005C225E">
      <w:pPr>
        <w:pStyle w:val="ListParagraph"/>
        <w:numPr>
          <w:ilvl w:val="0"/>
          <w:numId w:val="1"/>
        </w:numPr>
        <w:spacing w:line="360" w:lineRule="auto"/>
        <w:rPr>
          <w:rFonts w:ascii="Arial" w:hAnsi="Arial" w:cs="Arial"/>
        </w:rPr>
      </w:pPr>
      <w:r>
        <w:rPr>
          <w:rFonts w:ascii="Arial" w:hAnsi="Arial" w:cs="Arial"/>
        </w:rPr>
        <w:t xml:space="preserve">Close up Image of the background of the ‘Sacrifices of War’ Monument, showing a group of soldiers </w:t>
      </w:r>
      <w:r w:rsidR="00EA7661">
        <w:rPr>
          <w:rFonts w:ascii="Arial" w:hAnsi="Arial" w:cs="Arial"/>
        </w:rPr>
        <w:t>running</w:t>
      </w:r>
      <w:bookmarkStart w:id="0" w:name="_GoBack"/>
      <w:bookmarkEnd w:id="0"/>
      <w:r w:rsidR="00EA7661">
        <w:rPr>
          <w:rFonts w:ascii="Arial" w:hAnsi="Arial" w:cs="Arial"/>
        </w:rPr>
        <w:t xml:space="preserve">. Available at </w:t>
      </w:r>
      <w:hyperlink r:id="rId28" w:history="1">
        <w:r w:rsidR="00EA7661">
          <w:rPr>
            <w:rStyle w:val="Hyperlink"/>
          </w:rPr>
          <w:t>http://diannefallon.com/monuments-politics-and-the-cycle-of-forgetting-remembering-bashka-paeffs-horrors-of-war/</w:t>
        </w:r>
      </w:hyperlink>
    </w:p>
    <w:p w14:paraId="424D089A" w14:textId="2619FB50" w:rsidR="00EA7661" w:rsidRPr="005C225E" w:rsidRDefault="00EA7661" w:rsidP="005C225E">
      <w:pPr>
        <w:pStyle w:val="ListParagraph"/>
        <w:numPr>
          <w:ilvl w:val="0"/>
          <w:numId w:val="1"/>
        </w:numPr>
        <w:spacing w:line="360" w:lineRule="auto"/>
        <w:rPr>
          <w:rFonts w:ascii="Arial" w:hAnsi="Arial" w:cs="Arial"/>
        </w:rPr>
      </w:pPr>
      <w:r>
        <w:rPr>
          <w:rFonts w:ascii="Arial" w:hAnsi="Arial" w:cs="Arial"/>
        </w:rPr>
        <w:t xml:space="preserve">Close up image of the background of the ‘Sacrifice of War’ monument showing presumably soldiers at the front like. Available at </w:t>
      </w:r>
      <w:hyperlink r:id="rId29" w:history="1">
        <w:r>
          <w:rPr>
            <w:rStyle w:val="Hyperlink"/>
          </w:rPr>
          <w:t>http://diannefallon.com/monuments-politics-and-the-cycle-of-forgetting-remembering-bashka-paeffs-horrors-of-war/</w:t>
        </w:r>
      </w:hyperlink>
      <w:r>
        <w:t xml:space="preserve"> </w:t>
      </w:r>
    </w:p>
    <w:sectPr w:rsidR="00EA7661" w:rsidRPr="005C225E" w:rsidSect="00E71B04">
      <w:headerReference w:type="default" r:id="rId3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9D56A0" w14:textId="77777777" w:rsidR="001C095E" w:rsidRDefault="001C095E" w:rsidP="00BF1ADC">
      <w:pPr>
        <w:spacing w:after="0" w:line="240" w:lineRule="auto"/>
      </w:pPr>
      <w:r>
        <w:separator/>
      </w:r>
    </w:p>
  </w:endnote>
  <w:endnote w:type="continuationSeparator" w:id="0">
    <w:p w14:paraId="0B3E3325" w14:textId="77777777" w:rsidR="001C095E" w:rsidRDefault="001C095E" w:rsidP="00BF1A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E95DCFD" w14:textId="77777777" w:rsidR="001C095E" w:rsidRDefault="001C095E" w:rsidP="00BF1ADC">
      <w:pPr>
        <w:spacing w:after="0" w:line="240" w:lineRule="auto"/>
      </w:pPr>
      <w:r>
        <w:separator/>
      </w:r>
    </w:p>
  </w:footnote>
  <w:footnote w:type="continuationSeparator" w:id="0">
    <w:p w14:paraId="4F8E36D6" w14:textId="77777777" w:rsidR="001C095E" w:rsidRDefault="001C095E" w:rsidP="00BF1ADC">
      <w:pPr>
        <w:spacing w:after="0" w:line="240" w:lineRule="auto"/>
      </w:pPr>
      <w:r>
        <w:continuationSeparator/>
      </w:r>
    </w:p>
  </w:footnote>
  <w:footnote w:id="1">
    <w:p w14:paraId="19EAFAC8" w14:textId="3DD00E3F" w:rsidR="00BF1ADC" w:rsidRDefault="00BF1ADC">
      <w:pPr>
        <w:pStyle w:val="FootnoteText"/>
      </w:pPr>
      <w:r>
        <w:rPr>
          <w:rStyle w:val="FootnoteReference"/>
        </w:rPr>
        <w:footnoteRef/>
      </w:r>
      <w:r>
        <w:t xml:space="preserve"> </w:t>
      </w:r>
      <w:r w:rsidR="007B4A36">
        <w:t>Unknown, ‘Daniel Harton Davies’, ‘Ceredigion Archives’, N/A &gt;</w:t>
      </w:r>
      <w:hyperlink r:id="rId1" w:history="1">
        <w:r w:rsidR="007B4A36">
          <w:rPr>
            <w:rStyle w:val="Hyperlink"/>
          </w:rPr>
          <w:t>http://www.archifdy-ceredigion.org.uk/galadx375.php?lang=en</w:t>
        </w:r>
      </w:hyperlink>
      <w:r w:rsidR="007B4A36">
        <w:t xml:space="preserve"> &lt;, Accessed on 04/11/19.</w:t>
      </w:r>
    </w:p>
  </w:footnote>
  <w:footnote w:id="2">
    <w:p w14:paraId="66A39715" w14:textId="01CEED6A" w:rsidR="00E81F28" w:rsidRDefault="00E81F28">
      <w:pPr>
        <w:pStyle w:val="FootnoteText"/>
      </w:pPr>
      <w:r>
        <w:rPr>
          <w:rStyle w:val="FootnoteReference"/>
        </w:rPr>
        <w:footnoteRef/>
      </w:r>
      <w:r>
        <w:t xml:space="preserve"> </w:t>
      </w:r>
      <w:r w:rsidR="007B4A36">
        <w:t>Daniel H. Davies, ‘</w:t>
      </w:r>
      <w:r w:rsidR="00397A7A">
        <w:t>Postcard informing his wife he is a prisoner of War in Germany’, ‘Ceredigion Archives’</w:t>
      </w:r>
      <w:r w:rsidR="006D62A7">
        <w:t xml:space="preserve">, </w:t>
      </w:r>
      <w:r w:rsidR="00397A7A">
        <w:t xml:space="preserve">21/03/1918 &gt; </w:t>
      </w:r>
      <w:hyperlink r:id="rId2" w:history="1">
        <w:r w:rsidR="00397A7A">
          <w:rPr>
            <w:rStyle w:val="Hyperlink"/>
          </w:rPr>
          <w:t>http://www.archifdy-ceredigion.org.uk/llun.php?src=adx.375.24a.jpg&amp;teitl=ADX%2F375%2F24&amp;testun=Postcard+from+Sgt.+Daniel+Harton+Davies+to+his+wife+in+Cardigan+informing+her+that+he+is+well%2C+but+a+Prisoner+of+War+in+Germany.+21+March+1918</w:t>
        </w:r>
      </w:hyperlink>
      <w:r w:rsidR="00397A7A" w:rsidRPr="00397A7A">
        <w:rPr>
          <w:rStyle w:val="Hyperlink"/>
          <w:color w:val="auto"/>
          <w:u w:val="none"/>
        </w:rPr>
        <w:t xml:space="preserve"> &lt;</w:t>
      </w:r>
      <w:r w:rsidR="00397A7A">
        <w:rPr>
          <w:rStyle w:val="Hyperlink"/>
          <w:color w:val="auto"/>
          <w:u w:val="none"/>
        </w:rPr>
        <w:t>, Accessed on 04/11/19.</w:t>
      </w:r>
    </w:p>
  </w:footnote>
  <w:footnote w:id="3">
    <w:p w14:paraId="2CE7E4F6" w14:textId="53065C9E" w:rsidR="00E81F28" w:rsidRDefault="00E81F28">
      <w:pPr>
        <w:pStyle w:val="FootnoteText"/>
      </w:pPr>
      <w:r>
        <w:rPr>
          <w:rStyle w:val="FootnoteReference"/>
        </w:rPr>
        <w:footnoteRef/>
      </w:r>
      <w:r>
        <w:t xml:space="preserve"> </w:t>
      </w:r>
      <w:r w:rsidR="00397A7A">
        <w:t>Unknown, ‘Official notice reporting Daniel is missing from service’, ‘Ceredigion Archives’</w:t>
      </w:r>
      <w:r w:rsidR="006D62A7">
        <w:t xml:space="preserve">, 16/02/1918, &gt; </w:t>
      </w:r>
      <w:hyperlink r:id="rId3" w:history="1">
        <w:r w:rsidR="006D62A7">
          <w:rPr>
            <w:rStyle w:val="Hyperlink"/>
          </w:rPr>
          <w:t>http://www.archifdy-ceredigion.org.uk/llun.php?src=adx.375.23a.jpg&amp;teitl=ADX%2F375%2F23&amp;testun=Official+notification+form+sent+to+Mrs+G.+Davies%2C+The+Eagle%2C+Castle+Street%2C+Cardigan%2C+stating+that+her+husband%2C+D.+H.+Davies+has+been+reported+missing+in+action.+16+Feburary+1918</w:t>
        </w:r>
      </w:hyperlink>
      <w:r w:rsidR="006D62A7" w:rsidRPr="006D62A7">
        <w:rPr>
          <w:rStyle w:val="Hyperlink"/>
          <w:color w:val="auto"/>
          <w:u w:val="none"/>
        </w:rPr>
        <w:t xml:space="preserve"> &lt;</w:t>
      </w:r>
      <w:r w:rsidR="006D62A7">
        <w:rPr>
          <w:rStyle w:val="Hyperlink"/>
          <w:color w:val="auto"/>
          <w:u w:val="none"/>
        </w:rPr>
        <w:t>, Accessed on 04/11/19.</w:t>
      </w:r>
    </w:p>
  </w:footnote>
  <w:footnote w:id="4">
    <w:p w14:paraId="57476D29" w14:textId="726A3807" w:rsidR="00E81F28" w:rsidRDefault="00E81F28">
      <w:pPr>
        <w:pStyle w:val="FootnoteText"/>
      </w:pPr>
      <w:r>
        <w:rPr>
          <w:rStyle w:val="FootnoteReference"/>
        </w:rPr>
        <w:footnoteRef/>
      </w:r>
      <w:r>
        <w:t xml:space="preserve"> </w:t>
      </w:r>
      <w:r w:rsidR="006D62A7">
        <w:t>Daniel H. Davies, ‘Letter from Danish military camp informing his wife of his safety</w:t>
      </w:r>
      <w:r w:rsidR="00900D1F">
        <w:t xml:space="preserve"> page 1</w:t>
      </w:r>
      <w:r w:rsidR="006D62A7">
        <w:t xml:space="preserve">’, ‘Ceredigion Archives’, 2/12/1918, &gt; </w:t>
      </w:r>
      <w:hyperlink r:id="rId4" w:history="1">
        <w:r w:rsidR="006D62A7">
          <w:rPr>
            <w:rStyle w:val="Hyperlink"/>
          </w:rPr>
          <w:t>http://www.archifdy-ceredigion.org.uk/llun.php?src=adx.375.27a.jpg&amp;teitl=ADX%2F375%2F27+page+1&amp;testun=Letter+from+Sgt.+D.+H.+Davies%2C+to+his+wife+Edyth%2C+sent+from+a+Danish+military+camp.+The+letter+is+to+inform+his+wife+he+is+on+his+way+home%2C+and+includes+his+joy+at+having+some+eggs.+2+December+1918</w:t>
        </w:r>
      </w:hyperlink>
      <w:r w:rsidR="006D62A7">
        <w:t xml:space="preserve"> &lt;, Accessed on </w:t>
      </w:r>
      <w:r w:rsidR="00DD24BE">
        <w:t>04/11/19.</w:t>
      </w:r>
    </w:p>
  </w:footnote>
  <w:footnote w:id="5">
    <w:p w14:paraId="6A3395C8" w14:textId="2E0CC541" w:rsidR="008A371F" w:rsidRPr="00DD24BE" w:rsidRDefault="008A371F">
      <w:pPr>
        <w:pStyle w:val="FootnoteText"/>
      </w:pPr>
      <w:r>
        <w:rPr>
          <w:rStyle w:val="FootnoteReference"/>
        </w:rPr>
        <w:footnoteRef/>
      </w:r>
      <w:r>
        <w:t xml:space="preserve"> </w:t>
      </w:r>
      <w:r w:rsidR="00DD24BE">
        <w:t xml:space="preserve">Unknown, ‘ Police doing well at the front’, ‘Ceredigion Archives’, N/A, &gt; </w:t>
      </w:r>
      <w:hyperlink r:id="rId5" w:history="1">
        <w:r w:rsidR="00DD24BE">
          <w:rPr>
            <w:rStyle w:val="Hyperlink"/>
          </w:rPr>
          <w:t>http://www.archifdy-ceredigion.org.uk/llun.php?src=adx.375.21e.jpg&amp;teitl=ADX%2F375%2F21%2F5&amp;testun=Newspaper+cutting+mentioning+members+of+the+Police+Force+%28fighting+in+the+war%2C+and+Daniel+Harton+Davies+who+was+a+policeman%27s+son+and+joined+the+police+force+himself.+He+eventually+attained+the+rank+of+Police+Inspector</w:t>
        </w:r>
      </w:hyperlink>
      <w:r w:rsidR="00DD24BE" w:rsidRPr="00DD24BE">
        <w:rPr>
          <w:rStyle w:val="Hyperlink"/>
          <w:color w:val="auto"/>
          <w:u w:val="none"/>
        </w:rPr>
        <w:t xml:space="preserve"> &lt;</w:t>
      </w:r>
      <w:r w:rsidR="00DD24BE">
        <w:rPr>
          <w:rStyle w:val="Hyperlink"/>
          <w:color w:val="auto"/>
          <w:u w:val="none"/>
        </w:rPr>
        <w:t>, Accessed on 04/11/19.</w:t>
      </w:r>
    </w:p>
  </w:footnote>
  <w:footnote w:id="6">
    <w:p w14:paraId="1251F5D8" w14:textId="4A13C9FB" w:rsidR="00DC7C5C" w:rsidRDefault="00DC7C5C">
      <w:pPr>
        <w:pStyle w:val="FootnoteText"/>
      </w:pPr>
      <w:r>
        <w:rPr>
          <w:rStyle w:val="FootnoteReference"/>
        </w:rPr>
        <w:footnoteRef/>
      </w:r>
      <w:r>
        <w:t xml:space="preserve"> </w:t>
      </w:r>
      <w:r w:rsidR="00DD24BE">
        <w:t xml:space="preserve">Unknown, ‘ Police doing well at the front’, ‘Ceredigion Archives’, N/A, &gt; </w:t>
      </w:r>
      <w:hyperlink r:id="rId6" w:history="1">
        <w:r w:rsidR="00DD24BE">
          <w:rPr>
            <w:rStyle w:val="Hyperlink"/>
          </w:rPr>
          <w:t>http://www.archifdy-ceredigion.org.uk/llun.php?src=adx.375.21e.jpg&amp;teitl=ADX%2F375%2F21%2F5&amp;testun=Newspaper+cutting+mentioning+members+of+the+Police+Force+%28fighting+in+the+war%2C+and+Daniel+Harton+Davies+who+was+a+policeman%27s+son+and+joined+the+police+force+himself.+He+eventually+attained+the+rank+of+Police+Inspector</w:t>
        </w:r>
      </w:hyperlink>
      <w:r w:rsidR="00DD24BE" w:rsidRPr="00DD24BE">
        <w:rPr>
          <w:rStyle w:val="Hyperlink"/>
          <w:color w:val="auto"/>
          <w:u w:val="none"/>
        </w:rPr>
        <w:t xml:space="preserve"> &lt;</w:t>
      </w:r>
      <w:r w:rsidR="00DD24BE">
        <w:rPr>
          <w:rStyle w:val="Hyperlink"/>
          <w:color w:val="auto"/>
          <w:u w:val="none"/>
        </w:rPr>
        <w:t>, Accessed on 04/11/19.</w:t>
      </w:r>
    </w:p>
  </w:footnote>
  <w:footnote w:id="7">
    <w:p w14:paraId="58061C54" w14:textId="7A1A801A" w:rsidR="00E07071" w:rsidRDefault="00E07071">
      <w:pPr>
        <w:pStyle w:val="FootnoteText"/>
      </w:pPr>
      <w:r>
        <w:rPr>
          <w:rStyle w:val="FootnoteReference"/>
        </w:rPr>
        <w:footnoteRef/>
      </w:r>
      <w:r>
        <w:t xml:space="preserve"> </w:t>
      </w:r>
      <w:r w:rsidR="00DD24BE">
        <w:t xml:space="preserve">Daniel H. Davies, ‘Postcard informing his wife he is a prisoner of War in Germany’, ‘Ceredigion Archives’, 21/03/1918 &gt; </w:t>
      </w:r>
      <w:hyperlink r:id="rId7" w:history="1">
        <w:r w:rsidR="00DD24BE">
          <w:rPr>
            <w:rStyle w:val="Hyperlink"/>
          </w:rPr>
          <w:t>http://www.archifdy-ceredigion.org.uk/llun.php?src=adx.375.24a.jpg&amp;teitl=ADX%2F375%2F24&amp;testun=Postcard+from+Sgt.+Daniel+Harton+Davies+to+his+wife+in+Cardigan+informing+her+that+he+is+well%2C+but+a+Prisoner+of+War+in+Germany.+21+March+1918</w:t>
        </w:r>
      </w:hyperlink>
      <w:r w:rsidR="00DD24BE" w:rsidRPr="00397A7A">
        <w:rPr>
          <w:rStyle w:val="Hyperlink"/>
          <w:color w:val="auto"/>
          <w:u w:val="none"/>
        </w:rPr>
        <w:t xml:space="preserve"> &lt;</w:t>
      </w:r>
      <w:r w:rsidR="00DD24BE">
        <w:rPr>
          <w:rStyle w:val="Hyperlink"/>
          <w:color w:val="auto"/>
          <w:u w:val="none"/>
        </w:rPr>
        <w:t>, Accessed on 04/11/19.</w:t>
      </w:r>
    </w:p>
  </w:footnote>
  <w:footnote w:id="8">
    <w:p w14:paraId="7D79BA53" w14:textId="0E207772" w:rsidR="00E07071" w:rsidRDefault="00E07071">
      <w:pPr>
        <w:pStyle w:val="FootnoteText"/>
      </w:pPr>
      <w:r>
        <w:rPr>
          <w:rStyle w:val="FootnoteReference"/>
        </w:rPr>
        <w:footnoteRef/>
      </w:r>
      <w:r>
        <w:t xml:space="preserve"> </w:t>
      </w:r>
      <w:r w:rsidR="00900D1F">
        <w:t xml:space="preserve">Daniel H. Davies, ‘Letter from Danish military camp informing his wife of his safety page 1’, ‘Ceredigion Archives’, 2/12/1918, &gt; </w:t>
      </w:r>
      <w:hyperlink r:id="rId8" w:history="1">
        <w:r w:rsidR="00900D1F">
          <w:rPr>
            <w:rStyle w:val="Hyperlink"/>
          </w:rPr>
          <w:t>http://www.archifdy-ceredigion.org.uk/llun.php?src=adx.375.27a.jpg&amp;teitl=ADX%2F375%2F27+page+1&amp;testun=Letter+from+Sgt.+D.+H.+Davies%2C+to+his+wife+Edyth%2C+sent+from+a+Danish+military+camp.+The+letter+is+to+inform+his+wife+he+is+on+his+way+home%2C+and+includes+his+joy+at+having+some+eggs.+2+December+1918</w:t>
        </w:r>
      </w:hyperlink>
      <w:r w:rsidR="00900D1F">
        <w:t xml:space="preserve"> &lt;, Accessed on 04/11/19.</w:t>
      </w:r>
    </w:p>
  </w:footnote>
  <w:footnote w:id="9">
    <w:p w14:paraId="41EDED00" w14:textId="445BF975" w:rsidR="008A371F" w:rsidRDefault="008A371F">
      <w:pPr>
        <w:pStyle w:val="FootnoteText"/>
      </w:pPr>
      <w:r>
        <w:rPr>
          <w:rStyle w:val="FootnoteReference"/>
        </w:rPr>
        <w:footnoteRef/>
      </w:r>
      <w:r>
        <w:t xml:space="preserve"> </w:t>
      </w:r>
      <w:r w:rsidR="00900D1F">
        <w:t xml:space="preserve">Daniel H. Davies, ‘Letter from Danish military camp informing his wife of his safety page 3’, ‘Ceredigion Archives’, 2/12/1918, &gt; </w:t>
      </w:r>
      <w:hyperlink r:id="rId9" w:history="1">
        <w:r w:rsidR="00257AD9">
          <w:rPr>
            <w:rStyle w:val="Hyperlink"/>
          </w:rPr>
          <w:t>http://www.archifdy-ceredigion.org.uk/llun.php?src=adx.375.27c.jpg&amp;teitl=ADX%2F375%2F27+page+3&amp;testun=</w:t>
        </w:r>
      </w:hyperlink>
      <w:r w:rsidR="00900D1F">
        <w:t>&lt;, Accessed on 04/11/19.</w:t>
      </w:r>
    </w:p>
  </w:footnote>
  <w:footnote w:id="10">
    <w:p w14:paraId="5FA9F3BD" w14:textId="780D2928" w:rsidR="00A53FFD" w:rsidRDefault="00A53FFD">
      <w:pPr>
        <w:pStyle w:val="FootnoteText"/>
      </w:pPr>
      <w:r>
        <w:rPr>
          <w:rStyle w:val="FootnoteReference"/>
        </w:rPr>
        <w:footnoteRef/>
      </w:r>
      <w:r>
        <w:t xml:space="preserve"> </w:t>
      </w:r>
      <w:r w:rsidR="00451EB9">
        <w:t xml:space="preserve">Unknown, ‘Photo of Daniel and other soldiers in a German war camp’,’ Ceredigion Archives’, 1918, &gt; </w:t>
      </w:r>
      <w:hyperlink r:id="rId10" w:history="1">
        <w:r w:rsidR="00451EB9" w:rsidRPr="00867185">
          <w:rPr>
            <w:rStyle w:val="Hyperlink"/>
          </w:rPr>
          <w:t>http://www.archifdy-ceredigion.org.uk/llun.php?src=adx.375.15a.jpg&amp;teitl=ADX%2F375%2F15&amp;testun=Postcard+showing+Major+Harton+Davies+%28bottom+left%29+and+six+other+soldiers+in+a+German+prisoner+of+war+camp.</w:t>
        </w:r>
        <w:r w:rsidR="00451EB9" w:rsidRPr="00451EB9">
          <w:rPr>
            <w:rStyle w:val="Hyperlink"/>
            <w:color w:val="auto"/>
            <w:u w:val="none"/>
          </w:rPr>
          <w:t>&lt;</w:t>
        </w:r>
      </w:hyperlink>
      <w:r w:rsidR="00451EB9">
        <w:t>, Accessed on 04/11/19.</w:t>
      </w:r>
    </w:p>
  </w:footnote>
  <w:footnote w:id="11">
    <w:p w14:paraId="15F8723A" w14:textId="607DDA42" w:rsidR="00A53FFD" w:rsidRPr="00BC06CD" w:rsidRDefault="00A53FFD">
      <w:pPr>
        <w:pStyle w:val="FootnoteText"/>
      </w:pPr>
      <w:r>
        <w:rPr>
          <w:rStyle w:val="FootnoteReference"/>
        </w:rPr>
        <w:footnoteRef/>
      </w:r>
      <w:r>
        <w:t xml:space="preserve"> </w:t>
      </w:r>
      <w:r w:rsidR="00451EB9">
        <w:t xml:space="preserve">Unknown, ‘Peace proclamation </w:t>
      </w:r>
      <w:r w:rsidR="00BC06CD">
        <w:t xml:space="preserve">Ceredigion’, ‘Ceredigion Archives’, 1919, &gt; </w:t>
      </w:r>
      <w:hyperlink r:id="rId11" w:history="1">
        <w:r w:rsidR="00BC06CD">
          <w:rPr>
            <w:rStyle w:val="Hyperlink"/>
          </w:rPr>
          <w:t>http://www.archifdy-ceredigion.org.uk/llun.php?src=adx.375.12a.jpg&amp;teitl=ADX%2F375%2F12&amp;testun=Photograph+labelled+%EF%BF%BDPeace+proclamation%2C+Cardigan%2C+1919%EF%BF%BD</w:t>
        </w:r>
      </w:hyperlink>
      <w:r w:rsidR="00BC06CD" w:rsidRPr="00BC06CD">
        <w:rPr>
          <w:rStyle w:val="Hyperlink"/>
          <w:color w:val="auto"/>
          <w:u w:val="none"/>
        </w:rPr>
        <w:t xml:space="preserve"> &lt;,</w:t>
      </w:r>
      <w:r w:rsidR="00BC06CD">
        <w:rPr>
          <w:rStyle w:val="Hyperlink"/>
          <w:color w:val="auto"/>
          <w:u w:val="none"/>
        </w:rPr>
        <w:t xml:space="preserve"> Accessed on 04/11/19.</w:t>
      </w:r>
    </w:p>
  </w:footnote>
  <w:footnote w:id="12">
    <w:p w14:paraId="7742E95E" w14:textId="29DE4BB3" w:rsidR="00A77125" w:rsidRDefault="00A77125">
      <w:pPr>
        <w:pStyle w:val="FootnoteText"/>
      </w:pPr>
      <w:r>
        <w:rPr>
          <w:rStyle w:val="FootnoteReference"/>
        </w:rPr>
        <w:footnoteRef/>
      </w:r>
      <w:r>
        <w:t xml:space="preserve"> </w:t>
      </w:r>
      <w:r w:rsidR="00257AD9">
        <w:t xml:space="preserve">Daniel H. Davies, ‘Letter from Danish military camp informing his wife of his safety page </w:t>
      </w:r>
      <w:r w:rsidR="001B20AC">
        <w:t>2</w:t>
      </w:r>
      <w:r w:rsidR="00257AD9">
        <w:t xml:space="preserve">’, ‘Ceredigion Archives’, 2/12/1918, &gt; </w:t>
      </w:r>
      <w:hyperlink r:id="rId12" w:history="1"/>
      <w:hyperlink r:id="rId13" w:history="1">
        <w:r w:rsidR="00257AD9" w:rsidRPr="00867185">
          <w:rPr>
            <w:rStyle w:val="Hyperlink"/>
          </w:rPr>
          <w:t>http://www.archifdy-ceredigion.org.uk/llun.php?src=adx.375.27b.jpg&amp;teitl=ADX%2F375%2F27+page+2&amp;testun=</w:t>
        </w:r>
      </w:hyperlink>
      <w:r w:rsidR="00257AD9">
        <w:t xml:space="preserve"> &lt;, Accessed on 04/11/19.</w:t>
      </w:r>
    </w:p>
  </w:footnote>
  <w:footnote w:id="13">
    <w:p w14:paraId="5CFFB43B" w14:textId="0AE28E6E" w:rsidR="00213C4A" w:rsidRDefault="00213C4A">
      <w:pPr>
        <w:pStyle w:val="FootnoteText"/>
      </w:pPr>
      <w:r>
        <w:rPr>
          <w:rStyle w:val="FootnoteReference"/>
        </w:rPr>
        <w:footnoteRef/>
      </w:r>
      <w:r>
        <w:t xml:space="preserve"> </w:t>
      </w:r>
      <w:r w:rsidR="001B20AC">
        <w:t xml:space="preserve">Daniel H. Davies, ‘Letter from Danish military camp informing his wife of his safety page 3’, ‘Ceredigion Archives’, 2/12/1918, &gt; </w:t>
      </w:r>
      <w:hyperlink r:id="rId14" w:history="1">
        <w:r w:rsidR="001B20AC">
          <w:rPr>
            <w:rStyle w:val="Hyperlink"/>
          </w:rPr>
          <w:t>http://www.archifdy-ceredigion.org.uk/llun.php?src=adx.375.27c.jpg&amp;teitl=ADX%2F375%2F27+page+3&amp;testun=</w:t>
        </w:r>
      </w:hyperlink>
      <w:r w:rsidR="001B20AC">
        <w:t>&lt;, Accessed on 04/11/19.</w:t>
      </w:r>
    </w:p>
  </w:footnote>
  <w:footnote w:id="14">
    <w:p w14:paraId="58B229A7" w14:textId="33B81961" w:rsidR="008256BE" w:rsidRDefault="008256BE">
      <w:pPr>
        <w:pStyle w:val="FootnoteText"/>
      </w:pPr>
      <w:r>
        <w:rPr>
          <w:rStyle w:val="FootnoteReference"/>
        </w:rPr>
        <w:footnoteRef/>
      </w:r>
      <w:r>
        <w:t xml:space="preserve"> </w:t>
      </w:r>
      <w:r w:rsidR="001B20AC">
        <w:t>Daniel H. Davies, ‘Telegram to Daniel’s wife’,</w:t>
      </w:r>
      <w:r w:rsidR="00E47D4B">
        <w:t xml:space="preserve"> ‘Ceredigion Archives’, 14/12/1918, &gt; </w:t>
      </w:r>
      <w:hyperlink r:id="rId15" w:history="1">
        <w:r w:rsidR="00E47D4B">
          <w:rPr>
            <w:rStyle w:val="Hyperlink"/>
          </w:rPr>
          <w:t>http://www.archifdy-ceredigion.org.uk/llun.php?src=adx.375.26a.jpg&amp;teitl=ADX%2F375%2F26&amp;testun=Telegram+to+Mrs+Davies+from+Sgt.+D.+H.+Davies%2C+sent+from+Leith%2C+saying+%EF%BF%BDarrived+Scotland+home+four+days%EF%BF%BD.+14+December+1918</w:t>
        </w:r>
      </w:hyperlink>
      <w:r w:rsidR="00E47D4B" w:rsidRPr="00E47D4B">
        <w:rPr>
          <w:rStyle w:val="Hyperlink"/>
          <w:color w:val="auto"/>
          <w:u w:val="none"/>
        </w:rPr>
        <w:t xml:space="preserve"> &lt;,</w:t>
      </w:r>
      <w:r w:rsidR="00E47D4B">
        <w:rPr>
          <w:rStyle w:val="Hyperlink"/>
          <w:color w:val="auto"/>
          <w:u w:val="none"/>
        </w:rPr>
        <w:t xml:space="preserve"> Accessed on 04/11/19.</w:t>
      </w:r>
    </w:p>
  </w:footnote>
  <w:footnote w:id="15">
    <w:p w14:paraId="0870B0B0" w14:textId="428D6A5D" w:rsidR="003F2CF3" w:rsidRDefault="003F2CF3">
      <w:pPr>
        <w:pStyle w:val="FootnoteText"/>
      </w:pPr>
      <w:r>
        <w:rPr>
          <w:rStyle w:val="FootnoteReference"/>
        </w:rPr>
        <w:footnoteRef/>
      </w:r>
      <w:r>
        <w:t xml:space="preserve"> </w:t>
      </w:r>
      <w:r w:rsidR="00E47D4B">
        <w:t xml:space="preserve">Unknown, ‘From Dänholm to Leith via Denmark’, ‘The Danish Scheme’, N/A, &gt; </w:t>
      </w:r>
      <w:hyperlink r:id="rId16" w:history="1">
        <w:r w:rsidR="00E47D4B">
          <w:rPr>
            <w:rStyle w:val="Hyperlink"/>
          </w:rPr>
          <w:t>http://www.thedanishscheme.co.uk/Articles/Danholm%20Appendix%20A.pdf</w:t>
        </w:r>
      </w:hyperlink>
      <w:r w:rsidR="00E47D4B">
        <w:t xml:space="preserve"> &lt;, Accessed on 06/11/19.</w:t>
      </w:r>
    </w:p>
  </w:footnote>
  <w:footnote w:id="16">
    <w:p w14:paraId="13D0E75E" w14:textId="77777777" w:rsidR="00181958" w:rsidRPr="00FB43F5" w:rsidRDefault="00181958" w:rsidP="00181958">
      <w:pPr>
        <w:pStyle w:val="FootnoteText"/>
        <w:rPr>
          <w:i/>
          <w:iCs/>
        </w:rPr>
      </w:pPr>
      <w:r>
        <w:rPr>
          <w:rStyle w:val="FootnoteReference"/>
        </w:rPr>
        <w:footnoteRef/>
      </w:r>
      <w:r>
        <w:t xml:space="preserve"> Jennifer Wingate, </w:t>
      </w:r>
      <w:r>
        <w:rPr>
          <w:i/>
          <w:iCs/>
        </w:rPr>
        <w:t>‘Memorials, and Anti-Militarism: Bashka Paeff’s “Sacrifices of War”’</w:t>
      </w:r>
      <w:r>
        <w:t xml:space="preserve">, </w:t>
      </w:r>
      <w:r>
        <w:rPr>
          <w:i/>
          <w:iCs/>
        </w:rPr>
        <w:t>‘Woman’s Art Journal’, Vol. 29 No. 2, 2008, Pg. 31.</w:t>
      </w:r>
    </w:p>
  </w:footnote>
  <w:footnote w:id="17">
    <w:p w14:paraId="5048B17A" w14:textId="77777777" w:rsidR="00181958" w:rsidRPr="00FB43F5" w:rsidRDefault="00181958" w:rsidP="00181958">
      <w:pPr>
        <w:pStyle w:val="FootnoteText"/>
      </w:pPr>
      <w:r>
        <w:rPr>
          <w:rStyle w:val="FootnoteReference"/>
        </w:rPr>
        <w:footnoteRef/>
      </w:r>
      <w:r>
        <w:t xml:space="preserve"> N/A, </w:t>
      </w:r>
      <w:r>
        <w:rPr>
          <w:i/>
          <w:iCs/>
        </w:rPr>
        <w:t>‘Jennifer Wingate Bio’</w:t>
      </w:r>
      <w:r>
        <w:t xml:space="preserve">, </w:t>
      </w:r>
      <w:r>
        <w:rPr>
          <w:i/>
          <w:iCs/>
        </w:rPr>
        <w:t>‘Public Art Dialogue’</w:t>
      </w:r>
      <w:r>
        <w:t xml:space="preserve">, 2015, &gt; </w:t>
      </w:r>
      <w:hyperlink r:id="rId17" w:history="1">
        <w:r>
          <w:rPr>
            <w:rStyle w:val="Hyperlink"/>
          </w:rPr>
          <w:t>https://publicartdialogue.org/newsletter/winter-2015/jennifer-wingate-bio</w:t>
        </w:r>
      </w:hyperlink>
      <w:r w:rsidRPr="00FB43F5">
        <w:rPr>
          <w:rStyle w:val="Hyperlink"/>
          <w:color w:val="auto"/>
          <w:u w:val="none"/>
        </w:rPr>
        <w:t xml:space="preserve"> &lt;</w:t>
      </w:r>
      <w:r>
        <w:rPr>
          <w:rStyle w:val="Hyperlink"/>
        </w:rPr>
        <w:t>, [Accessed on 09/11/19].</w:t>
      </w:r>
    </w:p>
  </w:footnote>
  <w:footnote w:id="18">
    <w:p w14:paraId="0FCD753B" w14:textId="77777777" w:rsidR="00181958" w:rsidRPr="00FB43F5" w:rsidRDefault="00181958" w:rsidP="00181958">
      <w:pPr>
        <w:pStyle w:val="FootnoteText"/>
        <w:rPr>
          <w:i/>
          <w:iCs/>
        </w:rPr>
      </w:pPr>
      <w:r>
        <w:rPr>
          <w:rStyle w:val="FootnoteReference"/>
        </w:rPr>
        <w:footnoteRef/>
      </w:r>
      <w:r>
        <w:t xml:space="preserve"> Jennifer Wingate, </w:t>
      </w:r>
      <w:r>
        <w:rPr>
          <w:i/>
          <w:iCs/>
        </w:rPr>
        <w:t>‘Memorials, and Anti-Militarism: Bashka Paeff’s “Sacrifices of War”’</w:t>
      </w:r>
      <w:r>
        <w:t xml:space="preserve">, </w:t>
      </w:r>
      <w:r>
        <w:rPr>
          <w:i/>
          <w:iCs/>
        </w:rPr>
        <w:t>‘Woman’s Art Journal’, Vol. 29 No. 2, 2008, Pg. 35.</w:t>
      </w:r>
    </w:p>
  </w:footnote>
  <w:footnote w:id="19">
    <w:p w14:paraId="58171F17" w14:textId="77777777" w:rsidR="00181958" w:rsidRPr="00FB43F5" w:rsidRDefault="00181958" w:rsidP="00181958">
      <w:pPr>
        <w:pStyle w:val="FootnoteText"/>
        <w:rPr>
          <w:i/>
          <w:iCs/>
        </w:rPr>
      </w:pPr>
      <w:r>
        <w:rPr>
          <w:rStyle w:val="FootnoteReference"/>
        </w:rPr>
        <w:footnoteRef/>
      </w:r>
      <w:r>
        <w:t xml:space="preserve"> Jennifer Wingate, </w:t>
      </w:r>
      <w:r>
        <w:rPr>
          <w:i/>
          <w:iCs/>
        </w:rPr>
        <w:t>‘Memorials, and Anti-Militarism: Bashka Paeff’s “Sacrifices of War”’</w:t>
      </w:r>
      <w:r>
        <w:t xml:space="preserve">, </w:t>
      </w:r>
      <w:r>
        <w:rPr>
          <w:i/>
          <w:iCs/>
        </w:rPr>
        <w:t>‘Woman’s Art Journal’, Vol. 29 No. 2, 2008, Pg. 31.</w:t>
      </w:r>
    </w:p>
  </w:footnote>
  <w:footnote w:id="20">
    <w:p w14:paraId="2AA30FC9" w14:textId="4AF31D25" w:rsidR="007F7E98" w:rsidRDefault="007F7E98">
      <w:pPr>
        <w:pStyle w:val="FootnoteText"/>
      </w:pPr>
      <w:r>
        <w:rPr>
          <w:rStyle w:val="FootnoteReference"/>
        </w:rPr>
        <w:footnoteRef/>
      </w:r>
      <w:r>
        <w:t xml:space="preserve"> </w:t>
      </w:r>
      <w:r>
        <w:t xml:space="preserve">Jennifer Wingate, </w:t>
      </w:r>
      <w:r>
        <w:rPr>
          <w:i/>
          <w:iCs/>
        </w:rPr>
        <w:t>‘Memorials, and Anti-Militarism: Bashka Paeff’s “Sacrifices of War”’</w:t>
      </w:r>
      <w:r>
        <w:t xml:space="preserve">, </w:t>
      </w:r>
      <w:r>
        <w:rPr>
          <w:i/>
          <w:iCs/>
        </w:rPr>
        <w:t>‘Woman’s Art Journal’, Vol. 29 No. 2, 2008, Pg. 31.</w:t>
      </w:r>
    </w:p>
  </w:footnote>
  <w:footnote w:id="21">
    <w:p w14:paraId="0A109A36" w14:textId="77777777" w:rsidR="00181958" w:rsidRPr="00FB43F5" w:rsidRDefault="00181958" w:rsidP="00181958">
      <w:pPr>
        <w:pStyle w:val="FootnoteText"/>
      </w:pPr>
      <w:r>
        <w:rPr>
          <w:rStyle w:val="FootnoteReference"/>
        </w:rPr>
        <w:footnoteRef/>
      </w:r>
      <w:r>
        <w:t xml:space="preserve"> Caitlin Johnstone, </w:t>
      </w:r>
      <w:r>
        <w:rPr>
          <w:i/>
          <w:iCs/>
        </w:rPr>
        <w:t>‘This is what modern war propaganda looks like’</w:t>
      </w:r>
      <w:r>
        <w:t xml:space="preserve">, </w:t>
      </w:r>
      <w:r>
        <w:rPr>
          <w:i/>
          <w:iCs/>
        </w:rPr>
        <w:t>‘Medium.com’</w:t>
      </w:r>
      <w:r>
        <w:t xml:space="preserve">, 05/07/18, &gt; </w:t>
      </w:r>
      <w:hyperlink r:id="rId18" w:history="1">
        <w:r>
          <w:rPr>
            <w:rStyle w:val="Hyperlink"/>
          </w:rPr>
          <w:t>https://medium.com/@caityjohnstone/this-is-what-modern-war-propaganda-looks-like-ffb523ce8be</w:t>
        </w:r>
      </w:hyperlink>
      <w:r w:rsidRPr="00FB43F5">
        <w:rPr>
          <w:rStyle w:val="Hyperlink"/>
          <w:color w:val="auto"/>
          <w:u w:val="none"/>
        </w:rPr>
        <w:t xml:space="preserve"> &lt;</w:t>
      </w:r>
      <w:r>
        <w:rPr>
          <w:rStyle w:val="Hyperlink"/>
        </w:rPr>
        <w:t>, [Accessed on 09/11/19].</w:t>
      </w:r>
    </w:p>
  </w:footnote>
  <w:footnote w:id="22">
    <w:p w14:paraId="39F8CFD3" w14:textId="77777777" w:rsidR="00181958" w:rsidRPr="00FB43F5" w:rsidRDefault="00181958" w:rsidP="00181958">
      <w:pPr>
        <w:pStyle w:val="FootnoteText"/>
        <w:rPr>
          <w:i/>
          <w:iCs/>
        </w:rPr>
      </w:pPr>
      <w:r>
        <w:rPr>
          <w:rStyle w:val="FootnoteReference"/>
        </w:rPr>
        <w:footnoteRef/>
      </w:r>
      <w:r>
        <w:t xml:space="preserve"> Jennifer Wingate, </w:t>
      </w:r>
      <w:r>
        <w:rPr>
          <w:i/>
          <w:iCs/>
        </w:rPr>
        <w:t>‘Memorials, and Anti-Militarism: Bashka Paeff’s “Sacrifices of War”’</w:t>
      </w:r>
      <w:r>
        <w:t xml:space="preserve">, </w:t>
      </w:r>
      <w:r>
        <w:rPr>
          <w:i/>
          <w:iCs/>
        </w:rPr>
        <w:t>‘Woman’s Art Journal’, Vol. 29 No. 2, 2008, Pg. 33.</w:t>
      </w:r>
    </w:p>
  </w:footnote>
  <w:footnote w:id="23">
    <w:p w14:paraId="1949B310" w14:textId="77777777" w:rsidR="00181958" w:rsidRPr="00FB43F5" w:rsidRDefault="00181958" w:rsidP="00181958">
      <w:pPr>
        <w:pStyle w:val="FootnoteText"/>
        <w:rPr>
          <w:i/>
          <w:iCs/>
        </w:rPr>
      </w:pPr>
      <w:r>
        <w:rPr>
          <w:rStyle w:val="FootnoteReference"/>
        </w:rPr>
        <w:footnoteRef/>
      </w:r>
      <w:r>
        <w:t xml:space="preserve"> Jennifer Wingate, </w:t>
      </w:r>
      <w:r>
        <w:rPr>
          <w:i/>
          <w:iCs/>
        </w:rPr>
        <w:t>‘Memorials, and Anti-Militarism: Bashka Paeff’s “Sacrifices of War”’</w:t>
      </w:r>
      <w:r>
        <w:t xml:space="preserve">, </w:t>
      </w:r>
      <w:r>
        <w:rPr>
          <w:i/>
          <w:iCs/>
        </w:rPr>
        <w:t>‘Woman’s Art Journal’, Vol. 29 No. 2, 2008, Pg. 31.</w:t>
      </w:r>
    </w:p>
  </w:footnote>
  <w:footnote w:id="24">
    <w:p w14:paraId="3B672562" w14:textId="77777777" w:rsidR="00181958" w:rsidRPr="00FB43F5" w:rsidRDefault="00181958" w:rsidP="00181958">
      <w:pPr>
        <w:pStyle w:val="FootnoteText"/>
        <w:rPr>
          <w:i/>
          <w:iCs/>
        </w:rPr>
      </w:pPr>
      <w:r>
        <w:rPr>
          <w:rStyle w:val="FootnoteReference"/>
        </w:rPr>
        <w:footnoteRef/>
      </w:r>
      <w:r>
        <w:t xml:space="preserve"> Jennifer Wingate, </w:t>
      </w:r>
      <w:r>
        <w:rPr>
          <w:i/>
          <w:iCs/>
        </w:rPr>
        <w:t>‘Memorials, and Anti-Militarism: Bashka Paeff’s “Sacrifices of War”’</w:t>
      </w:r>
      <w:r>
        <w:t xml:space="preserve">, </w:t>
      </w:r>
      <w:r>
        <w:rPr>
          <w:i/>
          <w:iCs/>
        </w:rPr>
        <w:t>‘Woman’s Art Journal’, Vol. 29 No. 2, 2008, Pg. 35.</w:t>
      </w:r>
    </w:p>
  </w:footnote>
  <w:footnote w:id="25">
    <w:p w14:paraId="7F11FFC2" w14:textId="77777777" w:rsidR="00181958" w:rsidRPr="00FB43F5" w:rsidRDefault="00181958" w:rsidP="00181958">
      <w:pPr>
        <w:pStyle w:val="FootnoteText"/>
        <w:rPr>
          <w:i/>
          <w:iCs/>
        </w:rPr>
      </w:pPr>
      <w:r>
        <w:rPr>
          <w:rStyle w:val="FootnoteReference"/>
        </w:rPr>
        <w:footnoteRef/>
      </w:r>
      <w:r>
        <w:t xml:space="preserve"> Jennifer Wingate, </w:t>
      </w:r>
      <w:r>
        <w:rPr>
          <w:i/>
          <w:iCs/>
        </w:rPr>
        <w:t>‘Memorials, and Anti-Militarism: Bashka Paeff’s “Sacrifices of War”’</w:t>
      </w:r>
      <w:r>
        <w:t xml:space="preserve">, </w:t>
      </w:r>
      <w:r>
        <w:rPr>
          <w:i/>
          <w:iCs/>
        </w:rPr>
        <w:t>‘Woman’s Art Journal’, Vol. 29 No. 2, 2008, Pg. 37.</w:t>
      </w:r>
    </w:p>
  </w:footnote>
  <w:footnote w:id="26">
    <w:p w14:paraId="708DA98A" w14:textId="77777777" w:rsidR="00181958" w:rsidRPr="00FB43F5" w:rsidRDefault="00181958" w:rsidP="00181958">
      <w:pPr>
        <w:pStyle w:val="FootnoteText"/>
        <w:rPr>
          <w:i/>
          <w:iCs/>
        </w:rPr>
      </w:pPr>
      <w:r>
        <w:rPr>
          <w:rStyle w:val="FootnoteReference"/>
        </w:rPr>
        <w:footnoteRef/>
      </w:r>
      <w:r>
        <w:t xml:space="preserve"> Jennifer Wingate, </w:t>
      </w:r>
      <w:r>
        <w:rPr>
          <w:i/>
          <w:iCs/>
        </w:rPr>
        <w:t>‘Memorials, and Anti-Militarism: Bashka Paeff’s “Sacrifices of War”’</w:t>
      </w:r>
      <w:r>
        <w:t xml:space="preserve">, </w:t>
      </w:r>
      <w:r>
        <w:rPr>
          <w:i/>
          <w:iCs/>
        </w:rPr>
        <w:t>‘Woman’s Art Journal’, Vol. 29 No. 2, 2008, Pg. 35.</w:t>
      </w:r>
    </w:p>
  </w:footnote>
  <w:footnote w:id="27">
    <w:p w14:paraId="05ADFAEA" w14:textId="77777777" w:rsidR="00181958" w:rsidRPr="00FB43F5" w:rsidRDefault="00181958" w:rsidP="00181958">
      <w:pPr>
        <w:pStyle w:val="FootnoteText"/>
        <w:rPr>
          <w:i/>
          <w:iCs/>
        </w:rPr>
      </w:pPr>
      <w:r>
        <w:rPr>
          <w:rStyle w:val="FootnoteReference"/>
        </w:rPr>
        <w:footnoteRef/>
      </w:r>
      <w:r>
        <w:t xml:space="preserve">Jennifer Wingate, </w:t>
      </w:r>
      <w:r>
        <w:rPr>
          <w:i/>
          <w:iCs/>
        </w:rPr>
        <w:t>‘Memorials, and Anti-Militarism: Bashka Paeff’s “Sacrifices of War”’</w:t>
      </w:r>
      <w:r>
        <w:t xml:space="preserve">, </w:t>
      </w:r>
      <w:r>
        <w:rPr>
          <w:i/>
          <w:iCs/>
        </w:rPr>
        <w:t>‘Woman’s Art Journal’, Vol. 29 No. 2, 2008, Pg. 38.</w:t>
      </w:r>
    </w:p>
  </w:footnote>
  <w:footnote w:id="28">
    <w:p w14:paraId="7E7F8625" w14:textId="77777777" w:rsidR="00181958" w:rsidRPr="00426690" w:rsidRDefault="00181958" w:rsidP="00181958">
      <w:pPr>
        <w:pStyle w:val="FootnoteText"/>
      </w:pPr>
      <w:r>
        <w:rPr>
          <w:rStyle w:val="FootnoteReference"/>
        </w:rPr>
        <w:footnoteRef/>
      </w:r>
      <w:r>
        <w:t xml:space="preserve"> Susan Zeiger, </w:t>
      </w:r>
      <w:r>
        <w:rPr>
          <w:i/>
          <w:iCs/>
        </w:rPr>
        <w:t>‘She didn’t raise her son to be a slacker: Motherhood, conscription and the culture of the First World War’</w:t>
      </w:r>
      <w:r>
        <w:t xml:space="preserve">, </w:t>
      </w:r>
      <w:r>
        <w:rPr>
          <w:i/>
          <w:iCs/>
        </w:rPr>
        <w:t>’Feminist Studies’</w:t>
      </w:r>
      <w:r>
        <w:t>, Vol.22 No.1, 1996, Pg. 7.</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484A92" w14:textId="77777777" w:rsidR="00BF1ADC" w:rsidRDefault="00BF1ADC">
    <w:pPr>
      <w:pStyle w:val="Header"/>
    </w:pPr>
    <w:r>
      <w:t>Hollie Mcdonald</w:t>
    </w:r>
  </w:p>
  <w:p w14:paraId="7361AE09" w14:textId="77777777" w:rsidR="00BF1ADC" w:rsidRDefault="00BF1ADC">
    <w:pPr>
      <w:pStyle w:val="Header"/>
    </w:pPr>
    <w:r>
      <w:t>1701849</w:t>
    </w:r>
  </w:p>
  <w:p w14:paraId="055E77CC" w14:textId="77777777" w:rsidR="00BF1ADC" w:rsidRDefault="00BF1AD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A33F5F"/>
    <w:multiLevelType w:val="hybridMultilevel"/>
    <w:tmpl w:val="3FCA90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1ADC"/>
    <w:rsid w:val="00000DDA"/>
    <w:rsid w:val="00095856"/>
    <w:rsid w:val="000B3FF1"/>
    <w:rsid w:val="000D0B91"/>
    <w:rsid w:val="00150320"/>
    <w:rsid w:val="00181958"/>
    <w:rsid w:val="001B20AC"/>
    <w:rsid w:val="001C095E"/>
    <w:rsid w:val="00213C4A"/>
    <w:rsid w:val="00256870"/>
    <w:rsid w:val="00257AD9"/>
    <w:rsid w:val="00291702"/>
    <w:rsid w:val="00376899"/>
    <w:rsid w:val="00397A7A"/>
    <w:rsid w:val="003F2CF3"/>
    <w:rsid w:val="00451EB9"/>
    <w:rsid w:val="00453A34"/>
    <w:rsid w:val="005541B8"/>
    <w:rsid w:val="005C225E"/>
    <w:rsid w:val="005E2FC2"/>
    <w:rsid w:val="00617384"/>
    <w:rsid w:val="00656C95"/>
    <w:rsid w:val="006C2999"/>
    <w:rsid w:val="006D62A7"/>
    <w:rsid w:val="00702FC3"/>
    <w:rsid w:val="007346E5"/>
    <w:rsid w:val="007600FB"/>
    <w:rsid w:val="007A49D3"/>
    <w:rsid w:val="007B4A36"/>
    <w:rsid w:val="007F7E98"/>
    <w:rsid w:val="008162A6"/>
    <w:rsid w:val="008256BE"/>
    <w:rsid w:val="008A371F"/>
    <w:rsid w:val="008B7699"/>
    <w:rsid w:val="008C03D5"/>
    <w:rsid w:val="008D480A"/>
    <w:rsid w:val="00900D1F"/>
    <w:rsid w:val="009050AB"/>
    <w:rsid w:val="009D58FA"/>
    <w:rsid w:val="00A53FFD"/>
    <w:rsid w:val="00A7260D"/>
    <w:rsid w:val="00A77125"/>
    <w:rsid w:val="00B40786"/>
    <w:rsid w:val="00BB47A0"/>
    <w:rsid w:val="00BC06CD"/>
    <w:rsid w:val="00BF1ADC"/>
    <w:rsid w:val="00C82CBA"/>
    <w:rsid w:val="00C95BFD"/>
    <w:rsid w:val="00D7362F"/>
    <w:rsid w:val="00DC7C5C"/>
    <w:rsid w:val="00DD24BE"/>
    <w:rsid w:val="00E07071"/>
    <w:rsid w:val="00E21FDD"/>
    <w:rsid w:val="00E47D4B"/>
    <w:rsid w:val="00E71B04"/>
    <w:rsid w:val="00E81F28"/>
    <w:rsid w:val="00EA7661"/>
    <w:rsid w:val="00EB704A"/>
    <w:rsid w:val="00ED50D9"/>
    <w:rsid w:val="00F978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1EA2619"/>
  <w15:chartTrackingRefBased/>
  <w15:docId w15:val="{9CA385BF-B83A-4556-AB74-CC79AD30F2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F1A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1ADC"/>
  </w:style>
  <w:style w:type="paragraph" w:styleId="Footer">
    <w:name w:val="footer"/>
    <w:basedOn w:val="Normal"/>
    <w:link w:val="FooterChar"/>
    <w:uiPriority w:val="99"/>
    <w:unhideWhenUsed/>
    <w:rsid w:val="00BF1A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1ADC"/>
  </w:style>
  <w:style w:type="paragraph" w:styleId="FootnoteText">
    <w:name w:val="footnote text"/>
    <w:basedOn w:val="Normal"/>
    <w:link w:val="FootnoteTextChar"/>
    <w:uiPriority w:val="99"/>
    <w:semiHidden/>
    <w:unhideWhenUsed/>
    <w:rsid w:val="00BF1AD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F1ADC"/>
    <w:rPr>
      <w:sz w:val="20"/>
      <w:szCs w:val="20"/>
    </w:rPr>
  </w:style>
  <w:style w:type="character" w:styleId="FootnoteReference">
    <w:name w:val="footnote reference"/>
    <w:basedOn w:val="DefaultParagraphFont"/>
    <w:uiPriority w:val="99"/>
    <w:semiHidden/>
    <w:unhideWhenUsed/>
    <w:rsid w:val="00BF1ADC"/>
    <w:rPr>
      <w:vertAlign w:val="superscript"/>
    </w:rPr>
  </w:style>
  <w:style w:type="character" w:styleId="Hyperlink">
    <w:name w:val="Hyperlink"/>
    <w:basedOn w:val="DefaultParagraphFont"/>
    <w:uiPriority w:val="99"/>
    <w:unhideWhenUsed/>
    <w:rsid w:val="00BF1ADC"/>
    <w:rPr>
      <w:color w:val="0000FF"/>
      <w:u w:val="single"/>
    </w:rPr>
  </w:style>
  <w:style w:type="character" w:styleId="UnresolvedMention">
    <w:name w:val="Unresolved Mention"/>
    <w:basedOn w:val="DefaultParagraphFont"/>
    <w:uiPriority w:val="99"/>
    <w:semiHidden/>
    <w:unhideWhenUsed/>
    <w:rsid w:val="00451EB9"/>
    <w:rPr>
      <w:color w:val="605E5C"/>
      <w:shd w:val="clear" w:color="auto" w:fill="E1DFDD"/>
    </w:rPr>
  </w:style>
  <w:style w:type="paragraph" w:styleId="NoSpacing">
    <w:name w:val="No Spacing"/>
    <w:link w:val="NoSpacingChar"/>
    <w:uiPriority w:val="1"/>
    <w:qFormat/>
    <w:rsid w:val="00E71B0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71B04"/>
    <w:rPr>
      <w:rFonts w:eastAsiaTheme="minorEastAsia"/>
      <w:lang w:val="en-US"/>
    </w:rPr>
  </w:style>
  <w:style w:type="paragraph" w:styleId="ListParagraph">
    <w:name w:val="List Paragraph"/>
    <w:basedOn w:val="Normal"/>
    <w:uiPriority w:val="34"/>
    <w:qFormat/>
    <w:rsid w:val="005C225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archifdy-ceredigion.org.uk/llun.php?src=adx.375.24a.jpg&amp;teitl=ADX%2F375%2F24&amp;testun=Postcard+from+Sgt.+Daniel+Harton+Davies+to+his+wife+in+Cardigan+informing+her+that+he+is+well%2C+but+a+Prisoner+of+War+in+Germany.+21+March+1918" TargetMode="External"/><Relationship Id="rId18" Type="http://schemas.openxmlformats.org/officeDocument/2006/relationships/hyperlink" Target="http://www.archifdy-ceredigion.org.uk/llun.php?src=adx.375.23a.jpg&amp;teitl=ADX%2F375%2F23&amp;testun=Official+notification+form+sent+to+Mrs+G.+Davies%2C+The+Eagle%2C+Castle+Street%2C+Cardigan%2C+stating+that+her+husband%2C+D.+H.+Davies+has+been+reported+missing+in+action.+16+Feburary+1918" TargetMode="External"/><Relationship Id="rId26" Type="http://schemas.openxmlformats.org/officeDocument/2006/relationships/hyperlink" Target="https://publicartdialogue.org/newsletter/winter-2015/jennifer-wingate-bio" TargetMode="External"/><Relationship Id="rId3" Type="http://schemas.openxmlformats.org/officeDocument/2006/relationships/styles" Target="styles.xml"/><Relationship Id="rId21" Type="http://schemas.openxmlformats.org/officeDocument/2006/relationships/hyperlink" Target="http://www.archifdy-ceredigion.org.uk/llun.php?src=adx.375.15a.jpg&amp;teitl=ADX%2F375%2F15&amp;testun=Postcard+showing+Major+Harton+Davies+%28bottom+left%29+and+six+other+soldiers+in+a+German+prisoner+of+war+camp." TargetMode="External"/><Relationship Id="rId7" Type="http://schemas.openxmlformats.org/officeDocument/2006/relationships/endnotes" Target="endnotes.xml"/><Relationship Id="rId12" Type="http://schemas.openxmlformats.org/officeDocument/2006/relationships/hyperlink" Target="http://www.archifdy-ceredigion.org.uk/llun.php?src=adx.375.27b.jpg&amp;teitl=ADX%2F375%2F27+page+2&amp;testun=" TargetMode="External"/><Relationship Id="rId17" Type="http://schemas.openxmlformats.org/officeDocument/2006/relationships/hyperlink" Target="http://www.thedanishscheme.co.uk/Articles/Danholm%20Appendix%20A.pdf" TargetMode="External"/><Relationship Id="rId25" Type="http://schemas.openxmlformats.org/officeDocument/2006/relationships/hyperlink" Target="https://medium.com/@caityjohnstone/this-is-what-modern-war-propaganda-looks-like-ffb523ce8be" TargetMode="External"/><Relationship Id="rId2" Type="http://schemas.openxmlformats.org/officeDocument/2006/relationships/numbering" Target="numbering.xml"/><Relationship Id="rId16" Type="http://schemas.openxmlformats.org/officeDocument/2006/relationships/hyperlink" Target="http://www.archifdy-ceredigion.org.uk/galadx375.php?lang=en" TargetMode="External"/><Relationship Id="rId20" Type="http://schemas.openxmlformats.org/officeDocument/2006/relationships/hyperlink" Target="http://www.archifdy-ceredigion.org.uk/llun.php?src=adx.375.15a.jpg&amp;teitl=ADX%2F375%2F15&amp;testun=Postcard+showing+Major+Harton+Davies+%28bottom+left%29+and+six+other+soldiers+in+a+German+prisoner+of+war+camp." TargetMode="External"/><Relationship Id="rId29" Type="http://schemas.openxmlformats.org/officeDocument/2006/relationships/hyperlink" Target="http://diannefallon.com/monuments-politics-and-the-cycle-of-forgetting-remembering-bashka-paeffs-horrors-of-war/"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archifdy-ceredigion.org.uk/llun.php?src=adx.375.27a.jpg&amp;teitl=ADX%2F375%2F27+page+1&amp;testun=Letter+from+Sgt.+D.+H.+Davies%2C+to+his+wife+Edyth%2C+sent+from+a+Danish+military+camp.+The+letter+is+to+inform+his+wife+he+is+on+his+way+home%2C+and+includes+his+joy+at+having+some+eggs.+2+December+1918" TargetMode="External"/><Relationship Id="rId24" Type="http://schemas.openxmlformats.org/officeDocument/2006/relationships/image" Target="media/image4.jpe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www.archifdy-ceredigion.org.uk/llun.php?src=adx.375.21e.jpg&amp;teitl=ADX%2F375%2F21%2F5&amp;testun=Newspaper+cutting+mentioning+members+of+the+Police+Force+%28fighting+in+the+war%2C+and+Daniel+Harton+Davies+who+was+a+policeman%27s+son+and+joined+the+police+force+himself.+He+eventually+attained+the+rank+of+Police+Inspector" TargetMode="External"/><Relationship Id="rId23" Type="http://schemas.openxmlformats.org/officeDocument/2006/relationships/image" Target="media/image3.jpeg"/><Relationship Id="rId28" Type="http://schemas.openxmlformats.org/officeDocument/2006/relationships/hyperlink" Target="http://diannefallon.com/monuments-politics-and-the-cycle-of-forgetting-remembering-bashka-paeffs-horrors-of-war/" TargetMode="External"/><Relationship Id="rId10" Type="http://schemas.openxmlformats.org/officeDocument/2006/relationships/hyperlink" Target="http://www.archifdy-ceredigion.org.uk/llun.php?src=adx.375.27c.jpg&amp;teitl=ADX%2F375%2F27+page+3&amp;testun=" TargetMode="External"/><Relationship Id="rId19" Type="http://schemas.openxmlformats.org/officeDocument/2006/relationships/hyperlink" Target="http://www.archifdy-ceredigion.org.uk/llun.php?src=adx.375.12a.jpg&amp;teitl=ADX%2F375%2F12&amp;testun=Photograph+labelled+%EF%BF%BDPeace+proclamation%2C+Cardigan%2C+1919%EF%BF%BD"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www.archifdy-ceredigion.org.uk/llun.php?src=adx.375.27a.jpg&amp;teitl=ADX%2F375%2F27+page+1&amp;testun=Letter+from+Sgt.+D.+H.+Davies%2C+to+his+wife+Edyth%2C+sent+from+a+Danish+military+camp.+The+letter+is+to+inform+his+wife+he+is+on+his+way+home%2C+and+includes+his+joy+at+having+some+eggs.+2+December+1918" TargetMode="External"/><Relationship Id="rId14" Type="http://schemas.openxmlformats.org/officeDocument/2006/relationships/hyperlink" Target="http://www.archifdy-ceredigion.org.uk/llun.php?src=adx.375.26a.jpg&amp;teitl=ADX%2F375%2F26&amp;testun=Telegram+to+Mrs+Davies+from+Sgt.+D.+H.+Davies%2C+sent+from+Leith%2C+saying+%EF%BF%BDarrived+Scotland+home+four+days%EF%BF%BD.+14+December+1918" TargetMode="External"/><Relationship Id="rId22" Type="http://schemas.openxmlformats.org/officeDocument/2006/relationships/image" Target="media/image2.jpeg"/><Relationship Id="rId27" Type="http://schemas.openxmlformats.org/officeDocument/2006/relationships/hyperlink" Target="http://diannefallon.com/monuments-politics-and-the-cycle-of-forgetting-remembering-bashka-paeffs-horrors-of-war/" TargetMode="External"/><Relationship Id="rId30" Type="http://schemas.openxmlformats.org/officeDocument/2006/relationships/header" Target="header1.xml"/></Relationships>
</file>

<file path=word/_rels/footnotes.xml.rels><?xml version="1.0" encoding="UTF-8" standalone="yes"?>
<Relationships xmlns="http://schemas.openxmlformats.org/package/2006/relationships"><Relationship Id="rId8" Type="http://schemas.openxmlformats.org/officeDocument/2006/relationships/hyperlink" Target="http://www.archifdy-ceredigion.org.uk/llun.php?src=adx.375.27a.jpg&amp;teitl=ADX%2F375%2F27+page+1&amp;testun=Letter+from+Sgt.+D.+H.+Davies%2C+to+his+wife+Edyth%2C+sent+from+a+Danish+military+camp.+The+letter+is+to+inform+his+wife+he+is+on+his+way+home%2C+and+includes+his+joy+at+having+some+eggs.+2+December+1918" TargetMode="External"/><Relationship Id="rId13" Type="http://schemas.openxmlformats.org/officeDocument/2006/relationships/hyperlink" Target="http://www.archifdy-ceredigion.org.uk/llun.php?src=adx.375.27b.jpg&amp;teitl=ADX%2F375%2F27+page+2&amp;testun=" TargetMode="External"/><Relationship Id="rId18" Type="http://schemas.openxmlformats.org/officeDocument/2006/relationships/hyperlink" Target="https://medium.com/@caityjohnstone/this-is-what-modern-war-propaganda-looks-like-ffb523ce8be" TargetMode="External"/><Relationship Id="rId3" Type="http://schemas.openxmlformats.org/officeDocument/2006/relationships/hyperlink" Target="http://www.archifdy-ceredigion.org.uk/llun.php?src=adx.375.23a.jpg&amp;teitl=ADX%2F375%2F23&amp;testun=Official+notification+form+sent+to+Mrs+G.+Davies%2C+The+Eagle%2C+Castle+Street%2C+Cardigan%2C+stating+that+her+husband%2C+D.+H.+Davies+has+been+reported+missing+in+action.+16+Feburary+1918" TargetMode="External"/><Relationship Id="rId7" Type="http://schemas.openxmlformats.org/officeDocument/2006/relationships/hyperlink" Target="http://www.archifdy-ceredigion.org.uk/llun.php?src=adx.375.24a.jpg&amp;teitl=ADX%2F375%2F24&amp;testun=Postcard+from+Sgt.+Daniel+Harton+Davies+to+his+wife+in+Cardigan+informing+her+that+he+is+well%2C+but+a+Prisoner+of+War+in+Germany.+21+March+1918" TargetMode="External"/><Relationship Id="rId12" Type="http://schemas.openxmlformats.org/officeDocument/2006/relationships/hyperlink" Target="http://www.archifdy-ceredigion.org.uk/llun.php?src=adx.375.27a.jpg&amp;teitl=ADX%2F375%2F27+page+1&amp;testun=Letter+from+Sgt.+D.+H.+Davies%2C+to+his+wife+Edyth%2C+sent+from+a+Danish+military+camp.+The+letter+is+to+inform+his+wife+he+is+on+his+way+home%2C+and+includes+his+joy+at+having+some+eggs.+2+December+1918" TargetMode="External"/><Relationship Id="rId17" Type="http://schemas.openxmlformats.org/officeDocument/2006/relationships/hyperlink" Target="https://publicartdialogue.org/newsletter/winter-2015/jennifer-wingate-bio" TargetMode="External"/><Relationship Id="rId2" Type="http://schemas.openxmlformats.org/officeDocument/2006/relationships/hyperlink" Target="http://www.archifdy-ceredigion.org.uk/llun.php?src=adx.375.24a.jpg&amp;teitl=ADX%2F375%2F24&amp;testun=Postcard+from+Sgt.+Daniel+Harton+Davies+to+his+wife+in+Cardigan+informing+her+that+he+is+well%2C+but+a+Prisoner+of+War+in+Germany.+21+March+1918" TargetMode="External"/><Relationship Id="rId16" Type="http://schemas.openxmlformats.org/officeDocument/2006/relationships/hyperlink" Target="http://www.thedanishscheme.co.uk/Articles/Danholm%20Appendix%20A.pdf" TargetMode="External"/><Relationship Id="rId1" Type="http://schemas.openxmlformats.org/officeDocument/2006/relationships/hyperlink" Target="http://www.archifdy-ceredigion.org.uk/galadx375.php?lang=en" TargetMode="External"/><Relationship Id="rId6" Type="http://schemas.openxmlformats.org/officeDocument/2006/relationships/hyperlink" Target="http://www.archifdy-ceredigion.org.uk/llun.php?src=adx.375.21e.jpg&amp;teitl=ADX%2F375%2F21%2F5&amp;testun=Newspaper+cutting+mentioning+members+of+the+Police+Force+%28fighting+in+the+war%2C+and+Daniel+Harton+Davies+who+was+a+policeman%27s+son+and+joined+the+police+force+himself.+He+eventually+attained+the+rank+of+Police+Inspector" TargetMode="External"/><Relationship Id="rId11" Type="http://schemas.openxmlformats.org/officeDocument/2006/relationships/hyperlink" Target="http://www.archifdy-ceredigion.org.uk/llun.php?src=adx.375.12a.jpg&amp;teitl=ADX%2F375%2F12&amp;testun=Photograph+labelled+%EF%BF%BDPeace+proclamation%2C+Cardigan%2C+1919%EF%BF%BD" TargetMode="External"/><Relationship Id="rId5" Type="http://schemas.openxmlformats.org/officeDocument/2006/relationships/hyperlink" Target="http://www.archifdy-ceredigion.org.uk/llun.php?src=adx.375.21e.jpg&amp;teitl=ADX%2F375%2F21%2F5&amp;testun=Newspaper+cutting+mentioning+members+of+the+Police+Force+%28fighting+in+the+war%2C+and+Daniel+Harton+Davies+who+was+a+policeman%27s+son+and+joined+the+police+force+himself.+He+eventually+attained+the+rank+of+Police+Inspector" TargetMode="External"/><Relationship Id="rId15" Type="http://schemas.openxmlformats.org/officeDocument/2006/relationships/hyperlink" Target="http://www.archifdy-ceredigion.org.uk/llun.php?src=adx.375.26a.jpg&amp;teitl=ADX%2F375%2F26&amp;testun=Telegram+to+Mrs+Davies+from+Sgt.+D.+H.+Davies%2C+sent+from+Leith%2C+saying+%EF%BF%BDarrived+Scotland+home+four+days%EF%BF%BD.+14+December+1918" TargetMode="External"/><Relationship Id="rId10" Type="http://schemas.openxmlformats.org/officeDocument/2006/relationships/hyperlink" Target="http://www.archifdy-ceredigion.org.uk/llun.php?src=adx.375.15a.jpg&amp;teitl=ADX%2F375%2F15&amp;testun=Postcard+showing+Major+Harton+Davies+%28bottom+left%29+and+six+other+soldiers+in+a+German+prisoner+of+war+camp.%3c" TargetMode="External"/><Relationship Id="rId4" Type="http://schemas.openxmlformats.org/officeDocument/2006/relationships/hyperlink" Target="http://www.archifdy-ceredigion.org.uk/llun.php?src=adx.375.27a.jpg&amp;teitl=ADX%2F375%2F27+page+1&amp;testun=Letter+from+Sgt.+D.+H.+Davies%2C+to+his+wife+Edyth%2C+sent+from+a+Danish+military+camp.+The+letter+is+to+inform+his+wife+he+is+on+his+way+home%2C+and+includes+his+joy+at+having+some+eggs.+2+December+1918" TargetMode="External"/><Relationship Id="rId9" Type="http://schemas.openxmlformats.org/officeDocument/2006/relationships/hyperlink" Target="http://www.archifdy-ceredigion.org.uk/llun.php?src=adx.375.27c.jpg&amp;teitl=ADX%2F375%2F27+page+3&amp;testun=" TargetMode="External"/><Relationship Id="rId14" Type="http://schemas.openxmlformats.org/officeDocument/2006/relationships/hyperlink" Target="http://www.archifdy-ceredigion.org.uk/llun.php?src=adx.375.27c.jpg&amp;teitl=ADX%2F375%2F27+page+3&amp;testu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24B4E3-8FF8-4CEF-AD02-52094BE085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12</Pages>
  <Words>3066</Words>
  <Characters>17482</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Britain and the Great War Portfolio.</vt:lpstr>
    </vt:vector>
  </TitlesOfParts>
  <Company>University of Wales Trinity Saint David</Company>
  <LinksUpToDate>false</LinksUpToDate>
  <CharactersWithSpaces>20507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Britain and the Great War Portfolio.</dc:title>
  <dc:subject/>
  <dc:creator>Hollie Mcdonald (1701849)</dc:creator>
  <cp:keywords/>
  <dc:description/>
  <cp:lastModifiedBy>Hollie x</cp:lastModifiedBy>
  <cp:revision>8</cp:revision>
  <dcterms:created xsi:type="dcterms:W3CDTF">2019-11-10T19:17:00Z</dcterms:created>
  <dcterms:modified xsi:type="dcterms:W3CDTF">2019-11-12T19:18:00Z</dcterms:modified>
</cp:coreProperties>
</file>