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r>
        <w:rPr>
          <w:sz w:val="28"/>
        </w:rPr>
        <mc:AlternateContent>
          <mc:Choice Requires="wps">
            <w:drawing>
              <wp:anchor distT="0" distB="0" distL="114300" distR="114300" simplePos="0" relativeHeight="251659264" behindDoc="0" locked="0" layoutInCell="1" allowOverlap="1">
                <wp:simplePos x="0" y="0"/>
                <wp:positionH relativeFrom="column">
                  <wp:posOffset>109855</wp:posOffset>
                </wp:positionH>
                <wp:positionV relativeFrom="paragraph">
                  <wp:posOffset>352425</wp:posOffset>
                </wp:positionV>
                <wp:extent cx="5422265" cy="1360805"/>
                <wp:effectExtent l="0" t="0" r="0" b="0"/>
                <wp:wrapNone/>
                <wp:docPr id="3" name="文本框 3"/>
                <wp:cNvGraphicFramePr/>
                <a:graphic xmlns:a="http://schemas.openxmlformats.org/drawingml/2006/main">
                  <a:graphicData uri="http://schemas.microsoft.com/office/word/2010/wordprocessingShape">
                    <wps:wsp>
                      <wps:cNvSpPr txBox="1"/>
                      <wps:spPr>
                        <a:xfrm>
                          <a:off x="1736090" y="1948180"/>
                          <a:ext cx="5422265" cy="1360805"/>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color w:val="C00000"/>
                                <w:sz w:val="52"/>
                                <w:szCs w:val="52"/>
                              </w:rPr>
                            </w:pPr>
                            <w:r>
                              <w:rPr>
                                <w:rFonts w:hint="default" w:ascii="Times New Roman" w:hAnsi="Times New Roman" w:cs="Times New Roman"/>
                                <w:color w:val="C00000"/>
                                <w:sz w:val="52"/>
                                <w:szCs w:val="52"/>
                              </w:rPr>
                              <w:t>The marketing analysis of McDonald's -- Taking the Chinese market as an example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65pt;margin-top:27.75pt;height:107.15pt;width:426.95pt;z-index:251659264;mso-width-relative:page;mso-height-relative:page;" filled="f" stroked="f" coordsize="21600,21600" o:gfxdata="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">
                <v:fill on="f" focussize="0,0"/>
                <v:stroke on="f" weight="0.5pt"/>
                <v:imagedata o:title=""/>
                <o:lock v:ext="edit" aspectratio="f"/>
                <v:textbox>
                  <w:txbxContent>
                    <w:p>
                      <w:pPr>
                        <w:jc w:val="center"/>
                        <w:rPr>
                          <w:rFonts w:hint="default" w:ascii="Times New Roman" w:hAnsi="Times New Roman" w:cs="Times New Roman"/>
                          <w:color w:val="C00000"/>
                          <w:sz w:val="52"/>
                          <w:szCs w:val="52"/>
                        </w:rPr>
                      </w:pPr>
                      <w:r>
                        <w:rPr>
                          <w:rFonts w:hint="default" w:ascii="Times New Roman" w:hAnsi="Times New Roman" w:cs="Times New Roman"/>
                          <w:color w:val="C00000"/>
                          <w:sz w:val="52"/>
                          <w:szCs w:val="52"/>
                        </w:rPr>
                        <w:t>The marketing analysis of McDonald's -- Taking the Chinese market as an example</w:t>
                      </w:r>
                    </w:p>
                  </w:txbxContent>
                </v:textbox>
              </v:shape>
            </w:pict>
          </mc:Fallback>
        </mc:AlternateContent>
      </w: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r>
        <w:rPr>
          <w:sz w:val="28"/>
        </w:rPr>
        <mc:AlternateContent>
          <mc:Choice Requires="wps">
            <w:drawing>
              <wp:anchor distT="0" distB="0" distL="114300" distR="114300" simplePos="0" relativeHeight="251662336" behindDoc="0" locked="0" layoutInCell="1" allowOverlap="1">
                <wp:simplePos x="0" y="0"/>
                <wp:positionH relativeFrom="column">
                  <wp:posOffset>2299970</wp:posOffset>
                </wp:positionH>
                <wp:positionV relativeFrom="paragraph">
                  <wp:posOffset>5160010</wp:posOffset>
                </wp:positionV>
                <wp:extent cx="2926080" cy="435610"/>
                <wp:effectExtent l="0" t="0" r="0" b="0"/>
                <wp:wrapNone/>
                <wp:docPr id="6" name="文本框 6"/>
                <wp:cNvGraphicFramePr/>
                <a:graphic xmlns:a="http://schemas.openxmlformats.org/drawingml/2006/main">
                  <a:graphicData uri="http://schemas.microsoft.com/office/word/2010/wordprocessingShape">
                    <wps:wsp>
                      <wps:cNvSpPr txBox="1"/>
                      <wps:spPr>
                        <a:xfrm>
                          <a:off x="2762885" y="8177530"/>
                          <a:ext cx="2926080" cy="435610"/>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22</w:t>
                            </w:r>
                            <w:r>
                              <w:rPr>
                                <w:rFonts w:hint="default" w:ascii="Times New Roman" w:hAnsi="Times New Roman" w:cs="Times New Roman"/>
                                <w:color w:val="C00000"/>
                                <w:sz w:val="24"/>
                                <w:szCs w:val="24"/>
                                <w:lang w:val="en-US" w:eastAsia="zh-CN"/>
                              </w:rPr>
                              <w:t>03623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1.1pt;margin-top:406.3pt;height:34.3pt;width:230.4pt;z-index:251662336;mso-width-relative:page;mso-height-relative:page;" filled="f" stroked="f" coordsize="21600,21600" o:gfxdata="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">
                <v:fill on="f" focussize="0,0"/>
                <v:stroke on="f" weight="0.5pt"/>
                <v:imagedata o:title=""/>
                <o:lock v:ext="edit" aspectratio="f"/>
                <v:textbo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22</w:t>
                      </w:r>
                      <w:r>
                        <w:rPr>
                          <w:rFonts w:hint="default" w:ascii="Times New Roman" w:hAnsi="Times New Roman" w:cs="Times New Roman"/>
                          <w:color w:val="C00000"/>
                          <w:sz w:val="24"/>
                          <w:szCs w:val="24"/>
                          <w:lang w:val="en-US" w:eastAsia="zh-CN"/>
                        </w:rPr>
                        <w:t>03623</w:t>
                      </w:r>
                    </w:p>
                  </w:txbxContent>
                </v:textbox>
              </v:shape>
            </w:pict>
          </mc:Fallback>
        </mc:AlternateContent>
      </w:r>
      <w:r>
        <w:rPr>
          <w:sz w:val="28"/>
        </w:rPr>
        <mc:AlternateContent>
          <mc:Choice Requires="wps">
            <w:drawing>
              <wp:anchor distT="0" distB="0" distL="114300" distR="114300" simplePos="0" relativeHeight="251661312" behindDoc="0" locked="0" layoutInCell="1" allowOverlap="1">
                <wp:simplePos x="0" y="0"/>
                <wp:positionH relativeFrom="column">
                  <wp:posOffset>2137410</wp:posOffset>
                </wp:positionH>
                <wp:positionV relativeFrom="paragraph">
                  <wp:posOffset>4908550</wp:posOffset>
                </wp:positionV>
                <wp:extent cx="3183890" cy="339725"/>
                <wp:effectExtent l="0" t="0" r="16510" b="3175"/>
                <wp:wrapNone/>
                <wp:docPr id="5" name="文本框 5"/>
                <wp:cNvGraphicFramePr/>
                <a:graphic xmlns:a="http://schemas.openxmlformats.org/drawingml/2006/main">
                  <a:graphicData uri="http://schemas.microsoft.com/office/word/2010/wordprocessingShape">
                    <wps:wsp>
                      <wps:cNvSpPr txBox="1"/>
                      <wps:spPr>
                        <a:xfrm>
                          <a:off x="2463800" y="7871460"/>
                          <a:ext cx="3183890" cy="339725"/>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Yuchi Zhang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8.3pt;margin-top:386.5pt;height:26.75pt;width:250.7pt;z-index:251661312;mso-width-relative:page;mso-height-relative:page;" filled="f" stroked="f" coordsize="21600,21600" o:gfxdata="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">
                <v:fill on="f" focussize="0,0"/>
                <v:stroke on="f" weight="0.5pt"/>
                <v:imagedata o:title=""/>
                <o:lock v:ext="edit" aspectratio="f"/>
                <v:textbo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Yuchi Zhang</w:t>
                      </w:r>
                    </w:p>
                  </w:txbxContent>
                </v:textbox>
              </v:shape>
            </w:pict>
          </mc:Fallback>
        </mc:AlternateContent>
      </w:r>
      <w:r>
        <w:rPr>
          <w:sz w:val="28"/>
        </w:rPr>
        <mc:AlternateContent>
          <mc:Choice Requires="wps">
            <w:drawing>
              <wp:anchor distT="0" distB="0" distL="114300" distR="114300" simplePos="0" relativeHeight="251660288" behindDoc="0" locked="0" layoutInCell="1" allowOverlap="1">
                <wp:simplePos x="0" y="0"/>
                <wp:positionH relativeFrom="column">
                  <wp:posOffset>1429385</wp:posOffset>
                </wp:positionH>
                <wp:positionV relativeFrom="paragraph">
                  <wp:posOffset>4698365</wp:posOffset>
                </wp:positionV>
                <wp:extent cx="3415030" cy="326390"/>
                <wp:effectExtent l="0" t="0" r="13970" b="16510"/>
                <wp:wrapNone/>
                <wp:docPr id="4" name="文本框 4"/>
                <wp:cNvGraphicFramePr/>
                <a:graphic xmlns:a="http://schemas.openxmlformats.org/drawingml/2006/main">
                  <a:graphicData uri="http://schemas.microsoft.com/office/word/2010/wordprocessingShape">
                    <wps:wsp>
                      <wps:cNvSpPr txBox="1"/>
                      <wps:spPr>
                        <a:xfrm>
                          <a:off x="2395855" y="7614285"/>
                          <a:ext cx="3415030" cy="32639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color w:val="C00000"/>
                                <w:sz w:val="24"/>
                                <w:szCs w:val="24"/>
                              </w:rPr>
                            </w:pPr>
                            <w:r>
                              <w:rPr>
                                <w:rFonts w:hint="default" w:ascii="Times New Roman" w:hAnsi="Times New Roman" w:cs="Times New Roman"/>
                                <w:color w:val="C00000"/>
                                <w:sz w:val="24"/>
                                <w:szCs w:val="24"/>
                              </w:rPr>
                              <w:t>BM</w:t>
                            </w:r>
                            <w:r>
                              <w:rPr>
                                <w:rFonts w:hint="default" w:ascii="Times New Roman" w:hAnsi="Times New Roman" w:cs="Times New Roman"/>
                                <w:color w:val="C00000"/>
                                <w:sz w:val="24"/>
                                <w:szCs w:val="24"/>
                              </w:rPr>
                              <w:t>MB</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7012</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Marketing</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 xml:space="preserve"> Management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2.55pt;margin-top:369.95pt;height:25.7pt;width:268.9pt;z-index:251660288;mso-width-relative:page;mso-height-relative:page;" fillcolor="#FFFFFF [3201]" filled="t" stroked="f" coordsize="21600,21600" o:gfxdata="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AAAAAGRycy9QSwECFAAUAAAACACHTuJA&#10;AIdoldYAAAALAQAADwAAAAAAAAABACAAAAAiAAAAZHJzL2Rvd25yZXYueG1sUEsBAhQAFAAAAAgA&#10;h07iQCmOTptgAgAAmwQAAA4AAAAAAAAAAQAgAAAAJQEAAGRycy9lMm9Eb2MueG1sUEsFBgAAAAAG&#10;AAYAWQEAAPcFAAAAAA==&#10;">
                <v:fill on="t" focussize="0,0"/>
                <v:stroke on="f" weight="0.5pt"/>
                <v:imagedata o:title=""/>
                <o:lock v:ext="edit" aspectratio="f"/>
                <v:textbox>
                  <w:txbxContent>
                    <w:p>
                      <w:pPr>
                        <w:rPr>
                          <w:rFonts w:hint="default" w:ascii="Times New Roman" w:hAnsi="Times New Roman" w:cs="Times New Roman"/>
                          <w:color w:val="C00000"/>
                          <w:sz w:val="24"/>
                          <w:szCs w:val="24"/>
                        </w:rPr>
                      </w:pPr>
                      <w:r>
                        <w:rPr>
                          <w:rFonts w:hint="default" w:ascii="Times New Roman" w:hAnsi="Times New Roman" w:cs="Times New Roman"/>
                          <w:color w:val="C00000"/>
                          <w:sz w:val="24"/>
                          <w:szCs w:val="24"/>
                        </w:rPr>
                        <w:t>BM</w:t>
                      </w:r>
                      <w:r>
                        <w:rPr>
                          <w:rFonts w:hint="default" w:ascii="Times New Roman" w:hAnsi="Times New Roman" w:cs="Times New Roman"/>
                          <w:color w:val="C00000"/>
                          <w:sz w:val="24"/>
                          <w:szCs w:val="24"/>
                        </w:rPr>
                        <w:t>MB</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7012</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Marketing</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 xml:space="preserve"> Management </w:t>
                      </w:r>
                    </w:p>
                  </w:txbxContent>
                </v:textbox>
              </v:shape>
            </w:pict>
          </mc:Fallback>
        </mc:AlternateContent>
      </w:r>
      <w:r>
        <w:rPr>
          <w:rFonts w:hint="default" w:ascii="Times New Roman" w:hAnsi="Times New Roman" w:cs="Times New Roman"/>
          <w:b/>
          <w:bCs/>
          <w:sz w:val="28"/>
          <w:szCs w:val="28"/>
          <w:lang w:val="en-US" w:eastAsia="zh-CN"/>
        </w:rPr>
        <w:drawing>
          <wp:inline distT="0" distB="0" distL="114300" distR="114300">
            <wp:extent cx="5320030" cy="5659755"/>
            <wp:effectExtent l="0" t="0" r="13970" b="17145"/>
            <wp:docPr id="1" name="图片 1" descr="titl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itle page"/>
                    <pic:cNvPicPr>
                      <a:picLocks noChangeAspect="1"/>
                    </pic:cNvPicPr>
                  </pic:nvPicPr>
                  <pic:blipFill>
                    <a:blip r:embed="rId6"/>
                    <a:stretch>
                      <a:fillRect/>
                    </a:stretch>
                  </pic:blipFill>
                  <pic:spPr>
                    <a:xfrm>
                      <a:off x="0" y="0"/>
                      <a:ext cx="5320030" cy="5659755"/>
                    </a:xfrm>
                    <a:prstGeom prst="rect">
                      <a:avLst/>
                    </a:prstGeom>
                  </pic:spPr>
                </pic:pic>
              </a:graphicData>
            </a:graphic>
          </wp:inline>
        </w:drawing>
      </w:r>
    </w:p>
    <w:p>
      <w:pPr>
        <w:spacing w:before="0" w:beforeLines="0" w:after="0" w:afterLines="0" w:line="240" w:lineRule="auto"/>
        <w:ind w:left="0" w:leftChars="0" w:right="0" w:rightChars="0" w:firstLine="0" w:firstLineChars="0"/>
        <w:jc w:val="center"/>
        <w:rPr>
          <w:rFonts w:hint="default" w:ascii="宋体" w:hAnsi="宋体" w:eastAsia="宋体" w:cstheme="minorBidi"/>
          <w:kern w:val="2"/>
          <w:sz w:val="21"/>
          <w:szCs w:val="24"/>
          <w:lang w:val="en-US" w:eastAsia="zh-CN" w:bidi="ar-SA"/>
        </w:rPr>
      </w:pPr>
      <w:bookmarkStart w:id="0" w:name="OLE_LINK6"/>
      <w:r>
        <w:rPr>
          <w:rFonts w:hint="eastAsia" w:ascii="Times New Roman" w:hAnsi="Times New Roman" w:cs="Times New Roman"/>
          <w:b/>
          <w:bCs/>
          <w:sz w:val="28"/>
          <w:szCs w:val="28"/>
          <w:lang w:val="en-US" w:eastAsia="zh-CN"/>
        </w:rPr>
        <w:t>Table of content</w:t>
      </w:r>
    </w:p>
    <w:sdt>
      <w:sdtPr>
        <w:rPr>
          <w:rFonts w:ascii="宋体" w:hAnsi="宋体" w:eastAsia="宋体" w:cstheme="minorBidi"/>
          <w:kern w:val="2"/>
          <w:sz w:val="21"/>
          <w:szCs w:val="24"/>
          <w:lang w:val="en-US" w:eastAsia="zh-CN" w:bidi="ar-SA"/>
        </w:rPr>
        <w:id w:val="147481739"/>
        <w15:color w:val="DBDBDB"/>
        <w:docPartObj>
          <w:docPartGallery w:val="Table of Contents"/>
          <w:docPartUnique/>
        </w:docPartObj>
      </w:sdtPr>
      <w:sdtEndPr>
        <w:rPr>
          <w:rFonts w:hint="eastAsia" w:ascii="Times New Roman" w:hAnsi="Times New Roman" w:cs="Times New Roman" w:eastAsiaTheme="minorEastAsia"/>
          <w:bCs/>
          <w:kern w:val="2"/>
          <w:sz w:val="28"/>
          <w:szCs w:val="28"/>
          <w:lang w:val="en-US" w:eastAsia="zh-CN" w:bidi="ar-SA"/>
        </w:rPr>
      </w:sdtEndPr>
      <w:sdtContent>
        <w:p>
          <w:pPr>
            <w:spacing w:before="0" w:beforeLines="0" w:after="0" w:afterLines="0" w:line="240" w:lineRule="auto"/>
            <w:ind w:left="0" w:leftChars="0" w:right="0" w:rightChars="0" w:firstLine="0" w:firstLineChars="0"/>
            <w:jc w:val="center"/>
          </w:pPr>
          <w:bookmarkStart w:id="12" w:name="_GoBack"/>
          <w:bookmarkEnd w:id="12"/>
        </w:p>
        <w:bookmarkEnd w:id="0"/>
        <w:p>
          <w:pPr>
            <w:pStyle w:val="6"/>
            <w:tabs>
              <w:tab w:val="right" w:leader="dot" w:pos="8306"/>
            </w:tabs>
            <w:rPr>
              <w:sz w:val="28"/>
              <w:szCs w:val="28"/>
            </w:rPr>
          </w:pPr>
          <w:r>
            <w:rPr>
              <w:rFonts w:hint="eastAsia" w:ascii="Times New Roman" w:hAnsi="Times New Roman" w:cs="Times New Roman"/>
              <w:b/>
              <w:bCs/>
              <w:sz w:val="28"/>
              <w:szCs w:val="28"/>
              <w:lang w:val="en-US" w:eastAsia="zh-CN"/>
            </w:rPr>
            <w:fldChar w:fldCharType="begin"/>
          </w:r>
          <w:r>
            <w:rPr>
              <w:rFonts w:hint="eastAsia" w:ascii="Times New Roman" w:hAnsi="Times New Roman" w:cs="Times New Roman"/>
              <w:b/>
              <w:bCs/>
              <w:sz w:val="28"/>
              <w:szCs w:val="28"/>
              <w:lang w:val="en-US" w:eastAsia="zh-CN"/>
            </w:rPr>
            <w:instrText xml:space="preserve">TOC \o "1-1" \h \u </w:instrText>
          </w:r>
          <w:r>
            <w:rPr>
              <w:rFonts w:hint="eastAsia" w:ascii="Times New Roman" w:hAnsi="Times New Roman" w:cs="Times New Roman"/>
              <w:b/>
              <w:bCs/>
              <w:sz w:val="28"/>
              <w:szCs w:val="28"/>
              <w:lang w:val="en-US" w:eastAsia="zh-CN"/>
            </w:rPr>
            <w:fldChar w:fldCharType="separate"/>
          </w: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_Toc31754 </w:instrText>
          </w:r>
          <w:r>
            <w:rPr>
              <w:rFonts w:hint="eastAsia" w:ascii="Times New Roman" w:hAnsi="Times New Roman" w:cs="Times New Roman"/>
              <w:bCs/>
              <w:sz w:val="28"/>
              <w:szCs w:val="28"/>
              <w:lang w:val="en-US" w:eastAsia="zh-CN"/>
            </w:rPr>
            <w:fldChar w:fldCharType="separate"/>
          </w:r>
          <w:r>
            <w:rPr>
              <w:rFonts w:hint="eastAsia" w:ascii="Times New Roman" w:hAnsi="Times New Roman" w:cs="Times New Roman"/>
              <w:bCs/>
              <w:sz w:val="28"/>
              <w:szCs w:val="28"/>
              <w:lang w:val="en-US" w:eastAsia="zh-CN"/>
            </w:rPr>
            <w:t>Executive Summary</w:t>
          </w:r>
          <w:r>
            <w:rPr>
              <w:sz w:val="28"/>
              <w:szCs w:val="28"/>
            </w:rPr>
            <w:tab/>
          </w:r>
          <w:r>
            <w:rPr>
              <w:sz w:val="28"/>
              <w:szCs w:val="28"/>
            </w:rPr>
            <w:fldChar w:fldCharType="begin"/>
          </w:r>
          <w:r>
            <w:rPr>
              <w:sz w:val="28"/>
              <w:szCs w:val="28"/>
            </w:rPr>
            <w:instrText xml:space="preserve"> PAGEREF _Toc31754 \h </w:instrText>
          </w:r>
          <w:r>
            <w:rPr>
              <w:sz w:val="28"/>
              <w:szCs w:val="28"/>
            </w:rPr>
            <w:fldChar w:fldCharType="separate"/>
          </w:r>
          <w:r>
            <w:rPr>
              <w:sz w:val="28"/>
              <w:szCs w:val="28"/>
            </w:rPr>
            <w:t>1</w:t>
          </w:r>
          <w:r>
            <w:rPr>
              <w:sz w:val="28"/>
              <w:szCs w:val="28"/>
            </w:rPr>
            <w:fldChar w:fldCharType="end"/>
          </w:r>
          <w:r>
            <w:rPr>
              <w:rFonts w:hint="eastAsia"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_Toc25276 </w:instrText>
          </w:r>
          <w:r>
            <w:rPr>
              <w:rFonts w:hint="eastAsia"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eastAsia="zh-CN"/>
            </w:rPr>
            <w:t>1 Introduction</w:t>
          </w:r>
          <w:r>
            <w:rPr>
              <w:sz w:val="28"/>
              <w:szCs w:val="28"/>
            </w:rPr>
            <w:tab/>
          </w:r>
          <w:r>
            <w:rPr>
              <w:sz w:val="28"/>
              <w:szCs w:val="28"/>
            </w:rPr>
            <w:fldChar w:fldCharType="begin"/>
          </w:r>
          <w:r>
            <w:rPr>
              <w:sz w:val="28"/>
              <w:szCs w:val="28"/>
            </w:rPr>
            <w:instrText xml:space="preserve"> PAGEREF _Toc25276 \h </w:instrText>
          </w:r>
          <w:r>
            <w:rPr>
              <w:sz w:val="28"/>
              <w:szCs w:val="28"/>
            </w:rPr>
            <w:fldChar w:fldCharType="separate"/>
          </w:r>
          <w:r>
            <w:rPr>
              <w:sz w:val="28"/>
              <w:szCs w:val="28"/>
            </w:rPr>
            <w:t>2</w:t>
          </w:r>
          <w:r>
            <w:rPr>
              <w:sz w:val="28"/>
              <w:szCs w:val="28"/>
            </w:rPr>
            <w:fldChar w:fldCharType="end"/>
          </w:r>
          <w:r>
            <w:rPr>
              <w:rFonts w:hint="eastAsia"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_Toc29029 </w:instrText>
          </w:r>
          <w:r>
            <w:rPr>
              <w:rFonts w:hint="eastAsia"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eastAsia="zh-CN"/>
            </w:rPr>
            <w:t>2 Main Findings</w:t>
          </w:r>
          <w:r>
            <w:rPr>
              <w:sz w:val="28"/>
              <w:szCs w:val="28"/>
            </w:rPr>
            <w:tab/>
          </w:r>
          <w:r>
            <w:rPr>
              <w:sz w:val="28"/>
              <w:szCs w:val="28"/>
            </w:rPr>
            <w:fldChar w:fldCharType="begin"/>
          </w:r>
          <w:r>
            <w:rPr>
              <w:sz w:val="28"/>
              <w:szCs w:val="28"/>
            </w:rPr>
            <w:instrText xml:space="preserve"> PAGEREF _Toc29029 \h </w:instrText>
          </w:r>
          <w:r>
            <w:rPr>
              <w:sz w:val="28"/>
              <w:szCs w:val="28"/>
            </w:rPr>
            <w:fldChar w:fldCharType="separate"/>
          </w:r>
          <w:r>
            <w:rPr>
              <w:sz w:val="28"/>
              <w:szCs w:val="28"/>
            </w:rPr>
            <w:t>3</w:t>
          </w:r>
          <w:r>
            <w:rPr>
              <w:sz w:val="28"/>
              <w:szCs w:val="28"/>
            </w:rPr>
            <w:fldChar w:fldCharType="end"/>
          </w:r>
          <w:r>
            <w:rPr>
              <w:rFonts w:hint="eastAsia"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_Toc27357 </w:instrText>
          </w:r>
          <w:r>
            <w:rPr>
              <w:rFonts w:hint="eastAsia"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eastAsia="zh-CN"/>
            </w:rPr>
            <w:t>3 Conclusion</w:t>
          </w:r>
          <w:r>
            <w:rPr>
              <w:sz w:val="28"/>
              <w:szCs w:val="28"/>
            </w:rPr>
            <w:tab/>
          </w:r>
          <w:r>
            <w:rPr>
              <w:sz w:val="28"/>
              <w:szCs w:val="28"/>
            </w:rPr>
            <w:fldChar w:fldCharType="begin"/>
          </w:r>
          <w:r>
            <w:rPr>
              <w:sz w:val="28"/>
              <w:szCs w:val="28"/>
            </w:rPr>
            <w:instrText xml:space="preserve"> PAGEREF _Toc27357 \h </w:instrText>
          </w:r>
          <w:r>
            <w:rPr>
              <w:sz w:val="28"/>
              <w:szCs w:val="28"/>
            </w:rPr>
            <w:fldChar w:fldCharType="separate"/>
          </w:r>
          <w:r>
            <w:rPr>
              <w:sz w:val="28"/>
              <w:szCs w:val="28"/>
            </w:rPr>
            <w:t>8</w:t>
          </w:r>
          <w:r>
            <w:rPr>
              <w:sz w:val="28"/>
              <w:szCs w:val="28"/>
            </w:rPr>
            <w:fldChar w:fldCharType="end"/>
          </w:r>
          <w:r>
            <w:rPr>
              <w:rFonts w:hint="eastAsia"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_Toc1298 </w:instrText>
          </w:r>
          <w:r>
            <w:rPr>
              <w:rFonts w:hint="eastAsia"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eastAsia="zh-CN"/>
            </w:rPr>
            <w:t>4 Recommendations</w:t>
          </w:r>
          <w:r>
            <w:rPr>
              <w:sz w:val="28"/>
              <w:szCs w:val="28"/>
            </w:rPr>
            <w:tab/>
          </w:r>
          <w:r>
            <w:rPr>
              <w:sz w:val="28"/>
              <w:szCs w:val="28"/>
            </w:rPr>
            <w:fldChar w:fldCharType="begin"/>
          </w:r>
          <w:r>
            <w:rPr>
              <w:sz w:val="28"/>
              <w:szCs w:val="28"/>
            </w:rPr>
            <w:instrText xml:space="preserve"> PAGEREF _Toc1298 \h </w:instrText>
          </w:r>
          <w:r>
            <w:rPr>
              <w:sz w:val="28"/>
              <w:szCs w:val="28"/>
            </w:rPr>
            <w:fldChar w:fldCharType="separate"/>
          </w:r>
          <w:r>
            <w:rPr>
              <w:sz w:val="28"/>
              <w:szCs w:val="28"/>
            </w:rPr>
            <w:t>9</w:t>
          </w:r>
          <w:r>
            <w:rPr>
              <w:sz w:val="28"/>
              <w:szCs w:val="28"/>
            </w:rPr>
            <w:fldChar w:fldCharType="end"/>
          </w:r>
          <w:r>
            <w:rPr>
              <w:rFonts w:hint="eastAsia"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eastAsia" w:ascii="Times New Roman" w:hAnsi="Times New Roman" w:cs="Times New Roman"/>
              <w:bCs/>
              <w:sz w:val="28"/>
              <w:szCs w:val="28"/>
              <w:lang w:val="en-US" w:eastAsia="zh-CN"/>
            </w:rPr>
            <w:fldChar w:fldCharType="begin"/>
          </w:r>
          <w:r>
            <w:rPr>
              <w:rFonts w:hint="eastAsia" w:ascii="Times New Roman" w:hAnsi="Times New Roman" w:cs="Times New Roman"/>
              <w:bCs/>
              <w:sz w:val="28"/>
              <w:szCs w:val="28"/>
              <w:lang w:val="en-US" w:eastAsia="zh-CN"/>
            </w:rPr>
            <w:instrText xml:space="preserve"> HYPERLINK \l _Toc32204 </w:instrText>
          </w:r>
          <w:r>
            <w:rPr>
              <w:rFonts w:hint="eastAsia" w:ascii="Times New Roman" w:hAnsi="Times New Roman" w:cs="Times New Roman"/>
              <w:bCs/>
              <w:sz w:val="28"/>
              <w:szCs w:val="28"/>
              <w:lang w:val="en-US" w:eastAsia="zh-CN"/>
            </w:rPr>
            <w:fldChar w:fldCharType="separate"/>
          </w:r>
          <w:r>
            <w:rPr>
              <w:rFonts w:hint="eastAsia" w:ascii="Times New Roman" w:hAnsi="Times New Roman" w:cs="Times New Roman"/>
              <w:bCs/>
              <w:sz w:val="28"/>
              <w:szCs w:val="28"/>
              <w:lang w:val="en-US" w:eastAsia="zh-CN"/>
            </w:rPr>
            <w:t>References</w:t>
          </w:r>
          <w:r>
            <w:rPr>
              <w:sz w:val="28"/>
              <w:szCs w:val="28"/>
            </w:rPr>
            <w:tab/>
          </w:r>
          <w:r>
            <w:rPr>
              <w:sz w:val="28"/>
              <w:szCs w:val="28"/>
            </w:rPr>
            <w:fldChar w:fldCharType="begin"/>
          </w:r>
          <w:r>
            <w:rPr>
              <w:sz w:val="28"/>
              <w:szCs w:val="28"/>
            </w:rPr>
            <w:instrText xml:space="preserve"> PAGEREF _Toc32204 \h </w:instrText>
          </w:r>
          <w:r>
            <w:rPr>
              <w:sz w:val="28"/>
              <w:szCs w:val="28"/>
            </w:rPr>
            <w:fldChar w:fldCharType="separate"/>
          </w:r>
          <w:r>
            <w:rPr>
              <w:sz w:val="28"/>
              <w:szCs w:val="28"/>
            </w:rPr>
            <w:t>10</w:t>
          </w:r>
          <w:r>
            <w:rPr>
              <w:sz w:val="28"/>
              <w:szCs w:val="28"/>
            </w:rPr>
            <w:fldChar w:fldCharType="end"/>
          </w:r>
          <w:r>
            <w:rPr>
              <w:rFonts w:hint="eastAsia" w:ascii="Times New Roman" w:hAnsi="Times New Roman" w:cs="Times New Roman"/>
              <w:bCs/>
              <w:sz w:val="28"/>
              <w:szCs w:val="28"/>
              <w:lang w:val="en-US" w:eastAsia="zh-CN"/>
            </w:rPr>
            <w:fldChar w:fldCharType="end"/>
          </w:r>
        </w:p>
        <w:p>
          <w:pPr>
            <w:rPr>
              <w:rFonts w:hint="eastAsia" w:ascii="Times New Roman" w:hAnsi="Times New Roman" w:cs="Times New Roman"/>
              <w:b/>
              <w:bCs/>
              <w:sz w:val="28"/>
              <w:szCs w:val="28"/>
              <w:lang w:val="en-US" w:eastAsia="zh-CN"/>
            </w:rPr>
            <w:sectPr>
              <w:footerReference r:id="rId3" w:type="default"/>
              <w:pgSz w:w="11906" w:h="16838"/>
              <w:pgMar w:top="1440" w:right="1800" w:bottom="1440" w:left="1800" w:header="851" w:footer="992" w:gutter="0"/>
              <w:pgNumType w:start="1"/>
              <w:cols w:space="425" w:num="1"/>
              <w:docGrid w:type="lines" w:linePitch="312" w:charSpace="0"/>
            </w:sectPr>
          </w:pPr>
          <w:r>
            <w:rPr>
              <w:rFonts w:hint="eastAsia" w:ascii="Times New Roman" w:hAnsi="Times New Roman" w:cs="Times New Roman"/>
              <w:bCs/>
              <w:sz w:val="28"/>
              <w:szCs w:val="28"/>
              <w:lang w:val="en-US" w:eastAsia="zh-CN"/>
            </w:rPr>
            <w:fldChar w:fldCharType="end"/>
          </w:r>
        </w:p>
      </w:sdtContent>
    </w:sdt>
    <w:p>
      <w:pPr>
        <w:outlineLvl w:val="0"/>
        <w:rPr>
          <w:rFonts w:hint="eastAsia" w:ascii="Times New Roman" w:hAnsi="Times New Roman" w:cs="Times New Roman"/>
          <w:b/>
          <w:bCs/>
          <w:sz w:val="28"/>
          <w:szCs w:val="28"/>
          <w:lang w:val="en-US" w:eastAsia="zh-CN"/>
        </w:rPr>
      </w:pPr>
      <w:bookmarkStart w:id="1" w:name="_Toc31754"/>
      <w:r>
        <w:rPr>
          <w:rFonts w:hint="eastAsia" w:ascii="Times New Roman" w:hAnsi="Times New Roman" w:cs="Times New Roman"/>
          <w:b/>
          <w:bCs/>
          <w:sz w:val="28"/>
          <w:szCs w:val="28"/>
          <w:lang w:val="en-US" w:eastAsia="zh-CN"/>
        </w:rPr>
        <w:t>Executive Summary</w:t>
      </w:r>
      <w:bookmarkEnd w:id="1"/>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purpose of this report was to analyze the characteristics of McDonald's in the multinational marketing strategy. Taking the Chinese market of McDonald's as an example, this report critically evaluated the effect of its marketing strategy under the market environment, and provided corresponding suggestions according to the market development trend. The analytical tools used in this report include the PSTEL framework and a simple Porter's Five Forces analysis. </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major findings indicate that under the background of the changing consumption concept and economic strength of Chinese consumers, McDonald's has the opportunity and necessity to adjust its marketing strategy. In the Western fast food market, which is likely to be more competitive, as one of the two industry leaders, McDonald's must maintain its competitive edge by adopting marketing strategies that better meet consumer needs in the future. </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main recommendations of this report include: Increase customer research, New product development, New product development.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br w:type="page"/>
      </w:r>
    </w:p>
    <w:p>
      <w:pPr>
        <w:outlineLvl w:val="0"/>
        <w:rPr>
          <w:rFonts w:hint="default" w:ascii="Times New Roman" w:hAnsi="Times New Roman" w:cs="Times New Roman"/>
          <w:b/>
          <w:bCs/>
          <w:sz w:val="28"/>
          <w:szCs w:val="28"/>
          <w:lang w:val="en-US" w:eastAsia="zh-CN"/>
        </w:rPr>
      </w:pPr>
      <w:bookmarkStart w:id="2" w:name="_Toc25276"/>
      <w:r>
        <w:rPr>
          <w:rFonts w:hint="default" w:ascii="Times New Roman" w:hAnsi="Times New Roman" w:cs="Times New Roman"/>
          <w:b/>
          <w:bCs/>
          <w:sz w:val="28"/>
          <w:szCs w:val="28"/>
          <w:lang w:val="en-US" w:eastAsia="zh-CN"/>
        </w:rPr>
        <w:t>1 Introduction</w:t>
      </w:r>
      <w:bookmarkEnd w:id="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McDonald's opened its first restaurant in Shenzhen in 1990, McDonald's has been growing in China for more than 30 years. As of February 2020, there are more than 3,500 McDonald's restaurants in Chinese mainland, serving more than 1 billion customers and more than 180,000 employees each year. Chinese mainland has become McDonald's the world's second-largest market, the world's fastest-growing market, and the world's largest franchise market outside the United States (McDonald’s, 2022). Today, McDonald's is still very popular with Chinese Gen Y and Gen Z consumers (Zhang, et al., 2022)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part of Western cultural symbols, McDonald's success in China is inseparable from its adaptation of its own practices (Jenkins, 2018). </w:t>
      </w:r>
      <w:r>
        <w:rPr>
          <w:rFonts w:hint="default" w:ascii="Times New Roman" w:hAnsi="Times New Roman" w:cs="Times New Roman"/>
          <w:b w:val="0"/>
          <w:bCs w:val="0"/>
          <w:sz w:val="24"/>
          <w:szCs w:val="24"/>
          <w:lang w:val="en-US" w:eastAsia="zh-CN"/>
        </w:rPr>
        <w:t>In McDonald's Global Marketing Strategy, localized products and services will be offered to meet the needs of local people (</w:t>
      </w:r>
      <w:bookmarkStart w:id="3" w:name="OLE_LINK5"/>
      <w:r>
        <w:rPr>
          <w:rFonts w:hint="default" w:ascii="Times New Roman" w:hAnsi="Times New Roman" w:cs="Times New Roman"/>
          <w:b w:val="0"/>
          <w:bCs w:val="0"/>
          <w:sz w:val="24"/>
          <w:szCs w:val="24"/>
          <w:lang w:val="en-US" w:eastAsia="zh-CN"/>
        </w:rPr>
        <w:t>Singireddy</w:t>
      </w:r>
      <w:bookmarkEnd w:id="3"/>
      <w:r>
        <w:rPr>
          <w:rFonts w:hint="default" w:ascii="Times New Roman" w:hAnsi="Times New Roman" w:cs="Times New Roman"/>
          <w:b w:val="0"/>
          <w:bCs w:val="0"/>
          <w:sz w:val="24"/>
          <w:szCs w:val="24"/>
          <w:lang w:val="en-US" w:eastAsia="zh-CN"/>
        </w:rPr>
        <w:t xml:space="preserve">,2020). </w:t>
      </w:r>
      <w:r>
        <w:rPr>
          <w:rFonts w:hint="default" w:ascii="Times New Roman" w:hAnsi="Times New Roman" w:cs="Times New Roman"/>
          <w:sz w:val="24"/>
          <w:szCs w:val="24"/>
          <w:lang w:val="en-US" w:eastAsia="zh-CN"/>
        </w:rPr>
        <w:t xml:space="preserve">Vignali found that </w:t>
      </w:r>
      <w:bookmarkStart w:id="4" w:name="OLE_LINK1"/>
      <w:r>
        <w:rPr>
          <w:rFonts w:hint="default" w:ascii="Times New Roman" w:hAnsi="Times New Roman" w:cs="Times New Roman"/>
          <w:sz w:val="24"/>
          <w:szCs w:val="24"/>
          <w:lang w:val="en-US" w:eastAsia="zh-CN"/>
        </w:rPr>
        <w:t>franchising</w:t>
      </w:r>
      <w:bookmarkEnd w:id="4"/>
      <w:r>
        <w:rPr>
          <w:rFonts w:hint="default" w:ascii="Times New Roman" w:hAnsi="Times New Roman" w:cs="Times New Roman"/>
          <w:sz w:val="24"/>
          <w:szCs w:val="24"/>
          <w:lang w:val="en-US" w:eastAsia="zh-CN"/>
        </w:rPr>
        <w:t>, in which local people translate the cultural transmission and interpretation of the American brand in terms of products and services, is key to the success of McDonald's internationalization strategy (2001). This business model is rooted in McDonald's glocalization strategy and is a combination of successful global and local marketing strategies (</w:t>
      </w:r>
      <w:r>
        <w:rPr>
          <w:rFonts w:hint="default" w:ascii="Times New Roman" w:hAnsi="Times New Roman" w:cs="Times New Roman" w:eastAsiaTheme="minorEastAsia"/>
          <w:kern w:val="2"/>
          <w:sz w:val="24"/>
          <w:szCs w:val="24"/>
          <w:lang w:val="en-US" w:eastAsia="zh-CN" w:bidi="ar-SA"/>
        </w:rPr>
        <w:t>Crawford</w:t>
      </w:r>
      <w:r>
        <w:rPr>
          <w:rFonts w:hint="default" w:ascii="Times New Roman" w:hAnsi="Times New Roman" w:cs="Times New Roman"/>
          <w:kern w:val="2"/>
          <w:sz w:val="24"/>
          <w:szCs w:val="24"/>
          <w:lang w:val="en-US" w:eastAsia="zh-CN" w:bidi="ar-SA"/>
        </w:rPr>
        <w:t>, et al.,2015)</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But nothing is set in stone, and so is the operating environment of the fast food market, let alone a market with a rapidly developing national economy like China. With the improvement of consumers' economic level, their health concept and consumption concept will also change. So in the face of these changes in the future, what role will McDonald's China's marketing department play? Can their marketing campaigns be effective? What needs to be improved in its marketing strategy?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Focusing on these issues, this report provides a critical analysis of McDonald's current marketing in China to determine the success of its future marketing campaigns, and then propose improvements and demonstrate feasibility.</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br w:type="page"/>
      </w:r>
    </w:p>
    <w:p>
      <w:pPr>
        <w:outlineLvl w:val="0"/>
        <w:rPr>
          <w:rFonts w:hint="default" w:ascii="Times New Roman" w:hAnsi="Times New Roman" w:cs="Times New Roman"/>
          <w:b/>
          <w:bCs/>
          <w:sz w:val="28"/>
          <w:szCs w:val="28"/>
          <w:lang w:val="en-US" w:eastAsia="zh-CN"/>
        </w:rPr>
      </w:pPr>
      <w:bookmarkStart w:id="5" w:name="_Toc29029"/>
      <w:r>
        <w:rPr>
          <w:rFonts w:hint="default" w:ascii="Times New Roman" w:hAnsi="Times New Roman" w:cs="Times New Roman"/>
          <w:b/>
          <w:bCs/>
          <w:sz w:val="28"/>
          <w:szCs w:val="28"/>
          <w:lang w:val="en-US" w:eastAsia="zh-CN"/>
        </w:rPr>
        <w:t>2 Main Findings</w:t>
      </w:r>
      <w:bookmarkEnd w:id="5"/>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2.1 Marketing Environment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McDonald's entered the Chinese mainland market in 1990, in the second decade of China's reform and opening up, with the rapid development of the financial industry, China's economic level was improving rapidly (Wu,2019). In the same year, KFC, which was regarded as a competitor, had only entered the Chinese mainland market for 3 years, and the concept of Western-style fast food was still very new (Shen, et al.,2014).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But nowadays, McDonald's has been in the Chinese market for more than 30 years, and the marketing environment it faces is different from when it first entered China. A simple PESTEL analysis can be used to describe the current marketing macro-environment of McDonald's in China.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terms of policy, in order to avoid a population explosion that could lead to a demographic catastrophe, the Government has been adopting a family planning policy (Najib,2021). The number of children a couple is allowed to have grew from one in 1979 to three in 2021. For McDonald's, whose target customer group includes children, this policy change is undoubtedly an opportunity, an opportunity that may lead to an increase in the number of target customer groups.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Economically, China is still an economy with rapid GDP growth (World Bank,2022). This means that the consumption capacity of Chinese consumers will further increase, and their willingness to consume will be further strengthened. At the same time, </w:t>
      </w:r>
      <w:bookmarkStart w:id="6" w:name="OLE_LINK2"/>
      <w:r>
        <w:rPr>
          <w:rFonts w:hint="default" w:ascii="Times New Roman" w:hAnsi="Times New Roman" w:cs="Times New Roman"/>
          <w:sz w:val="24"/>
          <w:szCs w:val="24"/>
          <w:lang w:val="en-US" w:eastAsia="zh-CN"/>
        </w:rPr>
        <w:t>China's tax and inflation</w:t>
      </w:r>
      <w:bookmarkEnd w:id="6"/>
      <w:r>
        <w:rPr>
          <w:rFonts w:hint="default" w:ascii="Times New Roman" w:hAnsi="Times New Roman" w:cs="Times New Roman"/>
          <w:sz w:val="24"/>
          <w:szCs w:val="24"/>
          <w:lang w:val="en-US" w:eastAsia="zh-CN"/>
        </w:rPr>
        <w:t xml:space="preserve"> rates have always maintained a stable level, which is an optimistic opportunity for McDonald's.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socio-cultural aspects, although China is still a relatively traditional country that values family members and traditional culture, after decades of reform and opening up, China is also open and tolerant to other cultures. In addition, McDonald's has been in the Chinese market for more than 30 years and has more than 3,500 stores, for Chinese consumers, McDonald's is a brand that is not local but is already familiar to everyone. This perception will give McDonald's an edge over other emerging fast food brands. But on the other hand, the growth of the economic level has also led to the growth of the concept of health. Western-style fast food, which runs counter to traditional notions of healthy eating, may make consumers hesitant when choosing their diet. DeMaria found, the introduction of Western-style fast food in overseas markets has been accompanied by an increase in local obesity (DeMaria,2003). The same is true in China (Cheng,2003). This will be a threat to McDonald's future marketing.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Technologically, 1.032 billion people in China now use mobile phones to access the Internet, so Chinese consumers are more likely to use smartphones and mobile networks to get news and news than TV, newspapers and other media. Compared with traditional over-the-counter ordering and cash payment, the convenience of mobile payment and mobile ordering has also made consumers more favorable (Shen,2020). As early as 2016, with the development of smartphones in mainland China and the popularity of mobile payment, McDonald's launched official digital channels such as mobile payment and mobile applications. As an important part of marketing, McDonald's advertising business in China has also shifted from television to the Internet to cater to the habit of Chinese young people getting information. This is an advantage.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Ecologically, with the industrial transformation of Chinese society, heavily polluting production methods are being phased out. The Chinese government is also gradually increasing its advocacy for climate and nature protection. In this regard, McDonald's initiatives and actions such as "reducing plastic" and "protecting the earth" in China coincide with the government's orientation. Today, walking into any McDonald's in China will not be offered plastic straws, replaced by cup lids and paper straws for direct drinking (Grocer,2019). This move gave McDonald's the impression of being "environmentally friendly".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law, thanks to a long history of good operation and the formulation of a standardized system, McDonald's gives Chinese consumers the impression that it is "clean" and "standard". Although there are occasional food safety incidents, such as the food hygiene and safety incidents of Husi in 2014 (Nation’s Restaurant News,2014). McDonald's successfully maintained its brand image by quickly announcing the abandonment of problematic suppliers and other handling measures. Until today, McDonald's is still the representative of cleanliness and standardization, and this brand awareness will become its potential opportunity.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Another simple Porter’s five forces model can be used to describe the current micro environment of McDonald's in China's marketing market. As McDonald's has stable local suppliers, stable cost control will become an advantage. However, due to the unified pricing in the market, consumers do not have bargaining power, and McDonald's pricing is slightly higher than other local food consumption, which will pose a threat to McDonald's sales. In terms of competitors, there are many alternative products in the market, and the competitiveness of existing competitor (KFC) and new brands entering the market (Local western style fast food restaurants) is also strong. If McDonald’s do not strengthen its competitiveness and grasp the needs of target customers, these will pose a threat to McDonald's marketing.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for the internal environment of the enterprise, we can see from the introduction of McDonald's official website that McDonald's has always adhered to the two business philosophies of "QSC&amp;V" and "three-legged stool", as well as the corporate culture of "customer first, win-win first, dare to be the first". "QSC&amp;V" means "quality" (high standards of quality that are consistent worldwide), "service" (fast, standard, friendly service), "cleanliness" (McDonald's restaurants must always be spotless inside and out) and "value" (providing customers with affordable, high-quality service). The "three-legged stool" means that suppliers, employees and franchisees need to build a strong partner base through mutual advantages and close collaboration. Like the three legs of a three-legged stool, the absence of any of them cannot support the three-legged stool. The detailed meaning of McDonald's corporate culture of "customer first, win-win first, dare to be the first" means that all McDonald's decisions must win every customer from fierce competition, not based on ability or industry constraints. At the same time, McDonald's is a team of mutual achievements, and everyone on the team must be self-motivated to be an effective employee. McDonald's should also focus its strategic actions on bold change and creating more impact, while cleverly distinguishing between winning battles and improving for the better.</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Generally speaking, McDonald's has a good marketing environment in China, including the growth of potential consumers, the good cognition of its brand such as "clean", "standard" and "environmentally friendly", and the combination with emerging technologies are also opportunities for it to seize. But there are also threats. These threats come from the substitutability of similar products and the high competitiveness of competitors.</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2.2 Target Markets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first entered the Chinese market in 1990, facing with the still empty Western-style fast food market in China at that time, McDonald's marketing defined three target groups: young couples, yuppies, and children (who drag their parents along) (Murray,2011). Because young couples and yuppies are more receptive to new culture and things than other groups, and at the same time have the ability to consume Western-style fast food that seems to be more expensive at that time. Children are more likely to be attracted to delicious but high-calorie Western-style fast food, and their parents are happy to pay for their children's choices.These three target groups as a whole have a certain spending power and can withstand the "culture shock" represented by this Western-style fast food.</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Nowadays McDonald's divides the market according to the demographic factors, psychological factors and behavioral factors of market segmentation, including age, occupation, education level, nationality, lifestyle and purchase motivation. The market is divided by the age of consumers: children's market (under 10 years old), young people's market (16-35 years old), middle-aged people's market (35-50 years old), and senior people's market (over 50 years old). The market is divided by consumer occupation: student market, white collar workers market, blue collar. Divided by nationality: domestic consumers and foreign consumers who travel and travel to China on business. By motivation: Collecting limited edition toys, taking breaks from work.</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Its target customers are still young people and children. Because younger consumers prefer western fast food, mainly children and young people; Older consumers prefer Chinese fast food, mainly those over 40 years old. Mother and child are the main members of a family, and their consumption behavior occupies the vast majority of a family's consumption. The mother influences the child's purchase, and the child will also influence the mother's purchase behavior. What children care about is whether they can get happiness by eating a McDonald's meal. They like to play and are eager to be noticed. They choose children's market to get children's attention easily. Choose the student market, the young group fashion, youth, the pursuit of high quality, fast lifestyle, many students, white-collar workers when shopping rest choose McDonald's, McDonald's provides them with a comfortable environment, beautiful music.</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children, McDonald's introduced Happy Meals; For young people, McDonald's has adopted a marketing </w:t>
      </w:r>
      <w:r>
        <w:rPr>
          <w:rFonts w:hint="default" w:ascii="Times New Roman" w:hAnsi="Times New Roman" w:cs="Times New Roman"/>
          <w:sz w:val="24"/>
          <w:szCs w:val="24"/>
          <w:lang w:val="en-US" w:eastAsia="zh-CN"/>
        </w:rPr>
        <w:t>mix</w:t>
      </w:r>
      <w:r>
        <w:rPr>
          <w:rFonts w:hint="default" w:ascii="Times New Roman" w:hAnsi="Times New Roman" w:cs="Times New Roman"/>
          <w:sz w:val="24"/>
          <w:szCs w:val="24"/>
          <w:lang w:val="en-US" w:eastAsia="zh-CN"/>
        </w:rPr>
        <w:t xml:space="preserve"> of new product research and development and strong publicity in China.</w:t>
      </w:r>
      <w:r>
        <w:rPr>
          <w:rFonts w:hint="default" w:ascii="Times New Roman" w:hAnsi="Times New Roman" w:cs="Times New Roman"/>
          <w:sz w:val="24"/>
          <w:szCs w:val="24"/>
          <w:lang w:val="en-US" w:eastAsia="zh-CN"/>
        </w:rPr>
        <w:t xml:space="preserve"> A good example is McDonald's "Crispy Chicken Sticks mix Pickled Bamboo Shoots Wrap" launched this year in China. In terms of ingredients, the new product is made from the Chinese specialty "Pickled Bamboo Shoots", which is served with classic fried chicken strips, vegetables and sauce, rolled in a seared dough cake. In terms of taste, this new product is mainly salty and spicy, accompanied by the special flavor of "Pickled Bamboo Shoots", because this is the favorite taste of Chinese young people.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for the main channel of marketing, as mentioned earlier, today's young Chinese consumers prefer to surf the Internet and use social networks. Therefore, after the launch of the product, advertisements about the product were quickly placed on Chinese social media platforms such as Sina Microblog and Tiktok (Tiktok,2022). This move could be seen as proof that McDonald's is marketing to a younger audience.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sum up, McDonald's main target customers in China are still the younger generation, and new product research and marketing campaigns are often aimed at them.</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2.3 Selection of media</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past, ads aimed at young people were placed on TV (Nation's restaurant news,2003). The same goes for Happy Meals for Kids (Van,2012). Now, McDonald's ads are hard to see on TV in China, replaced by an increase in Internet and social media marketing. This looks like a change in marketing tools, but what hasn't changed is McDonald's marketing to younger people. When young people prefer to watch TV, McDonald's key marketing tool is TV, and when young people prefer to surf the Internet and use social media, McDonald's marketing shifts online.</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mentioned above, the number of people in China who use mobile phones to access the Internet has reached 1.032 billion, and Chinese consumers are more inclined to use the web, more specifically, the mobile web. Therefore, McDonald's marketing focuses on local Chinese social media such as Wechat, Sina Microblog, Tiktok and Little Red Book. McDonald's ads have been removed from magazines, newspapers and television. Posters for new products or marketing campaigns are also only posted around the restaurant. These measures are appropriate because they are closely related to the way the target audience gets their information, and the bulldozing and marketing campaigns posted on social media can be well received by young people and influence them to give it a try.</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2.4 Measuring Success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there are different criteria for judging the success of a marketing campaign, in the case of social media, the interactive data on social media is a good indicator of the effectiveness of previous marketing.</w:t>
      </w:r>
      <w:r>
        <w:rPr>
          <w:rFonts w:hint="default" w:ascii="Times New Roman" w:hAnsi="Times New Roman" w:cs="Times New Roman"/>
          <w:sz w:val="24"/>
          <w:szCs w:val="24"/>
          <w:lang w:val="en-US" w:eastAsia="zh-CN"/>
        </w:rPr>
        <w:t xml:space="preserve"> Today, McDonald's has more than 100 million followers on Wechat (one of Chinese social medias), each article of its has been read by more than 100,000 people. On other social media platforms such as Sina Microblog and Tiktok, McDonald's has 100 to millions of fans (Mcdonald</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 China,2020). These fans attracted by marketing activities will turn into loyal users of McDonald's and bring sales growth to McDonald's. In addition to annual sales growth, McDonald's has accelerated its expansion in China, in other words, McDonald's will open more new stores at a rate that reached 800 this year (JIEMIAN News,2022).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is no doubt that McDonald's marketing in China has been successful. It attracts new customers, strengthens the loyalty of old customers, and turns that into tangible revenue.Its Marketing Department plays a big role in this.</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br w:type="page"/>
      </w:r>
    </w:p>
    <w:p>
      <w:pPr>
        <w:outlineLvl w:val="0"/>
        <w:rPr>
          <w:rFonts w:hint="default" w:ascii="Times New Roman" w:hAnsi="Times New Roman" w:cs="Times New Roman"/>
          <w:b/>
          <w:bCs/>
          <w:sz w:val="28"/>
          <w:szCs w:val="28"/>
          <w:lang w:val="en-US" w:eastAsia="zh-CN"/>
        </w:rPr>
      </w:pPr>
      <w:bookmarkStart w:id="7" w:name="_Toc27357"/>
      <w:r>
        <w:rPr>
          <w:rFonts w:hint="default" w:ascii="Times New Roman" w:hAnsi="Times New Roman" w:cs="Times New Roman"/>
          <w:b/>
          <w:bCs/>
          <w:sz w:val="28"/>
          <w:szCs w:val="28"/>
          <w:lang w:val="en-US" w:eastAsia="zh-CN"/>
        </w:rPr>
        <w:t>3 Conclusion</w:t>
      </w:r>
      <w:bookmarkEnd w:id="7"/>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sum up, although McDonald's has some problems in marketing, such as strong substitution of similar products, fierce market competition, and unhealthy products in the eyes of consumers, it also has many advantages, such as potential growth opportunities for target customer groups, good brand recognition, stable suppliers and sales prices, and a large number of loyal customer groups. Combined with this advantage, McDonald's can well deal with the marketing problems in the current and future environment. Its Marketing Department needs to be proactive, and it needs to be in a key position to solve these problems.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view of the strong substitution of similar products and fierce market competition, the Marketing Department can take advantage of its own brand recognition and large number of loyal customers to continue to develop new products with localized taste and uniqueness, so as to provide consumers with more choices and improve their loyalty.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Similarly, marketing departments should increase their advertising efforts to change consumers' perceptions and stereotypes about products that appear unhealthy.</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br w:type="page"/>
      </w:r>
    </w:p>
    <w:p>
      <w:pPr>
        <w:outlineLvl w:val="0"/>
        <w:rPr>
          <w:rFonts w:hint="default" w:ascii="Times New Roman" w:hAnsi="Times New Roman" w:cs="Times New Roman"/>
          <w:b/>
          <w:bCs/>
          <w:sz w:val="28"/>
          <w:szCs w:val="28"/>
          <w:lang w:val="en-US" w:eastAsia="zh-CN"/>
        </w:rPr>
      </w:pPr>
      <w:bookmarkStart w:id="8" w:name="_Toc1298"/>
      <w:r>
        <w:rPr>
          <w:rFonts w:hint="default" w:ascii="Times New Roman" w:hAnsi="Times New Roman" w:cs="Times New Roman"/>
          <w:b/>
          <w:bCs/>
          <w:sz w:val="28"/>
          <w:szCs w:val="28"/>
          <w:lang w:val="en-US" w:eastAsia="zh-CN"/>
        </w:rPr>
        <w:t>4 Recommendations</w:t>
      </w:r>
      <w:bookmarkEnd w:id="8"/>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Based on the results discussed above, some suggestions can be put forward to solve the current problem. This includes increasing customer research, new product development, and marketing activities aimed at children.</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4.1 </w:t>
      </w:r>
      <w:bookmarkStart w:id="9" w:name="OLE_LINK3"/>
      <w:r>
        <w:rPr>
          <w:rFonts w:hint="default" w:ascii="Times New Roman" w:hAnsi="Times New Roman" w:cs="Times New Roman"/>
          <w:b/>
          <w:bCs/>
          <w:sz w:val="28"/>
          <w:szCs w:val="28"/>
          <w:lang w:val="en-US" w:eastAsia="zh-CN"/>
        </w:rPr>
        <w:t>Increase customer research</w:t>
      </w:r>
    </w:p>
    <w:bookmarkEnd w:id="9"/>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McDonald's should increase customer research, including taste, preference and feedback on new products. In addition to asking questions in restaurants, online research should also be used.</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today's convenient Internet, such research activities can be carried out almost without investing more resources, which can be done by asking in a restaurant or editing on social media. But it's also very effective. According to the research results, McDonald's can determine the type of new product taste, and carry out targeted research and development. Or marketing activities such as discounts for existing products that have received favorable reviews. Meet customer needs to increase customer loyalty.</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4.2 </w:t>
      </w:r>
      <w:bookmarkStart w:id="10" w:name="OLE_LINK4"/>
      <w:r>
        <w:rPr>
          <w:rFonts w:hint="default" w:ascii="Times New Roman" w:hAnsi="Times New Roman" w:cs="Times New Roman"/>
          <w:b/>
          <w:bCs/>
          <w:sz w:val="28"/>
          <w:szCs w:val="28"/>
          <w:lang w:val="en-US" w:eastAsia="zh-CN"/>
        </w:rPr>
        <w:t>New product development</w:t>
      </w:r>
    </w:p>
    <w:bookmarkEnd w:id="10"/>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After understanding what tastes and preferences customers want for new products, targeted new products should be developed. Likewise, the development of new products for children, aimed at "healthy eating" customers, should also be arranged.</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may invest some resources, but it is a must to attract new customers. Through the taste of new products to achieve differentiation competition with competitors, in order to achieve the purpose of attracting new customers and increasing the loyalty of existing customers.</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4.3 </w:t>
      </w:r>
      <w:r>
        <w:rPr>
          <w:rFonts w:hint="default" w:ascii="Times New Roman" w:hAnsi="Times New Roman" w:cs="Times New Roman"/>
          <w:b/>
          <w:bCs/>
          <w:sz w:val="28"/>
          <w:szCs w:val="28"/>
          <w:lang w:val="en-US" w:eastAsia="zh-CN"/>
        </w:rPr>
        <w:t>Increase marketing to children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Through the policy analysis of China's macro marketing environment, it can be concluded that the change of China's family planning policy may bring about a wave of baby boom. Therefore, for McDonald's whose target users include children, the marketing activities aimed at children should be increased to attract the possible increase of children group to become its loyal customers.</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McDonald's may need some input, but not much. Given McDonald's extensive experience in marketing to children in the past, it just needs to do what it does well once again to achieve that goal.</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br w:type="page"/>
      </w:r>
    </w:p>
    <w:p>
      <w:pPr>
        <w:outlineLvl w:val="0"/>
        <w:rPr>
          <w:rFonts w:hint="eastAsia" w:ascii="Times New Roman" w:hAnsi="Times New Roman" w:cs="Times New Roman"/>
          <w:b/>
          <w:bCs/>
          <w:sz w:val="28"/>
          <w:szCs w:val="28"/>
          <w:lang w:val="en-US" w:eastAsia="zh-CN"/>
        </w:rPr>
      </w:pPr>
      <w:bookmarkStart w:id="11" w:name="_Toc32204"/>
      <w:r>
        <w:rPr>
          <w:rFonts w:hint="eastAsia" w:ascii="Times New Roman" w:hAnsi="Times New Roman" w:cs="Times New Roman"/>
          <w:b/>
          <w:bCs/>
          <w:sz w:val="28"/>
          <w:szCs w:val="28"/>
          <w:lang w:val="en-US" w:eastAsia="zh-CN"/>
        </w:rPr>
        <w:t>References</w:t>
      </w:r>
      <w:bookmarkEnd w:id="11"/>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Cheng. (2003). Fast food and obesity in China. Journal of the American College of Cardiology, 42(4), 773–773. https://doi.org/10.1016/S0735-1097(03)00792-7</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Crawford, Humphries, S. A., &amp; Geddy, M. M. (2015). McDonald’s: A Case Study in Glocalization. Journal of Global Business Issues, 9(1), 11–.</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DeMaria, A.N. (2003) “Of fast food and franchises,” Journal of the American College of Cardiology, 41(7), pp. 1227–1228. Available at: https://doi.org/10.1016/s0735-1097(03)00294-8.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GDP (current US$) (no date) Data. Available at: https://data.worldbank.org/indicator/NY.GDP.MKTP.CD (Accessed: November 28, 2022).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Jenkins. (2008). Case Study/McDonald’s in China-Cooking up a recipe for effective leadership. Leadership in Action, 28(1), 16–17. https://doi.org/10.1002/lia.1235.</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JIEMIAN NEWS (2022)  McDonald's continues to accelerate its expansion in China, opening a record high of 800 new stores this year, McDonald's_Sina Finance_Sina.com. Available at: https://finance.sina.com.cn/jjxw/2022-11-01/doc-imqqsmrp4539568.shtml (Accessed: November 29, 2022).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McDonald’s cuts plastic. (2019). Grocer, 25–.</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McDonald’s targets young consumers in TV spots for Big Mac. (News Digests). (2003). Nation’s Restaurant News, 37(32), 14–.</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McDonald's (2020) 100 million followers reached, free postcard for you: Hot Updates, McDonald's official website. Available at: https://www.mcdonalds.com.cn/news/20200826-100-million-WeChat-followers (Accessed: November 29, 2022).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McDonald's (2022) McDonald's official website. Available at: https://www.mcdonalds.com.cn/ (Accessed: November 25, 2022).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Murray. (2011). Cultural Discontinuity In Post-Mao China: An Itinerant Ethnography Of McDonald’s Beijing. The International Business &amp; Economics Research Journal, 2(10). https://doi.org/10.19030/iber.v2i10.3848.</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Najib, Triwijayanti, U., &amp; Utomo, W. (2021). Demographic Characteristics Related to First Married Age in Indonesia. Jurnal Kesehatan Masyarakat, 17(1), 94–101. Retrieved from http://journal.unnes.ac.id/nju/index.php/kemas%0AFAKTOR</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Shen, &amp; Xiao, P. (2014). McDonald’s and KFC in China: Competitors or Companions? Marketing Science (Providence, R.I.), 33(2), 287–307. https://doi.org/10.1287/mksc.2013.0824</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Shen, Faklaris, C., Jin, H., Dabbish, L., &amp; Hong, J. I. (2020). “I Can”t Even Buy Apples If I Don’t Use Mobile Pay?’: When Mobile Payments Become Infrastructural in China. Proceedings of the ACM on Human-Computer Interaction, 4(CSCW2), 1–26. https://doi.org/10.1145/3415241</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Singireddy. (2020). Mcdonald’s: Global Marketing. International Journal of Health and Economic Development, 6(2), 16–27.</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 xml:space="preserve">Tiktok (2022) Results of searching "Crispy Chicken Sticks mix Pickled Bamboo Shoots Wrap", Douyin.com. Available at: https://www.douyin.com/search/%E9%85%A5%E9%85%A5%E5%A4%9A%E7%AC%8B%E5%8D%B7?source=normal_search&amp;amp;aid=b2150eb4-b5f1-471a-b99f-bc8afcf0c4e2&amp;amp;enter_from=recommend&amp;amp;focus_method=&amp;amp;gid=7170628950727691572 (Accessed: November 29, 2022). </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Van Landingham. (2012). McDonald’s launches new Happy Meal ads. Nation’s Restaurant News, 46(6), 6–.</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Vignali. (2001). McDonald’s: “think global, act local” - the marketing mix. British Food Journal (1966), 103(2), 97–111. https://doi.org/10.1108/00070700110383154.</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Wu. (2019). Reform and evolution of finance in China: evidence from China’s reform and opening-up in the past 40 years. Economic and Political Studies, 7(4), 377–412. https://doi.org/10.1080/20954816.2019.1667603.</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Yum! Brands Inc. and McDonald’s Corp. both dropped Chinese supplier Shanghai Husi Food Co. Ltd. last month after the vendor was shut down for alleged food safety violations. (2014). Nation’s Restaurant News, 48(15), 4–.</w:t>
      </w:r>
    </w:p>
    <w:p>
      <w:pPr>
        <w:numPr>
          <w:ilvl w:val="0"/>
          <w:numId w:val="1"/>
        </w:numPr>
        <w:ind w:left="425" w:leftChars="0" w:hanging="425" w:firstLineChars="0"/>
        <w:rPr>
          <w:rFonts w:hint="default" w:ascii="Times New Roman" w:hAnsi="Times New Roman" w:cs="Times New Roman"/>
          <w:b w:val="0"/>
          <w:bCs w:val="0"/>
          <w:i/>
          <w:iCs/>
          <w:sz w:val="20"/>
          <w:szCs w:val="20"/>
          <w:lang w:val="en-US" w:eastAsia="zh-CN"/>
        </w:rPr>
      </w:pPr>
      <w:r>
        <w:rPr>
          <w:rFonts w:hint="default" w:ascii="Times New Roman" w:hAnsi="Times New Roman" w:cs="Times New Roman"/>
          <w:b w:val="0"/>
          <w:bCs w:val="0"/>
          <w:i/>
          <w:iCs/>
          <w:sz w:val="20"/>
          <w:szCs w:val="20"/>
          <w:lang w:val="en-US" w:eastAsia="zh-CN"/>
        </w:rPr>
        <w:t>Zhang, B., Mulhern, F.J., Wu, Y., Xu, M., Wang, W. and Gao, L. (2022), "Thirty years and “I'm still Lovin’ it!”: brand perceptions of McDonald's among generation Y and generation Z consumers in China", Asia Pacific Journal of Marketing and Logistics, Vol. 34 No. 5, pp. 906-921. https://doi.org/10.1108/APJML-02-2021-0132.</w:t>
      </w: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6C6CF1A"/>
    <w:multiLevelType w:val="singleLevel"/>
    <w:tmpl w:val="B6C6CF1A"/>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U3YWE0NTFhMjhjNGRjOGIxMzMzNmU1ZTQ1NDE3NWUifQ=="/>
  </w:docVars>
  <w:rsids>
    <w:rsidRoot w:val="00000000"/>
    <w:rsid w:val="014D6D88"/>
    <w:rsid w:val="06E92940"/>
    <w:rsid w:val="0A8B5655"/>
    <w:rsid w:val="0E410ECD"/>
    <w:rsid w:val="0EC86446"/>
    <w:rsid w:val="12CF1390"/>
    <w:rsid w:val="13FF5427"/>
    <w:rsid w:val="14F31C4F"/>
    <w:rsid w:val="1C59454D"/>
    <w:rsid w:val="38966328"/>
    <w:rsid w:val="3F644B9E"/>
    <w:rsid w:val="41692456"/>
    <w:rsid w:val="50150E8D"/>
    <w:rsid w:val="52DB28A8"/>
    <w:rsid w:val="5EEE0B68"/>
    <w:rsid w:val="610F11B0"/>
    <w:rsid w:val="68725BBA"/>
    <w:rsid w:val="6A310FA3"/>
    <w:rsid w:val="6B4E57C3"/>
    <w:rsid w:val="6F052EC3"/>
    <w:rsid w:val="71D37882"/>
    <w:rsid w:val="78D46A1D"/>
    <w:rsid w:val="7BBC2F7D"/>
    <w:rsid w:val="7CCD2F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6">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3474</Words>
  <Characters>20256</Characters>
  <Lines>0</Lines>
  <Paragraphs>0</Paragraphs>
  <TotalTime>1</TotalTime>
  <ScaleCrop>false</ScaleCrop>
  <LinksUpToDate>false</LinksUpToDate>
  <CharactersWithSpaces>23672</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2022-11-25T06:10:00Z</dcterms:created>
  <dc:creator>Nyalpha</dc:creator>
  <cp:lastModifiedBy>Nyalpha</cp:lastModifiedBy>
  <dcterms:modified xsi:type="dcterms:W3CDTF">2022-12-15T05:42:33Z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131013868B8D4AFCA5876869886A3C3A</vt:lpwstr>
  </property>
</Properties>
</file>