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1BE5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3BFDE4D" wp14:editId="02C01D5F">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00A06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7171046" w14:textId="77777777" w:rsidR="00876C79" w:rsidRDefault="00876C79" w:rsidP="00C5469E">
      <w:pPr>
        <w:jc w:val="right"/>
        <w:outlineLvl w:val="0"/>
        <w:rPr>
          <w:rFonts w:ascii="Arial" w:hAnsi="Arial" w:cs="Arial"/>
          <w:b/>
          <w:bCs/>
          <w:sz w:val="22"/>
          <w:szCs w:val="22"/>
          <w:lang w:val="en-GB"/>
        </w:rPr>
      </w:pPr>
    </w:p>
    <w:p w14:paraId="5AD81A61" w14:textId="77777777" w:rsidR="00876C79" w:rsidRDefault="00876C79" w:rsidP="00C5469E">
      <w:pPr>
        <w:jc w:val="right"/>
        <w:outlineLvl w:val="0"/>
        <w:rPr>
          <w:rFonts w:ascii="Arial" w:hAnsi="Arial" w:cs="Arial"/>
          <w:b/>
          <w:bCs/>
          <w:sz w:val="22"/>
          <w:szCs w:val="22"/>
          <w:lang w:val="en-GB"/>
        </w:rPr>
      </w:pPr>
    </w:p>
    <w:p w14:paraId="2F78E9FC" w14:textId="77777777" w:rsidR="00876C79" w:rsidRDefault="00876C79" w:rsidP="00C5469E">
      <w:pPr>
        <w:jc w:val="right"/>
        <w:outlineLvl w:val="0"/>
        <w:rPr>
          <w:rFonts w:ascii="Arial" w:hAnsi="Arial" w:cs="Arial"/>
          <w:b/>
          <w:bCs/>
          <w:sz w:val="22"/>
          <w:szCs w:val="22"/>
          <w:lang w:val="en-GB"/>
        </w:rPr>
      </w:pPr>
    </w:p>
    <w:p w14:paraId="4CB52DDB" w14:textId="77777777" w:rsidR="00876C79" w:rsidRDefault="00876C79" w:rsidP="00C5469E">
      <w:pPr>
        <w:jc w:val="right"/>
        <w:outlineLvl w:val="0"/>
        <w:rPr>
          <w:rFonts w:ascii="Arial" w:hAnsi="Arial" w:cs="Arial"/>
          <w:b/>
          <w:bCs/>
          <w:sz w:val="22"/>
          <w:szCs w:val="22"/>
          <w:lang w:val="en-GB"/>
        </w:rPr>
      </w:pPr>
    </w:p>
    <w:p w14:paraId="5DAD0512" w14:textId="77777777" w:rsidR="00876C79" w:rsidRDefault="00876C79" w:rsidP="00C5469E">
      <w:pPr>
        <w:jc w:val="right"/>
        <w:outlineLvl w:val="0"/>
        <w:rPr>
          <w:rFonts w:ascii="Arial" w:hAnsi="Arial" w:cs="Arial"/>
          <w:b/>
          <w:bCs/>
          <w:sz w:val="22"/>
          <w:szCs w:val="22"/>
          <w:lang w:val="en-GB"/>
        </w:rPr>
      </w:pPr>
    </w:p>
    <w:p w14:paraId="51A86D90"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58007F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BBED36A" w14:textId="77777777" w:rsidR="00007F89" w:rsidRPr="004E3B2D" w:rsidRDefault="00007F89" w:rsidP="00007F89">
      <w:pPr>
        <w:rPr>
          <w:rFonts w:ascii="Arial" w:hAnsi="Arial" w:cs="Arial"/>
          <w:b/>
          <w:bCs/>
          <w:sz w:val="22"/>
          <w:szCs w:val="22"/>
          <w:lang w:val="en-GB"/>
        </w:rPr>
      </w:pPr>
    </w:p>
    <w:p w14:paraId="42C1824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4B0499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04AACC2" w14:textId="77777777" w:rsidTr="00236B5E">
        <w:tc>
          <w:tcPr>
            <w:tcW w:w="9854" w:type="dxa"/>
          </w:tcPr>
          <w:p w14:paraId="4A041799" w14:textId="590DC36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FC611E">
              <w:rPr>
                <w:rFonts w:ascii="Arial" w:hAnsi="Arial" w:cs="Arial"/>
                <w:b/>
                <w:bCs/>
                <w:sz w:val="22"/>
                <w:szCs w:val="22"/>
                <w:lang w:val="en-GB"/>
              </w:rPr>
              <w:t>2020-21</w:t>
            </w:r>
          </w:p>
          <w:p w14:paraId="1A0A1815" w14:textId="77777777" w:rsidR="00F04850" w:rsidRPr="004E3B2D" w:rsidRDefault="00F04850" w:rsidP="00BE2363">
            <w:pPr>
              <w:rPr>
                <w:rFonts w:ascii="Arial" w:hAnsi="Arial" w:cs="Arial"/>
                <w:i/>
                <w:iCs/>
                <w:sz w:val="22"/>
                <w:szCs w:val="22"/>
                <w:lang w:val="en-GB"/>
              </w:rPr>
            </w:pPr>
          </w:p>
        </w:tc>
      </w:tr>
      <w:tr w:rsidR="00F04850" w:rsidRPr="004E3B2D" w14:paraId="073FC3F4" w14:textId="77777777" w:rsidTr="00236B5E">
        <w:tc>
          <w:tcPr>
            <w:tcW w:w="9854" w:type="dxa"/>
          </w:tcPr>
          <w:p w14:paraId="1BD23AC3" w14:textId="091B5BC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C611E">
              <w:rPr>
                <w:rFonts w:ascii="Arial" w:hAnsi="Arial" w:cs="Arial"/>
                <w:b/>
                <w:sz w:val="22"/>
                <w:szCs w:val="22"/>
                <w:lang w:val="en-GB"/>
              </w:rPr>
              <w:t>Creative Practice 1</w:t>
            </w:r>
          </w:p>
          <w:p w14:paraId="6B250BBA" w14:textId="77777777" w:rsidR="00F04850" w:rsidRPr="004E3B2D" w:rsidRDefault="00F04850" w:rsidP="00BE2363">
            <w:pPr>
              <w:rPr>
                <w:rFonts w:ascii="Arial" w:hAnsi="Arial" w:cs="Arial"/>
                <w:i/>
                <w:iCs/>
                <w:sz w:val="22"/>
                <w:szCs w:val="22"/>
                <w:lang w:val="en-GB"/>
              </w:rPr>
            </w:pPr>
          </w:p>
        </w:tc>
      </w:tr>
      <w:tr w:rsidR="00F04850" w:rsidRPr="004E3B2D" w14:paraId="173786C5" w14:textId="77777777" w:rsidTr="00236B5E">
        <w:tc>
          <w:tcPr>
            <w:tcW w:w="9854" w:type="dxa"/>
          </w:tcPr>
          <w:p w14:paraId="344D11FA" w14:textId="0EE2987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C611E">
              <w:rPr>
                <w:rFonts w:ascii="Arial" w:hAnsi="Arial" w:cs="Arial"/>
                <w:b/>
                <w:sz w:val="22"/>
                <w:szCs w:val="22"/>
                <w:lang w:val="en-GB"/>
              </w:rPr>
              <w:t>M4X01557</w:t>
            </w:r>
          </w:p>
          <w:p w14:paraId="0BB76F5A" w14:textId="77777777" w:rsidR="00F04850" w:rsidRPr="004E3B2D" w:rsidRDefault="00F04850" w:rsidP="00BE2363">
            <w:pPr>
              <w:rPr>
                <w:rFonts w:ascii="Arial" w:hAnsi="Arial" w:cs="Arial"/>
                <w:i/>
                <w:iCs/>
                <w:sz w:val="22"/>
                <w:szCs w:val="22"/>
                <w:lang w:val="en-GB"/>
              </w:rPr>
            </w:pPr>
          </w:p>
        </w:tc>
      </w:tr>
    </w:tbl>
    <w:p w14:paraId="4839FA73" w14:textId="77777777" w:rsidR="00F04850" w:rsidRPr="004E3B2D" w:rsidRDefault="00F04850" w:rsidP="00BE2363">
      <w:pPr>
        <w:rPr>
          <w:rFonts w:ascii="Arial" w:hAnsi="Arial" w:cs="Arial"/>
          <w:i/>
          <w:iCs/>
          <w:sz w:val="22"/>
          <w:szCs w:val="22"/>
          <w:lang w:val="en-GB"/>
        </w:rPr>
      </w:pPr>
    </w:p>
    <w:p w14:paraId="7349E12B"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3B15F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450353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4157B55" w14:textId="77777777" w:rsidR="00F04850" w:rsidRPr="004E3B2D" w:rsidRDefault="00F04850" w:rsidP="00F04850">
            <w:pPr>
              <w:jc w:val="both"/>
              <w:rPr>
                <w:rFonts w:ascii="Arial" w:hAnsi="Arial" w:cs="Arial"/>
                <w:sz w:val="22"/>
                <w:szCs w:val="22"/>
                <w:lang w:val="en-GB"/>
              </w:rPr>
            </w:pPr>
          </w:p>
          <w:p w14:paraId="07294054" w14:textId="4EEA4AB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FC611E">
              <w:rPr>
                <w:rFonts w:ascii="Arial" w:hAnsi="Arial" w:cs="Arial"/>
                <w:sz w:val="22"/>
                <w:szCs w:val="22"/>
                <w:lang w:val="en-GB"/>
              </w:rPr>
              <w:t xml:space="preserve"> </w:t>
            </w:r>
          </w:p>
          <w:p w14:paraId="54957ED3" w14:textId="40D5E9BE" w:rsidR="00F04850" w:rsidRPr="004E3B2D" w:rsidRDefault="00FC611E" w:rsidP="00F04850">
            <w:pPr>
              <w:jc w:val="both"/>
              <w:rPr>
                <w:rFonts w:ascii="Arial" w:hAnsi="Arial" w:cs="Arial"/>
                <w:sz w:val="22"/>
                <w:szCs w:val="22"/>
                <w:lang w:val="en-GB"/>
              </w:rPr>
            </w:pPr>
            <w:r>
              <w:rPr>
                <w:rFonts w:ascii="Arial" w:hAnsi="Arial" w:cs="Arial"/>
                <w:sz w:val="22"/>
                <w:szCs w:val="22"/>
                <w:lang w:val="en-GB"/>
              </w:rPr>
              <w:t>16</w:t>
            </w:r>
          </w:p>
          <w:p w14:paraId="062F5A38" w14:textId="6974E4C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C611E">
              <w:rPr>
                <w:rFonts w:ascii="Arial" w:hAnsi="Arial" w:cs="Arial"/>
                <w:sz w:val="22"/>
                <w:szCs w:val="22"/>
                <w:lang w:val="en-GB"/>
              </w:rPr>
              <w:t>2</w:t>
            </w:r>
          </w:p>
          <w:p w14:paraId="61A4C998" w14:textId="77777777" w:rsidR="00F04850" w:rsidRPr="004E3B2D" w:rsidRDefault="00F04850" w:rsidP="00F04850">
            <w:pPr>
              <w:jc w:val="both"/>
              <w:rPr>
                <w:rFonts w:ascii="Arial" w:hAnsi="Arial" w:cs="Arial"/>
                <w:sz w:val="22"/>
                <w:szCs w:val="22"/>
                <w:lang w:val="en-GB"/>
              </w:rPr>
            </w:pPr>
          </w:p>
          <w:p w14:paraId="09D6AF5A"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C11CF17" w14:textId="77777777" w:rsidR="00B56BD3" w:rsidRDefault="00B56BD3" w:rsidP="00F04850">
            <w:pPr>
              <w:jc w:val="both"/>
              <w:rPr>
                <w:rFonts w:ascii="Arial" w:hAnsi="Arial" w:cs="Arial"/>
                <w:sz w:val="22"/>
                <w:szCs w:val="22"/>
                <w:lang w:val="en-GB"/>
              </w:rPr>
            </w:pPr>
          </w:p>
          <w:p w14:paraId="22424C18" w14:textId="43BA482C" w:rsidR="00B56BD3" w:rsidRDefault="00FC611E" w:rsidP="00F04850">
            <w:pPr>
              <w:jc w:val="both"/>
              <w:rPr>
                <w:rFonts w:ascii="Arial" w:hAnsi="Arial" w:cs="Arial"/>
                <w:sz w:val="22"/>
                <w:szCs w:val="22"/>
                <w:lang w:val="en-GB"/>
              </w:rPr>
            </w:pPr>
            <w:r>
              <w:rPr>
                <w:rFonts w:ascii="Arial" w:hAnsi="Arial" w:cs="Arial"/>
                <w:sz w:val="22"/>
                <w:szCs w:val="22"/>
                <w:lang w:val="en-GB"/>
              </w:rPr>
              <w:t>Although students appreciated that creative latitude afforded by this module, they were more interested in a more proscriptive, regimented series of clear cut guidance of current industry best-practices and methodologies.</w:t>
            </w:r>
          </w:p>
          <w:p w14:paraId="646E0B09" w14:textId="77777777" w:rsidR="00B56BD3" w:rsidRDefault="00B56BD3" w:rsidP="00F04850">
            <w:pPr>
              <w:jc w:val="both"/>
              <w:rPr>
                <w:rFonts w:ascii="Arial" w:hAnsi="Arial" w:cs="Arial"/>
                <w:sz w:val="22"/>
                <w:szCs w:val="22"/>
                <w:lang w:val="en-GB"/>
              </w:rPr>
            </w:pPr>
          </w:p>
          <w:p w14:paraId="6CAA3BB2" w14:textId="77777777" w:rsidR="00B56BD3" w:rsidRDefault="00B56BD3" w:rsidP="00F04850">
            <w:pPr>
              <w:jc w:val="both"/>
              <w:rPr>
                <w:rFonts w:ascii="Arial" w:hAnsi="Arial" w:cs="Arial"/>
                <w:sz w:val="22"/>
                <w:szCs w:val="22"/>
                <w:lang w:val="en-GB"/>
              </w:rPr>
            </w:pPr>
          </w:p>
          <w:p w14:paraId="59C11D4A" w14:textId="77777777" w:rsidR="00B56BD3" w:rsidRDefault="00B56BD3" w:rsidP="00F04850">
            <w:pPr>
              <w:jc w:val="both"/>
              <w:rPr>
                <w:rFonts w:ascii="Arial" w:hAnsi="Arial" w:cs="Arial"/>
                <w:sz w:val="22"/>
                <w:szCs w:val="22"/>
                <w:lang w:val="en-GB"/>
              </w:rPr>
            </w:pPr>
          </w:p>
          <w:p w14:paraId="608D8303" w14:textId="77777777" w:rsidR="00F04850" w:rsidRDefault="00F04850" w:rsidP="00F04850">
            <w:pPr>
              <w:jc w:val="both"/>
              <w:rPr>
                <w:rFonts w:ascii="Arial" w:hAnsi="Arial" w:cs="Arial"/>
                <w:sz w:val="22"/>
                <w:szCs w:val="22"/>
                <w:lang w:val="en-GB"/>
              </w:rPr>
            </w:pPr>
          </w:p>
          <w:p w14:paraId="2FE7EFD8" w14:textId="77777777" w:rsidR="00E713B8" w:rsidRPr="004E3B2D" w:rsidRDefault="00E713B8" w:rsidP="00F04850">
            <w:pPr>
              <w:jc w:val="both"/>
              <w:rPr>
                <w:rFonts w:ascii="Arial" w:hAnsi="Arial" w:cs="Arial"/>
                <w:sz w:val="22"/>
                <w:szCs w:val="22"/>
                <w:lang w:val="en-GB"/>
              </w:rPr>
            </w:pPr>
          </w:p>
          <w:p w14:paraId="6FE8FE91"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587AFD5B" w14:textId="77777777" w:rsidR="00F04850" w:rsidRPr="004E3B2D" w:rsidRDefault="00F04850" w:rsidP="00F04850">
            <w:pPr>
              <w:jc w:val="both"/>
              <w:rPr>
                <w:rFonts w:ascii="Arial" w:hAnsi="Arial" w:cs="Arial"/>
                <w:sz w:val="22"/>
                <w:szCs w:val="22"/>
                <w:lang w:val="en-GB"/>
              </w:rPr>
            </w:pPr>
          </w:p>
          <w:p w14:paraId="01566F7E" w14:textId="77777777" w:rsidR="00F04850" w:rsidRPr="004E3B2D" w:rsidRDefault="00F04850" w:rsidP="00F04850">
            <w:pPr>
              <w:jc w:val="both"/>
              <w:rPr>
                <w:rFonts w:ascii="Arial" w:hAnsi="Arial" w:cs="Arial"/>
                <w:sz w:val="22"/>
                <w:szCs w:val="22"/>
                <w:lang w:val="en-GB"/>
              </w:rPr>
            </w:pPr>
          </w:p>
          <w:p w14:paraId="6BFFE9AC" w14:textId="425E4EF3" w:rsidR="00F04850" w:rsidRPr="004E3B2D" w:rsidRDefault="00FC611E" w:rsidP="00F04850">
            <w:pPr>
              <w:jc w:val="both"/>
              <w:rPr>
                <w:rFonts w:ascii="Arial" w:hAnsi="Arial" w:cs="Arial"/>
                <w:sz w:val="22"/>
                <w:szCs w:val="22"/>
                <w:lang w:val="en-GB"/>
              </w:rPr>
            </w:pPr>
            <w:r>
              <w:rPr>
                <w:rFonts w:ascii="Arial" w:hAnsi="Arial" w:cs="Arial"/>
                <w:sz w:val="22"/>
                <w:szCs w:val="22"/>
                <w:lang w:val="en-GB"/>
              </w:rPr>
              <w:t>No</w:t>
            </w:r>
          </w:p>
          <w:p w14:paraId="53B44E77" w14:textId="77777777" w:rsidR="00F04850" w:rsidRPr="004E3B2D" w:rsidRDefault="00F04850" w:rsidP="00F04850">
            <w:pPr>
              <w:jc w:val="both"/>
              <w:rPr>
                <w:rFonts w:ascii="Arial" w:hAnsi="Arial" w:cs="Arial"/>
                <w:sz w:val="22"/>
                <w:szCs w:val="22"/>
                <w:lang w:val="en-GB"/>
              </w:rPr>
            </w:pPr>
          </w:p>
          <w:p w14:paraId="47330EA9" w14:textId="77777777" w:rsidR="00F04850" w:rsidRPr="004E3B2D" w:rsidRDefault="00F04850" w:rsidP="00F04850">
            <w:pPr>
              <w:jc w:val="both"/>
              <w:rPr>
                <w:rFonts w:ascii="Arial" w:hAnsi="Arial" w:cs="Arial"/>
                <w:sz w:val="22"/>
                <w:szCs w:val="22"/>
                <w:lang w:val="en-GB"/>
              </w:rPr>
            </w:pPr>
          </w:p>
          <w:p w14:paraId="0CC644A9" w14:textId="77777777" w:rsidR="00F04850" w:rsidRPr="004E3B2D" w:rsidRDefault="00F04850" w:rsidP="00F04850">
            <w:pPr>
              <w:jc w:val="both"/>
              <w:rPr>
                <w:rFonts w:ascii="Arial" w:hAnsi="Arial" w:cs="Arial"/>
                <w:sz w:val="22"/>
                <w:szCs w:val="22"/>
                <w:lang w:val="en-GB"/>
              </w:rPr>
            </w:pPr>
          </w:p>
          <w:p w14:paraId="2D44C403" w14:textId="77777777" w:rsidR="00F04850" w:rsidRPr="004E3B2D" w:rsidRDefault="00F04850" w:rsidP="00F04850">
            <w:pPr>
              <w:jc w:val="both"/>
              <w:rPr>
                <w:rFonts w:ascii="Arial" w:hAnsi="Arial" w:cs="Arial"/>
                <w:sz w:val="22"/>
                <w:szCs w:val="22"/>
                <w:lang w:val="en-GB"/>
              </w:rPr>
            </w:pPr>
          </w:p>
          <w:p w14:paraId="42207EE8" w14:textId="77777777" w:rsidR="00F04850" w:rsidRPr="004E3B2D" w:rsidRDefault="00F04850" w:rsidP="00F04850">
            <w:pPr>
              <w:jc w:val="both"/>
              <w:rPr>
                <w:rFonts w:ascii="Arial" w:hAnsi="Arial" w:cs="Arial"/>
                <w:sz w:val="22"/>
                <w:szCs w:val="22"/>
                <w:lang w:val="en-GB"/>
              </w:rPr>
            </w:pPr>
          </w:p>
        </w:tc>
      </w:tr>
      <w:tr w:rsidR="00E713B8" w:rsidRPr="004E3B2D" w14:paraId="46A6B73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6AE52B1"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8A73AED" w14:textId="77777777" w:rsidR="00E713B8" w:rsidRDefault="00E713B8" w:rsidP="00F04850">
            <w:pPr>
              <w:jc w:val="both"/>
              <w:rPr>
                <w:rFonts w:ascii="Arial" w:hAnsi="Arial" w:cs="Arial"/>
                <w:b/>
                <w:sz w:val="22"/>
                <w:szCs w:val="22"/>
                <w:u w:val="single"/>
                <w:lang w:val="en-GB"/>
              </w:rPr>
            </w:pPr>
          </w:p>
          <w:p w14:paraId="628C5BDB" w14:textId="5F553C30" w:rsidR="00E713B8" w:rsidRPr="00FC611E" w:rsidRDefault="00FC611E" w:rsidP="00F04850">
            <w:pPr>
              <w:jc w:val="both"/>
              <w:rPr>
                <w:rFonts w:ascii="Arial" w:hAnsi="Arial" w:cs="Arial"/>
                <w:sz w:val="22"/>
                <w:szCs w:val="22"/>
                <w:lang w:val="en-GB"/>
              </w:rPr>
            </w:pPr>
            <w:r>
              <w:rPr>
                <w:rFonts w:ascii="Arial" w:hAnsi="Arial" w:cs="Arial"/>
                <w:sz w:val="22"/>
                <w:szCs w:val="22"/>
                <w:lang w:val="en-GB"/>
              </w:rPr>
              <w:t>Although creative practice does not represent a structured learning pathway akin to software usage tutorials, it does allow for the simulation of an actual production environment.</w:t>
            </w:r>
          </w:p>
          <w:p w14:paraId="3DACBE85" w14:textId="77777777" w:rsidR="00B56BD3" w:rsidRDefault="00B56BD3" w:rsidP="00F04850">
            <w:pPr>
              <w:jc w:val="both"/>
              <w:rPr>
                <w:rFonts w:ascii="Arial" w:hAnsi="Arial" w:cs="Arial"/>
                <w:b/>
                <w:sz w:val="22"/>
                <w:szCs w:val="22"/>
                <w:u w:val="single"/>
                <w:lang w:val="en-GB"/>
              </w:rPr>
            </w:pPr>
          </w:p>
          <w:p w14:paraId="2715C59E" w14:textId="77777777" w:rsidR="00B56BD3" w:rsidRDefault="00B56BD3" w:rsidP="00F04850">
            <w:pPr>
              <w:jc w:val="both"/>
              <w:rPr>
                <w:rFonts w:ascii="Arial" w:hAnsi="Arial" w:cs="Arial"/>
                <w:b/>
                <w:sz w:val="22"/>
                <w:szCs w:val="22"/>
                <w:u w:val="single"/>
                <w:lang w:val="en-GB"/>
              </w:rPr>
            </w:pPr>
          </w:p>
          <w:p w14:paraId="094AF4F3" w14:textId="77777777" w:rsidR="00B56BD3" w:rsidRDefault="00B56BD3" w:rsidP="00F04850">
            <w:pPr>
              <w:jc w:val="both"/>
              <w:rPr>
                <w:rFonts w:ascii="Arial" w:hAnsi="Arial" w:cs="Arial"/>
                <w:b/>
                <w:sz w:val="22"/>
                <w:szCs w:val="22"/>
                <w:u w:val="single"/>
                <w:lang w:val="en-GB"/>
              </w:rPr>
            </w:pPr>
          </w:p>
          <w:p w14:paraId="1BA3CABF" w14:textId="77777777" w:rsidR="00B56BD3" w:rsidRDefault="00B56BD3" w:rsidP="00F04850">
            <w:pPr>
              <w:jc w:val="both"/>
              <w:rPr>
                <w:rFonts w:ascii="Arial" w:hAnsi="Arial" w:cs="Arial"/>
                <w:b/>
                <w:sz w:val="22"/>
                <w:szCs w:val="22"/>
                <w:u w:val="single"/>
                <w:lang w:val="en-GB"/>
              </w:rPr>
            </w:pPr>
          </w:p>
          <w:p w14:paraId="75A5CB43" w14:textId="77777777" w:rsidR="00B56BD3" w:rsidRDefault="00B56BD3" w:rsidP="00F04850">
            <w:pPr>
              <w:jc w:val="both"/>
              <w:rPr>
                <w:rFonts w:ascii="Arial" w:hAnsi="Arial" w:cs="Arial"/>
                <w:b/>
                <w:sz w:val="22"/>
                <w:szCs w:val="22"/>
                <w:u w:val="single"/>
                <w:lang w:val="en-GB"/>
              </w:rPr>
            </w:pPr>
          </w:p>
          <w:p w14:paraId="7473CD49" w14:textId="77777777" w:rsidR="00B56BD3" w:rsidRDefault="00B56BD3" w:rsidP="00F04850">
            <w:pPr>
              <w:jc w:val="both"/>
              <w:rPr>
                <w:rFonts w:ascii="Arial" w:hAnsi="Arial" w:cs="Arial"/>
                <w:b/>
                <w:sz w:val="22"/>
                <w:szCs w:val="22"/>
                <w:u w:val="single"/>
                <w:lang w:val="en-GB"/>
              </w:rPr>
            </w:pPr>
          </w:p>
          <w:p w14:paraId="199764C7" w14:textId="77777777" w:rsidR="00B56BD3" w:rsidRDefault="00B56BD3" w:rsidP="00F04850">
            <w:pPr>
              <w:jc w:val="both"/>
              <w:rPr>
                <w:rFonts w:ascii="Arial" w:hAnsi="Arial" w:cs="Arial"/>
                <w:b/>
                <w:sz w:val="22"/>
                <w:szCs w:val="22"/>
                <w:u w:val="single"/>
                <w:lang w:val="en-GB"/>
              </w:rPr>
            </w:pPr>
          </w:p>
          <w:p w14:paraId="6001F87D" w14:textId="77777777" w:rsidR="00B56BD3" w:rsidRPr="004E3B2D" w:rsidRDefault="00B56BD3" w:rsidP="00F04850">
            <w:pPr>
              <w:jc w:val="both"/>
              <w:rPr>
                <w:rFonts w:ascii="Arial" w:hAnsi="Arial" w:cs="Arial"/>
                <w:b/>
                <w:sz w:val="22"/>
                <w:szCs w:val="22"/>
                <w:u w:val="single"/>
                <w:lang w:val="en-GB"/>
              </w:rPr>
            </w:pPr>
          </w:p>
        </w:tc>
      </w:tr>
      <w:tr w:rsidR="00007F89" w:rsidRPr="004E3B2D" w14:paraId="5C81FEA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CF90BA"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29EFD795" w14:textId="77777777" w:rsidR="00F04850" w:rsidRPr="004E3B2D" w:rsidRDefault="00F04850" w:rsidP="00F04850">
            <w:pPr>
              <w:jc w:val="both"/>
              <w:rPr>
                <w:rFonts w:ascii="Arial" w:hAnsi="Arial" w:cs="Arial"/>
                <w:sz w:val="22"/>
                <w:szCs w:val="22"/>
                <w:lang w:val="en-GB"/>
              </w:rPr>
            </w:pPr>
          </w:p>
          <w:p w14:paraId="712E48D1"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7AC6407" w14:textId="77777777" w:rsidR="00B56BD3" w:rsidRDefault="00B56BD3" w:rsidP="00F04850">
            <w:pPr>
              <w:jc w:val="both"/>
              <w:rPr>
                <w:rFonts w:ascii="Arial" w:hAnsi="Arial" w:cs="Arial"/>
                <w:sz w:val="22"/>
                <w:szCs w:val="22"/>
                <w:lang w:val="en-GB"/>
              </w:rPr>
            </w:pPr>
          </w:p>
          <w:p w14:paraId="4B861BD0" w14:textId="7074A594" w:rsidR="00B56BD3" w:rsidRDefault="00FC611E" w:rsidP="00F04850">
            <w:pPr>
              <w:jc w:val="both"/>
              <w:rPr>
                <w:rFonts w:ascii="Arial" w:hAnsi="Arial" w:cs="Arial"/>
                <w:sz w:val="22"/>
                <w:szCs w:val="22"/>
                <w:lang w:val="en-GB"/>
              </w:rPr>
            </w:pPr>
            <w:r>
              <w:rPr>
                <w:rFonts w:ascii="Arial" w:hAnsi="Arial" w:cs="Arial"/>
                <w:sz w:val="22"/>
                <w:szCs w:val="22"/>
                <w:lang w:val="en-GB"/>
              </w:rPr>
              <w:t xml:space="preserve">There are too many modules with the name “Creative” in the title, causing a loss of individual module identity. Creative Practice, Creative Venture, Creative Enterprise and Practice all under the Creative Computer Games Design Programme does not give a clear picture as to what each module will deliver. </w:t>
            </w:r>
          </w:p>
          <w:p w14:paraId="46011A9F" w14:textId="33672958" w:rsidR="00FC611E" w:rsidRDefault="00FC611E" w:rsidP="00F04850">
            <w:pPr>
              <w:jc w:val="both"/>
              <w:rPr>
                <w:rFonts w:ascii="Arial" w:hAnsi="Arial" w:cs="Arial"/>
                <w:sz w:val="22"/>
                <w:szCs w:val="22"/>
                <w:lang w:val="en-GB"/>
              </w:rPr>
            </w:pPr>
          </w:p>
          <w:p w14:paraId="17A9D7CF" w14:textId="5DE024BF" w:rsidR="00FC611E" w:rsidRDefault="00FC611E" w:rsidP="00F04850">
            <w:pPr>
              <w:jc w:val="both"/>
              <w:rPr>
                <w:rFonts w:ascii="Arial" w:hAnsi="Arial" w:cs="Arial"/>
                <w:sz w:val="22"/>
                <w:szCs w:val="22"/>
                <w:lang w:val="en-GB"/>
              </w:rPr>
            </w:pPr>
            <w:r>
              <w:rPr>
                <w:rFonts w:ascii="Arial" w:hAnsi="Arial" w:cs="Arial"/>
                <w:sz w:val="22"/>
                <w:szCs w:val="22"/>
                <w:lang w:val="en-GB"/>
              </w:rPr>
              <w:t>In addition to this, there needs to be a clearer direction to the content being taught. Students, far too often, were left to find solutions on their own without having the bulwark of being taught the necessary toolsets to utilise.</w:t>
            </w:r>
          </w:p>
          <w:p w14:paraId="72E5C809" w14:textId="77777777" w:rsidR="00B56BD3" w:rsidRDefault="00B56BD3" w:rsidP="00F04850">
            <w:pPr>
              <w:jc w:val="both"/>
              <w:rPr>
                <w:rFonts w:ascii="Arial" w:hAnsi="Arial" w:cs="Arial"/>
                <w:sz w:val="22"/>
                <w:szCs w:val="22"/>
                <w:lang w:val="en-GB"/>
              </w:rPr>
            </w:pPr>
          </w:p>
          <w:p w14:paraId="7437FA6D" w14:textId="77777777" w:rsidR="00B56BD3" w:rsidRDefault="00B56BD3" w:rsidP="00F04850">
            <w:pPr>
              <w:jc w:val="both"/>
              <w:rPr>
                <w:rFonts w:ascii="Arial" w:hAnsi="Arial" w:cs="Arial"/>
                <w:sz w:val="22"/>
                <w:szCs w:val="22"/>
                <w:lang w:val="en-GB"/>
              </w:rPr>
            </w:pPr>
          </w:p>
          <w:p w14:paraId="228F1CDD" w14:textId="77777777" w:rsidR="00B56BD3" w:rsidRDefault="00B56BD3" w:rsidP="00F04850">
            <w:pPr>
              <w:jc w:val="both"/>
              <w:rPr>
                <w:rFonts w:ascii="Arial" w:hAnsi="Arial" w:cs="Arial"/>
                <w:sz w:val="22"/>
                <w:szCs w:val="22"/>
                <w:lang w:val="en-GB"/>
              </w:rPr>
            </w:pPr>
          </w:p>
          <w:p w14:paraId="67530819" w14:textId="77777777" w:rsidR="00B56BD3" w:rsidRDefault="00B56BD3" w:rsidP="00F04850">
            <w:pPr>
              <w:jc w:val="both"/>
              <w:rPr>
                <w:rFonts w:ascii="Arial" w:hAnsi="Arial" w:cs="Arial"/>
                <w:sz w:val="22"/>
                <w:szCs w:val="22"/>
                <w:lang w:val="en-GB"/>
              </w:rPr>
            </w:pPr>
          </w:p>
          <w:p w14:paraId="776AA1A9"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0C8D6E4"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3E8C477" w14:textId="4EAB195C" w:rsidR="00F04850" w:rsidRPr="004E3B2D" w:rsidRDefault="00705070" w:rsidP="00F04850">
            <w:pPr>
              <w:jc w:val="both"/>
              <w:rPr>
                <w:rFonts w:ascii="Arial" w:hAnsi="Arial" w:cs="Arial"/>
                <w:sz w:val="22"/>
                <w:szCs w:val="22"/>
                <w:lang w:val="en-GB"/>
              </w:rPr>
            </w:pPr>
            <w:r>
              <w:rPr>
                <w:rFonts w:ascii="Arial" w:hAnsi="Arial" w:cs="Arial"/>
                <w:sz w:val="22"/>
                <w:szCs w:val="22"/>
                <w:lang w:val="en-GB"/>
              </w:rPr>
              <w:t>Via the communications channels established in the past academic year. Discord, Teams and email groups will be the primary method of digital discourse with the students.</w:t>
            </w:r>
          </w:p>
          <w:p w14:paraId="53C5E8B0" w14:textId="77777777" w:rsidR="00F04850" w:rsidRPr="004E3B2D" w:rsidRDefault="00F04850" w:rsidP="00F04850">
            <w:pPr>
              <w:jc w:val="both"/>
              <w:rPr>
                <w:rFonts w:ascii="Arial" w:hAnsi="Arial" w:cs="Arial"/>
                <w:sz w:val="22"/>
                <w:szCs w:val="22"/>
                <w:lang w:val="en-GB"/>
              </w:rPr>
            </w:pPr>
          </w:p>
          <w:p w14:paraId="6A7C9182" w14:textId="77777777" w:rsidR="00F04850" w:rsidRPr="004E3B2D" w:rsidRDefault="00F04850" w:rsidP="00F04850">
            <w:pPr>
              <w:jc w:val="both"/>
              <w:rPr>
                <w:rFonts w:ascii="Arial" w:hAnsi="Arial" w:cs="Arial"/>
                <w:sz w:val="22"/>
                <w:szCs w:val="22"/>
                <w:lang w:val="en-GB"/>
              </w:rPr>
            </w:pPr>
          </w:p>
          <w:p w14:paraId="47E725CE" w14:textId="77777777" w:rsidR="00F04850" w:rsidRPr="004E3B2D" w:rsidRDefault="00F04850" w:rsidP="00F04850">
            <w:pPr>
              <w:jc w:val="both"/>
              <w:rPr>
                <w:rFonts w:ascii="Arial" w:hAnsi="Arial" w:cs="Arial"/>
                <w:sz w:val="22"/>
                <w:szCs w:val="22"/>
                <w:lang w:val="en-GB"/>
              </w:rPr>
            </w:pPr>
          </w:p>
          <w:p w14:paraId="09A23A2A" w14:textId="77777777" w:rsidR="00F04850" w:rsidRPr="004E3B2D" w:rsidRDefault="00F04850" w:rsidP="00F04850">
            <w:pPr>
              <w:jc w:val="both"/>
              <w:rPr>
                <w:rFonts w:ascii="Arial" w:hAnsi="Arial" w:cs="Arial"/>
                <w:sz w:val="22"/>
                <w:szCs w:val="22"/>
                <w:lang w:val="en-GB"/>
              </w:rPr>
            </w:pPr>
          </w:p>
          <w:p w14:paraId="2F9E0712" w14:textId="77777777" w:rsidR="00F04850" w:rsidRPr="004E3B2D" w:rsidRDefault="00F04850" w:rsidP="00F04850">
            <w:pPr>
              <w:jc w:val="both"/>
              <w:rPr>
                <w:rFonts w:ascii="Arial" w:hAnsi="Arial" w:cs="Arial"/>
                <w:sz w:val="22"/>
                <w:szCs w:val="22"/>
                <w:lang w:val="en-GB"/>
              </w:rPr>
            </w:pPr>
          </w:p>
        </w:tc>
      </w:tr>
      <w:tr w:rsidR="00007F89" w:rsidRPr="004E3B2D" w14:paraId="01A24CF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2132097" w14:textId="77777777" w:rsidR="00007F89" w:rsidRPr="004E3B2D" w:rsidRDefault="00007F89" w:rsidP="00007F89">
            <w:pPr>
              <w:jc w:val="both"/>
              <w:rPr>
                <w:rFonts w:ascii="Arial" w:hAnsi="Arial" w:cs="Arial"/>
                <w:sz w:val="22"/>
                <w:szCs w:val="22"/>
                <w:lang w:val="en-GB"/>
              </w:rPr>
            </w:pPr>
          </w:p>
          <w:p w14:paraId="32D6051E" w14:textId="0CCE707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705070">
              <w:rPr>
                <w:rFonts w:ascii="Arial" w:hAnsi="Arial" w:cs="Arial"/>
                <w:b/>
                <w:bCs/>
                <w:sz w:val="22"/>
                <w:szCs w:val="22"/>
                <w:lang w:val="en-GB"/>
              </w:rPr>
              <w:t>Al Kang</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05070">
              <w:rPr>
                <w:rFonts w:ascii="Arial" w:hAnsi="Arial" w:cs="Arial"/>
                <w:b/>
                <w:bCs/>
                <w:sz w:val="22"/>
                <w:szCs w:val="22"/>
                <w:lang w:val="en-GB"/>
              </w:rPr>
              <w:t>12/04/2021</w:t>
            </w:r>
            <w:r w:rsidR="00C5469E" w:rsidRPr="004E3B2D">
              <w:rPr>
                <w:rFonts w:ascii="Arial" w:hAnsi="Arial" w:cs="Arial"/>
                <w:b/>
                <w:bCs/>
                <w:sz w:val="22"/>
                <w:szCs w:val="22"/>
                <w:lang w:val="en-GB"/>
              </w:rPr>
              <w:t>……</w:t>
            </w:r>
          </w:p>
          <w:p w14:paraId="578F1595" w14:textId="77777777" w:rsidR="00F04850" w:rsidRPr="004E3B2D" w:rsidRDefault="00F04850" w:rsidP="00007F89">
            <w:pPr>
              <w:jc w:val="both"/>
              <w:rPr>
                <w:rFonts w:ascii="Arial" w:hAnsi="Arial" w:cs="Arial"/>
                <w:b/>
                <w:bCs/>
                <w:sz w:val="22"/>
                <w:szCs w:val="22"/>
                <w:lang w:val="en-GB"/>
              </w:rPr>
            </w:pPr>
          </w:p>
          <w:p w14:paraId="273BE32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F850EFA" w14:textId="26D88B5E"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705070">
              <w:rPr>
                <w:rFonts w:ascii="Arial" w:hAnsi="Arial" w:cs="Arial"/>
                <w:b/>
                <w:bCs/>
                <w:sz w:val="22"/>
                <w:szCs w:val="22"/>
                <w:lang w:val="en-GB"/>
              </w:rPr>
              <w:t>Al Kang</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705070" w:rsidRPr="004E3B2D">
              <w:rPr>
                <w:rFonts w:ascii="Arial" w:hAnsi="Arial" w:cs="Arial"/>
                <w:b/>
                <w:bCs/>
                <w:sz w:val="22"/>
                <w:szCs w:val="22"/>
                <w:lang w:val="en-GB"/>
              </w:rPr>
              <w:t>…</w:t>
            </w:r>
            <w:r w:rsidR="00705070">
              <w:rPr>
                <w:rFonts w:ascii="Arial" w:hAnsi="Arial" w:cs="Arial"/>
                <w:b/>
                <w:bCs/>
                <w:sz w:val="22"/>
                <w:szCs w:val="22"/>
                <w:lang w:val="en-GB"/>
              </w:rPr>
              <w:t>12/04/2021</w:t>
            </w:r>
            <w:r w:rsidR="00705070" w:rsidRPr="004E3B2D">
              <w:rPr>
                <w:rFonts w:ascii="Arial" w:hAnsi="Arial" w:cs="Arial"/>
                <w:b/>
                <w:bCs/>
                <w:sz w:val="22"/>
                <w:szCs w:val="22"/>
                <w:lang w:val="en-GB"/>
              </w:rPr>
              <w:t>……</w:t>
            </w:r>
          </w:p>
          <w:p w14:paraId="6E9C6A2E" w14:textId="77777777" w:rsidR="00F04850" w:rsidRPr="004E3B2D" w:rsidRDefault="00F04850" w:rsidP="00F04850">
            <w:pPr>
              <w:jc w:val="both"/>
              <w:rPr>
                <w:rFonts w:ascii="Arial" w:hAnsi="Arial" w:cs="Arial"/>
                <w:sz w:val="22"/>
                <w:szCs w:val="22"/>
                <w:u w:val="single"/>
                <w:lang w:val="en-GB"/>
              </w:rPr>
            </w:pPr>
          </w:p>
        </w:tc>
      </w:tr>
    </w:tbl>
    <w:p w14:paraId="4A705D8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187A2" w14:textId="77777777" w:rsidR="005F3025" w:rsidRDefault="005F3025" w:rsidP="007D6054">
      <w:r>
        <w:separator/>
      </w:r>
    </w:p>
  </w:endnote>
  <w:endnote w:type="continuationSeparator" w:id="0">
    <w:p w14:paraId="23137CAA" w14:textId="77777777" w:rsidR="005F3025" w:rsidRDefault="005F302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FEE9B" w14:textId="77777777" w:rsidR="005F3025" w:rsidRDefault="005F3025" w:rsidP="007D6054">
      <w:r>
        <w:separator/>
      </w:r>
    </w:p>
  </w:footnote>
  <w:footnote w:type="continuationSeparator" w:id="0">
    <w:p w14:paraId="0C9BB3F7" w14:textId="77777777" w:rsidR="005F3025" w:rsidRDefault="005F302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6F0A1"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5F3025"/>
    <w:rsid w:val="00610B96"/>
    <w:rsid w:val="0064695C"/>
    <w:rsid w:val="00651111"/>
    <w:rsid w:val="006579F1"/>
    <w:rsid w:val="00677207"/>
    <w:rsid w:val="006B2DFC"/>
    <w:rsid w:val="00705070"/>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B6195"/>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20A0"/>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 w:val="00FC6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12FD07"/>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HTML Vari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404</Words>
  <Characters>2304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Richard William</cp:lastModifiedBy>
  <cp:revision>3</cp:revision>
  <cp:lastPrinted>2009-06-12T12:35:00Z</cp:lastPrinted>
  <dcterms:created xsi:type="dcterms:W3CDTF">2021-06-06T17:35:00Z</dcterms:created>
  <dcterms:modified xsi:type="dcterms:W3CDTF">2021-06-07T15:43:00Z</dcterms:modified>
</cp:coreProperties>
</file>