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AE1BE" w14:textId="2937B28A" w:rsidR="00A65EF4" w:rsidRPr="00F03A49" w:rsidRDefault="00F03A49" w:rsidP="00B37C30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F03A49">
        <w:rPr>
          <w:rFonts w:ascii="Arial" w:hAnsi="Arial" w:cs="Arial"/>
          <w:b/>
          <w:bCs/>
          <w:color w:val="000000" w:themeColor="text1"/>
          <w:sz w:val="32"/>
          <w:szCs w:val="32"/>
        </w:rPr>
        <w:t>University of Wales Trinity Saint David</w:t>
      </w:r>
    </w:p>
    <w:p w14:paraId="3B6FBEB7" w14:textId="77777777" w:rsidR="00F03A49" w:rsidRDefault="00F03A49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604E89E1" w14:textId="24E1A16D" w:rsidR="00F03A49" w:rsidRDefault="00F03A49" w:rsidP="00B37C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Module: Academic Skills</w:t>
      </w:r>
    </w:p>
    <w:p w14:paraId="6FB0ADA3" w14:textId="68FDF5C5" w:rsidR="00F03A49" w:rsidRDefault="00F03A49" w:rsidP="00B37C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Module code: LCBB4012</w:t>
      </w:r>
    </w:p>
    <w:p w14:paraId="7EA74782" w14:textId="1BD36657" w:rsidR="00F03A49" w:rsidRDefault="00F03A49" w:rsidP="00B37C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Lecturer: Dr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Piyumika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K. Gamage</w:t>
      </w:r>
    </w:p>
    <w:p w14:paraId="4E7269AA" w14:textId="07D3BC28" w:rsidR="00F03A49" w:rsidRDefault="00B37C30" w:rsidP="00B37C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Assignment</w:t>
      </w:r>
      <w:r w:rsidR="00F03A49">
        <w:rPr>
          <w:rFonts w:ascii="Arial" w:hAnsi="Arial" w:cs="Arial"/>
          <w:color w:val="000000" w:themeColor="text1"/>
          <w:sz w:val="24"/>
          <w:szCs w:val="24"/>
        </w:rPr>
        <w:t xml:space="preserve"> Title: The Importance of Critical Thinking for Academic Success</w:t>
      </w:r>
    </w:p>
    <w:p w14:paraId="743CCE27" w14:textId="75B66E5F" w:rsidR="00B37C30" w:rsidRDefault="00B37C30" w:rsidP="00B37C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Student Name:</w:t>
      </w:r>
      <w:r w:rsidR="005A2347">
        <w:rPr>
          <w:rFonts w:ascii="Arial" w:hAnsi="Arial" w:cs="Arial"/>
          <w:color w:val="000000" w:themeColor="text1"/>
          <w:sz w:val="24"/>
          <w:szCs w:val="24"/>
        </w:rPr>
        <w:t xml:space="preserve"> Derya Mustafa</w:t>
      </w:r>
    </w:p>
    <w:p w14:paraId="477AA788" w14:textId="7AF2359A" w:rsidR="00B37C30" w:rsidRDefault="00B37C30" w:rsidP="00B37C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Student ID: </w:t>
      </w:r>
      <w:r w:rsidR="00F3501D">
        <w:rPr>
          <w:rFonts w:ascii="Arial" w:hAnsi="Arial" w:cs="Arial"/>
          <w:color w:val="000000" w:themeColor="text1"/>
          <w:sz w:val="24"/>
          <w:szCs w:val="24"/>
        </w:rPr>
        <w:t>2527014</w:t>
      </w:r>
    </w:p>
    <w:p w14:paraId="7B166C4A" w14:textId="1527E0B7" w:rsidR="00B37C30" w:rsidRDefault="00B37C30" w:rsidP="00B37C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Submission Date: 1</w:t>
      </w:r>
      <w:r w:rsidR="004925F4">
        <w:rPr>
          <w:rFonts w:ascii="Arial" w:hAnsi="Arial" w:cs="Arial"/>
          <w:color w:val="000000" w:themeColor="text1"/>
          <w:sz w:val="24"/>
          <w:szCs w:val="24"/>
        </w:rPr>
        <w:t>6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March 2026</w:t>
      </w:r>
    </w:p>
    <w:p w14:paraId="3D5E6C2B" w14:textId="5307B15A" w:rsidR="00B37C30" w:rsidRDefault="00B37C3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14:paraId="692B9A9E" w14:textId="63438988" w:rsidR="00B37C30" w:rsidRDefault="001C2781" w:rsidP="00B37C30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Table of Contents</w:t>
      </w:r>
    </w:p>
    <w:p w14:paraId="69BFAF6B" w14:textId="77777777" w:rsidR="001C2781" w:rsidRDefault="001C2781" w:rsidP="00B37C30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B69D2D7" w14:textId="2EF05D45" w:rsidR="001C2781" w:rsidRDefault="001C2781" w:rsidP="001C2781">
      <w:pPr>
        <w:rPr>
          <w:rFonts w:ascii="Arial" w:hAnsi="Arial" w:cs="Arial"/>
          <w:color w:val="000000" w:themeColor="text1"/>
          <w:sz w:val="24"/>
          <w:szCs w:val="24"/>
        </w:rPr>
      </w:pPr>
      <w:r w:rsidRPr="001C2781">
        <w:rPr>
          <w:rFonts w:ascii="Arial" w:hAnsi="Arial" w:cs="Arial"/>
          <w:color w:val="000000" w:themeColor="text1"/>
          <w:sz w:val="24"/>
          <w:szCs w:val="24"/>
        </w:rPr>
        <w:t>Introduction</w:t>
      </w:r>
    </w:p>
    <w:p w14:paraId="0EA1E965" w14:textId="416A1CEC" w:rsidR="00F5327A" w:rsidRPr="001C2781" w:rsidRDefault="00F5327A" w:rsidP="001C2781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Purpose and Report</w:t>
      </w:r>
      <w:r w:rsidR="002F518A">
        <w:rPr>
          <w:rFonts w:ascii="Arial" w:hAnsi="Arial" w:cs="Arial"/>
          <w:color w:val="000000" w:themeColor="text1"/>
          <w:sz w:val="24"/>
          <w:szCs w:val="24"/>
        </w:rPr>
        <w:t xml:space="preserve"> Structure</w:t>
      </w:r>
    </w:p>
    <w:p w14:paraId="1401A345" w14:textId="19ADABF9" w:rsidR="001C2781" w:rsidRPr="001C2781" w:rsidRDefault="001C2781" w:rsidP="001C2781">
      <w:pPr>
        <w:rPr>
          <w:rFonts w:ascii="Arial" w:hAnsi="Arial" w:cs="Arial"/>
          <w:color w:val="000000" w:themeColor="text1"/>
          <w:sz w:val="24"/>
          <w:szCs w:val="24"/>
        </w:rPr>
      </w:pPr>
      <w:r w:rsidRPr="001C2781">
        <w:rPr>
          <w:rFonts w:ascii="Arial" w:hAnsi="Arial" w:cs="Arial"/>
          <w:color w:val="000000" w:themeColor="text1"/>
          <w:sz w:val="24"/>
          <w:szCs w:val="24"/>
        </w:rPr>
        <w:t>Definition of Critical Thinking</w:t>
      </w:r>
    </w:p>
    <w:p w14:paraId="5F08F541" w14:textId="07865B57" w:rsidR="001C2781" w:rsidRPr="001C2781" w:rsidRDefault="001C2781" w:rsidP="001C2781">
      <w:pPr>
        <w:rPr>
          <w:rFonts w:ascii="Arial" w:hAnsi="Arial" w:cs="Arial"/>
          <w:color w:val="000000" w:themeColor="text1"/>
          <w:sz w:val="24"/>
          <w:szCs w:val="24"/>
        </w:rPr>
      </w:pPr>
      <w:r w:rsidRPr="001C2781">
        <w:rPr>
          <w:rFonts w:ascii="Arial" w:hAnsi="Arial" w:cs="Arial"/>
          <w:color w:val="000000" w:themeColor="text1"/>
          <w:sz w:val="24"/>
          <w:szCs w:val="24"/>
        </w:rPr>
        <w:t>Importance of Critical Thinking for Academic Success</w:t>
      </w:r>
    </w:p>
    <w:p w14:paraId="4499EE00" w14:textId="795D16B2" w:rsidR="001C2781" w:rsidRPr="001C2781" w:rsidRDefault="001C2781" w:rsidP="001C2781">
      <w:pPr>
        <w:rPr>
          <w:rFonts w:ascii="Arial" w:hAnsi="Arial" w:cs="Arial"/>
          <w:color w:val="000000" w:themeColor="text1"/>
          <w:sz w:val="24"/>
          <w:szCs w:val="24"/>
        </w:rPr>
      </w:pPr>
      <w:r w:rsidRPr="001C2781">
        <w:rPr>
          <w:rFonts w:ascii="Arial" w:hAnsi="Arial" w:cs="Arial"/>
          <w:color w:val="000000" w:themeColor="text1"/>
          <w:sz w:val="24"/>
          <w:szCs w:val="24"/>
        </w:rPr>
        <w:t>Critical Thinking Strategy</w:t>
      </w:r>
    </w:p>
    <w:p w14:paraId="49E3F36D" w14:textId="1B2B88D5" w:rsidR="001C2781" w:rsidRPr="001C2781" w:rsidRDefault="001C2781" w:rsidP="001C2781">
      <w:pPr>
        <w:rPr>
          <w:rFonts w:ascii="Arial" w:hAnsi="Arial" w:cs="Arial"/>
          <w:color w:val="000000" w:themeColor="text1"/>
          <w:sz w:val="24"/>
          <w:szCs w:val="24"/>
        </w:rPr>
      </w:pPr>
      <w:r w:rsidRPr="001C2781">
        <w:rPr>
          <w:rFonts w:ascii="Arial" w:hAnsi="Arial" w:cs="Arial"/>
          <w:color w:val="000000" w:themeColor="text1"/>
          <w:sz w:val="24"/>
          <w:szCs w:val="24"/>
        </w:rPr>
        <w:t>Conclusion</w:t>
      </w:r>
    </w:p>
    <w:p w14:paraId="0E3585A7" w14:textId="7E83EE33" w:rsidR="001C2781" w:rsidRPr="001C2781" w:rsidRDefault="001C2781" w:rsidP="001C2781">
      <w:pPr>
        <w:rPr>
          <w:rFonts w:ascii="Arial" w:hAnsi="Arial" w:cs="Arial"/>
          <w:color w:val="000000" w:themeColor="text1"/>
          <w:sz w:val="24"/>
          <w:szCs w:val="24"/>
        </w:rPr>
      </w:pPr>
      <w:r w:rsidRPr="001C2781">
        <w:rPr>
          <w:rFonts w:ascii="Arial" w:hAnsi="Arial" w:cs="Arial"/>
          <w:color w:val="000000" w:themeColor="text1"/>
          <w:sz w:val="24"/>
          <w:szCs w:val="24"/>
        </w:rPr>
        <w:t>References</w:t>
      </w:r>
    </w:p>
    <w:p w14:paraId="464AEBA8" w14:textId="26562692" w:rsidR="001C2781" w:rsidRDefault="001C2781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14:paraId="5212753F" w14:textId="78A18B60" w:rsidR="00F03A49" w:rsidRPr="001C2781" w:rsidRDefault="001C278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C2781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Introduction</w:t>
      </w:r>
    </w:p>
    <w:p w14:paraId="4E38EE57" w14:textId="61A9CF7E" w:rsidR="00F03A49" w:rsidRDefault="00C40724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Critical thinking is an important a</w:t>
      </w:r>
      <w:r w:rsidR="002B174B">
        <w:rPr>
          <w:rFonts w:ascii="Arial" w:hAnsi="Arial" w:cs="Arial"/>
          <w:color w:val="000000" w:themeColor="text1"/>
          <w:sz w:val="24"/>
          <w:szCs w:val="24"/>
        </w:rPr>
        <w:t>b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ility in higher education because it helps students analyse information and understand ideas more clearly. In university studies, students need to go beyond simply remembering information and instead </w:t>
      </w:r>
      <w:r w:rsidR="002B174B">
        <w:rPr>
          <w:rFonts w:ascii="Arial" w:hAnsi="Arial" w:cs="Arial"/>
          <w:color w:val="000000" w:themeColor="text1"/>
          <w:sz w:val="24"/>
          <w:szCs w:val="24"/>
        </w:rPr>
        <w:t>think carefully about information and consider different opinions. This ability helps students make better decisions in their academic work and produce stronger academic work.</w:t>
      </w:r>
    </w:p>
    <w:p w14:paraId="7E8CAD30" w14:textId="6C68C5EA" w:rsidR="00FF5008" w:rsidRDefault="002B174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Many university assignments require students to analyse information from different sources. Students need to understand the information, compare ideas and consider different opinions before reaching a conclusion. This process helps students evaluate information carefully and develop stronger academic work.</w:t>
      </w:r>
    </w:p>
    <w:p w14:paraId="01216C6C" w14:textId="77777777" w:rsidR="00891179" w:rsidRDefault="00891179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1E700E4" w14:textId="04A50058" w:rsidR="00891179" w:rsidRDefault="003F74F7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Purpose and Report Structure</w:t>
      </w:r>
    </w:p>
    <w:p w14:paraId="3C463DE5" w14:textId="29BE2838" w:rsidR="002A5C8A" w:rsidRPr="002A5C8A" w:rsidRDefault="006B720B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The purpose of this report is to explain the importance of critical thinking</w:t>
      </w:r>
      <w:r w:rsidR="00AC45C3">
        <w:rPr>
          <w:rFonts w:ascii="Arial" w:hAnsi="Arial" w:cs="Arial"/>
          <w:color w:val="000000" w:themeColor="text1"/>
          <w:sz w:val="24"/>
          <w:szCs w:val="24"/>
        </w:rPr>
        <w:t xml:space="preserve"> in academic study. This report will first explain critical thinking, then discuss</w:t>
      </w:r>
      <w:r w:rsidR="00410E3A">
        <w:rPr>
          <w:rFonts w:ascii="Arial" w:hAnsi="Arial" w:cs="Arial"/>
          <w:color w:val="000000" w:themeColor="text1"/>
          <w:sz w:val="24"/>
          <w:szCs w:val="24"/>
        </w:rPr>
        <w:t xml:space="preserve"> its importance for academic success, and finally present strategies that students can use to develop critical thinking skills.</w:t>
      </w:r>
    </w:p>
    <w:p w14:paraId="404D52CE" w14:textId="77777777" w:rsidR="002B174B" w:rsidRPr="00683F37" w:rsidRDefault="002B174B">
      <w:pP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14:paraId="3578B0F7" w14:textId="77204004" w:rsidR="002B174B" w:rsidRDefault="00A6791C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6791C">
        <w:rPr>
          <w:rFonts w:ascii="Arial" w:hAnsi="Arial" w:cs="Arial"/>
          <w:b/>
          <w:bCs/>
          <w:color w:val="000000" w:themeColor="text1"/>
          <w:sz w:val="24"/>
          <w:szCs w:val="24"/>
        </w:rPr>
        <w:t>Definition of Critical Thinking</w:t>
      </w:r>
    </w:p>
    <w:p w14:paraId="07DB1C56" w14:textId="273A89EB" w:rsidR="00A6791C" w:rsidRDefault="00A6791C">
      <w:pPr>
        <w:rPr>
          <w:rFonts w:ascii="Arial" w:hAnsi="Arial" w:cs="Arial"/>
          <w:color w:val="000000" w:themeColor="text1"/>
          <w:sz w:val="24"/>
          <w:szCs w:val="24"/>
        </w:rPr>
      </w:pPr>
      <w:r w:rsidRPr="00A6791C">
        <w:rPr>
          <w:rFonts w:ascii="Arial" w:hAnsi="Arial" w:cs="Arial"/>
          <w:color w:val="000000" w:themeColor="text1"/>
          <w:sz w:val="24"/>
          <w:szCs w:val="24"/>
        </w:rPr>
        <w:t>Critical thinking refers to the ability to anal</w:t>
      </w:r>
      <w:r>
        <w:rPr>
          <w:rFonts w:ascii="Arial" w:hAnsi="Arial" w:cs="Arial"/>
          <w:color w:val="000000" w:themeColor="text1"/>
          <w:sz w:val="24"/>
          <w:szCs w:val="24"/>
        </w:rPr>
        <w:t>yse</w:t>
      </w:r>
      <w:r w:rsidRPr="00A6791C">
        <w:rPr>
          <w:rFonts w:ascii="Arial" w:hAnsi="Arial" w:cs="Arial"/>
          <w:color w:val="000000" w:themeColor="text1"/>
          <w:sz w:val="24"/>
          <w:szCs w:val="24"/>
        </w:rPr>
        <w:t xml:space="preserve"> information carefully and understand ideas before making decisions. It means thinking about information in a clear and organised way instead of simply accepting it as true. This process helps students examine information carefully and form their own ideas (University of Leeds, 2024</w:t>
      </w:r>
      <w:r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554ADFF2" w14:textId="06121BEF" w:rsidR="00A6791C" w:rsidRDefault="0009766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ability allows students to look at information in different ways and consider different opinions before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making a decision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>. In academic work, this helps students evaluate information carefully and avoid incorrect information.</w:t>
      </w:r>
    </w:p>
    <w:p w14:paraId="76E69D99" w14:textId="77777777" w:rsidR="00097665" w:rsidRDefault="00097665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B3B1BF6" w14:textId="4F8DECE2" w:rsidR="00097665" w:rsidRDefault="00097665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7665">
        <w:rPr>
          <w:rFonts w:ascii="Arial" w:hAnsi="Arial" w:cs="Arial"/>
          <w:b/>
          <w:bCs/>
          <w:color w:val="000000" w:themeColor="text1"/>
          <w:sz w:val="24"/>
          <w:szCs w:val="24"/>
        </w:rPr>
        <w:t>Importance of Critical Thinking for Academic Success</w:t>
      </w:r>
    </w:p>
    <w:p w14:paraId="3973C01F" w14:textId="0A09EFF0" w:rsidR="00683F37" w:rsidRPr="00C9307C" w:rsidRDefault="006F38DA">
      <w:pPr>
        <w:rPr>
          <w:rFonts w:ascii="Arial" w:hAnsi="Arial" w:cs="Arial"/>
          <w:color w:val="000000" w:themeColor="text1"/>
          <w:sz w:val="24"/>
          <w:szCs w:val="24"/>
        </w:rPr>
      </w:pPr>
      <w:r w:rsidRPr="00D83BF9">
        <w:rPr>
          <w:rFonts w:ascii="Arial" w:hAnsi="Arial" w:cs="Arial"/>
          <w:color w:val="000000" w:themeColor="text1"/>
          <w:sz w:val="24"/>
          <w:szCs w:val="24"/>
        </w:rPr>
        <w:t>C</w:t>
      </w:r>
      <w:r w:rsidR="00D83BF9" w:rsidRPr="00D83BF9">
        <w:rPr>
          <w:rFonts w:ascii="Arial" w:hAnsi="Arial" w:cs="Arial"/>
          <w:color w:val="000000" w:themeColor="text1"/>
          <w:sz w:val="24"/>
          <w:szCs w:val="24"/>
        </w:rPr>
        <w:t>ritical Thinking is important for academic success because it helps</w:t>
      </w:r>
      <w:r w:rsidR="00C70027">
        <w:rPr>
          <w:rFonts w:ascii="Arial" w:hAnsi="Arial" w:cs="Arial"/>
          <w:color w:val="000000" w:themeColor="text1"/>
          <w:sz w:val="24"/>
          <w:szCs w:val="24"/>
        </w:rPr>
        <w:t xml:space="preserve"> students understand information more clearly</w:t>
      </w:r>
      <w:r w:rsidR="002A7C37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4600BB">
        <w:rPr>
          <w:rFonts w:ascii="Arial" w:hAnsi="Arial" w:cs="Arial"/>
          <w:color w:val="000000" w:themeColor="text1"/>
          <w:sz w:val="24"/>
          <w:szCs w:val="24"/>
        </w:rPr>
        <w:t>Univer</w:t>
      </w:r>
      <w:r w:rsidR="002877DA">
        <w:rPr>
          <w:rFonts w:ascii="Arial" w:hAnsi="Arial" w:cs="Arial"/>
          <w:color w:val="000000" w:themeColor="text1"/>
          <w:sz w:val="24"/>
          <w:szCs w:val="24"/>
        </w:rPr>
        <w:t>sity</w:t>
      </w:r>
      <w:r w:rsidR="00761FF9">
        <w:rPr>
          <w:rFonts w:ascii="Arial" w:hAnsi="Arial" w:cs="Arial"/>
          <w:color w:val="000000" w:themeColor="text1"/>
          <w:sz w:val="24"/>
          <w:szCs w:val="24"/>
        </w:rPr>
        <w:t xml:space="preserve"> of Cam</w:t>
      </w:r>
      <w:r w:rsidR="005A38BB">
        <w:rPr>
          <w:rFonts w:ascii="Arial" w:hAnsi="Arial" w:cs="Arial"/>
          <w:color w:val="000000" w:themeColor="text1"/>
          <w:sz w:val="24"/>
          <w:szCs w:val="24"/>
        </w:rPr>
        <w:t>bridge, 2023</w:t>
      </w:r>
      <w:r w:rsidR="00D90BF9">
        <w:rPr>
          <w:rFonts w:ascii="Arial" w:hAnsi="Arial" w:cs="Arial"/>
          <w:color w:val="000000" w:themeColor="text1"/>
          <w:sz w:val="24"/>
          <w:szCs w:val="24"/>
        </w:rPr>
        <w:t>).</w:t>
      </w:r>
      <w:r w:rsidR="00A87DB7">
        <w:rPr>
          <w:rFonts w:ascii="Arial" w:hAnsi="Arial" w:cs="Arial"/>
          <w:color w:val="000000" w:themeColor="text1"/>
          <w:sz w:val="24"/>
          <w:szCs w:val="24"/>
        </w:rPr>
        <w:t xml:space="preserve"> In higher education, students often need to read different sources, compare ideas and explain</w:t>
      </w:r>
      <w:r w:rsidR="005A114E">
        <w:rPr>
          <w:rFonts w:ascii="Arial" w:hAnsi="Arial" w:cs="Arial"/>
          <w:color w:val="000000" w:themeColor="text1"/>
          <w:sz w:val="24"/>
          <w:szCs w:val="24"/>
        </w:rPr>
        <w:t xml:space="preserve"> their own con</w:t>
      </w:r>
      <w:r w:rsidR="00263544">
        <w:rPr>
          <w:rFonts w:ascii="Arial" w:hAnsi="Arial" w:cs="Arial"/>
          <w:color w:val="000000" w:themeColor="text1"/>
          <w:sz w:val="24"/>
          <w:szCs w:val="24"/>
        </w:rPr>
        <w:t>clusions.</w:t>
      </w:r>
      <w:r w:rsidR="0053297A">
        <w:rPr>
          <w:rFonts w:ascii="Arial" w:hAnsi="Arial" w:cs="Arial"/>
          <w:color w:val="000000" w:themeColor="text1"/>
          <w:sz w:val="24"/>
          <w:szCs w:val="24"/>
        </w:rPr>
        <w:t xml:space="preserve"> When students use critical </w:t>
      </w:r>
      <w:r w:rsidR="00247ED5">
        <w:rPr>
          <w:rFonts w:ascii="Arial" w:hAnsi="Arial" w:cs="Arial"/>
          <w:color w:val="000000" w:themeColor="text1"/>
          <w:sz w:val="24"/>
          <w:szCs w:val="24"/>
        </w:rPr>
        <w:t>thinking</w:t>
      </w:r>
      <w:r w:rsidR="008636A8">
        <w:rPr>
          <w:rFonts w:ascii="Arial" w:hAnsi="Arial" w:cs="Arial"/>
          <w:color w:val="000000" w:themeColor="text1"/>
          <w:sz w:val="24"/>
          <w:szCs w:val="24"/>
        </w:rPr>
        <w:t>, they can analyse information more carefully and develop stronger academic arguments</w:t>
      </w:r>
      <w:r w:rsidR="00B04ED9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45E29C3" w14:textId="52BC1E70" w:rsidR="00EA14D0" w:rsidRDefault="00EA14D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Critical thinking also helps students make better </w:t>
      </w:r>
      <w:r w:rsidR="00CF472E">
        <w:rPr>
          <w:rFonts w:ascii="Arial" w:hAnsi="Arial" w:cs="Arial"/>
          <w:color w:val="000000" w:themeColor="text1"/>
          <w:sz w:val="24"/>
          <w:szCs w:val="24"/>
        </w:rPr>
        <w:t>academic decisions. For example, students</w:t>
      </w:r>
      <w:r w:rsidR="00646798">
        <w:rPr>
          <w:rFonts w:ascii="Arial" w:hAnsi="Arial" w:cs="Arial"/>
          <w:color w:val="000000" w:themeColor="text1"/>
          <w:sz w:val="24"/>
          <w:szCs w:val="24"/>
        </w:rPr>
        <w:t xml:space="preserve"> need to</w:t>
      </w:r>
      <w:r w:rsidR="00B67FBA">
        <w:rPr>
          <w:rFonts w:ascii="Arial" w:hAnsi="Arial" w:cs="Arial"/>
          <w:color w:val="000000" w:themeColor="text1"/>
          <w:sz w:val="24"/>
          <w:szCs w:val="24"/>
        </w:rPr>
        <w:t xml:space="preserve"> decide which information is relevant for their assignments and </w:t>
      </w:r>
      <w:r w:rsidR="000A5683">
        <w:rPr>
          <w:rFonts w:ascii="Arial" w:hAnsi="Arial" w:cs="Arial"/>
          <w:color w:val="000000" w:themeColor="text1"/>
          <w:sz w:val="24"/>
          <w:szCs w:val="24"/>
        </w:rPr>
        <w:t xml:space="preserve">which </w:t>
      </w:r>
      <w:r w:rsidR="00B67FBA">
        <w:rPr>
          <w:rFonts w:ascii="Arial" w:hAnsi="Arial" w:cs="Arial"/>
          <w:color w:val="000000" w:themeColor="text1"/>
          <w:sz w:val="24"/>
          <w:szCs w:val="24"/>
        </w:rPr>
        <w:t xml:space="preserve">ideas are more </w:t>
      </w:r>
      <w:r w:rsidR="0073775A">
        <w:rPr>
          <w:rFonts w:ascii="Arial" w:hAnsi="Arial" w:cs="Arial"/>
          <w:color w:val="000000" w:themeColor="text1"/>
          <w:sz w:val="24"/>
          <w:szCs w:val="24"/>
        </w:rPr>
        <w:t>correct.</w:t>
      </w:r>
      <w:r w:rsidR="00F02261">
        <w:rPr>
          <w:rFonts w:ascii="Arial" w:hAnsi="Arial" w:cs="Arial"/>
          <w:color w:val="000000" w:themeColor="text1"/>
          <w:sz w:val="24"/>
          <w:szCs w:val="24"/>
        </w:rPr>
        <w:t xml:space="preserve"> By anal</w:t>
      </w:r>
      <w:r w:rsidR="00C50F8F">
        <w:rPr>
          <w:rFonts w:ascii="Arial" w:hAnsi="Arial" w:cs="Arial"/>
          <w:color w:val="000000" w:themeColor="text1"/>
          <w:sz w:val="24"/>
          <w:szCs w:val="24"/>
        </w:rPr>
        <w:t>ysing and evaluating information carefully</w:t>
      </w:r>
      <w:r w:rsidR="00492251">
        <w:rPr>
          <w:rFonts w:ascii="Arial" w:hAnsi="Arial" w:cs="Arial"/>
          <w:color w:val="000000" w:themeColor="text1"/>
          <w:sz w:val="24"/>
          <w:szCs w:val="24"/>
        </w:rPr>
        <w:t>, students can produce clearer and more organised academic work.</w:t>
      </w:r>
      <w:r w:rsidR="00764733">
        <w:rPr>
          <w:rFonts w:ascii="Arial" w:hAnsi="Arial" w:cs="Arial"/>
          <w:color w:val="000000" w:themeColor="text1"/>
          <w:sz w:val="24"/>
          <w:szCs w:val="24"/>
        </w:rPr>
        <w:t xml:space="preserve"> Another </w:t>
      </w:r>
      <w:r w:rsidR="00035654">
        <w:rPr>
          <w:rFonts w:ascii="Arial" w:hAnsi="Arial" w:cs="Arial"/>
          <w:color w:val="000000" w:themeColor="text1"/>
          <w:sz w:val="24"/>
          <w:szCs w:val="24"/>
        </w:rPr>
        <w:t xml:space="preserve">effective way to develop critical </w:t>
      </w:r>
      <w:r w:rsidR="00B564A3">
        <w:rPr>
          <w:rFonts w:ascii="Arial" w:hAnsi="Arial" w:cs="Arial"/>
          <w:color w:val="000000" w:themeColor="text1"/>
          <w:sz w:val="24"/>
          <w:szCs w:val="24"/>
        </w:rPr>
        <w:t xml:space="preserve">thinking is by reading </w:t>
      </w:r>
      <w:r w:rsidR="00151CBE">
        <w:rPr>
          <w:rFonts w:ascii="Arial" w:hAnsi="Arial" w:cs="Arial"/>
          <w:color w:val="000000" w:themeColor="text1"/>
          <w:sz w:val="24"/>
          <w:szCs w:val="24"/>
        </w:rPr>
        <w:t>different</w:t>
      </w:r>
      <w:r w:rsidR="00B564A3">
        <w:rPr>
          <w:rFonts w:ascii="Arial" w:hAnsi="Arial" w:cs="Arial"/>
          <w:color w:val="000000" w:themeColor="text1"/>
          <w:sz w:val="24"/>
          <w:szCs w:val="24"/>
        </w:rPr>
        <w:t xml:space="preserve"> academic sources</w:t>
      </w:r>
      <w:r w:rsidR="00B4637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AA1628">
        <w:rPr>
          <w:rFonts w:ascii="Arial" w:hAnsi="Arial" w:cs="Arial"/>
          <w:color w:val="000000" w:themeColor="text1"/>
          <w:sz w:val="24"/>
          <w:szCs w:val="24"/>
        </w:rPr>
        <w:t>When students explore books</w:t>
      </w:r>
      <w:r w:rsidR="0062744B">
        <w:rPr>
          <w:rFonts w:ascii="Arial" w:hAnsi="Arial" w:cs="Arial"/>
          <w:color w:val="000000" w:themeColor="text1"/>
          <w:sz w:val="24"/>
          <w:szCs w:val="24"/>
        </w:rPr>
        <w:t>, journals articles</w:t>
      </w:r>
      <w:r w:rsidR="00807F28">
        <w:rPr>
          <w:rFonts w:ascii="Arial" w:hAnsi="Arial" w:cs="Arial"/>
          <w:color w:val="000000" w:themeColor="text1"/>
          <w:sz w:val="24"/>
          <w:szCs w:val="24"/>
        </w:rPr>
        <w:t xml:space="preserve"> and academic websites</w:t>
      </w:r>
      <w:r w:rsidR="00F1477E">
        <w:rPr>
          <w:rFonts w:ascii="Arial" w:hAnsi="Arial" w:cs="Arial"/>
          <w:color w:val="000000" w:themeColor="text1"/>
          <w:sz w:val="24"/>
          <w:szCs w:val="24"/>
        </w:rPr>
        <w:t xml:space="preserve">, they </w:t>
      </w:r>
      <w:r w:rsidR="00B34C56">
        <w:rPr>
          <w:rFonts w:ascii="Arial" w:hAnsi="Arial" w:cs="Arial"/>
          <w:color w:val="000000" w:themeColor="text1"/>
          <w:sz w:val="24"/>
          <w:szCs w:val="24"/>
        </w:rPr>
        <w:t xml:space="preserve">can see </w:t>
      </w:r>
      <w:r w:rsidR="00B34C56">
        <w:rPr>
          <w:rFonts w:ascii="Arial" w:hAnsi="Arial" w:cs="Arial"/>
          <w:color w:val="000000" w:themeColor="text1"/>
          <w:sz w:val="24"/>
          <w:szCs w:val="24"/>
        </w:rPr>
        <w:lastRenderedPageBreak/>
        <w:t>different ideas and arguments. This allows them to understand the topic</w:t>
      </w:r>
      <w:r w:rsidR="00834301">
        <w:rPr>
          <w:rFonts w:ascii="Arial" w:hAnsi="Arial" w:cs="Arial"/>
          <w:color w:val="000000" w:themeColor="text1"/>
          <w:sz w:val="24"/>
          <w:szCs w:val="24"/>
        </w:rPr>
        <w:t xml:space="preserve"> more clearly and buil</w:t>
      </w:r>
      <w:r w:rsidR="00592565">
        <w:rPr>
          <w:rFonts w:ascii="Arial" w:hAnsi="Arial" w:cs="Arial"/>
          <w:color w:val="000000" w:themeColor="text1"/>
          <w:sz w:val="24"/>
          <w:szCs w:val="24"/>
        </w:rPr>
        <w:t>d</w:t>
      </w:r>
      <w:r w:rsidR="00834301">
        <w:rPr>
          <w:rFonts w:ascii="Arial" w:hAnsi="Arial" w:cs="Arial"/>
          <w:color w:val="000000" w:themeColor="text1"/>
          <w:sz w:val="24"/>
          <w:szCs w:val="24"/>
        </w:rPr>
        <w:t xml:space="preserve"> stronger knowledge about the subject.</w:t>
      </w:r>
      <w:r w:rsidR="00E42F01">
        <w:rPr>
          <w:rFonts w:ascii="Arial" w:hAnsi="Arial" w:cs="Arial"/>
          <w:color w:val="000000" w:themeColor="text1"/>
          <w:sz w:val="24"/>
          <w:szCs w:val="24"/>
        </w:rPr>
        <w:t xml:space="preserve"> Students</w:t>
      </w:r>
      <w:r w:rsidR="00F90537">
        <w:rPr>
          <w:rFonts w:ascii="Arial" w:hAnsi="Arial" w:cs="Arial"/>
          <w:color w:val="000000" w:themeColor="text1"/>
          <w:sz w:val="24"/>
          <w:szCs w:val="24"/>
        </w:rPr>
        <w:t xml:space="preserve"> can </w:t>
      </w:r>
      <w:r w:rsidR="00DE2A8A">
        <w:rPr>
          <w:rFonts w:ascii="Arial" w:hAnsi="Arial" w:cs="Arial"/>
          <w:color w:val="000000" w:themeColor="text1"/>
          <w:sz w:val="24"/>
          <w:szCs w:val="24"/>
        </w:rPr>
        <w:t xml:space="preserve">also strengthen their critical thinking through discussion and reflection. When they discuss ideas with classmates or lecturers, they hear different </w:t>
      </w:r>
      <w:r w:rsidR="00CE4593">
        <w:rPr>
          <w:rFonts w:ascii="Arial" w:hAnsi="Arial" w:cs="Arial"/>
          <w:color w:val="000000" w:themeColor="text1"/>
          <w:sz w:val="24"/>
          <w:szCs w:val="24"/>
        </w:rPr>
        <w:t>opinions and learn to justify their own ideas.</w:t>
      </w:r>
      <w:r w:rsidR="00630BF6">
        <w:rPr>
          <w:rFonts w:ascii="Arial" w:hAnsi="Arial" w:cs="Arial"/>
          <w:color w:val="000000" w:themeColor="text1"/>
          <w:sz w:val="24"/>
          <w:szCs w:val="24"/>
        </w:rPr>
        <w:t xml:space="preserve"> Students can also develop critical thinking by reflecting on what they have learned. Reflection allows students to think about the information they have read and consider w</w:t>
      </w:r>
      <w:r w:rsidR="00FD406A">
        <w:rPr>
          <w:rFonts w:ascii="Arial" w:hAnsi="Arial" w:cs="Arial"/>
          <w:color w:val="000000" w:themeColor="text1"/>
          <w:sz w:val="24"/>
          <w:szCs w:val="24"/>
        </w:rPr>
        <w:t>hether the ideas are logical and supported by evidence. This process helps students understand the topic better and improve the quality of their academic work</w:t>
      </w:r>
      <w:r w:rsidR="004E02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3C61">
        <w:rPr>
          <w:rFonts w:ascii="Arial" w:hAnsi="Arial" w:cs="Arial"/>
          <w:color w:val="000000" w:themeColor="text1"/>
          <w:sz w:val="24"/>
          <w:szCs w:val="24"/>
        </w:rPr>
        <w:t>(University of York, 2021).</w:t>
      </w:r>
    </w:p>
    <w:p w14:paraId="4D3C049D" w14:textId="77777777" w:rsidR="009E46D7" w:rsidRDefault="009E46D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CF8D992" w14:textId="566F357A" w:rsidR="007414C4" w:rsidRPr="00A62BE4" w:rsidRDefault="00F26B69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62BE4">
        <w:rPr>
          <w:rFonts w:ascii="Arial" w:hAnsi="Arial" w:cs="Arial"/>
          <w:b/>
          <w:bCs/>
          <w:color w:val="000000" w:themeColor="text1"/>
          <w:sz w:val="24"/>
          <w:szCs w:val="24"/>
        </w:rPr>
        <w:t>C</w:t>
      </w:r>
      <w:r w:rsidR="00A62BE4" w:rsidRPr="00A62BE4">
        <w:rPr>
          <w:rFonts w:ascii="Arial" w:hAnsi="Arial" w:cs="Arial"/>
          <w:b/>
          <w:bCs/>
          <w:color w:val="000000" w:themeColor="text1"/>
          <w:sz w:val="24"/>
          <w:szCs w:val="24"/>
        </w:rPr>
        <w:t>ritical Thinking Strategy</w:t>
      </w:r>
    </w:p>
    <w:p w14:paraId="05BAD80A" w14:textId="53498629" w:rsidR="0058298A" w:rsidRDefault="009F63F9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Students can improve critical </w:t>
      </w:r>
      <w:r w:rsidR="00BB7682">
        <w:rPr>
          <w:rFonts w:ascii="Arial" w:hAnsi="Arial" w:cs="Arial"/>
          <w:color w:val="000000" w:themeColor="text1"/>
          <w:sz w:val="24"/>
          <w:szCs w:val="24"/>
        </w:rPr>
        <w:t>thinking by asking questions when reading</w:t>
      </w:r>
      <w:r w:rsidR="00CF1DF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5308">
        <w:rPr>
          <w:rFonts w:ascii="Arial" w:hAnsi="Arial" w:cs="Arial"/>
          <w:color w:val="000000" w:themeColor="text1"/>
          <w:sz w:val="24"/>
          <w:szCs w:val="24"/>
        </w:rPr>
        <w:t>information</w:t>
      </w:r>
      <w:r w:rsidR="00AD62D2">
        <w:rPr>
          <w:rFonts w:ascii="Arial" w:hAnsi="Arial" w:cs="Arial"/>
          <w:color w:val="000000" w:themeColor="text1"/>
          <w:sz w:val="24"/>
          <w:szCs w:val="24"/>
        </w:rPr>
        <w:t>. Instead of accepting information immediately, students should think about where the information comes from and whether the source is reliable</w:t>
      </w:r>
      <w:r w:rsidR="00685F39">
        <w:rPr>
          <w:rFonts w:ascii="Arial" w:hAnsi="Arial" w:cs="Arial"/>
          <w:color w:val="000000" w:themeColor="text1"/>
          <w:sz w:val="24"/>
          <w:szCs w:val="24"/>
        </w:rPr>
        <w:t>. This helps</w:t>
      </w:r>
      <w:r w:rsidR="00807A5D">
        <w:rPr>
          <w:rFonts w:ascii="Arial" w:hAnsi="Arial" w:cs="Arial"/>
          <w:color w:val="000000" w:themeColor="text1"/>
          <w:sz w:val="24"/>
          <w:szCs w:val="24"/>
        </w:rPr>
        <w:t xml:space="preserve"> students analyse information more carefully and understand ideas more clearly (University of Manchester</w:t>
      </w:r>
      <w:r w:rsidR="00361B51">
        <w:rPr>
          <w:rFonts w:ascii="Arial" w:hAnsi="Arial" w:cs="Arial"/>
          <w:color w:val="000000" w:themeColor="text1"/>
          <w:sz w:val="24"/>
          <w:szCs w:val="24"/>
        </w:rPr>
        <w:t>,</w:t>
      </w:r>
      <w:r w:rsidR="001F08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1B51">
        <w:rPr>
          <w:rFonts w:ascii="Arial" w:hAnsi="Arial" w:cs="Arial"/>
          <w:color w:val="000000" w:themeColor="text1"/>
          <w:sz w:val="24"/>
          <w:szCs w:val="24"/>
        </w:rPr>
        <w:t>2022).</w:t>
      </w:r>
    </w:p>
    <w:p w14:paraId="0E00EBE6" w14:textId="424AE293" w:rsidR="0020220D" w:rsidRDefault="0020220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Another useful strategy is comparing</w:t>
      </w:r>
      <w:r w:rsidR="001C6C65">
        <w:rPr>
          <w:rFonts w:ascii="Arial" w:hAnsi="Arial" w:cs="Arial"/>
          <w:color w:val="000000" w:themeColor="text1"/>
          <w:sz w:val="24"/>
          <w:szCs w:val="24"/>
        </w:rPr>
        <w:t xml:space="preserve"> information from </w:t>
      </w:r>
      <w:r w:rsidR="00F54B43">
        <w:rPr>
          <w:rFonts w:ascii="Arial" w:hAnsi="Arial" w:cs="Arial"/>
          <w:color w:val="000000" w:themeColor="text1"/>
          <w:sz w:val="24"/>
          <w:szCs w:val="24"/>
        </w:rPr>
        <w:t>different sources.</w:t>
      </w:r>
      <w:r w:rsidR="00852573">
        <w:rPr>
          <w:rFonts w:ascii="Arial" w:hAnsi="Arial" w:cs="Arial"/>
          <w:color w:val="000000" w:themeColor="text1"/>
          <w:sz w:val="24"/>
          <w:szCs w:val="24"/>
        </w:rPr>
        <w:t xml:space="preserve"> When students</w:t>
      </w:r>
      <w:r w:rsidR="00E10348">
        <w:rPr>
          <w:rFonts w:ascii="Arial" w:hAnsi="Arial" w:cs="Arial"/>
          <w:color w:val="000000" w:themeColor="text1"/>
          <w:sz w:val="24"/>
          <w:szCs w:val="24"/>
        </w:rPr>
        <w:t xml:space="preserve"> read different</w:t>
      </w:r>
      <w:r w:rsidR="005F6BB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2382A">
        <w:rPr>
          <w:rFonts w:ascii="Arial" w:hAnsi="Arial" w:cs="Arial"/>
          <w:color w:val="000000" w:themeColor="text1"/>
          <w:sz w:val="24"/>
          <w:szCs w:val="24"/>
        </w:rPr>
        <w:t>opinions</w:t>
      </w:r>
      <w:r w:rsidR="00EB590B">
        <w:rPr>
          <w:rFonts w:ascii="Arial" w:hAnsi="Arial" w:cs="Arial"/>
          <w:color w:val="000000" w:themeColor="text1"/>
          <w:sz w:val="24"/>
          <w:szCs w:val="24"/>
        </w:rPr>
        <w:t xml:space="preserve"> and perspectives, they can make informed decisions. This process also helps students develop stronger academic arguments</w:t>
      </w:r>
      <w:r w:rsidR="00C0660C">
        <w:rPr>
          <w:rFonts w:ascii="Arial" w:hAnsi="Arial" w:cs="Arial"/>
          <w:color w:val="000000" w:themeColor="text1"/>
          <w:sz w:val="24"/>
          <w:szCs w:val="24"/>
        </w:rPr>
        <w:t xml:space="preserve"> and produce clearer academic work</w:t>
      </w:r>
      <w:r w:rsidR="007D50D9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306383">
        <w:rPr>
          <w:rFonts w:ascii="Arial" w:hAnsi="Arial" w:cs="Arial"/>
          <w:color w:val="000000" w:themeColor="text1"/>
          <w:sz w:val="24"/>
          <w:szCs w:val="24"/>
        </w:rPr>
        <w:t>University</w:t>
      </w:r>
      <w:r w:rsidR="000262CE">
        <w:rPr>
          <w:rFonts w:ascii="Arial" w:hAnsi="Arial" w:cs="Arial"/>
          <w:color w:val="000000" w:themeColor="text1"/>
          <w:sz w:val="24"/>
          <w:szCs w:val="24"/>
        </w:rPr>
        <w:t xml:space="preserve"> of</w:t>
      </w:r>
      <w:r w:rsidR="00123A1F">
        <w:rPr>
          <w:rFonts w:ascii="Arial" w:hAnsi="Arial" w:cs="Arial"/>
          <w:color w:val="000000" w:themeColor="text1"/>
          <w:sz w:val="24"/>
          <w:szCs w:val="24"/>
        </w:rPr>
        <w:t xml:space="preserve"> York</w:t>
      </w:r>
      <w:r w:rsidR="0056037D">
        <w:rPr>
          <w:rFonts w:ascii="Arial" w:hAnsi="Arial" w:cs="Arial"/>
          <w:color w:val="000000" w:themeColor="text1"/>
          <w:sz w:val="24"/>
          <w:szCs w:val="24"/>
        </w:rPr>
        <w:t>, 2021)</w:t>
      </w:r>
      <w:r w:rsidR="008F2BA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45B2A7B" w14:textId="77777777" w:rsidR="0024602F" w:rsidRDefault="0024602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50CBEAB" w14:textId="7F00CC49" w:rsidR="0024602F" w:rsidRDefault="000516C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Conclusion</w:t>
      </w:r>
    </w:p>
    <w:p w14:paraId="2908B0B3" w14:textId="087AC9EB" w:rsidR="00E40383" w:rsidRDefault="00377DC1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</w:t>
      </w:r>
      <w:r w:rsidR="00BC0A61">
        <w:rPr>
          <w:rFonts w:ascii="Arial" w:hAnsi="Arial" w:cs="Arial"/>
          <w:color w:val="000000" w:themeColor="text1"/>
          <w:sz w:val="24"/>
          <w:szCs w:val="24"/>
        </w:rPr>
        <w:t xml:space="preserve">ritical thinking is </w:t>
      </w:r>
      <w:r w:rsidR="007E09A3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9B52A5">
        <w:rPr>
          <w:rFonts w:ascii="Arial" w:hAnsi="Arial" w:cs="Arial"/>
          <w:color w:val="000000" w:themeColor="text1"/>
          <w:sz w:val="24"/>
          <w:szCs w:val="24"/>
        </w:rPr>
        <w:t>important ability for academic success. It helps students analyse information</w:t>
      </w:r>
      <w:r w:rsidR="007B6453">
        <w:rPr>
          <w:rFonts w:ascii="Arial" w:hAnsi="Arial" w:cs="Arial"/>
          <w:color w:val="000000" w:themeColor="text1"/>
          <w:sz w:val="24"/>
          <w:szCs w:val="24"/>
        </w:rPr>
        <w:t xml:space="preserve"> carefully, consider</w:t>
      </w:r>
      <w:r w:rsidR="00D05DD7">
        <w:rPr>
          <w:rFonts w:ascii="Arial" w:hAnsi="Arial" w:cs="Arial"/>
          <w:color w:val="000000" w:themeColor="text1"/>
          <w:sz w:val="24"/>
          <w:szCs w:val="24"/>
        </w:rPr>
        <w:t xml:space="preserve"> different</w:t>
      </w:r>
      <w:r w:rsidR="00E70DEB">
        <w:rPr>
          <w:rFonts w:ascii="Arial" w:hAnsi="Arial" w:cs="Arial"/>
          <w:color w:val="000000" w:themeColor="text1"/>
          <w:sz w:val="24"/>
          <w:szCs w:val="24"/>
        </w:rPr>
        <w:t xml:space="preserve"> opinions and make better academic decisions. By</w:t>
      </w:r>
      <w:r w:rsidR="006E5D62">
        <w:rPr>
          <w:rFonts w:ascii="Arial" w:hAnsi="Arial" w:cs="Arial"/>
          <w:color w:val="000000" w:themeColor="text1"/>
          <w:sz w:val="24"/>
          <w:szCs w:val="24"/>
        </w:rPr>
        <w:t xml:space="preserve"> developing</w:t>
      </w:r>
      <w:r w:rsidR="003768D2">
        <w:rPr>
          <w:rFonts w:ascii="Arial" w:hAnsi="Arial" w:cs="Arial"/>
          <w:color w:val="000000" w:themeColor="text1"/>
          <w:sz w:val="24"/>
          <w:szCs w:val="24"/>
        </w:rPr>
        <w:t xml:space="preserve"> critical </w:t>
      </w:r>
      <w:r w:rsidR="00242AE2">
        <w:rPr>
          <w:rFonts w:ascii="Arial" w:hAnsi="Arial" w:cs="Arial"/>
          <w:color w:val="000000" w:themeColor="text1"/>
          <w:sz w:val="24"/>
          <w:szCs w:val="24"/>
        </w:rPr>
        <w:t>thinking skills, students can evaluate information more effectively and produce clearer and stronger academic work.</w:t>
      </w:r>
      <w:r w:rsidR="00046768">
        <w:rPr>
          <w:rFonts w:ascii="Arial" w:hAnsi="Arial" w:cs="Arial"/>
          <w:color w:val="000000" w:themeColor="text1"/>
          <w:sz w:val="24"/>
          <w:szCs w:val="24"/>
        </w:rPr>
        <w:t xml:space="preserve"> Critical thinking is also important when students evaluate information from online sources. In higher education</w:t>
      </w:r>
      <w:r w:rsidR="00ED10D8">
        <w:rPr>
          <w:rFonts w:ascii="Arial" w:hAnsi="Arial" w:cs="Arial"/>
          <w:color w:val="000000" w:themeColor="text1"/>
          <w:sz w:val="24"/>
          <w:szCs w:val="24"/>
        </w:rPr>
        <w:t>, students often use the internet to find information for their assignments. However, not all information found online is reliable or suitable for academic</w:t>
      </w:r>
      <w:r w:rsidR="00AE2857">
        <w:rPr>
          <w:rFonts w:ascii="Arial" w:hAnsi="Arial" w:cs="Arial"/>
          <w:color w:val="000000" w:themeColor="text1"/>
          <w:sz w:val="24"/>
          <w:szCs w:val="24"/>
        </w:rPr>
        <w:t xml:space="preserve"> work. By using critical thinking, students can check the credibility of sources and decide whether the information is appropriate for their</w:t>
      </w:r>
      <w:r w:rsidR="006F0D2E">
        <w:rPr>
          <w:rFonts w:ascii="Arial" w:hAnsi="Arial" w:cs="Arial"/>
          <w:color w:val="000000" w:themeColor="text1"/>
          <w:sz w:val="24"/>
          <w:szCs w:val="24"/>
        </w:rPr>
        <w:t xml:space="preserve"> assignments. This </w:t>
      </w:r>
      <w:r w:rsidR="00C21B7B">
        <w:rPr>
          <w:rFonts w:ascii="Arial" w:hAnsi="Arial" w:cs="Arial"/>
          <w:color w:val="000000" w:themeColor="text1"/>
          <w:sz w:val="24"/>
          <w:szCs w:val="24"/>
        </w:rPr>
        <w:t>helps students avoid incorrect information and produce higher quality academic work.</w:t>
      </w:r>
      <w:r w:rsidR="007E0F7E">
        <w:rPr>
          <w:rFonts w:ascii="Arial" w:hAnsi="Arial" w:cs="Arial"/>
          <w:color w:val="000000" w:themeColor="text1"/>
          <w:sz w:val="24"/>
          <w:szCs w:val="24"/>
        </w:rPr>
        <w:t xml:space="preserve"> In addition, critical thinking helps students become more independent learners. They learn to question</w:t>
      </w:r>
      <w:r w:rsidR="003D4241">
        <w:rPr>
          <w:rFonts w:ascii="Arial" w:hAnsi="Arial" w:cs="Arial"/>
          <w:color w:val="000000" w:themeColor="text1"/>
          <w:sz w:val="24"/>
          <w:szCs w:val="24"/>
        </w:rPr>
        <w:t xml:space="preserve"> information, analyse ideas carefully and support their opinions with evidence.</w:t>
      </w:r>
      <w:r w:rsidR="003B486C">
        <w:rPr>
          <w:rFonts w:ascii="Arial" w:hAnsi="Arial" w:cs="Arial"/>
          <w:color w:val="000000" w:themeColor="text1"/>
          <w:sz w:val="24"/>
          <w:szCs w:val="24"/>
        </w:rPr>
        <w:t xml:space="preserve"> Critical thinking also helps students become mor</w:t>
      </w:r>
      <w:r w:rsidR="00934088">
        <w:rPr>
          <w:rFonts w:ascii="Arial" w:hAnsi="Arial" w:cs="Arial"/>
          <w:color w:val="000000" w:themeColor="text1"/>
          <w:sz w:val="24"/>
          <w:szCs w:val="24"/>
        </w:rPr>
        <w:t>e confident when working with academic information. By analysing ideas carefull</w:t>
      </w:r>
      <w:r w:rsidR="00023D0D">
        <w:rPr>
          <w:rFonts w:ascii="Arial" w:hAnsi="Arial" w:cs="Arial"/>
          <w:color w:val="000000" w:themeColor="text1"/>
          <w:sz w:val="24"/>
          <w:szCs w:val="24"/>
        </w:rPr>
        <w:t xml:space="preserve">y and considering different opinions, students can improve the quality of </w:t>
      </w:r>
      <w:r w:rsidR="000E18E3">
        <w:rPr>
          <w:rFonts w:ascii="Arial" w:hAnsi="Arial" w:cs="Arial"/>
          <w:color w:val="000000" w:themeColor="text1"/>
          <w:sz w:val="24"/>
          <w:szCs w:val="24"/>
        </w:rPr>
        <w:t>their</w:t>
      </w:r>
      <w:r w:rsidR="00023D0D">
        <w:rPr>
          <w:rFonts w:ascii="Arial" w:hAnsi="Arial" w:cs="Arial"/>
          <w:color w:val="000000" w:themeColor="text1"/>
          <w:sz w:val="24"/>
          <w:szCs w:val="24"/>
        </w:rPr>
        <w:t xml:space="preserve"> assignments. This ability also supports independent learning and helps students make better academic decis</w:t>
      </w:r>
      <w:r w:rsidR="000E18E3">
        <w:rPr>
          <w:rFonts w:ascii="Arial" w:hAnsi="Arial" w:cs="Arial"/>
          <w:color w:val="000000" w:themeColor="text1"/>
          <w:sz w:val="24"/>
          <w:szCs w:val="24"/>
        </w:rPr>
        <w:t>ions.</w:t>
      </w:r>
    </w:p>
    <w:p w14:paraId="50C0EDB1" w14:textId="1348381D" w:rsidR="00A43D33" w:rsidRDefault="005A551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skill is very important for students in </w:t>
      </w:r>
      <w:r w:rsidR="007846DC">
        <w:rPr>
          <w:rFonts w:ascii="Arial" w:hAnsi="Arial" w:cs="Arial"/>
          <w:color w:val="000000" w:themeColor="text1"/>
          <w:sz w:val="24"/>
          <w:szCs w:val="24"/>
        </w:rPr>
        <w:t>higher education today and in the future.</w:t>
      </w:r>
    </w:p>
    <w:p w14:paraId="513DE37A" w14:textId="77777777" w:rsidR="002C69BD" w:rsidRDefault="002C69BD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C3204D7" w14:textId="75E79E59" w:rsidR="002C69BD" w:rsidRDefault="00557FAD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Re</w:t>
      </w:r>
      <w:r w:rsidR="00103FA5">
        <w:rPr>
          <w:rFonts w:ascii="Arial" w:hAnsi="Arial" w:cs="Arial"/>
          <w:b/>
          <w:bCs/>
          <w:color w:val="000000" w:themeColor="text1"/>
          <w:sz w:val="24"/>
          <w:szCs w:val="24"/>
        </w:rPr>
        <w:t>ferences</w:t>
      </w:r>
    </w:p>
    <w:p w14:paraId="1109504C" w14:textId="3FA9B001" w:rsidR="00E14243" w:rsidRDefault="00E14243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University of Camb</w:t>
      </w:r>
      <w:r w:rsidR="000A76C4">
        <w:rPr>
          <w:rFonts w:ascii="Arial" w:hAnsi="Arial" w:cs="Arial"/>
          <w:color w:val="000000" w:themeColor="text1"/>
          <w:sz w:val="24"/>
          <w:szCs w:val="24"/>
        </w:rPr>
        <w:t>ridge (2023) Critical thinking</w:t>
      </w:r>
      <w:r w:rsidR="009F5C28">
        <w:rPr>
          <w:rFonts w:ascii="Arial" w:hAnsi="Arial" w:cs="Arial"/>
          <w:color w:val="000000" w:themeColor="text1"/>
          <w:sz w:val="24"/>
          <w:szCs w:val="24"/>
        </w:rPr>
        <w:t xml:space="preserve"> skills for academic </w:t>
      </w:r>
      <w:r w:rsidR="00B57F18">
        <w:rPr>
          <w:rFonts w:ascii="Arial" w:hAnsi="Arial" w:cs="Arial"/>
          <w:color w:val="000000" w:themeColor="text1"/>
          <w:sz w:val="24"/>
          <w:szCs w:val="24"/>
        </w:rPr>
        <w:t>success. Available</w:t>
      </w:r>
      <w:r w:rsidR="009F5C28">
        <w:rPr>
          <w:rFonts w:ascii="Arial" w:hAnsi="Arial" w:cs="Arial"/>
          <w:color w:val="000000" w:themeColor="text1"/>
          <w:sz w:val="24"/>
          <w:szCs w:val="24"/>
        </w:rPr>
        <w:t xml:space="preserve"> at:</w:t>
      </w:r>
      <w:r w:rsidR="008B74F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9" w:history="1">
        <w:r w:rsidR="008B74F7" w:rsidRPr="00AE30E9">
          <w:rPr>
            <w:rStyle w:val="Hyperlink"/>
            <w:rFonts w:ascii="Arial" w:hAnsi="Arial" w:cs="Arial"/>
            <w:sz w:val="24"/>
            <w:szCs w:val="24"/>
          </w:rPr>
          <w:t>https://www.cambridge.org</w:t>
        </w:r>
      </w:hyperlink>
      <w:r w:rsidR="008B74F7">
        <w:rPr>
          <w:rFonts w:ascii="Arial" w:hAnsi="Arial" w:cs="Arial"/>
          <w:color w:val="000000" w:themeColor="text1"/>
          <w:sz w:val="24"/>
          <w:szCs w:val="24"/>
        </w:rPr>
        <w:t xml:space="preserve"> (Accessed: 16 March 2026</w:t>
      </w:r>
      <w:r w:rsidR="00B57F18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6F35555B" w14:textId="6EBCAC95" w:rsidR="00B57F18" w:rsidRDefault="00B57F18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University</w:t>
      </w:r>
      <w:r w:rsidR="00D85789">
        <w:rPr>
          <w:rFonts w:ascii="Arial" w:hAnsi="Arial" w:cs="Arial"/>
          <w:color w:val="000000" w:themeColor="text1"/>
          <w:sz w:val="24"/>
          <w:szCs w:val="24"/>
        </w:rPr>
        <w:t xml:space="preserve"> of Leeds (2024) What is critical thinking? Available at</w:t>
      </w:r>
      <w:r w:rsidR="007D0712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10" w:history="1">
        <w:r w:rsidR="009F08F9" w:rsidRPr="00AE30E9">
          <w:rPr>
            <w:rStyle w:val="Hyperlink"/>
            <w:rFonts w:ascii="Arial" w:hAnsi="Arial" w:cs="Arial"/>
            <w:sz w:val="24"/>
            <w:szCs w:val="24"/>
          </w:rPr>
          <w:t>https://www.library.leeds.ac.uk</w:t>
        </w:r>
      </w:hyperlink>
      <w:r w:rsidR="009F08F9">
        <w:rPr>
          <w:rFonts w:ascii="Arial" w:hAnsi="Arial" w:cs="Arial"/>
          <w:color w:val="000000" w:themeColor="text1"/>
          <w:sz w:val="24"/>
          <w:szCs w:val="24"/>
        </w:rPr>
        <w:t xml:space="preserve"> (Accessed: 16 March 2026).</w:t>
      </w:r>
    </w:p>
    <w:p w14:paraId="4757F51C" w14:textId="08023B34" w:rsidR="009F08F9" w:rsidRDefault="009F08F9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University of Manchester (2022) Critical thinking and evaluating</w:t>
      </w:r>
      <w:r w:rsidR="00CF54A0">
        <w:rPr>
          <w:rFonts w:ascii="Arial" w:hAnsi="Arial" w:cs="Arial"/>
          <w:color w:val="000000" w:themeColor="text1"/>
          <w:sz w:val="24"/>
          <w:szCs w:val="24"/>
        </w:rPr>
        <w:t xml:space="preserve"> sources. Available at: </w:t>
      </w:r>
      <w:hyperlink r:id="rId11" w:history="1">
        <w:r w:rsidR="00CF0E2C" w:rsidRPr="00AE30E9">
          <w:rPr>
            <w:rStyle w:val="Hyperlink"/>
            <w:rFonts w:ascii="Arial" w:hAnsi="Arial" w:cs="Arial"/>
            <w:sz w:val="24"/>
            <w:szCs w:val="24"/>
          </w:rPr>
          <w:t>https://www.manchester.ac.uk</w:t>
        </w:r>
      </w:hyperlink>
      <w:r w:rsidR="00CF0E2C">
        <w:rPr>
          <w:rFonts w:ascii="Arial" w:hAnsi="Arial" w:cs="Arial"/>
          <w:color w:val="000000" w:themeColor="text1"/>
          <w:sz w:val="24"/>
          <w:szCs w:val="24"/>
        </w:rPr>
        <w:t xml:space="preserve"> (Accessed: 16 March 2026).</w:t>
      </w:r>
    </w:p>
    <w:p w14:paraId="0B585577" w14:textId="07631DF1" w:rsidR="00BA0AEF" w:rsidRPr="00E14243" w:rsidRDefault="00BA0AEF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University of York (2021) Developing critical thinking skills.</w:t>
      </w:r>
      <w:r w:rsidR="00FB4E63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12" w:history="1">
        <w:r w:rsidR="000A6674" w:rsidRPr="00AE30E9">
          <w:rPr>
            <w:rStyle w:val="Hyperlink"/>
            <w:rFonts w:ascii="Arial" w:hAnsi="Arial" w:cs="Arial"/>
            <w:sz w:val="24"/>
            <w:szCs w:val="24"/>
          </w:rPr>
          <w:t>https://www.york.ac.uk</w:t>
        </w:r>
      </w:hyperlink>
      <w:r w:rsidR="000A6674">
        <w:rPr>
          <w:rFonts w:ascii="Arial" w:hAnsi="Arial" w:cs="Arial"/>
          <w:color w:val="000000" w:themeColor="text1"/>
          <w:sz w:val="24"/>
          <w:szCs w:val="24"/>
        </w:rPr>
        <w:t xml:space="preserve"> (Accessed: 16 March 2026).</w:t>
      </w:r>
    </w:p>
    <w:p w14:paraId="5857F0B9" w14:textId="6B3C88AC" w:rsidR="00C351E6" w:rsidRPr="00E14243" w:rsidRDefault="00C351E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BF6F74D" w14:textId="36960E61" w:rsidR="00D714B8" w:rsidRDefault="00D714B8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DF6739B" w14:textId="77777777" w:rsidR="007068E4" w:rsidRPr="007068E4" w:rsidRDefault="007068E4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E51D72D" w14:textId="665B73B2" w:rsidR="0058298A" w:rsidRPr="0058298A" w:rsidRDefault="0058298A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58298A" w:rsidRPr="0058298A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B9536" w14:textId="77777777" w:rsidR="00B70E9F" w:rsidRDefault="00B70E9F" w:rsidP="00B37C30">
      <w:pPr>
        <w:spacing w:after="0" w:line="240" w:lineRule="auto"/>
      </w:pPr>
      <w:r>
        <w:separator/>
      </w:r>
    </w:p>
  </w:endnote>
  <w:endnote w:type="continuationSeparator" w:id="0">
    <w:p w14:paraId="426764A3" w14:textId="77777777" w:rsidR="00B70E9F" w:rsidRDefault="00B70E9F" w:rsidP="00B37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564935"/>
      <w:docPartObj>
        <w:docPartGallery w:val="Page Numbers (Bottom of Page)"/>
        <w:docPartUnique/>
      </w:docPartObj>
    </w:sdtPr>
    <w:sdtEndPr/>
    <w:sdtContent>
      <w:p w14:paraId="7F5ADEBC" w14:textId="4D149C13" w:rsidR="00B37C30" w:rsidRDefault="00B37C3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28053D" w14:textId="77777777" w:rsidR="00B37C30" w:rsidRDefault="00B37C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B849C" w14:textId="77777777" w:rsidR="00B70E9F" w:rsidRDefault="00B70E9F" w:rsidP="00B37C30">
      <w:pPr>
        <w:spacing w:after="0" w:line="240" w:lineRule="auto"/>
      </w:pPr>
      <w:r>
        <w:separator/>
      </w:r>
    </w:p>
  </w:footnote>
  <w:footnote w:type="continuationSeparator" w:id="0">
    <w:p w14:paraId="11B92C50" w14:textId="77777777" w:rsidR="00B70E9F" w:rsidRDefault="00B70E9F" w:rsidP="00B37C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A49"/>
    <w:rsid w:val="000131B4"/>
    <w:rsid w:val="00023D0D"/>
    <w:rsid w:val="00025E77"/>
    <w:rsid w:val="000262CE"/>
    <w:rsid w:val="00026ECF"/>
    <w:rsid w:val="00034363"/>
    <w:rsid w:val="00035654"/>
    <w:rsid w:val="00046768"/>
    <w:rsid w:val="0004698B"/>
    <w:rsid w:val="00051274"/>
    <w:rsid w:val="000516C1"/>
    <w:rsid w:val="000547D4"/>
    <w:rsid w:val="00055085"/>
    <w:rsid w:val="00070F4A"/>
    <w:rsid w:val="000838B4"/>
    <w:rsid w:val="00090C84"/>
    <w:rsid w:val="00097665"/>
    <w:rsid w:val="000A5582"/>
    <w:rsid w:val="000A5683"/>
    <w:rsid w:val="000A6674"/>
    <w:rsid w:val="000A76C4"/>
    <w:rsid w:val="000D560F"/>
    <w:rsid w:val="000D6050"/>
    <w:rsid w:val="000E18E3"/>
    <w:rsid w:val="0010238E"/>
    <w:rsid w:val="00103FA5"/>
    <w:rsid w:val="00123A1F"/>
    <w:rsid w:val="00151CBE"/>
    <w:rsid w:val="00153F10"/>
    <w:rsid w:val="00197224"/>
    <w:rsid w:val="001C2781"/>
    <w:rsid w:val="001C6C65"/>
    <w:rsid w:val="001E15AF"/>
    <w:rsid w:val="001E5C37"/>
    <w:rsid w:val="001F08BC"/>
    <w:rsid w:val="00201F84"/>
    <w:rsid w:val="0020220D"/>
    <w:rsid w:val="002024D0"/>
    <w:rsid w:val="00203A50"/>
    <w:rsid w:val="00234473"/>
    <w:rsid w:val="002350FE"/>
    <w:rsid w:val="00242AE2"/>
    <w:rsid w:val="0024602F"/>
    <w:rsid w:val="00247ED5"/>
    <w:rsid w:val="00255DF6"/>
    <w:rsid w:val="00263544"/>
    <w:rsid w:val="002877DA"/>
    <w:rsid w:val="002A5C8A"/>
    <w:rsid w:val="002A7C37"/>
    <w:rsid w:val="002B174B"/>
    <w:rsid w:val="002C4643"/>
    <w:rsid w:val="002C69BD"/>
    <w:rsid w:val="002F518A"/>
    <w:rsid w:val="002F667B"/>
    <w:rsid w:val="00306383"/>
    <w:rsid w:val="0031098B"/>
    <w:rsid w:val="00326F6A"/>
    <w:rsid w:val="00334D78"/>
    <w:rsid w:val="0034258A"/>
    <w:rsid w:val="00361B51"/>
    <w:rsid w:val="003768D2"/>
    <w:rsid w:val="00377DC1"/>
    <w:rsid w:val="003900B4"/>
    <w:rsid w:val="003B486C"/>
    <w:rsid w:val="003C1E5E"/>
    <w:rsid w:val="003D4241"/>
    <w:rsid w:val="003E54CD"/>
    <w:rsid w:val="003F74F7"/>
    <w:rsid w:val="003F7519"/>
    <w:rsid w:val="00410E3A"/>
    <w:rsid w:val="004212A6"/>
    <w:rsid w:val="004600BB"/>
    <w:rsid w:val="00483A7C"/>
    <w:rsid w:val="00492251"/>
    <w:rsid w:val="004925F4"/>
    <w:rsid w:val="004C352D"/>
    <w:rsid w:val="004D00A3"/>
    <w:rsid w:val="004E025F"/>
    <w:rsid w:val="004F32FE"/>
    <w:rsid w:val="004F6810"/>
    <w:rsid w:val="005175F1"/>
    <w:rsid w:val="0053297A"/>
    <w:rsid w:val="00557FAD"/>
    <w:rsid w:val="0056037D"/>
    <w:rsid w:val="0058298A"/>
    <w:rsid w:val="00591D28"/>
    <w:rsid w:val="00592565"/>
    <w:rsid w:val="005928BB"/>
    <w:rsid w:val="005972BE"/>
    <w:rsid w:val="005A114E"/>
    <w:rsid w:val="005A2347"/>
    <w:rsid w:val="005A38BB"/>
    <w:rsid w:val="005A551D"/>
    <w:rsid w:val="005C5AD1"/>
    <w:rsid w:val="005D131A"/>
    <w:rsid w:val="005F477F"/>
    <w:rsid w:val="005F6BBE"/>
    <w:rsid w:val="00605D6A"/>
    <w:rsid w:val="00614621"/>
    <w:rsid w:val="00616065"/>
    <w:rsid w:val="00622318"/>
    <w:rsid w:val="0062744B"/>
    <w:rsid w:val="00630BF6"/>
    <w:rsid w:val="00646798"/>
    <w:rsid w:val="006706DA"/>
    <w:rsid w:val="00674499"/>
    <w:rsid w:val="00683267"/>
    <w:rsid w:val="00683F37"/>
    <w:rsid w:val="00685F39"/>
    <w:rsid w:val="00693C61"/>
    <w:rsid w:val="006A3782"/>
    <w:rsid w:val="006B720B"/>
    <w:rsid w:val="006C1665"/>
    <w:rsid w:val="006E5D62"/>
    <w:rsid w:val="006F0D2E"/>
    <w:rsid w:val="006F38DA"/>
    <w:rsid w:val="006F6361"/>
    <w:rsid w:val="007068E4"/>
    <w:rsid w:val="00720876"/>
    <w:rsid w:val="00722462"/>
    <w:rsid w:val="00732CDE"/>
    <w:rsid w:val="0073775A"/>
    <w:rsid w:val="007414C4"/>
    <w:rsid w:val="00756E05"/>
    <w:rsid w:val="0076143B"/>
    <w:rsid w:val="00761FF9"/>
    <w:rsid w:val="0076222C"/>
    <w:rsid w:val="00764733"/>
    <w:rsid w:val="00775CDF"/>
    <w:rsid w:val="007846DC"/>
    <w:rsid w:val="007958AD"/>
    <w:rsid w:val="007B6453"/>
    <w:rsid w:val="007C3D7E"/>
    <w:rsid w:val="007D0712"/>
    <w:rsid w:val="007D50D9"/>
    <w:rsid w:val="007E09A3"/>
    <w:rsid w:val="007E0F7E"/>
    <w:rsid w:val="007F6069"/>
    <w:rsid w:val="00800DEC"/>
    <w:rsid w:val="00807A5D"/>
    <w:rsid w:val="00807F28"/>
    <w:rsid w:val="00815DAD"/>
    <w:rsid w:val="00834301"/>
    <w:rsid w:val="00844679"/>
    <w:rsid w:val="00852573"/>
    <w:rsid w:val="008551C9"/>
    <w:rsid w:val="00857417"/>
    <w:rsid w:val="008636A8"/>
    <w:rsid w:val="00891179"/>
    <w:rsid w:val="00893341"/>
    <w:rsid w:val="008A50E5"/>
    <w:rsid w:val="008B139F"/>
    <w:rsid w:val="008B74F7"/>
    <w:rsid w:val="008C2B91"/>
    <w:rsid w:val="008D2013"/>
    <w:rsid w:val="008E2726"/>
    <w:rsid w:val="008F2BAF"/>
    <w:rsid w:val="00934088"/>
    <w:rsid w:val="009425EA"/>
    <w:rsid w:val="00950C96"/>
    <w:rsid w:val="009617A4"/>
    <w:rsid w:val="00984D46"/>
    <w:rsid w:val="009861C3"/>
    <w:rsid w:val="009925F8"/>
    <w:rsid w:val="009B4472"/>
    <w:rsid w:val="009B52A5"/>
    <w:rsid w:val="009E46D7"/>
    <w:rsid w:val="009F08F9"/>
    <w:rsid w:val="009F5C28"/>
    <w:rsid w:val="009F61D7"/>
    <w:rsid w:val="009F63F9"/>
    <w:rsid w:val="00A43D33"/>
    <w:rsid w:val="00A53382"/>
    <w:rsid w:val="00A62BE4"/>
    <w:rsid w:val="00A65EF4"/>
    <w:rsid w:val="00A6791C"/>
    <w:rsid w:val="00A70D7F"/>
    <w:rsid w:val="00A71B01"/>
    <w:rsid w:val="00A87DB7"/>
    <w:rsid w:val="00A967EF"/>
    <w:rsid w:val="00A97F4C"/>
    <w:rsid w:val="00AA1628"/>
    <w:rsid w:val="00AB2618"/>
    <w:rsid w:val="00AB4132"/>
    <w:rsid w:val="00AB41AB"/>
    <w:rsid w:val="00AC45C3"/>
    <w:rsid w:val="00AD1B76"/>
    <w:rsid w:val="00AD62D2"/>
    <w:rsid w:val="00AE2857"/>
    <w:rsid w:val="00B04ED9"/>
    <w:rsid w:val="00B21586"/>
    <w:rsid w:val="00B23013"/>
    <w:rsid w:val="00B34C56"/>
    <w:rsid w:val="00B37C30"/>
    <w:rsid w:val="00B46374"/>
    <w:rsid w:val="00B540F7"/>
    <w:rsid w:val="00B564A3"/>
    <w:rsid w:val="00B57F18"/>
    <w:rsid w:val="00B67FBA"/>
    <w:rsid w:val="00B70E9F"/>
    <w:rsid w:val="00B73EA8"/>
    <w:rsid w:val="00B77223"/>
    <w:rsid w:val="00B828C2"/>
    <w:rsid w:val="00B85898"/>
    <w:rsid w:val="00B86C7B"/>
    <w:rsid w:val="00B877B2"/>
    <w:rsid w:val="00BA0AEF"/>
    <w:rsid w:val="00BA76EC"/>
    <w:rsid w:val="00BB7682"/>
    <w:rsid w:val="00BC0A61"/>
    <w:rsid w:val="00BC287C"/>
    <w:rsid w:val="00BE3875"/>
    <w:rsid w:val="00BE6DCB"/>
    <w:rsid w:val="00C00BD5"/>
    <w:rsid w:val="00C0660C"/>
    <w:rsid w:val="00C21B7B"/>
    <w:rsid w:val="00C22B61"/>
    <w:rsid w:val="00C2382A"/>
    <w:rsid w:val="00C351E6"/>
    <w:rsid w:val="00C37295"/>
    <w:rsid w:val="00C40724"/>
    <w:rsid w:val="00C50F8F"/>
    <w:rsid w:val="00C66AB0"/>
    <w:rsid w:val="00C70027"/>
    <w:rsid w:val="00C82D10"/>
    <w:rsid w:val="00C90F23"/>
    <w:rsid w:val="00C9307C"/>
    <w:rsid w:val="00C94F7E"/>
    <w:rsid w:val="00C97A73"/>
    <w:rsid w:val="00CA3026"/>
    <w:rsid w:val="00CA45C9"/>
    <w:rsid w:val="00CD4C94"/>
    <w:rsid w:val="00CE4593"/>
    <w:rsid w:val="00CF0E2C"/>
    <w:rsid w:val="00CF1DF1"/>
    <w:rsid w:val="00CF472E"/>
    <w:rsid w:val="00CF54A0"/>
    <w:rsid w:val="00D050F0"/>
    <w:rsid w:val="00D05DD7"/>
    <w:rsid w:val="00D27D87"/>
    <w:rsid w:val="00D34A14"/>
    <w:rsid w:val="00D65F38"/>
    <w:rsid w:val="00D714B8"/>
    <w:rsid w:val="00D83BF9"/>
    <w:rsid w:val="00D85789"/>
    <w:rsid w:val="00D90BF9"/>
    <w:rsid w:val="00DA47ED"/>
    <w:rsid w:val="00DA6F97"/>
    <w:rsid w:val="00DC2479"/>
    <w:rsid w:val="00DD64A1"/>
    <w:rsid w:val="00DD6B0F"/>
    <w:rsid w:val="00DE2A8A"/>
    <w:rsid w:val="00DE751A"/>
    <w:rsid w:val="00DF0474"/>
    <w:rsid w:val="00DF417A"/>
    <w:rsid w:val="00E10348"/>
    <w:rsid w:val="00E14243"/>
    <w:rsid w:val="00E14BF2"/>
    <w:rsid w:val="00E34FF7"/>
    <w:rsid w:val="00E40383"/>
    <w:rsid w:val="00E42F01"/>
    <w:rsid w:val="00E46B71"/>
    <w:rsid w:val="00E70DEB"/>
    <w:rsid w:val="00E80161"/>
    <w:rsid w:val="00E87EFD"/>
    <w:rsid w:val="00EA14D0"/>
    <w:rsid w:val="00EA4866"/>
    <w:rsid w:val="00EA7196"/>
    <w:rsid w:val="00EB590B"/>
    <w:rsid w:val="00EC503F"/>
    <w:rsid w:val="00ED10D8"/>
    <w:rsid w:val="00F02261"/>
    <w:rsid w:val="00F03A49"/>
    <w:rsid w:val="00F1477E"/>
    <w:rsid w:val="00F15BBD"/>
    <w:rsid w:val="00F26B69"/>
    <w:rsid w:val="00F31751"/>
    <w:rsid w:val="00F3501D"/>
    <w:rsid w:val="00F5327A"/>
    <w:rsid w:val="00F54B43"/>
    <w:rsid w:val="00F73CB2"/>
    <w:rsid w:val="00F87EDB"/>
    <w:rsid w:val="00F90537"/>
    <w:rsid w:val="00FA4AD9"/>
    <w:rsid w:val="00FB291B"/>
    <w:rsid w:val="00FB4E63"/>
    <w:rsid w:val="00FC62A3"/>
    <w:rsid w:val="00FD406A"/>
    <w:rsid w:val="00FF19CC"/>
    <w:rsid w:val="00FF5008"/>
    <w:rsid w:val="00FF5308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8DAE"/>
  <w15:chartTrackingRefBased/>
  <w15:docId w15:val="{9635C910-CC3C-4B0D-B6DA-CE16FD052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3A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3A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3A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3A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3A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3A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3A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3A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3A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3A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3A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3A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3A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3A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3A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3A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3A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3A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3A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3A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3A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3A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3A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3A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3A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3A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3A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3A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3A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37C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C30"/>
  </w:style>
  <w:style w:type="paragraph" w:styleId="Footer">
    <w:name w:val="footer"/>
    <w:basedOn w:val="Normal"/>
    <w:link w:val="FooterChar"/>
    <w:uiPriority w:val="99"/>
    <w:unhideWhenUsed/>
    <w:rsid w:val="00B37C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C30"/>
  </w:style>
  <w:style w:type="character" w:styleId="Hyperlink">
    <w:name w:val="Hyperlink"/>
    <w:basedOn w:val="DefaultParagraphFont"/>
    <w:uiPriority w:val="99"/>
    <w:unhideWhenUsed/>
    <w:rsid w:val="008B74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4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york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anchester.ac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library.leeds.ac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cambridge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8950C9B46B248B903B359A63F05A8" ma:contentTypeVersion="1" ma:contentTypeDescription="Create a new document." ma:contentTypeScope="" ma:versionID="944a7a2b89221cacfcb002559a481281">
  <xsd:schema xmlns:xsd="http://www.w3.org/2001/XMLSchema" xmlns:xs="http://www.w3.org/2001/XMLSchema" xmlns:p="http://schemas.microsoft.com/office/2006/metadata/properties" xmlns:ns3="a2869aec-534e-4d31-8a93-17daff6bdddf" targetNamespace="http://schemas.microsoft.com/office/2006/metadata/properties" ma:root="true" ma:fieldsID="eb135c43ace0d9df78ebff10cb569bd9" ns3:_="">
    <xsd:import namespace="a2869aec-534e-4d31-8a93-17daff6bddd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69aec-534e-4d31-8a93-17daff6bdd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67E30C-9BDE-49F1-974B-9683D7DFE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869aec-534e-4d31-8a93-17daff6bdd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198FA6-0D59-40A3-9E6A-40E3FB612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365F80-A9BD-4F25-8352-DE5E8EE38D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Derya Mustafa (2527014)</dc:creator>
  <cp:keywords/>
  <dc:description/>
  <cp:lastModifiedBy>Derya Mustafa (2527014)</cp:lastModifiedBy>
  <cp:revision>2</cp:revision>
  <dcterms:created xsi:type="dcterms:W3CDTF">2026-03-16T20:12:00Z</dcterms:created>
  <dcterms:modified xsi:type="dcterms:W3CDTF">2026-03-16T20:12:00Z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0x010100BDE8950C9B46B248B903B359A63F05A8</vt:lpwstr>
  </property>
</Properties>
</file>