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541EB9" w14:textId="1E8010FF" w:rsidR="00FE51E0" w:rsidRDefault="002C3E41" w:rsidP="002C3E41">
      <w:pPr>
        <w:pStyle w:val="Title"/>
      </w:pPr>
      <w:r>
        <w:rPr>
          <w:noProof/>
          <w:lang w:eastAsia="en-GB"/>
        </w:rPr>
        <w:drawing>
          <wp:inline distT="0" distB="0" distL="0" distR="0" wp14:anchorId="3218CBB9" wp14:editId="4E1C257A">
            <wp:extent cx="2019300" cy="85970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i insignia.jpg"/>
                    <pic:cNvPicPr/>
                  </pic:nvPicPr>
                  <pic:blipFill>
                    <a:blip r:embed="rId7">
                      <a:extLst>
                        <a:ext uri="{28A0092B-C50C-407E-A947-70E740481C1C}">
                          <a14:useLocalDpi xmlns:a14="http://schemas.microsoft.com/office/drawing/2010/main" val="0"/>
                        </a:ext>
                      </a:extLst>
                    </a:blip>
                    <a:stretch>
                      <a:fillRect/>
                    </a:stretch>
                  </pic:blipFill>
                  <pic:spPr>
                    <a:xfrm>
                      <a:off x="0" y="0"/>
                      <a:ext cx="2081050" cy="885992"/>
                    </a:xfrm>
                    <a:prstGeom prst="rect">
                      <a:avLst/>
                    </a:prstGeom>
                  </pic:spPr>
                </pic:pic>
              </a:graphicData>
            </a:graphic>
          </wp:inline>
        </w:drawing>
      </w:r>
    </w:p>
    <w:p w14:paraId="6C2B5CDF" w14:textId="77777777" w:rsidR="00FE51E0" w:rsidRDefault="00FE51E0" w:rsidP="00FE51E0">
      <w:pPr>
        <w:pStyle w:val="Title"/>
        <w:jc w:val="center"/>
      </w:pPr>
    </w:p>
    <w:p w14:paraId="5696C3A8" w14:textId="77777777" w:rsidR="000A676B" w:rsidRDefault="00FE51E0" w:rsidP="00FE51E0">
      <w:pPr>
        <w:pStyle w:val="Title"/>
        <w:jc w:val="center"/>
      </w:pPr>
      <w:r>
        <w:t>University of Wales Trinity Saint David</w:t>
      </w:r>
    </w:p>
    <w:p w14:paraId="70DCEC8E" w14:textId="77777777" w:rsidR="00FE51E0" w:rsidRDefault="00FE51E0" w:rsidP="00FE51E0">
      <w:pPr>
        <w:pStyle w:val="Title"/>
        <w:jc w:val="center"/>
      </w:pPr>
    </w:p>
    <w:p w14:paraId="666BEC55" w14:textId="77777777" w:rsidR="00FE51E0" w:rsidRDefault="00FE51E0" w:rsidP="00FE51E0">
      <w:pPr>
        <w:pStyle w:val="Title"/>
        <w:jc w:val="center"/>
      </w:pPr>
      <w:r>
        <w:t>School of Computing</w:t>
      </w:r>
    </w:p>
    <w:p w14:paraId="555676AF" w14:textId="77777777" w:rsidR="00FE51E0" w:rsidRDefault="00FE51E0" w:rsidP="00FE51E0">
      <w:pPr>
        <w:jc w:val="center"/>
      </w:pPr>
    </w:p>
    <w:p w14:paraId="7113F070" w14:textId="77777777" w:rsidR="00FE51E0" w:rsidRDefault="00FE51E0" w:rsidP="00FE51E0">
      <w:pPr>
        <w:pStyle w:val="Title"/>
        <w:jc w:val="center"/>
      </w:pPr>
    </w:p>
    <w:p w14:paraId="24FBE2DD" w14:textId="77777777" w:rsidR="00FE51E0" w:rsidRDefault="00FE51E0" w:rsidP="00FE51E0">
      <w:pPr>
        <w:pStyle w:val="Title"/>
        <w:jc w:val="center"/>
      </w:pPr>
    </w:p>
    <w:p w14:paraId="6FA692C3" w14:textId="48232762" w:rsidR="00B41DDB" w:rsidRPr="00B41DDB" w:rsidRDefault="00FE51E0" w:rsidP="00B41DDB">
      <w:pPr>
        <w:pStyle w:val="Title"/>
        <w:jc w:val="center"/>
        <w:rPr>
          <w:i/>
        </w:rPr>
      </w:pPr>
      <w:r w:rsidRPr="002F6830">
        <w:rPr>
          <w:i/>
        </w:rPr>
        <w:t>Title of Coursework</w:t>
      </w:r>
      <w:r w:rsidR="00B41DDB">
        <w:rPr>
          <w:i/>
        </w:rPr>
        <w:br/>
        <w:t>GPUs and the Development of Games Graphics</w:t>
      </w:r>
    </w:p>
    <w:p w14:paraId="67AC8FE7" w14:textId="77777777" w:rsidR="00FE51E0" w:rsidRPr="002F6830" w:rsidRDefault="00FE51E0" w:rsidP="004104AE">
      <w:pPr>
        <w:pStyle w:val="Heading2"/>
      </w:pPr>
    </w:p>
    <w:p w14:paraId="62198654" w14:textId="0D0F2C9D" w:rsidR="00FE51E0" w:rsidRDefault="00B41DDB" w:rsidP="00FE51E0">
      <w:pPr>
        <w:pStyle w:val="Title"/>
        <w:jc w:val="center"/>
        <w:rPr>
          <w:i/>
        </w:rPr>
      </w:pPr>
      <w:r>
        <w:rPr>
          <w:i/>
        </w:rPr>
        <w:t>Academic writing</w:t>
      </w:r>
    </w:p>
    <w:p w14:paraId="1A2F450D" w14:textId="25BCC2F7" w:rsidR="00B41DDB" w:rsidRPr="00B41DDB" w:rsidRDefault="00B41DDB" w:rsidP="00B41DDB">
      <w:pPr>
        <w:jc w:val="center"/>
      </w:pPr>
      <w:r>
        <w:t>M4X01498</w:t>
      </w:r>
    </w:p>
    <w:p w14:paraId="0843368F" w14:textId="77777777" w:rsidR="00FE51E0" w:rsidRDefault="00FE51E0" w:rsidP="00FE51E0">
      <w:pPr>
        <w:pStyle w:val="Title"/>
        <w:jc w:val="center"/>
      </w:pPr>
    </w:p>
    <w:p w14:paraId="1590D0F6" w14:textId="77777777" w:rsidR="00FE51E0" w:rsidRDefault="00FE51E0" w:rsidP="00FE51E0"/>
    <w:p w14:paraId="2F504BEA" w14:textId="6891549C" w:rsidR="3879873A" w:rsidRDefault="006C05AA" w:rsidP="3879873A">
      <w:pPr>
        <w:pStyle w:val="Title"/>
        <w:jc w:val="center"/>
        <w:rPr>
          <w:i/>
        </w:rPr>
      </w:pPr>
      <w:r w:rsidRPr="006C05AA">
        <w:rPr>
          <w:i/>
        </w:rPr>
        <w:t>Name</w:t>
      </w:r>
    </w:p>
    <w:p w14:paraId="2A67D3CB" w14:textId="0CB9BCC0" w:rsidR="00B41DDB" w:rsidRPr="00B41DDB" w:rsidRDefault="00B41DDB" w:rsidP="00B41DDB">
      <w:pPr>
        <w:jc w:val="center"/>
      </w:pPr>
      <w:r>
        <w:t>Osvaldas Stanelis</w:t>
      </w:r>
    </w:p>
    <w:p w14:paraId="6E9BF232" w14:textId="4C8AB75D" w:rsidR="3879873A" w:rsidRDefault="006C05AA" w:rsidP="3879873A">
      <w:pPr>
        <w:jc w:val="center"/>
        <w:rPr>
          <w:i/>
          <w:sz w:val="28"/>
          <w:szCs w:val="28"/>
        </w:rPr>
      </w:pPr>
      <w:r w:rsidRPr="006C05AA">
        <w:rPr>
          <w:i/>
          <w:sz w:val="28"/>
          <w:szCs w:val="28"/>
        </w:rPr>
        <w:t>Student no</w:t>
      </w:r>
    </w:p>
    <w:p w14:paraId="00A94BAC" w14:textId="37310926" w:rsidR="00B41DDB" w:rsidRPr="00B41DDB" w:rsidRDefault="00B41DDB" w:rsidP="3879873A">
      <w:pPr>
        <w:jc w:val="center"/>
      </w:pPr>
      <w:r>
        <w:t>1802408</w:t>
      </w:r>
    </w:p>
    <w:p w14:paraId="3E267040" w14:textId="4988B05C" w:rsidR="00FE51E0" w:rsidRDefault="00FE51E0" w:rsidP="00FE51E0">
      <w:pPr>
        <w:pStyle w:val="Title"/>
        <w:jc w:val="center"/>
      </w:pPr>
    </w:p>
    <w:p w14:paraId="63AD2DE6" w14:textId="55904B48" w:rsidR="00FE51E0" w:rsidRDefault="00FE51E0" w:rsidP="00FE51E0">
      <w:pPr>
        <w:pStyle w:val="Title"/>
        <w:jc w:val="center"/>
        <w:rPr>
          <w:i/>
        </w:rPr>
      </w:pPr>
      <w:r w:rsidRPr="002F6830">
        <w:rPr>
          <w:i/>
        </w:rPr>
        <w:t>Date</w:t>
      </w:r>
    </w:p>
    <w:p w14:paraId="5D0560A7" w14:textId="5DD997F1" w:rsidR="002C3E41" w:rsidRPr="00B41DDB" w:rsidRDefault="00B41DDB" w:rsidP="00B41DDB">
      <w:pPr>
        <w:jc w:val="center"/>
      </w:pPr>
      <w:r>
        <w:t>02/05/2019</w:t>
      </w:r>
      <w:r w:rsidR="002C3E41">
        <w:rPr>
          <w:rFonts w:asciiTheme="majorHAnsi" w:eastAsiaTheme="majorEastAsia" w:hAnsiTheme="majorHAnsi" w:cstheme="majorBidi"/>
          <w:spacing w:val="-10"/>
          <w:kern w:val="28"/>
          <w:sz w:val="56"/>
          <w:szCs w:val="56"/>
        </w:rPr>
        <w:br w:type="page"/>
      </w:r>
    </w:p>
    <w:sdt>
      <w:sdtPr>
        <w:rPr>
          <w:rFonts w:ascii="Arial" w:eastAsiaTheme="minorHAnsi" w:hAnsi="Arial" w:cstheme="minorBidi"/>
          <w:color w:val="000000" w:themeColor="text1"/>
          <w:sz w:val="22"/>
          <w:szCs w:val="22"/>
          <w:lang w:val="en-GB"/>
        </w:rPr>
        <w:id w:val="613488510"/>
        <w:docPartObj>
          <w:docPartGallery w:val="Table of Contents"/>
          <w:docPartUnique/>
        </w:docPartObj>
      </w:sdtPr>
      <w:sdtEndPr>
        <w:rPr>
          <w:b/>
          <w:bCs/>
          <w:noProof/>
        </w:rPr>
      </w:sdtEndPr>
      <w:sdtContent>
        <w:p w14:paraId="2A54E01D" w14:textId="4E28E793" w:rsidR="00286966" w:rsidRDefault="00286966">
          <w:pPr>
            <w:pStyle w:val="TOCHeading"/>
          </w:pPr>
          <w:r>
            <w:t>Contents</w:t>
          </w:r>
        </w:p>
        <w:p w14:paraId="3BF12AA0" w14:textId="4E891CAA" w:rsidR="00286966" w:rsidRDefault="00286966">
          <w:pPr>
            <w:pStyle w:val="TOC3"/>
            <w:tabs>
              <w:tab w:val="right" w:leader="dot" w:pos="10456"/>
            </w:tabs>
            <w:rPr>
              <w:rFonts w:asciiTheme="minorHAnsi" w:eastAsiaTheme="minorEastAsia" w:hAnsiTheme="minorHAnsi"/>
              <w:noProof/>
              <w:color w:val="auto"/>
              <w:lang w:eastAsia="en-GB"/>
            </w:rPr>
          </w:pPr>
          <w:r>
            <w:fldChar w:fldCharType="begin"/>
          </w:r>
          <w:r>
            <w:instrText xml:space="preserve"> TOC \o "1-3" \h \z \u </w:instrText>
          </w:r>
          <w:r>
            <w:fldChar w:fldCharType="separate"/>
          </w:r>
          <w:hyperlink w:anchor="_Toc7723683" w:history="1">
            <w:r w:rsidRPr="00197635">
              <w:rPr>
                <w:rStyle w:val="Hyperlink"/>
                <w:noProof/>
              </w:rPr>
              <w:t>Introduction</w:t>
            </w:r>
            <w:r>
              <w:rPr>
                <w:noProof/>
                <w:webHidden/>
              </w:rPr>
              <w:tab/>
            </w:r>
            <w:r>
              <w:rPr>
                <w:noProof/>
                <w:webHidden/>
              </w:rPr>
              <w:fldChar w:fldCharType="begin"/>
            </w:r>
            <w:r>
              <w:rPr>
                <w:noProof/>
                <w:webHidden/>
              </w:rPr>
              <w:instrText xml:space="preserve"> PAGEREF _Toc7723683 \h </w:instrText>
            </w:r>
            <w:r>
              <w:rPr>
                <w:noProof/>
                <w:webHidden/>
              </w:rPr>
            </w:r>
            <w:r>
              <w:rPr>
                <w:noProof/>
                <w:webHidden/>
              </w:rPr>
              <w:fldChar w:fldCharType="separate"/>
            </w:r>
            <w:r>
              <w:rPr>
                <w:noProof/>
                <w:webHidden/>
              </w:rPr>
              <w:t>3</w:t>
            </w:r>
            <w:r>
              <w:rPr>
                <w:noProof/>
                <w:webHidden/>
              </w:rPr>
              <w:fldChar w:fldCharType="end"/>
            </w:r>
          </w:hyperlink>
        </w:p>
        <w:p w14:paraId="2DFD0BA0" w14:textId="272883FB" w:rsidR="00286966" w:rsidRDefault="00BF4F21">
          <w:pPr>
            <w:pStyle w:val="TOC3"/>
            <w:tabs>
              <w:tab w:val="right" w:leader="dot" w:pos="10456"/>
            </w:tabs>
            <w:rPr>
              <w:rFonts w:asciiTheme="minorHAnsi" w:eastAsiaTheme="minorEastAsia" w:hAnsiTheme="minorHAnsi"/>
              <w:noProof/>
              <w:color w:val="auto"/>
              <w:lang w:eastAsia="en-GB"/>
            </w:rPr>
          </w:pPr>
          <w:hyperlink w:anchor="_Toc7723684" w:history="1">
            <w:r w:rsidR="00286966" w:rsidRPr="00197635">
              <w:rPr>
                <w:rStyle w:val="Hyperlink"/>
                <w:noProof/>
              </w:rPr>
              <w:t>Research</w:t>
            </w:r>
            <w:r w:rsidR="00286966">
              <w:rPr>
                <w:noProof/>
                <w:webHidden/>
              </w:rPr>
              <w:tab/>
            </w:r>
            <w:r w:rsidR="00286966">
              <w:rPr>
                <w:noProof/>
                <w:webHidden/>
              </w:rPr>
              <w:fldChar w:fldCharType="begin"/>
            </w:r>
            <w:r w:rsidR="00286966">
              <w:rPr>
                <w:noProof/>
                <w:webHidden/>
              </w:rPr>
              <w:instrText xml:space="preserve"> PAGEREF _Toc7723684 \h </w:instrText>
            </w:r>
            <w:r w:rsidR="00286966">
              <w:rPr>
                <w:noProof/>
                <w:webHidden/>
              </w:rPr>
            </w:r>
            <w:r w:rsidR="00286966">
              <w:rPr>
                <w:noProof/>
                <w:webHidden/>
              </w:rPr>
              <w:fldChar w:fldCharType="separate"/>
            </w:r>
            <w:r w:rsidR="00286966">
              <w:rPr>
                <w:noProof/>
                <w:webHidden/>
              </w:rPr>
              <w:t>4</w:t>
            </w:r>
            <w:r w:rsidR="00286966">
              <w:rPr>
                <w:noProof/>
                <w:webHidden/>
              </w:rPr>
              <w:fldChar w:fldCharType="end"/>
            </w:r>
          </w:hyperlink>
        </w:p>
        <w:p w14:paraId="5FB3C83F" w14:textId="5843C0EB" w:rsidR="00286966" w:rsidRDefault="00BF4F21">
          <w:pPr>
            <w:pStyle w:val="TOC3"/>
            <w:tabs>
              <w:tab w:val="right" w:leader="dot" w:pos="10456"/>
            </w:tabs>
            <w:rPr>
              <w:rFonts w:asciiTheme="minorHAnsi" w:eastAsiaTheme="minorEastAsia" w:hAnsiTheme="minorHAnsi"/>
              <w:noProof/>
              <w:color w:val="auto"/>
              <w:lang w:eastAsia="en-GB"/>
            </w:rPr>
          </w:pPr>
          <w:hyperlink w:anchor="_Toc7723685" w:history="1">
            <w:r w:rsidR="00286966" w:rsidRPr="00197635">
              <w:rPr>
                <w:rStyle w:val="Hyperlink"/>
                <w:noProof/>
              </w:rPr>
              <w:t>Discussion</w:t>
            </w:r>
            <w:r w:rsidR="00286966">
              <w:rPr>
                <w:noProof/>
                <w:webHidden/>
              </w:rPr>
              <w:tab/>
            </w:r>
            <w:r w:rsidR="00286966">
              <w:rPr>
                <w:noProof/>
                <w:webHidden/>
              </w:rPr>
              <w:fldChar w:fldCharType="begin"/>
            </w:r>
            <w:r w:rsidR="00286966">
              <w:rPr>
                <w:noProof/>
                <w:webHidden/>
              </w:rPr>
              <w:instrText xml:space="preserve"> PAGEREF _Toc7723685 \h </w:instrText>
            </w:r>
            <w:r w:rsidR="00286966">
              <w:rPr>
                <w:noProof/>
                <w:webHidden/>
              </w:rPr>
            </w:r>
            <w:r w:rsidR="00286966">
              <w:rPr>
                <w:noProof/>
                <w:webHidden/>
              </w:rPr>
              <w:fldChar w:fldCharType="separate"/>
            </w:r>
            <w:r w:rsidR="00286966">
              <w:rPr>
                <w:noProof/>
                <w:webHidden/>
              </w:rPr>
              <w:t>6</w:t>
            </w:r>
            <w:r w:rsidR="00286966">
              <w:rPr>
                <w:noProof/>
                <w:webHidden/>
              </w:rPr>
              <w:fldChar w:fldCharType="end"/>
            </w:r>
          </w:hyperlink>
        </w:p>
        <w:p w14:paraId="0F1611E6" w14:textId="43D4506B" w:rsidR="00286966" w:rsidRDefault="00BF4F21">
          <w:pPr>
            <w:pStyle w:val="TOC3"/>
            <w:tabs>
              <w:tab w:val="right" w:leader="dot" w:pos="10456"/>
            </w:tabs>
            <w:rPr>
              <w:rFonts w:asciiTheme="minorHAnsi" w:eastAsiaTheme="minorEastAsia" w:hAnsiTheme="minorHAnsi"/>
              <w:noProof/>
              <w:color w:val="auto"/>
              <w:lang w:eastAsia="en-GB"/>
            </w:rPr>
          </w:pPr>
          <w:hyperlink w:anchor="_Toc7723686" w:history="1">
            <w:r w:rsidR="00286966" w:rsidRPr="00197635">
              <w:rPr>
                <w:rStyle w:val="Hyperlink"/>
                <w:noProof/>
              </w:rPr>
              <w:t>Conclusions</w:t>
            </w:r>
            <w:r w:rsidR="00286966">
              <w:rPr>
                <w:noProof/>
                <w:webHidden/>
              </w:rPr>
              <w:tab/>
            </w:r>
            <w:r w:rsidR="00286966">
              <w:rPr>
                <w:noProof/>
                <w:webHidden/>
              </w:rPr>
              <w:fldChar w:fldCharType="begin"/>
            </w:r>
            <w:r w:rsidR="00286966">
              <w:rPr>
                <w:noProof/>
                <w:webHidden/>
              </w:rPr>
              <w:instrText xml:space="preserve"> PAGEREF _Toc7723686 \h </w:instrText>
            </w:r>
            <w:r w:rsidR="00286966">
              <w:rPr>
                <w:noProof/>
                <w:webHidden/>
              </w:rPr>
            </w:r>
            <w:r w:rsidR="00286966">
              <w:rPr>
                <w:noProof/>
                <w:webHidden/>
              </w:rPr>
              <w:fldChar w:fldCharType="separate"/>
            </w:r>
            <w:r w:rsidR="00286966">
              <w:rPr>
                <w:noProof/>
                <w:webHidden/>
              </w:rPr>
              <w:t>8</w:t>
            </w:r>
            <w:r w:rsidR="00286966">
              <w:rPr>
                <w:noProof/>
                <w:webHidden/>
              </w:rPr>
              <w:fldChar w:fldCharType="end"/>
            </w:r>
          </w:hyperlink>
        </w:p>
        <w:p w14:paraId="5CB96571" w14:textId="3B62DC36" w:rsidR="00286966" w:rsidRDefault="00BF4F21">
          <w:pPr>
            <w:pStyle w:val="TOC3"/>
            <w:tabs>
              <w:tab w:val="right" w:leader="dot" w:pos="10456"/>
            </w:tabs>
            <w:rPr>
              <w:rFonts w:asciiTheme="minorHAnsi" w:eastAsiaTheme="minorEastAsia" w:hAnsiTheme="minorHAnsi"/>
              <w:noProof/>
              <w:color w:val="auto"/>
              <w:lang w:eastAsia="en-GB"/>
            </w:rPr>
          </w:pPr>
          <w:hyperlink w:anchor="_Toc7723687" w:history="1">
            <w:r w:rsidR="00286966" w:rsidRPr="00197635">
              <w:rPr>
                <w:rStyle w:val="Hyperlink"/>
                <w:noProof/>
              </w:rPr>
              <w:t>References</w:t>
            </w:r>
            <w:r w:rsidR="00286966">
              <w:rPr>
                <w:noProof/>
                <w:webHidden/>
              </w:rPr>
              <w:tab/>
            </w:r>
            <w:r w:rsidR="00286966">
              <w:rPr>
                <w:noProof/>
                <w:webHidden/>
              </w:rPr>
              <w:fldChar w:fldCharType="begin"/>
            </w:r>
            <w:r w:rsidR="00286966">
              <w:rPr>
                <w:noProof/>
                <w:webHidden/>
              </w:rPr>
              <w:instrText xml:space="preserve"> PAGEREF _Toc7723687 \h </w:instrText>
            </w:r>
            <w:r w:rsidR="00286966">
              <w:rPr>
                <w:noProof/>
                <w:webHidden/>
              </w:rPr>
            </w:r>
            <w:r w:rsidR="00286966">
              <w:rPr>
                <w:noProof/>
                <w:webHidden/>
              </w:rPr>
              <w:fldChar w:fldCharType="separate"/>
            </w:r>
            <w:r w:rsidR="00286966">
              <w:rPr>
                <w:noProof/>
                <w:webHidden/>
              </w:rPr>
              <w:t>9</w:t>
            </w:r>
            <w:r w:rsidR="00286966">
              <w:rPr>
                <w:noProof/>
                <w:webHidden/>
              </w:rPr>
              <w:fldChar w:fldCharType="end"/>
            </w:r>
          </w:hyperlink>
        </w:p>
        <w:p w14:paraId="4B771761" w14:textId="35BFA99A" w:rsidR="0008625A" w:rsidRDefault="00286966" w:rsidP="00C83E42">
          <w:r>
            <w:rPr>
              <w:b/>
              <w:bCs/>
              <w:noProof/>
            </w:rPr>
            <w:fldChar w:fldCharType="end"/>
          </w:r>
        </w:p>
      </w:sdtContent>
    </w:sdt>
    <w:p w14:paraId="79A22915" w14:textId="249E2CFF" w:rsidR="002C3E41" w:rsidRDefault="002C3E41">
      <w:r>
        <w:br w:type="page"/>
      </w:r>
    </w:p>
    <w:p w14:paraId="63310043" w14:textId="77777777" w:rsidR="00286966" w:rsidRDefault="00286966"/>
    <w:p w14:paraId="26B6979D" w14:textId="5772D66B" w:rsidR="007B0A50" w:rsidRDefault="0008625A" w:rsidP="007B0A50">
      <w:pPr>
        <w:pStyle w:val="Heading3"/>
      </w:pPr>
      <w:bookmarkStart w:id="0" w:name="_Toc7723683"/>
      <w:r w:rsidRPr="002F6830">
        <w:t>Introduction</w:t>
      </w:r>
      <w:bookmarkEnd w:id="0"/>
    </w:p>
    <w:p w14:paraId="6B989F22" w14:textId="591DDA81" w:rsidR="007B0A50" w:rsidRDefault="007B0A50" w:rsidP="007B0A50"/>
    <w:p w14:paraId="69546A24" w14:textId="6B52092D" w:rsidR="007B0A50" w:rsidRPr="007B0A50" w:rsidRDefault="007B0A50" w:rsidP="008E1683">
      <w:pPr>
        <w:ind w:firstLine="720"/>
      </w:pPr>
      <w:r>
        <w:t>To start talking about GPU's and how they impacted our modern days, we must look back on our history</w:t>
      </w:r>
      <w:r w:rsidR="008E1683">
        <w:t xml:space="preserve"> </w:t>
      </w:r>
      <w:r>
        <w:t>and see that we’ve always played games, from board games of the Egyptians, chess in medieval times, cards</w:t>
      </w:r>
      <w:r w:rsidR="008E1683">
        <w:t xml:space="preserve"> </w:t>
      </w:r>
      <w:r>
        <w:t>in the court of Versailles, Blackjack in saloons of the Wild West and Pac-Man in arcades worldwide during 1980s.</w:t>
      </w:r>
      <w:r w:rsidR="008E1683">
        <w:t xml:space="preserve"> </w:t>
      </w:r>
      <w:r>
        <w:t xml:space="preserve">Games were and are an important part of our life’s, but </w:t>
      </w:r>
      <w:commentRangeStart w:id="1"/>
      <w:r>
        <w:t>how did it change and why in recent decades</w:t>
      </w:r>
      <w:commentRangeEnd w:id="1"/>
      <w:r w:rsidR="002B6FD2">
        <w:rPr>
          <w:rStyle w:val="CommentReference"/>
        </w:rPr>
        <w:commentReference w:id="1"/>
      </w:r>
      <w:r>
        <w:t>?</w:t>
      </w:r>
    </w:p>
    <w:p w14:paraId="233F54A6" w14:textId="1AB59418" w:rsidR="002C3E41" w:rsidRDefault="002C3E41" w:rsidP="005923C8">
      <w:r>
        <w:br w:type="page"/>
      </w:r>
    </w:p>
    <w:p w14:paraId="21CA33F3" w14:textId="243C6054" w:rsidR="008E1683" w:rsidRDefault="0008625A" w:rsidP="008E1683">
      <w:pPr>
        <w:pStyle w:val="Heading3"/>
      </w:pPr>
      <w:bookmarkStart w:id="2" w:name="_Toc7723684"/>
      <w:commentRangeStart w:id="3"/>
      <w:r w:rsidRPr="002F6830">
        <w:lastRenderedPageBreak/>
        <w:t>Research</w:t>
      </w:r>
      <w:bookmarkEnd w:id="2"/>
      <w:commentRangeEnd w:id="3"/>
      <w:r w:rsidR="00C718E9">
        <w:rPr>
          <w:rStyle w:val="CommentReference"/>
          <w:rFonts w:ascii="Arial" w:eastAsiaTheme="minorHAnsi" w:hAnsi="Arial" w:cstheme="minorBidi"/>
          <w:color w:val="000000" w:themeColor="text1"/>
        </w:rPr>
        <w:commentReference w:id="3"/>
      </w:r>
    </w:p>
    <w:p w14:paraId="3B483CA6" w14:textId="5BB84530" w:rsidR="008E1683" w:rsidRPr="008E1683" w:rsidRDefault="008E1683" w:rsidP="008E1683"/>
    <w:p w14:paraId="4FB007FD" w14:textId="70E447F6" w:rsidR="00693119" w:rsidRDefault="00CC49A7" w:rsidP="008E1683">
      <w:pPr>
        <w:ind w:firstLine="720"/>
        <w:rPr>
          <w:noProof/>
        </w:rPr>
      </w:pPr>
      <w:r>
        <w:rPr>
          <w:noProof/>
          <w:lang w:eastAsia="en-GB"/>
        </w:rPr>
        <mc:AlternateContent>
          <mc:Choice Requires="wps">
            <w:drawing>
              <wp:anchor distT="0" distB="0" distL="114300" distR="114300" simplePos="0" relativeHeight="251660288" behindDoc="0" locked="0" layoutInCell="1" allowOverlap="1" wp14:anchorId="44FFD973" wp14:editId="0F5A2635">
                <wp:simplePos x="0" y="0"/>
                <wp:positionH relativeFrom="column">
                  <wp:posOffset>619125</wp:posOffset>
                </wp:positionH>
                <wp:positionV relativeFrom="paragraph">
                  <wp:posOffset>5456555</wp:posOffset>
                </wp:positionV>
                <wp:extent cx="4371975" cy="635"/>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4371975" cy="635"/>
                        </a:xfrm>
                        <a:prstGeom prst="rect">
                          <a:avLst/>
                        </a:prstGeom>
                        <a:solidFill>
                          <a:prstClr val="white"/>
                        </a:solidFill>
                        <a:ln>
                          <a:noFill/>
                        </a:ln>
                      </wps:spPr>
                      <wps:txbx>
                        <w:txbxContent>
                          <w:p w14:paraId="0CE19952" w14:textId="5C3FD13B" w:rsidR="00693119" w:rsidRPr="006A3EF4" w:rsidRDefault="00693119" w:rsidP="00693119">
                            <w:pPr>
                              <w:pStyle w:val="Caption"/>
                              <w:rPr>
                                <w:color w:val="000000" w:themeColor="text1"/>
                              </w:rPr>
                            </w:pPr>
                            <w:r w:rsidRPr="003E1766">
                              <w:t>ISBX 275 Video Graphics Controller Multimodule 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4FFD973" id="_x0000_t202" coordsize="21600,21600" o:spt="202" path="m,l,21600r21600,l21600,xe">
                <v:stroke joinstyle="miter"/>
                <v:path gradientshapeok="t" o:connecttype="rect"/>
              </v:shapetype>
              <v:shape id="Text Box 1" o:spid="_x0000_s1026" type="#_x0000_t202" style="position:absolute;left:0;text-align:left;margin-left:48.75pt;margin-top:429.65pt;width:344.2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Q9fKwIAAF0EAAAOAAAAZHJzL2Uyb0RvYy54bWysVMtu2zAQvBfoPxC817KT5lHBcuA6cFEg&#10;SALYRc40RVkESC67pC25X9+lHk6b9lT0Qq92h0POztLzu9YadlQYNLiCzyZTzpSTUGq3L/i37frD&#10;LWchClcKA04V/KQCv1u8fzdvfK4uoAZTKmRE4kLe+ILXMfo8y4KslRVhAl45KlaAVkT6xH1WomiI&#10;3ZrsYjq9zhrA0iNIFQJl7/siX3T8VaVkfKqqoCIzBae7xW7Fbt2lNVvMRb5H4Wsth2uIf7iFFdrR&#10;oWeqexEFO6D+g8pqiRCgihMJNoOq0lJ1GkjNbPpGzaYWXnVaqDnBn9sU/h+tfDw+I9MleceZE5Ys&#10;2qo2ss/QslnqTuNDTqCNJ1hsKZ2QQz5QMoluK7Tpl+QwqlOfT+feJjJJyY+XN7NPN1ecSapdX14l&#10;jux1q8cQvyiwLAUFRzKu66c4PoTYQ0dIOimA0eVaG5M+UmFlkB0FmdzUOqqB/DeUcQnrIO3qCVMm&#10;S/p6HSmK7a4dxO2gPJFmhH5mgpdrTQc9iBCfBdKQkEwa/PhES2WgKTgMEWc14I+/5ROevKMqZw0N&#10;XcHD94NAxZn56sjVNKFjgGOwGwN3sCsgieQU3aYLaQNGM4YVgn2h97BMp1BJOElnFTyO4Sr2o0/v&#10;SarlsgPRHHoRH9zGy0Q9NnTbvgj0gx2RXHyEcRxF/saVHtv54peHSC3uLEsN7bs49JlmuDN9eG/p&#10;kfz63aFe/xUWPwEAAP//AwBQSwMEFAAGAAgAAAAhANAdAFfhAAAACgEAAA8AAABkcnMvZG93bnJl&#10;di54bWxMj7FOwzAQhnck3sE6JBZEHWiapiFOVVUwwFIRurC5sRsH4nNkO214ew4WGO/u03/fX64n&#10;27OT9qFzKOBulgDT2DjVYStg//Z0mwMLUaKSvUMt4EsHWFeXF6UslDvjqz7VsWUUgqGQAkyMQ8F5&#10;aIy2MszcoJFuR+etjDT6lisvzxRue36fJBm3skP6YOSgt0Y3n/VoBezS9525GY+PL5t07p/34zb7&#10;aGshrq+mzQOwqKf4B8OPPqlDRU4HN6IKrBewWi6IFJAvVnNgBCzzjModfjcp8Krk/ytU3wAAAP//&#10;AwBQSwECLQAUAAYACAAAACEAtoM4kv4AAADhAQAAEwAAAAAAAAAAAAAAAAAAAAAAW0NvbnRlbnRf&#10;VHlwZXNdLnhtbFBLAQItABQABgAIAAAAIQA4/SH/1gAAAJQBAAALAAAAAAAAAAAAAAAAAC8BAABf&#10;cmVscy8ucmVsc1BLAQItABQABgAIAAAAIQAYsQ9fKwIAAF0EAAAOAAAAAAAAAAAAAAAAAC4CAABk&#10;cnMvZTJvRG9jLnhtbFBLAQItABQABgAIAAAAIQDQHQBX4QAAAAoBAAAPAAAAAAAAAAAAAAAAAIUE&#10;AABkcnMvZG93bnJldi54bWxQSwUGAAAAAAQABADzAAAAkwUAAAAA&#10;" stroked="f">
                <v:textbox style="mso-fit-shape-to-text:t" inset="0,0,0,0">
                  <w:txbxContent>
                    <w:p w14:paraId="0CE19952" w14:textId="5C3FD13B" w:rsidR="00693119" w:rsidRPr="006A3EF4" w:rsidRDefault="00693119" w:rsidP="00693119">
                      <w:pPr>
                        <w:pStyle w:val="Caption"/>
                        <w:rPr>
                          <w:color w:val="000000" w:themeColor="text1"/>
                        </w:rPr>
                      </w:pPr>
                      <w:r w:rsidRPr="003E1766">
                        <w:t>ISBX 275 Video Graphics Controller Multimodule Board</w:t>
                      </w:r>
                    </w:p>
                  </w:txbxContent>
                </v:textbox>
                <w10:wrap type="topAndBottom"/>
              </v:shape>
            </w:pict>
          </mc:Fallback>
        </mc:AlternateContent>
      </w:r>
      <w:r>
        <w:rPr>
          <w:noProof/>
          <w:lang w:eastAsia="en-GB"/>
        </w:rPr>
        <w:drawing>
          <wp:anchor distT="0" distB="0" distL="114300" distR="114300" simplePos="0" relativeHeight="251658240" behindDoc="1" locked="0" layoutInCell="1" allowOverlap="1" wp14:anchorId="72963B5D" wp14:editId="76D78C29">
            <wp:simplePos x="0" y="0"/>
            <wp:positionH relativeFrom="column">
              <wp:posOffset>152400</wp:posOffset>
            </wp:positionH>
            <wp:positionV relativeFrom="paragraph">
              <wp:posOffset>3676650</wp:posOffset>
            </wp:positionV>
            <wp:extent cx="4371975" cy="2076450"/>
            <wp:effectExtent l="0" t="0" r="952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71975" cy="2076450"/>
                    </a:xfrm>
                    <a:prstGeom prst="rect">
                      <a:avLst/>
                    </a:prstGeom>
                    <a:noFill/>
                    <a:ln>
                      <a:noFill/>
                    </a:ln>
                  </pic:spPr>
                </pic:pic>
              </a:graphicData>
            </a:graphic>
          </wp:anchor>
        </w:drawing>
      </w:r>
      <w:r>
        <w:rPr>
          <w:noProof/>
          <w:lang w:eastAsia="en-GB"/>
        </w:rPr>
        <mc:AlternateContent>
          <mc:Choice Requires="wps">
            <w:drawing>
              <wp:anchor distT="0" distB="0" distL="114300" distR="114300" simplePos="0" relativeHeight="251666432" behindDoc="0" locked="0" layoutInCell="1" allowOverlap="1" wp14:anchorId="132F2EB1" wp14:editId="62C3AB4D">
                <wp:simplePos x="0" y="0"/>
                <wp:positionH relativeFrom="margin">
                  <wp:posOffset>416560</wp:posOffset>
                </wp:positionH>
                <wp:positionV relativeFrom="paragraph">
                  <wp:posOffset>2438400</wp:posOffset>
                </wp:positionV>
                <wp:extent cx="2301240" cy="635"/>
                <wp:effectExtent l="0" t="0" r="3810" b="8255"/>
                <wp:wrapTopAndBottom/>
                <wp:docPr id="10" name="Text Box 10"/>
                <wp:cNvGraphicFramePr/>
                <a:graphic xmlns:a="http://schemas.openxmlformats.org/drawingml/2006/main">
                  <a:graphicData uri="http://schemas.microsoft.com/office/word/2010/wordprocessingShape">
                    <wps:wsp>
                      <wps:cNvSpPr txBox="1"/>
                      <wps:spPr>
                        <a:xfrm>
                          <a:off x="0" y="0"/>
                          <a:ext cx="2301240" cy="635"/>
                        </a:xfrm>
                        <a:prstGeom prst="rect">
                          <a:avLst/>
                        </a:prstGeom>
                        <a:solidFill>
                          <a:prstClr val="white"/>
                        </a:solidFill>
                        <a:ln>
                          <a:noFill/>
                        </a:ln>
                      </wps:spPr>
                      <wps:txbx>
                        <w:txbxContent>
                          <w:p w14:paraId="134861B8" w14:textId="5C0ABFD5" w:rsidR="00CC49A7" w:rsidRPr="00C02107" w:rsidRDefault="00CC49A7" w:rsidP="00CC49A7">
                            <w:pPr>
                              <w:pStyle w:val="Caption"/>
                              <w:rPr>
                                <w:noProof/>
                                <w:color w:val="000000" w:themeColor="text1"/>
                              </w:rPr>
                            </w:pPr>
                            <w:r w:rsidRPr="00DA1EB3">
                              <w:t>Cathode ray tube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2F2EB1" id="Text Box 10" o:spid="_x0000_s1027" type="#_x0000_t202" style="position:absolute;left:0;text-align:left;margin-left:32.8pt;margin-top:192pt;width:181.2pt;height:.05pt;z-index:2516664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vHsLAIAAGYEAAAOAAAAZHJzL2Uyb0RvYy54bWysVF2P2jAQfK/U/2D5vQS49lRFhBPlRFUJ&#10;3Z0E1T0bxyGRHK9rGxL66zvOB3e99qnqi1nvrseZGS+Lu7bW7Kycr8hkfDaZcqaMpLwyx4x/328+&#10;fObMB2FyocmojF+U53fL9+8WjU3VnErSuXIMIManjc14GYJNk8TLUtXCT8gqg2JBrhYBW3dMcica&#10;oNc6mU+nt0lDLreOpPIe2fu+yJcdflEoGR6LwqvAdMbxbaFbXbce4posFyI9OmHLSg6fIf7hK2pR&#10;GVx6hboXQbCTq/6AqivpyFMRJpLqhIqikqrjADaz6Rs2u1JY1XGBON5eZfL/D1Y+nJ8cq3J4B3mM&#10;qOHRXrWBfaGWIQV9GutTtO0sGkOLPHrHvEcy0m4LV8dfEGKoA+pyVTeiSSTnN9PZ/CNKErXbm08R&#10;I3k5ap0PXxXVLAYZd7CuU1Sctz70rWNLvMmTrvJNpXXcxMJaO3YWsLkpq6AG8N+6tIm9huKpHjBm&#10;ksiv5xGj0B7aXo+R44HyC6g76h+Pt3JT4b6t8OFJOLwWUMIEhEcshaYm4zREnJXkfv4tH/thIqqc&#10;NXh9Gfc/TsIpzvQ3A3sBGcbAjcFhDMypXhOYzjBbVnYhDrigx7BwVD9jMFbxFpSEkbgr42EM16Gf&#10;AQyWVKtV14QHaUXYmp2VEXrUdd8+C2cHVwLMfKDxXYr0jTl9b2ePXZ0ClO6ci7r2Kg5y4zF33g+D&#10;F6fl9b7revl7WP4CAAD//wMAUEsDBBQABgAIAAAAIQCou6CS4QAAAAoBAAAPAAAAZHJzL2Rvd25y&#10;ZXYueG1sTI8xT8MwEIV3JP6DdUgsiDptQxSlcaqqggGWqqFLNze+xoHYjmynDf+egwW2u3tP775X&#10;rifTswv60DkrYD5LgKFtnOpsK+Dw/vKYAwtRWiV7Z1HAFwZYV7c3pSyUu9o9XurYMgqxoZACdIxD&#10;wXloNBoZZm5AS9rZeSMjrb7lyssrhZueL5Ik40Z2lj5oOeBWY/NZj0bALj3u9MN4fn7bpEv/ehi3&#10;2UdbC3F/N21WwCJO8c8MP/iEDhUxndxoVWC9gOwpI6eAZZ5SJzKki5yG0+9lDrwq+f8K1TcAAAD/&#10;/wMAUEsBAi0AFAAGAAgAAAAhALaDOJL+AAAA4QEAABMAAAAAAAAAAAAAAAAAAAAAAFtDb250ZW50&#10;X1R5cGVzXS54bWxQSwECLQAUAAYACAAAACEAOP0h/9YAAACUAQAACwAAAAAAAAAAAAAAAAAvAQAA&#10;X3JlbHMvLnJlbHNQSwECLQAUAAYACAAAACEA7obx7CwCAABmBAAADgAAAAAAAAAAAAAAAAAuAgAA&#10;ZHJzL2Uyb0RvYy54bWxQSwECLQAUAAYACAAAACEAqLugkuEAAAAKAQAADwAAAAAAAAAAAAAAAACG&#10;BAAAZHJzL2Rvd25yZXYueG1sUEsFBgAAAAAEAAQA8wAAAJQFAAAAAA==&#10;" stroked="f">
                <v:textbox style="mso-fit-shape-to-text:t" inset="0,0,0,0">
                  <w:txbxContent>
                    <w:p w14:paraId="134861B8" w14:textId="5C0ABFD5" w:rsidR="00CC49A7" w:rsidRPr="00C02107" w:rsidRDefault="00CC49A7" w:rsidP="00CC49A7">
                      <w:pPr>
                        <w:pStyle w:val="Caption"/>
                        <w:rPr>
                          <w:noProof/>
                          <w:color w:val="000000" w:themeColor="text1"/>
                        </w:rPr>
                      </w:pPr>
                      <w:r w:rsidRPr="00DA1EB3">
                        <w:t>Cathode ray tube</w:t>
                      </w:r>
                    </w:p>
                  </w:txbxContent>
                </v:textbox>
                <w10:wrap type="topAndBottom" anchorx="margin"/>
              </v:shape>
            </w:pict>
          </mc:Fallback>
        </mc:AlternateContent>
      </w:r>
      <w:r>
        <w:rPr>
          <w:noProof/>
          <w:lang w:eastAsia="en-GB"/>
        </w:rPr>
        <w:drawing>
          <wp:anchor distT="0" distB="0" distL="114300" distR="114300" simplePos="0" relativeHeight="251664384" behindDoc="0" locked="0" layoutInCell="1" allowOverlap="1" wp14:anchorId="07674872" wp14:editId="02846D0A">
            <wp:simplePos x="0" y="0"/>
            <wp:positionH relativeFrom="column">
              <wp:posOffset>301625</wp:posOffset>
            </wp:positionH>
            <wp:positionV relativeFrom="paragraph">
              <wp:posOffset>904875</wp:posOffset>
            </wp:positionV>
            <wp:extent cx="2301240" cy="1485900"/>
            <wp:effectExtent l="0" t="0" r="381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1240" cy="1485900"/>
                    </a:xfrm>
                    <a:prstGeom prst="rect">
                      <a:avLst/>
                    </a:prstGeom>
                    <a:noFill/>
                    <a:ln>
                      <a:noFill/>
                    </a:ln>
                  </pic:spPr>
                </pic:pic>
              </a:graphicData>
            </a:graphic>
          </wp:anchor>
        </w:drawing>
      </w:r>
      <w:r w:rsidR="008E1683">
        <w:t>To start off we have to talk about why the word ‘’Video’’ which is stated before the word ‘’game’’ is present. It`s because of the revolution of technology and how it had the capability to display visual information for the user.</w:t>
      </w:r>
      <w:r w:rsidRPr="00CC49A7">
        <w:rPr>
          <w:noProof/>
        </w:rPr>
        <w:t xml:space="preserve"> </w:t>
      </w:r>
      <w:r w:rsidR="008E1683">
        <w:t xml:space="preserve">The earliest evidence of a video game in the 20th century dates back to a patent filed in 1947 by Thomas T Goldsmith </w:t>
      </w:r>
      <w:proofErr w:type="gramStart"/>
      <w:r w:rsidR="008E1683">
        <w:t>fora</w:t>
      </w:r>
      <w:proofErr w:type="gramEnd"/>
      <w:r w:rsidR="008E1683">
        <w:t xml:space="preserve"> Cathode ray tube amusement device using vector-drawn dots inspired by radar display technology. But the technology used to create it was not sufficient enough to create even more complex visual information like 3D, so the GPU came into existence for graphical purpose and overall performance. The base of today’s GPU</w:t>
      </w:r>
      <w:r w:rsidR="008E1683">
        <w:rPr>
          <w:rFonts w:cs="Arial"/>
        </w:rPr>
        <w:t>’s</w:t>
      </w:r>
      <w:r w:rsidR="008E1683">
        <w:t xml:space="preserve"> was started in mid-70s, it was called video shifters and video address generators. They carried out information from central processor to the display. In 1981 company IBM started using monochrome and a colour display adapter (MDA/CDA) it was used to display video. At first</w:t>
      </w:r>
      <w:r w:rsidR="005923C8">
        <w:t>,</w:t>
      </w:r>
      <w:r w:rsidR="008E1683">
        <w:t xml:space="preserve"> it was 80 columns by 25 lines of text characters or symbols. ISBX 275 Video Graphics Controller Multimodule Board, released by Intel in 1983, was the next revolutionary device.</w:t>
      </w:r>
      <w:r w:rsidR="00693119" w:rsidRPr="00693119">
        <w:rPr>
          <w:noProof/>
        </w:rPr>
        <w:t xml:space="preserve"> </w:t>
      </w:r>
    </w:p>
    <w:p w14:paraId="73109CF4" w14:textId="5AAF0647" w:rsidR="008E1683" w:rsidRPr="008E1683" w:rsidRDefault="00CC49A7" w:rsidP="00693119">
      <w:r>
        <w:rPr>
          <w:noProof/>
          <w:lang w:eastAsia="en-GB"/>
        </w:rPr>
        <mc:AlternateContent>
          <mc:Choice Requires="wps">
            <w:drawing>
              <wp:anchor distT="0" distB="0" distL="114300" distR="114300" simplePos="0" relativeHeight="251663360" behindDoc="0" locked="0" layoutInCell="1" allowOverlap="1" wp14:anchorId="204A0414" wp14:editId="2CA1F74C">
                <wp:simplePos x="0" y="0"/>
                <wp:positionH relativeFrom="margin">
                  <wp:align>center</wp:align>
                </wp:positionH>
                <wp:positionV relativeFrom="paragraph">
                  <wp:posOffset>4558665</wp:posOffset>
                </wp:positionV>
                <wp:extent cx="4095750" cy="635"/>
                <wp:effectExtent l="0" t="0" r="0" b="8255"/>
                <wp:wrapTopAndBottom/>
                <wp:docPr id="4" name="Text Box 4"/>
                <wp:cNvGraphicFramePr/>
                <a:graphic xmlns:a="http://schemas.openxmlformats.org/drawingml/2006/main">
                  <a:graphicData uri="http://schemas.microsoft.com/office/word/2010/wordprocessingShape">
                    <wps:wsp>
                      <wps:cNvSpPr txBox="1"/>
                      <wps:spPr>
                        <a:xfrm>
                          <a:off x="0" y="0"/>
                          <a:ext cx="4095750" cy="635"/>
                        </a:xfrm>
                        <a:prstGeom prst="rect">
                          <a:avLst/>
                        </a:prstGeom>
                        <a:solidFill>
                          <a:prstClr val="white"/>
                        </a:solidFill>
                        <a:ln>
                          <a:noFill/>
                        </a:ln>
                      </wps:spPr>
                      <wps:txbx>
                        <w:txbxContent>
                          <w:p w14:paraId="6C2C10A5" w14:textId="417F96D8" w:rsidR="005D6AEC" w:rsidRPr="00B76D07" w:rsidRDefault="005D6AEC" w:rsidP="005D6AEC">
                            <w:pPr>
                              <w:pStyle w:val="Caption"/>
                              <w:rPr>
                                <w:color w:val="000000" w:themeColor="text1"/>
                              </w:rPr>
                            </w:pPr>
                            <w:r>
                              <w:t>Nvidia GeForce 256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04A0414" id="Text Box 4" o:spid="_x0000_s1028" type="#_x0000_t202" style="position:absolute;margin-left:0;margin-top:358.95pt;width:322.5pt;height:.05pt;z-index:2516633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2d3LgIAAGQEAAAOAAAAZHJzL2Uyb0RvYy54bWysVMFu2zAMvQ/YPwi6L06ypNuCOEWWIsOA&#10;oi2QDD0rshwLkEWNUmJnXz9KttOt22nYRaZIitJ7j/Tytq0NOyv0GmzOJ6MxZ8pKKLQ95vzbfvvu&#10;I2c+CFsIA1bl/KI8v129fbNs3EJNoQJTKGRUxPpF43JeheAWWeZlpWrhR+CUpWAJWItAWzxmBYqG&#10;qtcmm47HN1kDWDgEqbwn710X5KtUvyyVDI9l6VVgJuf0tpBWTOshrtlqKRZHFK7Ssn+G+IdX1EJb&#10;uvRa6k4EwU6o/yhVa4ngoQwjCXUGZamlShgIzWT8Cs2uEk4lLESOd1ea/P8rKx/OT8h0kfMZZ1bU&#10;JNFetYF9hpbNIjuN8wtK2jlKCy25SeXB78kZQbcl1vFLcBjFiefLldtYTJJzNv40/zCnkKTYzft5&#10;rJG9HHXowxcFNYtGzpGES3yK870PXeqQEm/yYHSx1cbETQxsDLKzIJGbSgfVF/8ty9iYayGe6gpG&#10;TxbxdTiiFdpDm9iYDhgPUFwIOkLXOt7Jrab77oUPTwKpVwgS9X94pKU00OQceouzCvDH3/wxnySk&#10;KGcN9V7O/feTQMWZ+WpJ3Niog4GDcRgMe6o3QEgnNFlOJpMOYDCDWSLUzzQW63gLhYSVdFfOw2Bu&#10;QjcBNFZSrdcpidrRiXBvd07G0gOv+/ZZoOtVCSTmAwxdKRavxOlykzxufQrEdFIu8tqx2NNNrZy0&#10;78cuzsqv+5T18nNY/QQAAP//AwBQSwMEFAAGAAgAAAAhAF+Gv4TfAAAACAEAAA8AAABkcnMvZG93&#10;bnJldi54bWxMj8FOwzAQRO9I/IO1SFwQdQohLSFOVVVwgEtF6IWbG2/jQLyOYqcNf8/2BMedGc2+&#10;KVaT68QRh9B6UjCfJSCQam9aahTsPl5ulyBC1GR05wkV/GCAVXl5Uejc+BO947GKjeASCrlWYGPs&#10;cylDbdHpMPM9EnsHPzgd+RwaaQZ94nLXybskyaTTLfEHq3vcWKy/q9Ep2KafW3szHp7f1un98Lob&#10;N9lXUyl1fTWtn0BEnOJfGM74jA4lM+39SCaITgEPiQoW88UjCLaz9IGV/VlZJiDLQv4fUP4CAAD/&#10;/wMAUEsBAi0AFAAGAAgAAAAhALaDOJL+AAAA4QEAABMAAAAAAAAAAAAAAAAAAAAAAFtDb250ZW50&#10;X1R5cGVzXS54bWxQSwECLQAUAAYACAAAACEAOP0h/9YAAACUAQAACwAAAAAAAAAAAAAAAAAvAQAA&#10;X3JlbHMvLnJlbHNQSwECLQAUAAYACAAAACEAbu9ndy4CAABkBAAADgAAAAAAAAAAAAAAAAAuAgAA&#10;ZHJzL2Uyb0RvYy54bWxQSwECLQAUAAYACAAAACEAX4a/hN8AAAAIAQAADwAAAAAAAAAAAAAAAACI&#10;BAAAZHJzL2Rvd25yZXYueG1sUEsFBgAAAAAEAAQA8wAAAJQFAAAAAA==&#10;" stroked="f">
                <v:textbox style="mso-fit-shape-to-text:t" inset="0,0,0,0">
                  <w:txbxContent>
                    <w:p w14:paraId="6C2C10A5" w14:textId="417F96D8" w:rsidR="005D6AEC" w:rsidRPr="00B76D07" w:rsidRDefault="005D6AEC" w:rsidP="005D6AEC">
                      <w:pPr>
                        <w:pStyle w:val="Caption"/>
                        <w:rPr>
                          <w:color w:val="000000" w:themeColor="text1"/>
                        </w:rPr>
                      </w:pPr>
                      <w:r>
                        <w:t>Nvidia GeForce 256</w:t>
                      </w:r>
                    </w:p>
                  </w:txbxContent>
                </v:textbox>
                <w10:wrap type="topAndBottom" anchorx="margin"/>
              </v:shape>
            </w:pict>
          </mc:Fallback>
        </mc:AlternateContent>
      </w:r>
      <w:r>
        <w:rPr>
          <w:noProof/>
          <w:lang w:eastAsia="en-GB"/>
        </w:rPr>
        <w:drawing>
          <wp:anchor distT="0" distB="0" distL="114300" distR="114300" simplePos="0" relativeHeight="251661312" behindDoc="0" locked="0" layoutInCell="1" allowOverlap="1" wp14:anchorId="11D2F41A" wp14:editId="50AAF11F">
            <wp:simplePos x="0" y="0"/>
            <wp:positionH relativeFrom="column">
              <wp:posOffset>85725</wp:posOffset>
            </wp:positionH>
            <wp:positionV relativeFrom="paragraph">
              <wp:posOffset>3001645</wp:posOffset>
            </wp:positionV>
            <wp:extent cx="2517140" cy="149542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17140" cy="1495425"/>
                    </a:xfrm>
                    <a:prstGeom prst="rect">
                      <a:avLst/>
                    </a:prstGeom>
                    <a:noFill/>
                    <a:ln>
                      <a:noFill/>
                    </a:ln>
                  </pic:spPr>
                </pic:pic>
              </a:graphicData>
            </a:graphic>
            <wp14:sizeRelH relativeFrom="page">
              <wp14:pctWidth>0</wp14:pctWidth>
            </wp14:sizeRelH>
            <wp14:sizeRelV relativeFrom="page">
              <wp14:pctHeight>0</wp14:pctHeight>
            </wp14:sizeRelV>
          </wp:anchor>
        </w:drawing>
      </w:r>
      <w:r w:rsidR="008E1683">
        <w:t>It was able to display eight colours at a resolution of 256x256 or monochrome at 512x512. Overall, the early 1990s was the time when a lot of graphics hardware companies were found, and then acquired or ousted out of business. Among the winners founded during this time was NVIDIA. The next revolution for GPU's where the introduction of the first 3D add-in cards in 1995, previously the industry was focused on 2D and non-PC architecture, and graphics cards were mostly known by alphanumeric names and huge price tags. Finally, the world</w:t>
      </w:r>
      <w:r w:rsidR="008E1683">
        <w:rPr>
          <w:rFonts w:cs="Arial"/>
        </w:rPr>
        <w:t>’s</w:t>
      </w:r>
      <w:r w:rsidR="008E1683">
        <w:t xml:space="preserve"> first GPU</w:t>
      </w:r>
      <w:r w:rsidR="008E1683">
        <w:rPr>
          <w:rFonts w:cs="Arial"/>
        </w:rPr>
        <w:t>’s</w:t>
      </w:r>
      <w:r w:rsidR="008E1683">
        <w:t xml:space="preserve"> came in 1999! This is how Nvidia promoted its GeForce 256.</w:t>
      </w:r>
      <w:r w:rsidR="005D6AEC" w:rsidRPr="005D6AEC">
        <w:rPr>
          <w:noProof/>
        </w:rPr>
        <w:t xml:space="preserve"> </w:t>
      </w:r>
      <w:r w:rsidR="008E1683">
        <w:t xml:space="preserve"> </w:t>
      </w:r>
      <w:r w:rsidR="008E1683">
        <w:lastRenderedPageBreak/>
        <w:t>Nvidia defined the term graphics processing unit as a single-chip processor with integrated transform, lighting, triangle setup/clipping, and rendering engines that is capable of processing a minimum of 10 million polygons per second. Talking about more recent times the era of the general-purpose GPUs began in 2007 and had been packing up graphics cards with ever-more capabilities. The most impactful is the evolution from 3D to fourth dimension as virtual reality is about to transform experiences forever.</w:t>
      </w:r>
    </w:p>
    <w:p w14:paraId="61DA43FC" w14:textId="49572B28" w:rsidR="003A1061" w:rsidRDefault="003A1061">
      <w:pPr>
        <w:rPr>
          <w:noProof/>
        </w:rPr>
      </w:pPr>
    </w:p>
    <w:p w14:paraId="0029C702" w14:textId="1814CAC0" w:rsidR="003A1061" w:rsidRDefault="003A1061" w:rsidP="00693119">
      <w:pPr>
        <w:pStyle w:val="Caption"/>
      </w:pPr>
    </w:p>
    <w:p w14:paraId="5F2CBFC4" w14:textId="64CFBCF2" w:rsidR="007B0A50" w:rsidRDefault="002C3E41">
      <w:r>
        <w:br w:type="page"/>
      </w:r>
    </w:p>
    <w:p w14:paraId="109079B7" w14:textId="77777777" w:rsidR="00CC49A7" w:rsidRDefault="00CC49A7"/>
    <w:p w14:paraId="36927092" w14:textId="423688BC" w:rsidR="0008625A" w:rsidRPr="002F6830" w:rsidRDefault="0008625A" w:rsidP="008E1683">
      <w:pPr>
        <w:pStyle w:val="Heading3"/>
      </w:pPr>
      <w:bookmarkStart w:id="4" w:name="_Toc7723685"/>
      <w:commentRangeStart w:id="5"/>
      <w:r w:rsidRPr="002F6830">
        <w:t>Discussion</w:t>
      </w:r>
      <w:bookmarkEnd w:id="4"/>
      <w:commentRangeEnd w:id="5"/>
      <w:r w:rsidR="00C718E9">
        <w:rPr>
          <w:rStyle w:val="CommentReference"/>
          <w:rFonts w:ascii="Arial" w:eastAsiaTheme="minorHAnsi" w:hAnsi="Arial" w:cstheme="minorBidi"/>
          <w:color w:val="000000" w:themeColor="text1"/>
        </w:rPr>
        <w:commentReference w:id="5"/>
      </w:r>
    </w:p>
    <w:p w14:paraId="4833DDED" w14:textId="77777777" w:rsidR="008E1683" w:rsidRDefault="008E1683"/>
    <w:p w14:paraId="444FBA53" w14:textId="5DEBB29F" w:rsidR="00A525EA" w:rsidRDefault="00A525EA" w:rsidP="008E1683">
      <w:r>
        <w:rPr>
          <w:noProof/>
          <w:lang w:eastAsia="en-GB"/>
        </w:rPr>
        <mc:AlternateContent>
          <mc:Choice Requires="wps">
            <w:drawing>
              <wp:anchor distT="0" distB="0" distL="114300" distR="114300" simplePos="0" relativeHeight="251669504" behindDoc="0" locked="0" layoutInCell="1" allowOverlap="1" wp14:anchorId="36305C52" wp14:editId="11F94BEC">
                <wp:simplePos x="0" y="0"/>
                <wp:positionH relativeFrom="margin">
                  <wp:align>center</wp:align>
                </wp:positionH>
                <wp:positionV relativeFrom="paragraph">
                  <wp:posOffset>3728720</wp:posOffset>
                </wp:positionV>
                <wp:extent cx="2028825" cy="635"/>
                <wp:effectExtent l="0" t="0" r="9525" b="8255"/>
                <wp:wrapTopAndBottom/>
                <wp:docPr id="14" name="Text Box 14"/>
                <wp:cNvGraphicFramePr/>
                <a:graphic xmlns:a="http://schemas.openxmlformats.org/drawingml/2006/main">
                  <a:graphicData uri="http://schemas.microsoft.com/office/word/2010/wordprocessingShape">
                    <wps:wsp>
                      <wps:cNvSpPr txBox="1"/>
                      <wps:spPr>
                        <a:xfrm>
                          <a:off x="0" y="0"/>
                          <a:ext cx="2028825" cy="635"/>
                        </a:xfrm>
                        <a:prstGeom prst="rect">
                          <a:avLst/>
                        </a:prstGeom>
                        <a:solidFill>
                          <a:prstClr val="white"/>
                        </a:solidFill>
                        <a:ln>
                          <a:noFill/>
                        </a:ln>
                      </wps:spPr>
                      <wps:txbx>
                        <w:txbxContent>
                          <w:p w14:paraId="3CE961F6" w14:textId="6F35A2EE" w:rsidR="00A525EA" w:rsidRPr="00EF7B40" w:rsidRDefault="00A525EA" w:rsidP="00A525EA">
                            <w:pPr>
                              <w:pStyle w:val="Caption"/>
                              <w:rPr>
                                <w:noProof/>
                                <w:color w:val="000000" w:themeColor="text1"/>
                              </w:rPr>
                            </w:pPr>
                            <w:r>
                              <w:t>Star Wars arcade game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305C52" id="Text Box 14" o:spid="_x0000_s1029" type="#_x0000_t202" style="position:absolute;margin-left:0;margin-top:293.6pt;width:159.75pt;height:.05pt;z-index:2516695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HcTLwIAAGYEAAAOAAAAZHJzL2Uyb0RvYy54bWysVMFu2zAMvQ/YPwi6L07StQiMOEWWIsOA&#10;oC2QDD0rshwLkEWNUmJnXz9KjtOu22nYRaZIitJ7j/T8vmsMOyn0GmzBJ6MxZ8pKKLU9FPz7bv1p&#10;xpkPwpbCgFUFPyvP7xcfP8xbl6sp1GBKhYyKWJ+3ruB1CC7PMi9r1Qg/AqcsBSvARgTa4iErUbRU&#10;vTHZdDy+y1rA0iFI5T15H/ogX6T6VaVkeKoqrwIzBae3hbRiWvdxzRZzkR9QuFrLyzPEP7yiEdrS&#10;pddSDyIIdkT9R6lGSwQPVRhJaDKoKi1VwkBoJuN3aLa1cCphIXK8u9Lk/19Z+Xh6RqZL0u4zZ1Y0&#10;pNFOdYF9gY6Ri/hpnc8pbesoMXTkp9zB78kZYXcVNvFLgBjFienzld1YTZJzOp7OZtNbziTF7m5u&#10;Y43s9ahDH74qaFg0Co4kXWJUnDY+9KlDSrzJg9HlWhsTNzGwMshOgmRuax3UpfhvWcbGXAvxVF8w&#10;erKIr8cRrdDtu8THzYBxD+WZoCP0zeOdXGu6byN8eBZI3UJoaQLCEy2VgbbgcLE4qwF//s0f80lE&#10;inLWUvcV3P84ClScmW+W5I2tOhg4GPvBsMdmBYR0QrPlZDLpAAYzmBVC80KDsYy3UEhYSXcVPAzm&#10;KvQzQIMl1XKZkqghnQgbu3Uylh543XUvAt1FlUBiPsLQlyJ/J06fm+Rxy2MgppNykdeexQvd1MxJ&#10;+8vgxWl5u09Zr7+HxS8AAAD//wMAUEsDBBQABgAIAAAAIQDrVSid4AAAAAgBAAAPAAAAZHJzL2Rv&#10;d25yZXYueG1sTI/BTsMwEETvSPyDtZW4IOq0aUtJ41RVBQe4VIReuLnxNg7E68h22vD3GC7tcXZW&#10;M2/y9WBadkLnG0sCJuMEGFJlVUO1gP3Hy8MSmA+SlGwtoYAf9LAubm9ymSl7pnc8laFmMYR8JgXo&#10;ELqMc19pNNKPbYcUvaN1RoYoXc2Vk+cYblo+TZIFN7Kh2KBlh1uN1XfZGwG72edO3/fH57fNLHWv&#10;+367+KpLIe5Gw2YFLOAQLs/whx/RoYhMB9uT8qwVEIcEAfPl4xRYtNPJ0xzY4f+SAi9yfj2g+AUA&#10;AP//AwBQSwECLQAUAAYACAAAACEAtoM4kv4AAADhAQAAEwAAAAAAAAAAAAAAAAAAAAAAW0NvbnRl&#10;bnRfVHlwZXNdLnhtbFBLAQItABQABgAIAAAAIQA4/SH/1gAAAJQBAAALAAAAAAAAAAAAAAAAAC8B&#10;AABfcmVscy8ucmVsc1BLAQItABQABgAIAAAAIQB7gHcTLwIAAGYEAAAOAAAAAAAAAAAAAAAAAC4C&#10;AABkcnMvZTJvRG9jLnhtbFBLAQItABQABgAIAAAAIQDrVSid4AAAAAgBAAAPAAAAAAAAAAAAAAAA&#10;AIkEAABkcnMvZG93bnJldi54bWxQSwUGAAAAAAQABADzAAAAlgUAAAAA&#10;" stroked="f">
                <v:textbox style="mso-fit-shape-to-text:t" inset="0,0,0,0">
                  <w:txbxContent>
                    <w:p w14:paraId="3CE961F6" w14:textId="6F35A2EE" w:rsidR="00A525EA" w:rsidRPr="00EF7B40" w:rsidRDefault="00A525EA" w:rsidP="00A525EA">
                      <w:pPr>
                        <w:pStyle w:val="Caption"/>
                        <w:rPr>
                          <w:noProof/>
                          <w:color w:val="000000" w:themeColor="text1"/>
                        </w:rPr>
                      </w:pPr>
                      <w:r>
                        <w:t>Star Wars arcade game</w:t>
                      </w:r>
                    </w:p>
                  </w:txbxContent>
                </v:textbox>
                <w10:wrap type="topAndBottom" anchorx="margin"/>
              </v:shape>
            </w:pict>
          </mc:Fallback>
        </mc:AlternateContent>
      </w:r>
      <w:r>
        <w:rPr>
          <w:noProof/>
          <w:lang w:eastAsia="en-GB"/>
        </w:rPr>
        <w:drawing>
          <wp:anchor distT="0" distB="0" distL="114300" distR="114300" simplePos="0" relativeHeight="251667456" behindDoc="0" locked="0" layoutInCell="1" allowOverlap="1" wp14:anchorId="1750DD7B" wp14:editId="43137810">
            <wp:simplePos x="0" y="0"/>
            <wp:positionH relativeFrom="margin">
              <wp:align>left</wp:align>
            </wp:positionH>
            <wp:positionV relativeFrom="paragraph">
              <wp:posOffset>823595</wp:posOffset>
            </wp:positionV>
            <wp:extent cx="6313805" cy="2828925"/>
            <wp:effectExtent l="0" t="0" r="0" b="9525"/>
            <wp:wrapTopAndBottom/>
            <wp:docPr id="13" name="Picture 1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tar-Wars-The-Arcade-Game.png"/>
                    <pic:cNvPicPr/>
                  </pic:nvPicPr>
                  <pic:blipFill>
                    <a:blip r:embed="rId13">
                      <a:extLst>
                        <a:ext uri="{28A0092B-C50C-407E-A947-70E740481C1C}">
                          <a14:useLocalDpi xmlns:a14="http://schemas.microsoft.com/office/drawing/2010/main" val="0"/>
                        </a:ext>
                      </a:extLst>
                    </a:blip>
                    <a:stretch>
                      <a:fillRect/>
                    </a:stretch>
                  </pic:blipFill>
                  <pic:spPr>
                    <a:xfrm>
                      <a:off x="0" y="0"/>
                      <a:ext cx="6313805" cy="2828925"/>
                    </a:xfrm>
                    <a:prstGeom prst="rect">
                      <a:avLst/>
                    </a:prstGeom>
                  </pic:spPr>
                </pic:pic>
              </a:graphicData>
            </a:graphic>
            <wp14:sizeRelH relativeFrom="margin">
              <wp14:pctWidth>0</wp14:pctWidth>
            </wp14:sizeRelH>
            <wp14:sizeRelV relativeFrom="margin">
              <wp14:pctHeight>0</wp14:pctHeight>
            </wp14:sizeRelV>
          </wp:anchor>
        </w:drawing>
      </w:r>
      <w:r w:rsidR="008E1683">
        <w:tab/>
        <w:t>So as the GPU's evolved trough time so did games from early 2</w:t>
      </w:r>
      <w:r>
        <w:t>D</w:t>
      </w:r>
      <w:r w:rsidR="008E1683">
        <w:t xml:space="preserve"> games to now very popular 4D virtual reality. Even though the early games where created on 2d GPU's there were ways that developers could trick gamers into thinking they were viewing 3D graphics, but these still didn’t hold a candle to the graphics of today. Thinking back to the 3D vector graphics games, the best example is the 1983 Star Wars arcade game. While the game featured lines of different colours, there were no textures. </w:t>
      </w:r>
    </w:p>
    <w:p w14:paraId="0EE94D78" w14:textId="77777777" w:rsidR="00A525EA" w:rsidRDefault="008E1683" w:rsidP="00A525EA">
      <w:pPr>
        <w:keepNext/>
      </w:pPr>
      <w:r>
        <w:t>When games moved into the 16-bit era, things got even more exciting. Colour pallets were expanded, and sprites were able to show more detail than before.</w:t>
      </w:r>
      <w:r w:rsidR="00A525EA">
        <w:rPr>
          <w:noProof/>
          <w:lang w:eastAsia="en-GB"/>
        </w:rPr>
        <w:drawing>
          <wp:inline distT="0" distB="0" distL="0" distR="0" wp14:anchorId="000D6672" wp14:editId="17008834">
            <wp:extent cx="6391275" cy="3647440"/>
            <wp:effectExtent l="0" t="0" r="9525" b="0"/>
            <wp:docPr id="15" name="Picture 15" descr="A picture containing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cret-of-Mana.jpg"/>
                    <pic:cNvPicPr/>
                  </pic:nvPicPr>
                  <pic:blipFill>
                    <a:blip r:embed="rId14">
                      <a:extLst>
                        <a:ext uri="{28A0092B-C50C-407E-A947-70E740481C1C}">
                          <a14:useLocalDpi xmlns:a14="http://schemas.microsoft.com/office/drawing/2010/main" val="0"/>
                        </a:ext>
                      </a:extLst>
                    </a:blip>
                    <a:stretch>
                      <a:fillRect/>
                    </a:stretch>
                  </pic:blipFill>
                  <pic:spPr>
                    <a:xfrm>
                      <a:off x="0" y="0"/>
                      <a:ext cx="6391275" cy="3647440"/>
                    </a:xfrm>
                    <a:prstGeom prst="rect">
                      <a:avLst/>
                    </a:prstGeom>
                  </pic:spPr>
                </pic:pic>
              </a:graphicData>
            </a:graphic>
          </wp:inline>
        </w:drawing>
      </w:r>
    </w:p>
    <w:p w14:paraId="274D9D22" w14:textId="69D35CEB" w:rsidR="00A525EA" w:rsidRDefault="00A525EA" w:rsidP="00A525EA">
      <w:pPr>
        <w:pStyle w:val="Caption"/>
      </w:pPr>
      <w:r>
        <w:t>Final fantasy</w:t>
      </w:r>
    </w:p>
    <w:p w14:paraId="760D22D9" w14:textId="77777777" w:rsidR="00C5061C" w:rsidRDefault="008E1683" w:rsidP="00C5061C">
      <w:pPr>
        <w:keepNext/>
      </w:pPr>
      <w:r>
        <w:lastRenderedPageBreak/>
        <w:t xml:space="preserve"> Later on, around early-to-mid 90</w:t>
      </w:r>
      <w:r w:rsidR="00A525EA">
        <w:t>’</w:t>
      </w:r>
      <w:r>
        <w:t>s the 32/64-bit era began, and the games companies turned to 3D graphics the most use of this got the game console, PlayStation, Sega, Nintendo. Games where graphics where in 3D and looked completely different from the old 2D games. That brings us to where we are today the graphics have leapt forward in great ways. Games are now HD and often run at higher frame rates than developers could dream of even two decades ago and it’s all because the GPU's kept evolving.</w:t>
      </w:r>
      <w:r w:rsidR="00C5061C">
        <w:rPr>
          <w:noProof/>
          <w:lang w:eastAsia="en-GB"/>
        </w:rPr>
        <w:drawing>
          <wp:inline distT="0" distB="0" distL="0" distR="0" wp14:anchorId="5C629409" wp14:editId="262DA8E9">
            <wp:extent cx="6645910" cy="3738245"/>
            <wp:effectExtent l="0" t="0" r="2540" b="0"/>
            <wp:docPr id="16" name="Picture 16" descr="A picture containing outdoor, transport, sky,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axresdefault.jpg"/>
                    <pic:cNvPicPr/>
                  </pic:nvPicPr>
                  <pic:blipFill>
                    <a:blip r:embed="rId15">
                      <a:extLst>
                        <a:ext uri="{28A0092B-C50C-407E-A947-70E740481C1C}">
                          <a14:useLocalDpi xmlns:a14="http://schemas.microsoft.com/office/drawing/2010/main" val="0"/>
                        </a:ext>
                      </a:extLst>
                    </a:blip>
                    <a:stretch>
                      <a:fillRect/>
                    </a:stretch>
                  </pic:blipFill>
                  <pic:spPr>
                    <a:xfrm>
                      <a:off x="0" y="0"/>
                      <a:ext cx="6645910" cy="3738245"/>
                    </a:xfrm>
                    <a:prstGeom prst="rect">
                      <a:avLst/>
                    </a:prstGeom>
                  </pic:spPr>
                </pic:pic>
              </a:graphicData>
            </a:graphic>
          </wp:inline>
        </w:drawing>
      </w:r>
    </w:p>
    <w:p w14:paraId="70FED969" w14:textId="58316CDB" w:rsidR="00C5061C" w:rsidRDefault="00C5061C" w:rsidP="00C5061C">
      <w:pPr>
        <w:pStyle w:val="Caption"/>
      </w:pPr>
      <w:r>
        <w:t>Witcher 3</w:t>
      </w:r>
    </w:p>
    <w:p w14:paraId="71581726" w14:textId="107CB2CB" w:rsidR="002C3E41" w:rsidRDefault="008E1683" w:rsidP="008E1683">
      <w:r>
        <w:t xml:space="preserve"> The next step for game graphics and overall experience is the VR also known as Virtual reality 4D</w:t>
      </w:r>
      <w:r w:rsidR="00A525EA">
        <w:t xml:space="preserve"> </w:t>
      </w:r>
      <w:r>
        <w:t>which breaks the boundaries of life and games.</w:t>
      </w:r>
      <w:r w:rsidR="00C5061C">
        <w:rPr>
          <w:noProof/>
          <w:lang w:eastAsia="en-GB"/>
        </w:rPr>
        <w:drawing>
          <wp:inline distT="0" distB="0" distL="0" distR="0" wp14:anchorId="1AE3C315" wp14:editId="5498F7FE">
            <wp:extent cx="6511976" cy="3581400"/>
            <wp:effectExtent l="0" t="0" r="3175" b="0"/>
            <wp:docPr id="17" name="Picture 17" descr="A picture containing person, build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VR.jpg"/>
                    <pic:cNvPicPr/>
                  </pic:nvPicPr>
                  <pic:blipFill>
                    <a:blip r:embed="rId16">
                      <a:extLst>
                        <a:ext uri="{28A0092B-C50C-407E-A947-70E740481C1C}">
                          <a14:useLocalDpi xmlns:a14="http://schemas.microsoft.com/office/drawing/2010/main" val="0"/>
                        </a:ext>
                      </a:extLst>
                    </a:blip>
                    <a:stretch>
                      <a:fillRect/>
                    </a:stretch>
                  </pic:blipFill>
                  <pic:spPr>
                    <a:xfrm>
                      <a:off x="0" y="0"/>
                      <a:ext cx="6534771" cy="3593937"/>
                    </a:xfrm>
                    <a:prstGeom prst="rect">
                      <a:avLst/>
                    </a:prstGeom>
                  </pic:spPr>
                </pic:pic>
              </a:graphicData>
            </a:graphic>
          </wp:inline>
        </w:drawing>
      </w:r>
      <w:r w:rsidR="002C3E41">
        <w:br w:type="page"/>
      </w:r>
    </w:p>
    <w:p w14:paraId="60F38D9D" w14:textId="00DF571B" w:rsidR="0008625A" w:rsidRPr="002F6830" w:rsidRDefault="0008625A" w:rsidP="005923C8">
      <w:pPr>
        <w:pStyle w:val="Heading3"/>
      </w:pPr>
      <w:bookmarkStart w:id="6" w:name="_Toc7723686"/>
      <w:r w:rsidRPr="002F6830">
        <w:lastRenderedPageBreak/>
        <w:t>Conclusions</w:t>
      </w:r>
      <w:bookmarkEnd w:id="6"/>
    </w:p>
    <w:p w14:paraId="65C1CF59" w14:textId="573C83A7" w:rsidR="005923C8" w:rsidRDefault="005923C8" w:rsidP="002F6830"/>
    <w:p w14:paraId="479378A1" w14:textId="069FBF81" w:rsidR="005923C8" w:rsidRDefault="005923C8" w:rsidP="005923C8">
      <w:r>
        <w:tab/>
        <w:t xml:space="preserve">Today, graphics processing units are not only for graphics. They have found their way into fields as diverse as machine learning, oil exploration, bitcoin mining, scientific image processing, statistics, linear algebra, 3D reconstruction, medical research and even stock options pricing determination. The GPU technology tends to add even more programmability and parallelism to a core architecture that is ever-evolving towards a general-purpose CPU-like </w:t>
      </w:r>
      <w:commentRangeStart w:id="7"/>
      <w:r>
        <w:t>core</w:t>
      </w:r>
      <w:commentRangeEnd w:id="7"/>
      <w:r w:rsidR="002B6FD2">
        <w:rPr>
          <w:rStyle w:val="CommentReference"/>
        </w:rPr>
        <w:commentReference w:id="7"/>
      </w:r>
      <w:r>
        <w:t>.</w:t>
      </w:r>
    </w:p>
    <w:p w14:paraId="099E5E26" w14:textId="68021412" w:rsidR="0008625A" w:rsidRPr="002F6830" w:rsidRDefault="002C3E41" w:rsidP="00800577">
      <w:pPr>
        <w:pStyle w:val="Heading3"/>
      </w:pPr>
      <w:bookmarkStart w:id="8" w:name="_GoBack"/>
      <w:bookmarkEnd w:id="8"/>
      <w:r>
        <w:br w:type="page"/>
      </w:r>
      <w:bookmarkStart w:id="9" w:name="_Toc7723687"/>
      <w:r w:rsidR="0008625A" w:rsidRPr="002F6830">
        <w:lastRenderedPageBreak/>
        <w:t>References</w:t>
      </w:r>
      <w:bookmarkEnd w:id="9"/>
    </w:p>
    <w:p w14:paraId="0829791E" w14:textId="58848E29" w:rsidR="002F6830" w:rsidRDefault="002F6830" w:rsidP="002F6830"/>
    <w:p w14:paraId="6457B24F" w14:textId="2D7D2CD5" w:rsidR="00800577" w:rsidRDefault="00800577" w:rsidP="00800577">
      <w:pPr>
        <w:widowControl w:val="0"/>
        <w:tabs>
          <w:tab w:val="left" w:pos="384"/>
        </w:tabs>
        <w:autoSpaceDE w:val="0"/>
        <w:autoSpaceDN w:val="0"/>
        <w:adjustRightInd w:val="0"/>
        <w:spacing w:after="0"/>
        <w:ind w:left="384" w:hanging="384"/>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“The Evolution of Video Game Graphics,” 18-Jan-2018.</w:t>
      </w:r>
    </w:p>
    <w:p w14:paraId="4043C553" w14:textId="68612B27" w:rsidR="00E42578" w:rsidRDefault="00E42578" w:rsidP="00E42578">
      <w:pPr>
        <w:widowControl w:val="0"/>
        <w:tabs>
          <w:tab w:val="left" w:pos="384"/>
        </w:tabs>
        <w:autoSpaceDE w:val="0"/>
        <w:autoSpaceDN w:val="0"/>
        <w:adjustRightInd w:val="0"/>
        <w:spacing w:after="0"/>
        <w:ind w:left="384" w:hanging="384"/>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S. Inc, “The evolution of the graphics card,” </w:t>
      </w:r>
      <w:r>
        <w:rPr>
          <w:rFonts w:ascii="Times New Roman" w:hAnsi="Times New Roman" w:cs="Times New Roman"/>
          <w:i/>
          <w:iCs/>
          <w:sz w:val="24"/>
          <w:szCs w:val="24"/>
        </w:rPr>
        <w:t>The Spiceworks Community</w:t>
      </w:r>
      <w:r>
        <w:rPr>
          <w:rFonts w:ascii="Times New Roman" w:hAnsi="Times New Roman" w:cs="Times New Roman"/>
          <w:sz w:val="24"/>
          <w:szCs w:val="24"/>
        </w:rPr>
        <w:t>. [Online]. Available: https://community.spiceworks.com/topic/1060359-the-evolution-of-the-graphics-card. [Accessed: 02-May-2019].</w:t>
      </w:r>
    </w:p>
    <w:p w14:paraId="2E556953" w14:textId="72C16336" w:rsidR="00E42578" w:rsidRDefault="00E42578" w:rsidP="00E42578">
      <w:pPr>
        <w:widowControl w:val="0"/>
        <w:tabs>
          <w:tab w:val="left" w:pos="384"/>
        </w:tabs>
        <w:autoSpaceDE w:val="0"/>
        <w:autoSpaceDN w:val="0"/>
        <w:adjustRightInd w:val="0"/>
        <w:spacing w:after="0"/>
        <w:ind w:left="384" w:hanging="384"/>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“History of GPUs | XOTIC PC.” [Online]. Available: https://www.xoticpc.com/history-of-gpus. [Accessed: 02-May-2019].</w:t>
      </w:r>
    </w:p>
    <w:p w14:paraId="195661C9" w14:textId="6F4664DD" w:rsidR="00E42578" w:rsidRDefault="00E42578" w:rsidP="00E42578">
      <w:pPr>
        <w:widowControl w:val="0"/>
        <w:tabs>
          <w:tab w:val="left" w:pos="384"/>
        </w:tabs>
        <w:autoSpaceDE w:val="0"/>
        <w:autoSpaceDN w:val="0"/>
        <w:adjustRightInd w:val="0"/>
        <w:spacing w:after="0"/>
        <w:ind w:left="384" w:hanging="384"/>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“History of GPUs | XOTIC PC.” [Online]. Available: https://www.xoticpc.com/history-of-gpus. [Accessed: 02-May-2019].</w:t>
      </w:r>
    </w:p>
    <w:p w14:paraId="01D0B595" w14:textId="74D98480" w:rsidR="00E42578" w:rsidRDefault="00E42578" w:rsidP="00E42578">
      <w:pPr>
        <w:widowControl w:val="0"/>
        <w:tabs>
          <w:tab w:val="left" w:pos="384"/>
        </w:tabs>
        <w:autoSpaceDE w:val="0"/>
        <w:autoSpaceDN w:val="0"/>
        <w:adjustRightInd w:val="0"/>
        <w:spacing w:after="0"/>
        <w:ind w:left="384" w:hanging="384"/>
        <w:rPr>
          <w:rFonts w:ascii="Times New Roman" w:hAnsi="Times New Roman" w:cs="Times New Roman"/>
          <w:sz w:val="24"/>
          <w:szCs w:val="24"/>
        </w:rPr>
      </w:pPr>
      <w:r>
        <w:rPr>
          <w:rFonts w:ascii="Times New Roman" w:hAnsi="Times New Roman" w:cs="Times New Roman"/>
          <w:sz w:val="24"/>
          <w:szCs w:val="24"/>
        </w:rPr>
        <w:t xml:space="preserve">[5] “https://www.si.edu/spotlight/the-father-of-the-video-game-the-ralph-baer-prototypes-and-electronic-games/video-game-history,” </w:t>
      </w:r>
      <w:r>
        <w:rPr>
          <w:rFonts w:ascii="Times New Roman" w:hAnsi="Times New Roman" w:cs="Times New Roman"/>
          <w:i/>
          <w:iCs/>
          <w:sz w:val="24"/>
          <w:szCs w:val="24"/>
        </w:rPr>
        <w:t>Smithsonian Institution</w:t>
      </w:r>
      <w:r>
        <w:rPr>
          <w:rFonts w:ascii="Times New Roman" w:hAnsi="Times New Roman" w:cs="Times New Roman"/>
          <w:sz w:val="24"/>
          <w:szCs w:val="24"/>
        </w:rPr>
        <w:t>. [Online]. Available: https://www.si.edu/spotlight/the-father-of-the-video-game-the-ralph-baer-prototypes-and-electronic-games/video-game-history. [Accessed: 02-May-2019].</w:t>
      </w:r>
    </w:p>
    <w:p w14:paraId="0A514E86" w14:textId="09D367A1" w:rsidR="00E42578" w:rsidRDefault="00E42578" w:rsidP="00E42578">
      <w:pPr>
        <w:widowControl w:val="0"/>
        <w:tabs>
          <w:tab w:val="left" w:pos="384"/>
        </w:tabs>
        <w:autoSpaceDE w:val="0"/>
        <w:autoSpaceDN w:val="0"/>
        <w:adjustRightInd w:val="0"/>
        <w:spacing w:after="0"/>
        <w:ind w:left="384" w:hanging="384"/>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t xml:space="preserve">“GeForce 256,” </w:t>
      </w:r>
      <w:r>
        <w:rPr>
          <w:rFonts w:ascii="Times New Roman" w:hAnsi="Times New Roman" w:cs="Times New Roman"/>
          <w:i/>
          <w:iCs/>
          <w:sz w:val="24"/>
          <w:szCs w:val="24"/>
        </w:rPr>
        <w:t>Wikipedia</w:t>
      </w:r>
      <w:r>
        <w:rPr>
          <w:rFonts w:ascii="Times New Roman" w:hAnsi="Times New Roman" w:cs="Times New Roman"/>
          <w:sz w:val="24"/>
          <w:szCs w:val="24"/>
        </w:rPr>
        <w:t>. 21-Feb-2019.</w:t>
      </w:r>
    </w:p>
    <w:p w14:paraId="11A09EC5" w14:textId="743C06A8" w:rsidR="00E42578" w:rsidRDefault="00E42578" w:rsidP="00E42578">
      <w:pPr>
        <w:widowControl w:val="0"/>
        <w:tabs>
          <w:tab w:val="left" w:pos="384"/>
        </w:tabs>
        <w:autoSpaceDE w:val="0"/>
        <w:autoSpaceDN w:val="0"/>
        <w:adjustRightInd w:val="0"/>
        <w:spacing w:after="0"/>
        <w:ind w:left="384" w:hanging="384"/>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t xml:space="preserve">“History of the Modern Graphics Processor, Part 2,” </w:t>
      </w:r>
      <w:proofErr w:type="spellStart"/>
      <w:r>
        <w:rPr>
          <w:rFonts w:ascii="Times New Roman" w:hAnsi="Times New Roman" w:cs="Times New Roman"/>
          <w:i/>
          <w:iCs/>
          <w:sz w:val="24"/>
          <w:szCs w:val="24"/>
        </w:rPr>
        <w:t>TechSpot</w:t>
      </w:r>
      <w:proofErr w:type="spellEnd"/>
      <w:r>
        <w:rPr>
          <w:rFonts w:ascii="Times New Roman" w:hAnsi="Times New Roman" w:cs="Times New Roman"/>
          <w:sz w:val="24"/>
          <w:szCs w:val="24"/>
        </w:rPr>
        <w:t>. [Online]. Available: https://www.techspot.com/article/653-history-of-the-gpu-part-2/. [Accessed: 02-May-2019].</w:t>
      </w:r>
    </w:p>
    <w:p w14:paraId="3DD85D69" w14:textId="42A2F4C5" w:rsidR="00E42578" w:rsidRDefault="00E42578" w:rsidP="00E42578">
      <w:pPr>
        <w:widowControl w:val="0"/>
        <w:tabs>
          <w:tab w:val="left" w:pos="384"/>
        </w:tabs>
        <w:autoSpaceDE w:val="0"/>
        <w:autoSpaceDN w:val="0"/>
        <w:adjustRightInd w:val="0"/>
        <w:spacing w:after="0"/>
        <w:ind w:left="384" w:hanging="384"/>
        <w:rPr>
          <w:rFonts w:ascii="Times New Roman" w:hAnsi="Times New Roman" w:cs="Times New Roman"/>
          <w:sz w:val="24"/>
          <w:szCs w:val="24"/>
        </w:rPr>
      </w:pPr>
      <w:r>
        <w:rPr>
          <w:rFonts w:ascii="Times New Roman" w:hAnsi="Times New Roman" w:cs="Times New Roman"/>
          <w:sz w:val="24"/>
          <w:szCs w:val="24"/>
        </w:rPr>
        <w:t>[8]</w:t>
      </w:r>
      <w:r>
        <w:rPr>
          <w:rFonts w:ascii="Times New Roman" w:hAnsi="Times New Roman" w:cs="Times New Roman"/>
          <w:sz w:val="24"/>
          <w:szCs w:val="24"/>
        </w:rPr>
        <w:tab/>
        <w:t xml:space="preserve">“History of the Modern Graphics Processor, Part 4,” </w:t>
      </w:r>
      <w:proofErr w:type="spellStart"/>
      <w:r>
        <w:rPr>
          <w:rFonts w:ascii="Times New Roman" w:hAnsi="Times New Roman" w:cs="Times New Roman"/>
          <w:i/>
          <w:iCs/>
          <w:sz w:val="24"/>
          <w:szCs w:val="24"/>
        </w:rPr>
        <w:t>TechSpot</w:t>
      </w:r>
      <w:proofErr w:type="spellEnd"/>
      <w:r>
        <w:rPr>
          <w:rFonts w:ascii="Times New Roman" w:hAnsi="Times New Roman" w:cs="Times New Roman"/>
          <w:sz w:val="24"/>
          <w:szCs w:val="24"/>
        </w:rPr>
        <w:t>. [Online]. Available: https://www.techspot.com/article/659-history-of-the-gpu-part-4/. [Accessed: 02-May-2019].</w:t>
      </w:r>
    </w:p>
    <w:p w14:paraId="0E3B3D05" w14:textId="77777777" w:rsidR="00E42578" w:rsidRDefault="00E42578" w:rsidP="00E42578">
      <w:pPr>
        <w:widowControl w:val="0"/>
        <w:tabs>
          <w:tab w:val="left" w:pos="384"/>
        </w:tabs>
        <w:autoSpaceDE w:val="0"/>
        <w:autoSpaceDN w:val="0"/>
        <w:adjustRightInd w:val="0"/>
        <w:spacing w:after="0"/>
        <w:ind w:left="384" w:hanging="384"/>
        <w:rPr>
          <w:rFonts w:ascii="Times New Roman" w:hAnsi="Times New Roman" w:cs="Times New Roman"/>
          <w:sz w:val="24"/>
          <w:szCs w:val="24"/>
        </w:rPr>
      </w:pPr>
    </w:p>
    <w:p w14:paraId="57BD0AB9" w14:textId="77777777" w:rsidR="00E42578" w:rsidRDefault="00E42578" w:rsidP="00E42578">
      <w:pPr>
        <w:widowControl w:val="0"/>
        <w:tabs>
          <w:tab w:val="left" w:pos="384"/>
        </w:tabs>
        <w:autoSpaceDE w:val="0"/>
        <w:autoSpaceDN w:val="0"/>
        <w:adjustRightInd w:val="0"/>
        <w:spacing w:after="0"/>
        <w:ind w:left="384" w:hanging="384"/>
        <w:rPr>
          <w:rFonts w:ascii="Times New Roman" w:hAnsi="Times New Roman" w:cs="Times New Roman"/>
          <w:sz w:val="24"/>
          <w:szCs w:val="24"/>
        </w:rPr>
      </w:pPr>
    </w:p>
    <w:p w14:paraId="7A986812" w14:textId="77777777" w:rsidR="00E42578" w:rsidRDefault="00E42578" w:rsidP="00E42578">
      <w:pPr>
        <w:widowControl w:val="0"/>
        <w:tabs>
          <w:tab w:val="left" w:pos="384"/>
        </w:tabs>
        <w:autoSpaceDE w:val="0"/>
        <w:autoSpaceDN w:val="0"/>
        <w:adjustRightInd w:val="0"/>
        <w:spacing w:after="0"/>
        <w:ind w:left="384" w:hanging="384"/>
        <w:rPr>
          <w:rFonts w:ascii="Times New Roman" w:hAnsi="Times New Roman" w:cs="Times New Roman"/>
          <w:sz w:val="24"/>
          <w:szCs w:val="24"/>
        </w:rPr>
      </w:pPr>
    </w:p>
    <w:p w14:paraId="00080BFA" w14:textId="77777777" w:rsidR="00E42578" w:rsidRDefault="00E42578" w:rsidP="00E42578">
      <w:pPr>
        <w:widowControl w:val="0"/>
        <w:tabs>
          <w:tab w:val="left" w:pos="384"/>
        </w:tabs>
        <w:autoSpaceDE w:val="0"/>
        <w:autoSpaceDN w:val="0"/>
        <w:adjustRightInd w:val="0"/>
        <w:spacing w:after="0"/>
        <w:ind w:left="384" w:hanging="384"/>
        <w:rPr>
          <w:rFonts w:ascii="Times New Roman" w:hAnsi="Times New Roman" w:cs="Times New Roman"/>
          <w:sz w:val="24"/>
          <w:szCs w:val="24"/>
        </w:rPr>
      </w:pPr>
    </w:p>
    <w:p w14:paraId="4655D45F" w14:textId="77777777" w:rsidR="00E42578" w:rsidRDefault="00E42578" w:rsidP="00800577">
      <w:pPr>
        <w:widowControl w:val="0"/>
        <w:tabs>
          <w:tab w:val="left" w:pos="384"/>
        </w:tabs>
        <w:autoSpaceDE w:val="0"/>
        <w:autoSpaceDN w:val="0"/>
        <w:adjustRightInd w:val="0"/>
        <w:spacing w:after="0"/>
        <w:ind w:left="384" w:hanging="384"/>
        <w:rPr>
          <w:rFonts w:ascii="Times New Roman" w:hAnsi="Times New Roman" w:cs="Times New Roman"/>
          <w:sz w:val="24"/>
          <w:szCs w:val="24"/>
        </w:rPr>
      </w:pPr>
    </w:p>
    <w:p w14:paraId="704EA417" w14:textId="77777777" w:rsidR="00800577" w:rsidRPr="00B41DDB" w:rsidRDefault="00800577" w:rsidP="002F6830"/>
    <w:sectPr w:rsidR="00800577" w:rsidRPr="00B41DDB" w:rsidSect="002C3E41">
      <w:headerReference w:type="default" r:id="rId17"/>
      <w:footerReference w:type="default" r:id="rId18"/>
      <w:pgSz w:w="11906" w:h="16838"/>
      <w:pgMar w:top="720"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John Rees" w:date="2019-05-13T11:05:00Z" w:initials="JR">
    <w:p w14:paraId="14B7E011" w14:textId="6A560126" w:rsidR="002B6FD2" w:rsidRDefault="002B6FD2">
      <w:pPr>
        <w:pStyle w:val="CommentText"/>
      </w:pPr>
      <w:r>
        <w:rPr>
          <w:rStyle w:val="CommentReference"/>
        </w:rPr>
        <w:annotationRef/>
      </w:r>
      <w:r>
        <w:t>Here’s your question as you set it.</w:t>
      </w:r>
    </w:p>
  </w:comment>
  <w:comment w:id="3" w:author="John Rees" w:date="2019-05-13T10:50:00Z" w:initials="JR">
    <w:p w14:paraId="5AD01475" w14:textId="17D00FFD" w:rsidR="00C718E9" w:rsidRDefault="00C718E9">
      <w:pPr>
        <w:pStyle w:val="CommentText"/>
      </w:pPr>
      <w:r>
        <w:rPr>
          <w:rStyle w:val="CommentReference"/>
        </w:rPr>
        <w:annotationRef/>
      </w:r>
      <w:r>
        <w:t>Each of the pictures in this section needs a reference, unless they are original artwork by you (which seems unlikely …)</w:t>
      </w:r>
    </w:p>
  </w:comment>
  <w:comment w:id="5" w:author="John Rees" w:date="2019-05-13T10:51:00Z" w:initials="JR">
    <w:p w14:paraId="24021C27" w14:textId="576ED9C0" w:rsidR="00C718E9" w:rsidRDefault="00C718E9">
      <w:pPr>
        <w:pStyle w:val="CommentText"/>
      </w:pPr>
      <w:r>
        <w:rPr>
          <w:rStyle w:val="CommentReference"/>
        </w:rPr>
        <w:annotationRef/>
      </w:r>
      <w:r>
        <w:t>References?</w:t>
      </w:r>
    </w:p>
  </w:comment>
  <w:comment w:id="7" w:author="John Rees" w:date="2019-05-13T11:06:00Z" w:initials="JR">
    <w:p w14:paraId="00770499" w14:textId="49C64886" w:rsidR="002B6FD2" w:rsidRDefault="002B6FD2">
      <w:pPr>
        <w:pStyle w:val="CommentText"/>
      </w:pPr>
      <w:r>
        <w:rPr>
          <w:rStyle w:val="CommentReference"/>
        </w:rPr>
        <w:annotationRef/>
      </w:r>
      <w:r>
        <w:t>You don’t answer the questions you set.  This is a natural use for a conclusions section.</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4B7E011" w15:done="0"/>
  <w15:commentEx w15:paraId="5AD01475" w15:done="0"/>
  <w15:commentEx w15:paraId="24021C27" w15:done="0"/>
  <w15:commentEx w15:paraId="00770499"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8D9E0" w14:textId="77777777" w:rsidR="00BF4F21" w:rsidRDefault="00BF4F21" w:rsidP="002C3E41">
      <w:pPr>
        <w:spacing w:after="0"/>
      </w:pPr>
      <w:r>
        <w:separator/>
      </w:r>
    </w:p>
  </w:endnote>
  <w:endnote w:type="continuationSeparator" w:id="0">
    <w:p w14:paraId="6AFD6CAD" w14:textId="77777777" w:rsidR="00BF4F21" w:rsidRDefault="00BF4F21" w:rsidP="002C3E4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489"/>
      <w:gridCol w:w="3489"/>
      <w:gridCol w:w="3489"/>
    </w:tblGrid>
    <w:tr w:rsidR="3C118943" w14:paraId="718B5E72" w14:textId="77777777" w:rsidTr="3C118943">
      <w:tc>
        <w:tcPr>
          <w:tcW w:w="3489" w:type="dxa"/>
        </w:tcPr>
        <w:p w14:paraId="39A85A3B" w14:textId="4E24E40C" w:rsidR="3C118943" w:rsidRDefault="3C118943" w:rsidP="3C118943">
          <w:pPr>
            <w:pStyle w:val="Header"/>
            <w:ind w:left="-115"/>
          </w:pPr>
        </w:p>
      </w:tc>
      <w:tc>
        <w:tcPr>
          <w:tcW w:w="3489" w:type="dxa"/>
        </w:tcPr>
        <w:p w14:paraId="6C1E8056" w14:textId="191C48A7" w:rsidR="3C118943" w:rsidRDefault="3C118943" w:rsidP="3C118943">
          <w:pPr>
            <w:pStyle w:val="Header"/>
            <w:jc w:val="center"/>
          </w:pPr>
        </w:p>
      </w:tc>
      <w:tc>
        <w:tcPr>
          <w:tcW w:w="3489" w:type="dxa"/>
        </w:tcPr>
        <w:p w14:paraId="56AC0E11" w14:textId="65B43FE9" w:rsidR="3C118943" w:rsidRDefault="3C118943" w:rsidP="3C118943">
          <w:pPr>
            <w:pStyle w:val="Header"/>
            <w:ind w:right="-115"/>
            <w:jc w:val="right"/>
          </w:pPr>
        </w:p>
      </w:tc>
    </w:tr>
  </w:tbl>
  <w:p w14:paraId="04356AAD" w14:textId="473B3CEA" w:rsidR="3C118943" w:rsidRDefault="3C118943" w:rsidP="3C11894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483998" w14:textId="77777777" w:rsidR="00BF4F21" w:rsidRDefault="00BF4F21" w:rsidP="002C3E41">
      <w:pPr>
        <w:spacing w:after="0"/>
      </w:pPr>
      <w:r>
        <w:separator/>
      </w:r>
    </w:p>
  </w:footnote>
  <w:footnote w:type="continuationSeparator" w:id="0">
    <w:p w14:paraId="5AACC136" w14:textId="77777777" w:rsidR="00BF4F21" w:rsidRDefault="00BF4F21" w:rsidP="002C3E41">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489"/>
      <w:gridCol w:w="3489"/>
      <w:gridCol w:w="3489"/>
    </w:tblGrid>
    <w:tr w:rsidR="3C118943" w14:paraId="48AD357F" w14:textId="77777777" w:rsidTr="3C118943">
      <w:tc>
        <w:tcPr>
          <w:tcW w:w="3489" w:type="dxa"/>
        </w:tcPr>
        <w:p w14:paraId="4C92A969" w14:textId="5E03A9B4" w:rsidR="3C118943" w:rsidRDefault="3C118943" w:rsidP="3C118943">
          <w:pPr>
            <w:pStyle w:val="Header"/>
            <w:ind w:left="-115"/>
          </w:pPr>
        </w:p>
      </w:tc>
      <w:tc>
        <w:tcPr>
          <w:tcW w:w="3489" w:type="dxa"/>
        </w:tcPr>
        <w:p w14:paraId="3AD2CF0A" w14:textId="305C7AD7" w:rsidR="3C118943" w:rsidRDefault="3C118943" w:rsidP="3C118943">
          <w:pPr>
            <w:pStyle w:val="Header"/>
            <w:jc w:val="center"/>
          </w:pPr>
        </w:p>
      </w:tc>
      <w:tc>
        <w:tcPr>
          <w:tcW w:w="3489" w:type="dxa"/>
        </w:tcPr>
        <w:p w14:paraId="04009951" w14:textId="175E4A1F" w:rsidR="3C118943" w:rsidRDefault="3C118943" w:rsidP="3C118943">
          <w:pPr>
            <w:pStyle w:val="Header"/>
            <w:ind w:right="-115"/>
            <w:jc w:val="right"/>
          </w:pPr>
        </w:p>
      </w:tc>
    </w:tr>
  </w:tbl>
  <w:p w14:paraId="5A232BD4" w14:textId="1D0CF6C1" w:rsidR="3C118943" w:rsidRDefault="3C118943" w:rsidP="3C118943">
    <w:pPr>
      <w:pStyle w:val="Header"/>
    </w:pPr>
  </w:p>
</w:hdr>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1E0"/>
    <w:rsid w:val="0008625A"/>
    <w:rsid w:val="000A676B"/>
    <w:rsid w:val="001D5D93"/>
    <w:rsid w:val="00286966"/>
    <w:rsid w:val="002B6FD2"/>
    <w:rsid w:val="002C3E41"/>
    <w:rsid w:val="002F58F1"/>
    <w:rsid w:val="002F6830"/>
    <w:rsid w:val="003A1061"/>
    <w:rsid w:val="004104AE"/>
    <w:rsid w:val="005923C8"/>
    <w:rsid w:val="005D6AEC"/>
    <w:rsid w:val="005E26EC"/>
    <w:rsid w:val="00693119"/>
    <w:rsid w:val="006C05AA"/>
    <w:rsid w:val="00716CA6"/>
    <w:rsid w:val="007B0A50"/>
    <w:rsid w:val="00800577"/>
    <w:rsid w:val="008E1683"/>
    <w:rsid w:val="008F0C89"/>
    <w:rsid w:val="00902160"/>
    <w:rsid w:val="009B4C23"/>
    <w:rsid w:val="00A525EA"/>
    <w:rsid w:val="00B41DDB"/>
    <w:rsid w:val="00BE4F9B"/>
    <w:rsid w:val="00BF4F21"/>
    <w:rsid w:val="00C5061C"/>
    <w:rsid w:val="00C718E9"/>
    <w:rsid w:val="00C83E42"/>
    <w:rsid w:val="00CC49A7"/>
    <w:rsid w:val="00DF0132"/>
    <w:rsid w:val="00E42578"/>
    <w:rsid w:val="00F224B9"/>
    <w:rsid w:val="00FE51E0"/>
    <w:rsid w:val="3879873A"/>
    <w:rsid w:val="3C118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9C11BF"/>
  <w15:chartTrackingRefBased/>
  <w15:docId w15:val="{2A958BA7-16E1-48DE-8553-DE18FCB4D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4AE"/>
    <w:rPr>
      <w:rFonts w:ascii="Arial" w:hAnsi="Arial"/>
      <w:color w:val="000000" w:themeColor="text1"/>
    </w:rPr>
  </w:style>
  <w:style w:type="paragraph" w:styleId="Heading1">
    <w:name w:val="heading 1"/>
    <w:basedOn w:val="Normal"/>
    <w:next w:val="Normal"/>
    <w:link w:val="Heading1Char"/>
    <w:uiPriority w:val="9"/>
    <w:qFormat/>
    <w:rsid w:val="004104AE"/>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4104AE"/>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7B0A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D5D9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E51E0"/>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1E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4104AE"/>
    <w:rPr>
      <w:rFonts w:ascii="Arial" w:eastAsiaTheme="majorEastAsia" w:hAnsi="Arial" w:cstheme="majorBidi"/>
      <w:color w:val="000000" w:themeColor="text1"/>
      <w:sz w:val="28"/>
      <w:szCs w:val="26"/>
    </w:rPr>
  </w:style>
  <w:style w:type="character" w:customStyle="1" w:styleId="Heading1Char">
    <w:name w:val="Heading 1 Char"/>
    <w:basedOn w:val="DefaultParagraphFont"/>
    <w:link w:val="Heading1"/>
    <w:uiPriority w:val="9"/>
    <w:rsid w:val="004104AE"/>
    <w:rPr>
      <w:rFonts w:ascii="Arial" w:eastAsiaTheme="majorEastAsia" w:hAnsi="Arial" w:cstheme="majorBidi"/>
      <w:color w:val="000000" w:themeColor="text1"/>
      <w:sz w:val="32"/>
      <w:szCs w:val="32"/>
    </w:rPr>
  </w:style>
  <w:style w:type="paragraph" w:styleId="Header">
    <w:name w:val="header"/>
    <w:basedOn w:val="Normal"/>
    <w:link w:val="HeaderChar"/>
    <w:uiPriority w:val="99"/>
    <w:unhideWhenUsed/>
    <w:rsid w:val="002C3E41"/>
    <w:pPr>
      <w:tabs>
        <w:tab w:val="center" w:pos="4513"/>
        <w:tab w:val="right" w:pos="9026"/>
      </w:tabs>
      <w:spacing w:after="0"/>
    </w:pPr>
  </w:style>
  <w:style w:type="character" w:customStyle="1" w:styleId="HeaderChar">
    <w:name w:val="Header Char"/>
    <w:basedOn w:val="DefaultParagraphFont"/>
    <w:link w:val="Header"/>
    <w:uiPriority w:val="99"/>
    <w:rsid w:val="002C3E41"/>
  </w:style>
  <w:style w:type="paragraph" w:styleId="Footer">
    <w:name w:val="footer"/>
    <w:basedOn w:val="Normal"/>
    <w:link w:val="FooterChar"/>
    <w:uiPriority w:val="99"/>
    <w:unhideWhenUsed/>
    <w:rsid w:val="002C3E41"/>
    <w:pPr>
      <w:tabs>
        <w:tab w:val="center" w:pos="4513"/>
        <w:tab w:val="right" w:pos="9026"/>
      </w:tabs>
      <w:spacing w:after="0"/>
    </w:pPr>
  </w:style>
  <w:style w:type="character" w:customStyle="1" w:styleId="FooterChar">
    <w:name w:val="Footer Char"/>
    <w:basedOn w:val="DefaultParagraphFont"/>
    <w:link w:val="Footer"/>
    <w:uiPriority w:val="99"/>
    <w:rsid w:val="002C3E41"/>
  </w:style>
  <w:style w:type="table" w:styleId="TableGrid">
    <w:name w:val="Table Grid"/>
    <w:basedOn w:val="TableNormal"/>
    <w:uiPriority w:val="59"/>
    <w:rsid w:val="00FB4123"/>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4104A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04AE"/>
    <w:rPr>
      <w:rFonts w:ascii="Segoe UI" w:hAnsi="Segoe UI" w:cs="Segoe UI"/>
      <w:sz w:val="18"/>
      <w:szCs w:val="18"/>
    </w:rPr>
  </w:style>
  <w:style w:type="character" w:customStyle="1" w:styleId="Heading3Char">
    <w:name w:val="Heading 3 Char"/>
    <w:basedOn w:val="DefaultParagraphFont"/>
    <w:link w:val="Heading3"/>
    <w:uiPriority w:val="9"/>
    <w:rsid w:val="007B0A50"/>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3A1061"/>
    <w:pPr>
      <w:spacing w:after="200"/>
    </w:pPr>
    <w:rPr>
      <w:i/>
      <w:iCs/>
      <w:color w:val="44546A" w:themeColor="text2"/>
      <w:sz w:val="18"/>
      <w:szCs w:val="18"/>
    </w:rPr>
  </w:style>
  <w:style w:type="character" w:customStyle="1" w:styleId="Heading4Char">
    <w:name w:val="Heading 4 Char"/>
    <w:basedOn w:val="DefaultParagraphFont"/>
    <w:link w:val="Heading4"/>
    <w:uiPriority w:val="9"/>
    <w:rsid w:val="001D5D93"/>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286966"/>
    <w:pPr>
      <w:spacing w:line="259" w:lineRule="auto"/>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286966"/>
    <w:pPr>
      <w:spacing w:after="100"/>
    </w:pPr>
  </w:style>
  <w:style w:type="paragraph" w:styleId="TOC3">
    <w:name w:val="toc 3"/>
    <w:basedOn w:val="Normal"/>
    <w:next w:val="Normal"/>
    <w:autoRedefine/>
    <w:uiPriority w:val="39"/>
    <w:unhideWhenUsed/>
    <w:rsid w:val="00286966"/>
    <w:pPr>
      <w:spacing w:after="100"/>
      <w:ind w:left="440"/>
    </w:pPr>
  </w:style>
  <w:style w:type="character" w:styleId="Hyperlink">
    <w:name w:val="Hyperlink"/>
    <w:basedOn w:val="DefaultParagraphFont"/>
    <w:uiPriority w:val="99"/>
    <w:unhideWhenUsed/>
    <w:rsid w:val="00286966"/>
    <w:rPr>
      <w:color w:val="0563C1" w:themeColor="hyperlink"/>
      <w:u w:val="single"/>
    </w:rPr>
  </w:style>
  <w:style w:type="character" w:styleId="CommentReference">
    <w:name w:val="annotation reference"/>
    <w:basedOn w:val="DefaultParagraphFont"/>
    <w:uiPriority w:val="99"/>
    <w:semiHidden/>
    <w:unhideWhenUsed/>
    <w:rsid w:val="00C718E9"/>
    <w:rPr>
      <w:sz w:val="16"/>
      <w:szCs w:val="16"/>
    </w:rPr>
  </w:style>
  <w:style w:type="paragraph" w:styleId="CommentText">
    <w:name w:val="annotation text"/>
    <w:basedOn w:val="Normal"/>
    <w:link w:val="CommentTextChar"/>
    <w:uiPriority w:val="99"/>
    <w:semiHidden/>
    <w:unhideWhenUsed/>
    <w:rsid w:val="00C718E9"/>
    <w:rPr>
      <w:sz w:val="20"/>
      <w:szCs w:val="20"/>
    </w:rPr>
  </w:style>
  <w:style w:type="character" w:customStyle="1" w:styleId="CommentTextChar">
    <w:name w:val="Comment Text Char"/>
    <w:basedOn w:val="DefaultParagraphFont"/>
    <w:link w:val="CommentText"/>
    <w:uiPriority w:val="99"/>
    <w:semiHidden/>
    <w:rsid w:val="00C718E9"/>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C718E9"/>
    <w:rPr>
      <w:b/>
      <w:bCs/>
    </w:rPr>
  </w:style>
  <w:style w:type="character" w:customStyle="1" w:styleId="CommentSubjectChar">
    <w:name w:val="Comment Subject Char"/>
    <w:basedOn w:val="CommentTextChar"/>
    <w:link w:val="CommentSubject"/>
    <w:uiPriority w:val="99"/>
    <w:semiHidden/>
    <w:rsid w:val="00C718E9"/>
    <w:rPr>
      <w:rFonts w:ascii="Arial" w:hAnsi="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jp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jp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FB73C-BCCE-49AC-95B0-898880680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954</Words>
  <Characters>5443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 Isaac</dc:creator>
  <cp:keywords/>
  <dc:description/>
  <cp:lastModifiedBy>John Rees</cp:lastModifiedBy>
  <cp:revision>2</cp:revision>
  <dcterms:created xsi:type="dcterms:W3CDTF">2019-05-13T10:07:00Z</dcterms:created>
  <dcterms:modified xsi:type="dcterms:W3CDTF">2019-05-13T10:07:00Z</dcterms:modified>
</cp:coreProperties>
</file>