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80D25E" w14:textId="1921D03F" w:rsidR="0010729C" w:rsidRDefault="0010729C" w:rsidP="00094B19">
      <w:pPr>
        <w:spacing w:before="0" w:after="0"/>
        <w:jc w:val="right"/>
        <w:rPr>
          <w:rFonts w:ascii="Arial" w:eastAsia="Times New Roman" w:hAnsi="Arial"/>
          <w:b/>
          <w:sz w:val="32"/>
          <w:szCs w:val="32"/>
        </w:rPr>
      </w:pPr>
      <w:r>
        <w:rPr>
          <w:rFonts w:ascii="Arial" w:eastAsia="Times New Roman" w:hAnsi="Arial"/>
          <w:b/>
          <w:noProof/>
          <w:sz w:val="32"/>
          <w:szCs w:val="32"/>
        </w:rPr>
        <w:drawing>
          <wp:inline distT="0" distB="0" distL="0" distR="0" wp14:anchorId="1638C240" wp14:editId="7B8E3204">
            <wp:extent cx="2811780" cy="1059180"/>
            <wp:effectExtent l="0" t="0" r="7620" b="7620"/>
            <wp:docPr id="920496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11780" cy="1059180"/>
                    </a:xfrm>
                    <a:prstGeom prst="rect">
                      <a:avLst/>
                    </a:prstGeom>
                    <a:noFill/>
                    <a:ln>
                      <a:noFill/>
                    </a:ln>
                  </pic:spPr>
                </pic:pic>
              </a:graphicData>
            </a:graphic>
          </wp:inline>
        </w:drawing>
      </w:r>
    </w:p>
    <w:p w14:paraId="5B130DB4" w14:textId="77777777" w:rsidR="0010729C" w:rsidRDefault="0010729C" w:rsidP="00094B19">
      <w:pPr>
        <w:spacing w:before="0" w:after="0"/>
        <w:jc w:val="center"/>
        <w:rPr>
          <w:rFonts w:ascii="Arial" w:eastAsia="Times New Roman" w:hAnsi="Arial"/>
          <w:b/>
          <w:sz w:val="32"/>
          <w:szCs w:val="32"/>
        </w:rPr>
      </w:pPr>
    </w:p>
    <w:p w14:paraId="7A1C0279" w14:textId="77777777" w:rsidR="00634E73" w:rsidRDefault="00634E73" w:rsidP="00094B19">
      <w:pPr>
        <w:spacing w:before="0" w:after="0"/>
        <w:jc w:val="center"/>
        <w:rPr>
          <w:rFonts w:eastAsia="Times New Roman" w:cs="Times New Roman"/>
          <w:b/>
          <w:sz w:val="32"/>
          <w:szCs w:val="32"/>
        </w:rPr>
      </w:pPr>
    </w:p>
    <w:p w14:paraId="1C0ECEE0" w14:textId="77777777" w:rsidR="00634E73" w:rsidRDefault="00634E73" w:rsidP="00094B19">
      <w:pPr>
        <w:spacing w:before="0" w:after="0"/>
        <w:jc w:val="center"/>
        <w:rPr>
          <w:rFonts w:eastAsia="Times New Roman" w:cs="Times New Roman"/>
          <w:b/>
          <w:sz w:val="32"/>
          <w:szCs w:val="32"/>
        </w:rPr>
      </w:pPr>
    </w:p>
    <w:p w14:paraId="0042D4F3" w14:textId="77777777" w:rsidR="00634E73" w:rsidRDefault="00634E73" w:rsidP="00094B19">
      <w:pPr>
        <w:spacing w:before="0" w:after="0"/>
        <w:jc w:val="center"/>
        <w:rPr>
          <w:rFonts w:eastAsia="Times New Roman" w:cs="Times New Roman"/>
          <w:b/>
          <w:sz w:val="32"/>
          <w:szCs w:val="32"/>
        </w:rPr>
      </w:pPr>
    </w:p>
    <w:p w14:paraId="7D853832" w14:textId="77777777" w:rsidR="00634E73" w:rsidRDefault="00634E73" w:rsidP="00094B19">
      <w:pPr>
        <w:spacing w:before="0" w:after="0"/>
        <w:jc w:val="center"/>
        <w:rPr>
          <w:rFonts w:eastAsia="Times New Roman" w:cs="Times New Roman"/>
          <w:b/>
          <w:sz w:val="32"/>
          <w:szCs w:val="32"/>
        </w:rPr>
      </w:pPr>
    </w:p>
    <w:p w14:paraId="2D6DD7AC" w14:textId="77777777" w:rsidR="00634E73" w:rsidRDefault="00634E73" w:rsidP="00094B19">
      <w:pPr>
        <w:spacing w:before="0" w:after="0"/>
        <w:jc w:val="center"/>
        <w:rPr>
          <w:rFonts w:eastAsia="Times New Roman" w:cs="Times New Roman"/>
          <w:b/>
          <w:sz w:val="32"/>
          <w:szCs w:val="32"/>
        </w:rPr>
      </w:pPr>
    </w:p>
    <w:p w14:paraId="36C1A5C9" w14:textId="7B745E89" w:rsidR="00B94721" w:rsidRDefault="0010729C" w:rsidP="00094B19">
      <w:pPr>
        <w:spacing w:before="0" w:after="0"/>
        <w:jc w:val="center"/>
        <w:rPr>
          <w:rFonts w:eastAsia="Times New Roman" w:cs="Times New Roman"/>
          <w:b/>
          <w:sz w:val="32"/>
          <w:szCs w:val="32"/>
        </w:rPr>
      </w:pPr>
      <w:r w:rsidRPr="00634E73">
        <w:rPr>
          <w:rFonts w:eastAsia="Times New Roman" w:cs="Times New Roman"/>
          <w:b/>
          <w:sz w:val="32"/>
          <w:szCs w:val="32"/>
        </w:rPr>
        <w:t>Module Name</w:t>
      </w:r>
      <w:r w:rsidR="00087D79">
        <w:rPr>
          <w:rFonts w:eastAsia="Times New Roman" w:cs="Times New Roman"/>
          <w:b/>
          <w:sz w:val="32"/>
          <w:szCs w:val="32"/>
        </w:rPr>
        <w:t xml:space="preserve">: </w:t>
      </w:r>
      <w:r w:rsidR="00B94721">
        <w:rPr>
          <w:rFonts w:eastAsia="Times New Roman" w:cs="Times New Roman"/>
          <w:b/>
          <w:sz w:val="32"/>
          <w:szCs w:val="32"/>
        </w:rPr>
        <w:t>FOREIGN LANGUAGES AND CULTURAL AWARE</w:t>
      </w:r>
      <w:r w:rsidR="002F60DC">
        <w:rPr>
          <w:rFonts w:eastAsia="Times New Roman" w:cs="Times New Roman"/>
          <w:b/>
          <w:sz w:val="32"/>
          <w:szCs w:val="32"/>
        </w:rPr>
        <w:t>NESS</w:t>
      </w:r>
    </w:p>
    <w:p w14:paraId="5953435D" w14:textId="57D2382B" w:rsidR="00087D79" w:rsidRPr="00634E73" w:rsidRDefault="00087D79" w:rsidP="00094B19">
      <w:pPr>
        <w:spacing w:before="0" w:after="0"/>
        <w:jc w:val="center"/>
        <w:rPr>
          <w:rFonts w:eastAsia="Times New Roman" w:cs="Times New Roman"/>
          <w:b/>
          <w:sz w:val="32"/>
          <w:szCs w:val="32"/>
        </w:rPr>
      </w:pPr>
      <w:r>
        <w:rPr>
          <w:rFonts w:eastAsia="Times New Roman" w:cs="Times New Roman"/>
          <w:b/>
          <w:sz w:val="32"/>
          <w:szCs w:val="32"/>
        </w:rPr>
        <w:t>Assingment 2</w:t>
      </w:r>
    </w:p>
    <w:p w14:paraId="29F16823" w14:textId="77DF8759" w:rsidR="0010729C" w:rsidRPr="00634E73" w:rsidRDefault="0010729C" w:rsidP="00094B19">
      <w:pPr>
        <w:spacing w:before="0" w:after="0"/>
        <w:jc w:val="center"/>
        <w:rPr>
          <w:rFonts w:eastAsia="Times New Roman" w:cs="Times New Roman"/>
          <w:b/>
          <w:sz w:val="28"/>
          <w:szCs w:val="28"/>
        </w:rPr>
      </w:pPr>
      <w:r w:rsidRPr="00634E73">
        <w:rPr>
          <w:rFonts w:eastAsia="Times New Roman" w:cs="Times New Roman"/>
          <w:b/>
          <w:sz w:val="28"/>
          <w:szCs w:val="28"/>
        </w:rPr>
        <w:t>Module Type</w:t>
      </w:r>
      <w:r w:rsidR="00087D79">
        <w:rPr>
          <w:rFonts w:eastAsia="Times New Roman" w:cs="Times New Roman"/>
          <w:b/>
          <w:sz w:val="28"/>
          <w:szCs w:val="28"/>
        </w:rPr>
        <w:t>:</w:t>
      </w:r>
      <w:r w:rsidRPr="00634E73">
        <w:rPr>
          <w:rFonts w:eastAsia="Times New Roman" w:cs="Times New Roman"/>
          <w:b/>
          <w:sz w:val="28"/>
          <w:szCs w:val="28"/>
        </w:rPr>
        <w:t xml:space="preserve"> Project Report</w:t>
      </w:r>
    </w:p>
    <w:p w14:paraId="2D34DDB5" w14:textId="2F80BE4F" w:rsidR="0010729C" w:rsidRPr="00634E73" w:rsidRDefault="0010729C" w:rsidP="00094B19">
      <w:pPr>
        <w:jc w:val="center"/>
      </w:pPr>
      <w:r w:rsidRPr="00634E73">
        <w:t>Student Name</w:t>
      </w:r>
      <w:r w:rsidR="00087D79">
        <w:t>:</w:t>
      </w:r>
      <w:r w:rsidR="002F60DC">
        <w:t>Adina Cirmaciu</w:t>
      </w:r>
    </w:p>
    <w:p w14:paraId="543AE45B" w14:textId="448F8727" w:rsidR="0010729C" w:rsidRDefault="0010729C" w:rsidP="00094B19">
      <w:pPr>
        <w:jc w:val="center"/>
        <w:rPr>
          <w:szCs w:val="24"/>
        </w:rPr>
      </w:pPr>
      <w:r w:rsidRPr="00634E73">
        <w:t>Student ID</w:t>
      </w:r>
      <w:r w:rsidR="00087D79">
        <w:t>:</w:t>
      </w:r>
      <w:r w:rsidR="002F60DC">
        <w:t>2233579</w:t>
      </w:r>
      <w:r>
        <w:rPr>
          <w:szCs w:val="24"/>
        </w:rPr>
        <w:br w:type="page"/>
      </w:r>
    </w:p>
    <w:p w14:paraId="00000001" w14:textId="49BF8AC1" w:rsidR="006D3B19" w:rsidRPr="0010729C" w:rsidRDefault="00634E73" w:rsidP="00094B19">
      <w:pPr>
        <w:pStyle w:val="Normal1"/>
        <w:spacing w:line="480" w:lineRule="auto"/>
        <w:jc w:val="center"/>
        <w:rPr>
          <w:rFonts w:ascii="Times New Roman" w:hAnsi="Times New Roman" w:cs="Times New Roman"/>
          <w:b/>
          <w:sz w:val="24"/>
          <w:szCs w:val="24"/>
        </w:rPr>
      </w:pPr>
      <w:r w:rsidRPr="0010729C">
        <w:rPr>
          <w:rFonts w:ascii="Times New Roman" w:hAnsi="Times New Roman" w:cs="Times New Roman"/>
          <w:b/>
          <w:sz w:val="24"/>
          <w:szCs w:val="24"/>
        </w:rPr>
        <w:t xml:space="preserve">Executive summary </w:t>
      </w:r>
    </w:p>
    <w:p w14:paraId="00000002" w14:textId="798E6E8C" w:rsidR="00094B19" w:rsidRDefault="00634E73" w:rsidP="00094B19">
      <w:pPr>
        <w:pStyle w:val="Normal1"/>
        <w:spacing w:line="480" w:lineRule="auto"/>
        <w:jc w:val="both"/>
        <w:rPr>
          <w:rFonts w:ascii="Times New Roman" w:hAnsi="Times New Roman" w:cs="Times New Roman"/>
          <w:sz w:val="24"/>
          <w:szCs w:val="24"/>
        </w:rPr>
      </w:pPr>
      <w:r w:rsidRPr="0010729C">
        <w:rPr>
          <w:rFonts w:ascii="Times New Roman" w:hAnsi="Times New Roman" w:cs="Times New Roman"/>
          <w:sz w:val="24"/>
          <w:szCs w:val="24"/>
        </w:rPr>
        <w:t xml:space="preserve">This particular report has depicted the importance of understanding the culture of a place in order to run a business. Inclusivity Hotel &amp; Spa is a Spain-based hospitality firm which is aiming to cater in England now. Following this topic, the report has described the key differences between these two countries in terms of culture and customs. Additionally, using a globe project, an analysis of culture and leadership within these two countries has been done. Moreover, this report has described the challenges for the leaders that they might witness while leading an intercultural team. Finally, </w:t>
      </w:r>
      <w:r w:rsidR="00094B19">
        <w:rPr>
          <w:rFonts w:ascii="Times New Roman" w:hAnsi="Times New Roman" w:cs="Times New Roman"/>
          <w:sz w:val="24"/>
          <w:szCs w:val="24"/>
        </w:rPr>
        <w:t>various</w:t>
      </w:r>
      <w:r w:rsidRPr="0010729C">
        <w:rPr>
          <w:rFonts w:ascii="Times New Roman" w:hAnsi="Times New Roman" w:cs="Times New Roman"/>
          <w:sz w:val="24"/>
          <w:szCs w:val="24"/>
        </w:rPr>
        <w:t xml:space="preserve"> solutions </w:t>
      </w:r>
      <w:r w:rsidR="00094B19">
        <w:rPr>
          <w:rFonts w:ascii="Times New Roman" w:hAnsi="Times New Roman" w:cs="Times New Roman"/>
          <w:sz w:val="24"/>
          <w:szCs w:val="24"/>
        </w:rPr>
        <w:t xml:space="preserve">related to </w:t>
      </w:r>
      <w:r w:rsidRPr="0010729C">
        <w:rPr>
          <w:rFonts w:ascii="Times New Roman" w:hAnsi="Times New Roman" w:cs="Times New Roman"/>
          <w:sz w:val="24"/>
          <w:szCs w:val="24"/>
        </w:rPr>
        <w:t>such challenges have been highlighted</w:t>
      </w:r>
      <w:r w:rsidR="00094B19">
        <w:rPr>
          <w:rFonts w:ascii="Times New Roman" w:hAnsi="Times New Roman" w:cs="Times New Roman"/>
          <w:sz w:val="24"/>
          <w:szCs w:val="24"/>
        </w:rPr>
        <w:t xml:space="preserve"> as well.</w:t>
      </w:r>
    </w:p>
    <w:p w14:paraId="6833E4B2" w14:textId="77777777" w:rsidR="00094B19" w:rsidRDefault="00094B19">
      <w:pPr>
        <w:spacing w:before="0" w:after="0" w:line="276" w:lineRule="auto"/>
        <w:jc w:val="left"/>
        <w:rPr>
          <w:rFonts w:cs="Times New Roman"/>
          <w:szCs w:val="24"/>
        </w:rPr>
      </w:pPr>
      <w:r>
        <w:rPr>
          <w:rFonts w:cs="Times New Roman"/>
          <w:szCs w:val="24"/>
        </w:rPr>
        <w:br w:type="page"/>
      </w:r>
    </w:p>
    <w:sdt>
      <w:sdtPr>
        <w:rPr>
          <w:rFonts w:ascii="Times New Roman" w:eastAsia="Arial" w:hAnsi="Times New Roman" w:cs="Arial"/>
          <w:color w:val="auto"/>
          <w:sz w:val="24"/>
          <w:szCs w:val="22"/>
          <w:lang w:val=""/>
        </w:rPr>
        <w:id w:val="-1228909407"/>
        <w:docPartObj>
          <w:docPartGallery w:val="Table of Contents"/>
          <w:docPartUnique/>
        </w:docPartObj>
      </w:sdtPr>
      <w:sdtEndPr>
        <w:rPr>
          <w:b/>
          <w:bCs/>
          <w:noProof/>
        </w:rPr>
      </w:sdtEndPr>
      <w:sdtContent>
        <w:p w14:paraId="3192BDA4" w14:textId="67419E3F" w:rsidR="00094B19" w:rsidRDefault="00094B19">
          <w:pPr>
            <w:pStyle w:val="TOCHeading"/>
          </w:pPr>
          <w:r>
            <w:t>Table of Contents</w:t>
          </w:r>
        </w:p>
        <w:p w14:paraId="566EA118" w14:textId="3F260CEF" w:rsidR="00094B19" w:rsidRDefault="00094B19">
          <w:pPr>
            <w:pStyle w:val="TOC1"/>
            <w:tabs>
              <w:tab w:val="right" w:leader="dot" w:pos="9019"/>
            </w:tabs>
            <w:rPr>
              <w:noProof/>
            </w:rPr>
          </w:pPr>
          <w:r>
            <w:fldChar w:fldCharType="begin"/>
          </w:r>
          <w:r>
            <w:instrText xml:space="preserve"> TOC \o "1-3" \h \z \u </w:instrText>
          </w:r>
          <w:r>
            <w:fldChar w:fldCharType="separate"/>
          </w:r>
          <w:hyperlink w:anchor="_Toc157542419" w:history="1">
            <w:r w:rsidRPr="00A056F8">
              <w:rPr>
                <w:rStyle w:val="Hyperlink"/>
                <w:noProof/>
              </w:rPr>
              <w:t>Introduction</w:t>
            </w:r>
            <w:r>
              <w:rPr>
                <w:noProof/>
                <w:webHidden/>
              </w:rPr>
              <w:tab/>
            </w:r>
            <w:r>
              <w:rPr>
                <w:noProof/>
                <w:webHidden/>
              </w:rPr>
              <w:fldChar w:fldCharType="begin"/>
            </w:r>
            <w:r>
              <w:rPr>
                <w:noProof/>
                <w:webHidden/>
              </w:rPr>
              <w:instrText xml:space="preserve"> PAGEREF _Toc157542419 \h </w:instrText>
            </w:r>
            <w:r>
              <w:rPr>
                <w:noProof/>
                <w:webHidden/>
              </w:rPr>
            </w:r>
            <w:r>
              <w:rPr>
                <w:noProof/>
                <w:webHidden/>
              </w:rPr>
              <w:fldChar w:fldCharType="separate"/>
            </w:r>
            <w:r>
              <w:rPr>
                <w:noProof/>
                <w:webHidden/>
              </w:rPr>
              <w:t>4</w:t>
            </w:r>
            <w:r>
              <w:rPr>
                <w:noProof/>
                <w:webHidden/>
              </w:rPr>
              <w:fldChar w:fldCharType="end"/>
            </w:r>
          </w:hyperlink>
        </w:p>
        <w:p w14:paraId="6D26EDE8" w14:textId="33213A20" w:rsidR="00094B19" w:rsidRDefault="00000000">
          <w:pPr>
            <w:pStyle w:val="TOC1"/>
            <w:tabs>
              <w:tab w:val="right" w:leader="dot" w:pos="9019"/>
            </w:tabs>
            <w:rPr>
              <w:noProof/>
            </w:rPr>
          </w:pPr>
          <w:hyperlink w:anchor="_Toc157542420" w:history="1">
            <w:r w:rsidR="00094B19" w:rsidRPr="00A056F8">
              <w:rPr>
                <w:rStyle w:val="Hyperlink"/>
                <w:noProof/>
              </w:rPr>
              <w:t>Key differences among the countries (England and Spain)</w:t>
            </w:r>
            <w:r w:rsidR="00094B19">
              <w:rPr>
                <w:noProof/>
                <w:webHidden/>
              </w:rPr>
              <w:tab/>
            </w:r>
            <w:r w:rsidR="00094B19">
              <w:rPr>
                <w:noProof/>
                <w:webHidden/>
              </w:rPr>
              <w:fldChar w:fldCharType="begin"/>
            </w:r>
            <w:r w:rsidR="00094B19">
              <w:rPr>
                <w:noProof/>
                <w:webHidden/>
              </w:rPr>
              <w:instrText xml:space="preserve"> PAGEREF _Toc157542420 \h </w:instrText>
            </w:r>
            <w:r w:rsidR="00094B19">
              <w:rPr>
                <w:noProof/>
                <w:webHidden/>
              </w:rPr>
            </w:r>
            <w:r w:rsidR="00094B19">
              <w:rPr>
                <w:noProof/>
                <w:webHidden/>
              </w:rPr>
              <w:fldChar w:fldCharType="separate"/>
            </w:r>
            <w:r w:rsidR="00094B19">
              <w:rPr>
                <w:noProof/>
                <w:webHidden/>
              </w:rPr>
              <w:t>5</w:t>
            </w:r>
            <w:r w:rsidR="00094B19">
              <w:rPr>
                <w:noProof/>
                <w:webHidden/>
              </w:rPr>
              <w:fldChar w:fldCharType="end"/>
            </w:r>
          </w:hyperlink>
        </w:p>
        <w:p w14:paraId="0981D578" w14:textId="6B4B9626" w:rsidR="00094B19" w:rsidRDefault="00000000">
          <w:pPr>
            <w:pStyle w:val="TOC1"/>
            <w:tabs>
              <w:tab w:val="right" w:leader="dot" w:pos="9019"/>
            </w:tabs>
            <w:rPr>
              <w:noProof/>
            </w:rPr>
          </w:pPr>
          <w:hyperlink w:anchor="_Toc157542421" w:history="1">
            <w:r w:rsidR="00094B19" w:rsidRPr="00A056F8">
              <w:rPr>
                <w:rStyle w:val="Hyperlink"/>
                <w:noProof/>
              </w:rPr>
              <w:t>Analysing and comparing England and Spain using the GLOBE Project’s culture and leadership study</w:t>
            </w:r>
            <w:r w:rsidR="00094B19">
              <w:rPr>
                <w:noProof/>
                <w:webHidden/>
              </w:rPr>
              <w:tab/>
            </w:r>
            <w:r w:rsidR="00094B19">
              <w:rPr>
                <w:noProof/>
                <w:webHidden/>
              </w:rPr>
              <w:fldChar w:fldCharType="begin"/>
            </w:r>
            <w:r w:rsidR="00094B19">
              <w:rPr>
                <w:noProof/>
                <w:webHidden/>
              </w:rPr>
              <w:instrText xml:space="preserve"> PAGEREF _Toc157542421 \h </w:instrText>
            </w:r>
            <w:r w:rsidR="00094B19">
              <w:rPr>
                <w:noProof/>
                <w:webHidden/>
              </w:rPr>
            </w:r>
            <w:r w:rsidR="00094B19">
              <w:rPr>
                <w:noProof/>
                <w:webHidden/>
              </w:rPr>
              <w:fldChar w:fldCharType="separate"/>
            </w:r>
            <w:r w:rsidR="00094B19">
              <w:rPr>
                <w:noProof/>
                <w:webHidden/>
              </w:rPr>
              <w:t>6</w:t>
            </w:r>
            <w:r w:rsidR="00094B19">
              <w:rPr>
                <w:noProof/>
                <w:webHidden/>
              </w:rPr>
              <w:fldChar w:fldCharType="end"/>
            </w:r>
          </w:hyperlink>
        </w:p>
        <w:p w14:paraId="54E71D8E" w14:textId="474A448F" w:rsidR="00094B19" w:rsidRDefault="00000000">
          <w:pPr>
            <w:pStyle w:val="TOC1"/>
            <w:tabs>
              <w:tab w:val="right" w:leader="dot" w:pos="9019"/>
            </w:tabs>
            <w:rPr>
              <w:noProof/>
            </w:rPr>
          </w:pPr>
          <w:hyperlink w:anchor="_Toc157542422" w:history="1">
            <w:r w:rsidR="00094B19" w:rsidRPr="00A056F8">
              <w:rPr>
                <w:rStyle w:val="Hyperlink"/>
                <w:noProof/>
              </w:rPr>
              <w:t>Challenges of Intercultural Leadership</w:t>
            </w:r>
            <w:r w:rsidR="00094B19">
              <w:rPr>
                <w:noProof/>
                <w:webHidden/>
              </w:rPr>
              <w:tab/>
            </w:r>
            <w:r w:rsidR="00094B19">
              <w:rPr>
                <w:noProof/>
                <w:webHidden/>
              </w:rPr>
              <w:fldChar w:fldCharType="begin"/>
            </w:r>
            <w:r w:rsidR="00094B19">
              <w:rPr>
                <w:noProof/>
                <w:webHidden/>
              </w:rPr>
              <w:instrText xml:space="preserve"> PAGEREF _Toc157542422 \h </w:instrText>
            </w:r>
            <w:r w:rsidR="00094B19">
              <w:rPr>
                <w:noProof/>
                <w:webHidden/>
              </w:rPr>
            </w:r>
            <w:r w:rsidR="00094B19">
              <w:rPr>
                <w:noProof/>
                <w:webHidden/>
              </w:rPr>
              <w:fldChar w:fldCharType="separate"/>
            </w:r>
            <w:r w:rsidR="00094B19">
              <w:rPr>
                <w:noProof/>
                <w:webHidden/>
              </w:rPr>
              <w:t>7</w:t>
            </w:r>
            <w:r w:rsidR="00094B19">
              <w:rPr>
                <w:noProof/>
                <w:webHidden/>
              </w:rPr>
              <w:fldChar w:fldCharType="end"/>
            </w:r>
          </w:hyperlink>
        </w:p>
        <w:p w14:paraId="4165BCEF" w14:textId="53E570B4" w:rsidR="00094B19" w:rsidRDefault="00000000">
          <w:pPr>
            <w:pStyle w:val="TOC1"/>
            <w:tabs>
              <w:tab w:val="right" w:leader="dot" w:pos="9019"/>
            </w:tabs>
            <w:rPr>
              <w:noProof/>
            </w:rPr>
          </w:pPr>
          <w:hyperlink w:anchor="_Toc157542423" w:history="1">
            <w:r w:rsidR="00094B19" w:rsidRPr="00A056F8">
              <w:rPr>
                <w:rStyle w:val="Hyperlink"/>
                <w:noProof/>
              </w:rPr>
              <w:t>Recommendation to mitigate the challenges</w:t>
            </w:r>
            <w:r w:rsidR="00094B19">
              <w:rPr>
                <w:noProof/>
                <w:webHidden/>
              </w:rPr>
              <w:tab/>
            </w:r>
            <w:r w:rsidR="00094B19">
              <w:rPr>
                <w:noProof/>
                <w:webHidden/>
              </w:rPr>
              <w:fldChar w:fldCharType="begin"/>
            </w:r>
            <w:r w:rsidR="00094B19">
              <w:rPr>
                <w:noProof/>
                <w:webHidden/>
              </w:rPr>
              <w:instrText xml:space="preserve"> PAGEREF _Toc157542423 \h </w:instrText>
            </w:r>
            <w:r w:rsidR="00094B19">
              <w:rPr>
                <w:noProof/>
                <w:webHidden/>
              </w:rPr>
            </w:r>
            <w:r w:rsidR="00094B19">
              <w:rPr>
                <w:noProof/>
                <w:webHidden/>
              </w:rPr>
              <w:fldChar w:fldCharType="separate"/>
            </w:r>
            <w:r w:rsidR="00094B19">
              <w:rPr>
                <w:noProof/>
                <w:webHidden/>
              </w:rPr>
              <w:t>8</w:t>
            </w:r>
            <w:r w:rsidR="00094B19">
              <w:rPr>
                <w:noProof/>
                <w:webHidden/>
              </w:rPr>
              <w:fldChar w:fldCharType="end"/>
            </w:r>
          </w:hyperlink>
        </w:p>
        <w:p w14:paraId="770DE953" w14:textId="3513C940" w:rsidR="00094B19" w:rsidRDefault="00000000">
          <w:pPr>
            <w:pStyle w:val="TOC1"/>
            <w:tabs>
              <w:tab w:val="right" w:leader="dot" w:pos="9019"/>
            </w:tabs>
            <w:rPr>
              <w:noProof/>
            </w:rPr>
          </w:pPr>
          <w:hyperlink w:anchor="_Toc157542424" w:history="1">
            <w:r w:rsidR="00094B19" w:rsidRPr="00A056F8">
              <w:rPr>
                <w:rStyle w:val="Hyperlink"/>
                <w:noProof/>
              </w:rPr>
              <w:t>Conclusion</w:t>
            </w:r>
            <w:r w:rsidR="00094B19">
              <w:rPr>
                <w:noProof/>
                <w:webHidden/>
              </w:rPr>
              <w:tab/>
            </w:r>
            <w:r w:rsidR="00094B19">
              <w:rPr>
                <w:noProof/>
                <w:webHidden/>
              </w:rPr>
              <w:fldChar w:fldCharType="begin"/>
            </w:r>
            <w:r w:rsidR="00094B19">
              <w:rPr>
                <w:noProof/>
                <w:webHidden/>
              </w:rPr>
              <w:instrText xml:space="preserve"> PAGEREF _Toc157542424 \h </w:instrText>
            </w:r>
            <w:r w:rsidR="00094B19">
              <w:rPr>
                <w:noProof/>
                <w:webHidden/>
              </w:rPr>
            </w:r>
            <w:r w:rsidR="00094B19">
              <w:rPr>
                <w:noProof/>
                <w:webHidden/>
              </w:rPr>
              <w:fldChar w:fldCharType="separate"/>
            </w:r>
            <w:r w:rsidR="00094B19">
              <w:rPr>
                <w:noProof/>
                <w:webHidden/>
              </w:rPr>
              <w:t>9</w:t>
            </w:r>
            <w:r w:rsidR="00094B19">
              <w:rPr>
                <w:noProof/>
                <w:webHidden/>
              </w:rPr>
              <w:fldChar w:fldCharType="end"/>
            </w:r>
          </w:hyperlink>
        </w:p>
        <w:p w14:paraId="6BBD0073" w14:textId="56358F1C" w:rsidR="00094B19" w:rsidRDefault="00000000">
          <w:pPr>
            <w:pStyle w:val="TOC1"/>
            <w:tabs>
              <w:tab w:val="right" w:leader="dot" w:pos="9019"/>
            </w:tabs>
            <w:rPr>
              <w:noProof/>
            </w:rPr>
          </w:pPr>
          <w:hyperlink w:anchor="_Toc157542425" w:history="1">
            <w:r w:rsidR="00094B19" w:rsidRPr="00A056F8">
              <w:rPr>
                <w:rStyle w:val="Hyperlink"/>
                <w:noProof/>
              </w:rPr>
              <w:t>References</w:t>
            </w:r>
            <w:r w:rsidR="00094B19">
              <w:rPr>
                <w:noProof/>
                <w:webHidden/>
              </w:rPr>
              <w:tab/>
            </w:r>
            <w:r w:rsidR="00094B19">
              <w:rPr>
                <w:noProof/>
                <w:webHidden/>
              </w:rPr>
              <w:fldChar w:fldCharType="begin"/>
            </w:r>
            <w:r w:rsidR="00094B19">
              <w:rPr>
                <w:noProof/>
                <w:webHidden/>
              </w:rPr>
              <w:instrText xml:space="preserve"> PAGEREF _Toc157542425 \h </w:instrText>
            </w:r>
            <w:r w:rsidR="00094B19">
              <w:rPr>
                <w:noProof/>
                <w:webHidden/>
              </w:rPr>
            </w:r>
            <w:r w:rsidR="00094B19">
              <w:rPr>
                <w:noProof/>
                <w:webHidden/>
              </w:rPr>
              <w:fldChar w:fldCharType="separate"/>
            </w:r>
            <w:r w:rsidR="00094B19">
              <w:rPr>
                <w:noProof/>
                <w:webHidden/>
              </w:rPr>
              <w:t>10</w:t>
            </w:r>
            <w:r w:rsidR="00094B19">
              <w:rPr>
                <w:noProof/>
                <w:webHidden/>
              </w:rPr>
              <w:fldChar w:fldCharType="end"/>
            </w:r>
          </w:hyperlink>
        </w:p>
        <w:p w14:paraId="65820661" w14:textId="5FC01710" w:rsidR="00094B19" w:rsidRDefault="00094B19">
          <w:r>
            <w:rPr>
              <w:b/>
              <w:bCs/>
              <w:noProof/>
            </w:rPr>
            <w:fldChar w:fldCharType="end"/>
          </w:r>
        </w:p>
      </w:sdtContent>
    </w:sdt>
    <w:p w14:paraId="542DBBE7" w14:textId="77777777" w:rsidR="006D3B19" w:rsidRPr="0010729C" w:rsidRDefault="006D3B19" w:rsidP="00094B19">
      <w:pPr>
        <w:pStyle w:val="Normal1"/>
        <w:spacing w:line="480" w:lineRule="auto"/>
        <w:jc w:val="both"/>
        <w:rPr>
          <w:rFonts w:ascii="Times New Roman" w:hAnsi="Times New Roman" w:cs="Times New Roman"/>
          <w:b/>
          <w:sz w:val="24"/>
          <w:szCs w:val="24"/>
        </w:rPr>
      </w:pPr>
    </w:p>
    <w:p w14:paraId="49A370B7" w14:textId="77777777" w:rsidR="00094B19" w:rsidRDefault="00094B19" w:rsidP="00094B19">
      <w:pPr>
        <w:spacing w:before="0" w:after="0"/>
        <w:jc w:val="left"/>
        <w:rPr>
          <w:b/>
          <w:sz w:val="28"/>
          <w:szCs w:val="40"/>
        </w:rPr>
      </w:pPr>
      <w:r>
        <w:br w:type="page"/>
      </w:r>
    </w:p>
    <w:p w14:paraId="00000003" w14:textId="3D719665" w:rsidR="006D3B19" w:rsidRPr="0010729C" w:rsidRDefault="00634E73" w:rsidP="00094B19">
      <w:pPr>
        <w:pStyle w:val="Heading1"/>
        <w:spacing w:before="0" w:after="0"/>
      </w:pPr>
      <w:bookmarkStart w:id="0" w:name="_Toc157542419"/>
      <w:r w:rsidRPr="0010729C">
        <w:t>Introduction</w:t>
      </w:r>
      <w:bookmarkEnd w:id="0"/>
      <w:r w:rsidRPr="0010729C">
        <w:t xml:space="preserve"> </w:t>
      </w:r>
    </w:p>
    <w:p w14:paraId="00000004" w14:textId="77777777" w:rsidR="006D3B19" w:rsidRPr="0010729C" w:rsidRDefault="00634E73" w:rsidP="00094B19">
      <w:pPr>
        <w:pStyle w:val="Normal1"/>
        <w:spacing w:line="480" w:lineRule="auto"/>
        <w:jc w:val="both"/>
        <w:rPr>
          <w:rFonts w:ascii="Times New Roman" w:hAnsi="Times New Roman" w:cs="Times New Roman"/>
          <w:sz w:val="24"/>
          <w:szCs w:val="24"/>
        </w:rPr>
      </w:pPr>
      <w:r w:rsidRPr="0010729C">
        <w:rPr>
          <w:rFonts w:ascii="Times New Roman" w:hAnsi="Times New Roman" w:cs="Times New Roman"/>
          <w:sz w:val="24"/>
          <w:szCs w:val="24"/>
        </w:rPr>
        <w:t xml:space="preserve">Understanding the culture and beliefs of a place is important for companies to know in order to comply with the needs of audiences. Thus, Inclusivity Hotel &amp; Spa wants to evaluate the differences in culture in England from Spain. Within the report, various cultural differences will be highlighted within these places and the challenges for the firm to comply with the differences will be depicted. Lastly, a list of recommendations will be provided for the firm to mitigate such issues. </w:t>
      </w:r>
      <w:r w:rsidRPr="0010729C">
        <w:rPr>
          <w:rFonts w:ascii="Times New Roman" w:hAnsi="Times New Roman" w:cs="Times New Roman"/>
          <w:sz w:val="24"/>
          <w:szCs w:val="24"/>
        </w:rPr>
        <w:br w:type="page"/>
      </w:r>
    </w:p>
    <w:p w14:paraId="00000005" w14:textId="77777777" w:rsidR="006D3B19" w:rsidRPr="0010729C" w:rsidRDefault="00634E73" w:rsidP="00094B19">
      <w:pPr>
        <w:pStyle w:val="Heading1"/>
        <w:spacing w:before="0" w:after="0"/>
      </w:pPr>
      <w:bookmarkStart w:id="1" w:name="_Toc157542420"/>
      <w:r w:rsidRPr="0010729C">
        <w:t>Key differences among the countries (England and Spain)</w:t>
      </w:r>
      <w:bookmarkEnd w:id="1"/>
    </w:p>
    <w:p w14:paraId="00000006" w14:textId="77777777" w:rsidR="006D3B19" w:rsidRPr="0010729C" w:rsidRDefault="00634E73" w:rsidP="00094B19">
      <w:pPr>
        <w:pStyle w:val="Normal1"/>
        <w:spacing w:line="480" w:lineRule="auto"/>
        <w:jc w:val="both"/>
        <w:rPr>
          <w:rFonts w:ascii="Times New Roman" w:hAnsi="Times New Roman" w:cs="Times New Roman"/>
          <w:b/>
          <w:i/>
          <w:sz w:val="24"/>
          <w:szCs w:val="24"/>
        </w:rPr>
      </w:pPr>
      <w:r w:rsidRPr="0010729C">
        <w:rPr>
          <w:rFonts w:ascii="Times New Roman" w:hAnsi="Times New Roman" w:cs="Times New Roman"/>
          <w:b/>
          <w:i/>
          <w:sz w:val="24"/>
          <w:szCs w:val="24"/>
        </w:rPr>
        <w:t xml:space="preserve">Language </w:t>
      </w:r>
    </w:p>
    <w:p w14:paraId="00000007" w14:textId="77777777" w:rsidR="006D3B19" w:rsidRPr="0010729C" w:rsidRDefault="00634E73" w:rsidP="00094B19">
      <w:pPr>
        <w:pStyle w:val="Normal1"/>
        <w:spacing w:line="480" w:lineRule="auto"/>
        <w:jc w:val="both"/>
        <w:rPr>
          <w:rFonts w:ascii="Times New Roman" w:hAnsi="Times New Roman" w:cs="Times New Roman"/>
          <w:sz w:val="24"/>
          <w:szCs w:val="24"/>
        </w:rPr>
      </w:pPr>
      <w:r w:rsidRPr="0010729C">
        <w:rPr>
          <w:rFonts w:ascii="Times New Roman" w:hAnsi="Times New Roman" w:cs="Times New Roman"/>
          <w:sz w:val="24"/>
          <w:szCs w:val="24"/>
        </w:rPr>
        <w:t xml:space="preserve">Language is one of the major cultural differences between these two places. Within England, the majority of the people speak English and very few people understand Spanish. This will be important for the Inclusivity Hotel &amp; Spa team to have people who are educated in the English language to cater for the customers better. </w:t>
      </w:r>
    </w:p>
    <w:p w14:paraId="00000008" w14:textId="77777777" w:rsidR="006D3B19" w:rsidRPr="0010729C" w:rsidRDefault="00634E73" w:rsidP="00094B19">
      <w:pPr>
        <w:pStyle w:val="Normal1"/>
        <w:spacing w:line="480" w:lineRule="auto"/>
        <w:jc w:val="both"/>
        <w:rPr>
          <w:rFonts w:ascii="Times New Roman" w:hAnsi="Times New Roman" w:cs="Times New Roman"/>
          <w:b/>
          <w:i/>
          <w:sz w:val="24"/>
          <w:szCs w:val="24"/>
        </w:rPr>
      </w:pPr>
      <w:r w:rsidRPr="0010729C">
        <w:rPr>
          <w:rFonts w:ascii="Times New Roman" w:hAnsi="Times New Roman" w:cs="Times New Roman"/>
          <w:b/>
          <w:i/>
          <w:sz w:val="24"/>
          <w:szCs w:val="24"/>
        </w:rPr>
        <w:t xml:space="preserve">Timings and punctuality </w:t>
      </w:r>
    </w:p>
    <w:p w14:paraId="00000009" w14:textId="77777777" w:rsidR="006D3B19" w:rsidRPr="0010729C" w:rsidRDefault="00634E73" w:rsidP="00094B19">
      <w:pPr>
        <w:pStyle w:val="Normal1"/>
        <w:spacing w:line="480" w:lineRule="auto"/>
        <w:jc w:val="both"/>
        <w:rPr>
          <w:rFonts w:ascii="Times New Roman" w:hAnsi="Times New Roman" w:cs="Times New Roman"/>
          <w:sz w:val="24"/>
          <w:szCs w:val="24"/>
        </w:rPr>
      </w:pPr>
      <w:r w:rsidRPr="0010729C">
        <w:rPr>
          <w:rFonts w:ascii="Times New Roman" w:hAnsi="Times New Roman" w:cs="Times New Roman"/>
          <w:sz w:val="24"/>
          <w:szCs w:val="24"/>
        </w:rPr>
        <w:t xml:space="preserve">In order to provide customer satisfaction all the companies are required to maintain timings. The people of England take time seriously and they have a very strict schedule of dining. Whereas, within Spain, timings are on the linear side compared to England.  </w:t>
      </w:r>
    </w:p>
    <w:p w14:paraId="0000000A" w14:textId="77777777" w:rsidR="006D3B19" w:rsidRPr="0010729C" w:rsidRDefault="00634E73" w:rsidP="00094B19">
      <w:pPr>
        <w:pStyle w:val="Normal1"/>
        <w:spacing w:line="480" w:lineRule="auto"/>
        <w:jc w:val="both"/>
        <w:rPr>
          <w:rFonts w:ascii="Times New Roman" w:hAnsi="Times New Roman" w:cs="Times New Roman"/>
          <w:b/>
          <w:i/>
          <w:sz w:val="24"/>
          <w:szCs w:val="24"/>
        </w:rPr>
      </w:pPr>
      <w:r w:rsidRPr="0010729C">
        <w:rPr>
          <w:rFonts w:ascii="Times New Roman" w:hAnsi="Times New Roman" w:cs="Times New Roman"/>
          <w:b/>
          <w:i/>
          <w:sz w:val="24"/>
          <w:szCs w:val="24"/>
        </w:rPr>
        <w:t xml:space="preserve">Communication style </w:t>
      </w:r>
    </w:p>
    <w:p w14:paraId="0000000B" w14:textId="4D7F6D8C" w:rsidR="006D3B19" w:rsidRPr="0010729C" w:rsidRDefault="00634E73" w:rsidP="00094B19">
      <w:pPr>
        <w:pStyle w:val="Normal1"/>
        <w:spacing w:line="480" w:lineRule="auto"/>
        <w:jc w:val="both"/>
        <w:rPr>
          <w:rFonts w:ascii="Times New Roman" w:hAnsi="Times New Roman" w:cs="Times New Roman"/>
          <w:sz w:val="24"/>
          <w:szCs w:val="24"/>
        </w:rPr>
      </w:pPr>
      <w:r w:rsidRPr="0010729C">
        <w:rPr>
          <w:rFonts w:ascii="Times New Roman" w:hAnsi="Times New Roman" w:cs="Times New Roman"/>
          <w:sz w:val="24"/>
          <w:szCs w:val="24"/>
        </w:rPr>
        <w:t>It can be noticed that the people of the UK and specifically of England are more polite and use various indirect languages and gestures for communicating</w:t>
      </w:r>
      <w:sdt>
        <w:sdtPr>
          <w:rPr>
            <w:rFonts w:ascii="Times New Roman" w:hAnsi="Times New Roman" w:cs="Times New Roman"/>
            <w:sz w:val="24"/>
            <w:szCs w:val="24"/>
          </w:rPr>
          <w:id w:val="-762760698"/>
          <w:citation/>
        </w:sdtPr>
        <w:sdtContent>
          <w:r w:rsidR="0010729C">
            <w:rPr>
              <w:rFonts w:ascii="Times New Roman" w:hAnsi="Times New Roman" w:cs="Times New Roman"/>
              <w:sz w:val="24"/>
              <w:szCs w:val="24"/>
            </w:rPr>
            <w:fldChar w:fldCharType="begin"/>
          </w:r>
          <w:r w:rsidR="0010729C">
            <w:rPr>
              <w:rFonts w:ascii="Times New Roman" w:hAnsi="Times New Roman" w:cs="Times New Roman"/>
              <w:sz w:val="24"/>
              <w:szCs w:val="24"/>
              <w:lang w:val="en-US"/>
            </w:rPr>
            <w:instrText xml:space="preserve"> CITATION Fré22 \l 1033 </w:instrText>
          </w:r>
          <w:r w:rsidR="0010729C">
            <w:rPr>
              <w:rFonts w:ascii="Times New Roman" w:hAnsi="Times New Roman" w:cs="Times New Roman"/>
              <w:sz w:val="24"/>
              <w:szCs w:val="24"/>
            </w:rPr>
            <w:fldChar w:fldCharType="separate"/>
          </w:r>
          <w:r w:rsidR="0010729C">
            <w:rPr>
              <w:rFonts w:ascii="Times New Roman" w:hAnsi="Times New Roman" w:cs="Times New Roman"/>
              <w:noProof/>
              <w:sz w:val="24"/>
              <w:szCs w:val="24"/>
              <w:lang w:val="en-US"/>
            </w:rPr>
            <w:t xml:space="preserve"> </w:t>
          </w:r>
          <w:r w:rsidR="0010729C" w:rsidRPr="0010729C">
            <w:rPr>
              <w:rFonts w:ascii="Times New Roman" w:hAnsi="Times New Roman" w:cs="Times New Roman"/>
              <w:noProof/>
              <w:sz w:val="24"/>
              <w:szCs w:val="24"/>
              <w:lang w:val="en-US"/>
            </w:rPr>
            <w:t>(Frédéric Ibanez, 2022)</w:t>
          </w:r>
          <w:r w:rsidR="0010729C">
            <w:rPr>
              <w:rFonts w:ascii="Times New Roman" w:hAnsi="Times New Roman" w:cs="Times New Roman"/>
              <w:sz w:val="24"/>
              <w:szCs w:val="24"/>
            </w:rPr>
            <w:fldChar w:fldCharType="end"/>
          </w:r>
        </w:sdtContent>
      </w:sdt>
      <w:r w:rsidRPr="0010729C">
        <w:rPr>
          <w:rFonts w:ascii="Times New Roman" w:hAnsi="Times New Roman" w:cs="Times New Roman"/>
          <w:sz w:val="24"/>
          <w:szCs w:val="24"/>
        </w:rPr>
        <w:t xml:space="preserve">. On the contrary, although being polite, the people of Spain use more direct language and show concrete emotion towards any particular topic. </w:t>
      </w:r>
    </w:p>
    <w:p w14:paraId="1145D82E" w14:textId="77777777" w:rsidR="0010729C" w:rsidRDefault="0010729C" w:rsidP="00094B19">
      <w:pPr>
        <w:spacing w:before="0" w:after="0"/>
        <w:jc w:val="left"/>
        <w:rPr>
          <w:rFonts w:cs="Times New Roman"/>
          <w:b/>
          <w:szCs w:val="24"/>
        </w:rPr>
      </w:pPr>
      <w:r>
        <w:rPr>
          <w:rFonts w:cs="Times New Roman"/>
          <w:b/>
          <w:szCs w:val="24"/>
        </w:rPr>
        <w:br w:type="page"/>
      </w:r>
    </w:p>
    <w:p w14:paraId="0000000C" w14:textId="6D73DF2E" w:rsidR="006D3B19" w:rsidRPr="0010729C" w:rsidRDefault="00634E73" w:rsidP="00094B19">
      <w:pPr>
        <w:pStyle w:val="Heading1"/>
        <w:spacing w:before="0" w:after="0"/>
      </w:pPr>
      <w:bookmarkStart w:id="2" w:name="_Toc157542421"/>
      <w:r w:rsidRPr="0010729C">
        <w:t>Analysing and comparing England and Spain using the GLOBE Project’s culture and leadership study</w:t>
      </w:r>
      <w:bookmarkEnd w:id="2"/>
    </w:p>
    <w:p w14:paraId="0000000D" w14:textId="77777777" w:rsidR="006D3B19" w:rsidRPr="0010729C" w:rsidRDefault="00634E73" w:rsidP="00094B19">
      <w:pPr>
        <w:pStyle w:val="Normal1"/>
        <w:spacing w:line="480" w:lineRule="auto"/>
        <w:jc w:val="both"/>
        <w:rPr>
          <w:rFonts w:ascii="Times New Roman" w:hAnsi="Times New Roman" w:cs="Times New Roman"/>
          <w:b/>
          <w:i/>
          <w:sz w:val="24"/>
          <w:szCs w:val="24"/>
        </w:rPr>
      </w:pPr>
      <w:r w:rsidRPr="0010729C">
        <w:rPr>
          <w:rFonts w:ascii="Times New Roman" w:hAnsi="Times New Roman" w:cs="Times New Roman"/>
          <w:b/>
          <w:i/>
          <w:sz w:val="24"/>
          <w:szCs w:val="24"/>
        </w:rPr>
        <w:t xml:space="preserve">Power distance </w:t>
      </w:r>
    </w:p>
    <w:p w14:paraId="0000000E" w14:textId="77777777" w:rsidR="006D3B19" w:rsidRPr="0010729C" w:rsidRDefault="00634E73" w:rsidP="00094B19">
      <w:pPr>
        <w:pStyle w:val="Normal1"/>
        <w:spacing w:line="480" w:lineRule="auto"/>
        <w:jc w:val="both"/>
        <w:rPr>
          <w:rFonts w:ascii="Times New Roman" w:hAnsi="Times New Roman" w:cs="Times New Roman"/>
          <w:sz w:val="24"/>
          <w:szCs w:val="24"/>
        </w:rPr>
      </w:pPr>
      <w:r w:rsidRPr="0010729C">
        <w:rPr>
          <w:rFonts w:ascii="Times New Roman" w:hAnsi="Times New Roman" w:cs="Times New Roman"/>
          <w:sz w:val="24"/>
          <w:szCs w:val="24"/>
        </w:rPr>
        <w:t xml:space="preserve">The people of England believe in less distance in power. This showcases that people tend to have equal power distribution. On the other hand, preferring the hierarchy, the general people of Spain undertake the high power distance. This depicts that this country tends to have unequal power distribution. </w:t>
      </w:r>
    </w:p>
    <w:p w14:paraId="0000000F" w14:textId="77777777" w:rsidR="006D3B19" w:rsidRPr="0010729C" w:rsidRDefault="00634E73" w:rsidP="00094B19">
      <w:pPr>
        <w:pStyle w:val="Normal1"/>
        <w:spacing w:line="480" w:lineRule="auto"/>
        <w:jc w:val="both"/>
        <w:rPr>
          <w:rFonts w:ascii="Times New Roman" w:hAnsi="Times New Roman" w:cs="Times New Roman"/>
          <w:b/>
          <w:i/>
          <w:sz w:val="24"/>
          <w:szCs w:val="24"/>
        </w:rPr>
      </w:pPr>
      <w:r w:rsidRPr="0010729C">
        <w:rPr>
          <w:rFonts w:ascii="Times New Roman" w:hAnsi="Times New Roman" w:cs="Times New Roman"/>
          <w:b/>
          <w:i/>
          <w:sz w:val="24"/>
          <w:szCs w:val="24"/>
        </w:rPr>
        <w:t>Uncertainty avoidance</w:t>
      </w:r>
    </w:p>
    <w:p w14:paraId="00000010" w14:textId="77777777" w:rsidR="006D3B19" w:rsidRPr="0010729C" w:rsidRDefault="00634E73" w:rsidP="00094B19">
      <w:pPr>
        <w:pStyle w:val="Normal1"/>
        <w:spacing w:line="480" w:lineRule="auto"/>
        <w:jc w:val="both"/>
        <w:rPr>
          <w:rFonts w:ascii="Times New Roman" w:hAnsi="Times New Roman" w:cs="Times New Roman"/>
          <w:sz w:val="24"/>
          <w:szCs w:val="24"/>
        </w:rPr>
      </w:pPr>
      <w:r w:rsidRPr="0010729C">
        <w:rPr>
          <w:rFonts w:ascii="Times New Roman" w:hAnsi="Times New Roman" w:cs="Times New Roman"/>
          <w:sz w:val="24"/>
          <w:szCs w:val="24"/>
        </w:rPr>
        <w:t xml:space="preserve">Within this scenario, this can be observed that the people of England are more likely to rely on low uncertainty avoidance which means their events and actions are less dependent on the norms and culture. Unlike England, Spain, taking it seriously, seems to have high uncertainty avoidance. </w:t>
      </w:r>
    </w:p>
    <w:p w14:paraId="00000011" w14:textId="77777777" w:rsidR="006D3B19" w:rsidRPr="0010729C" w:rsidRDefault="00634E73" w:rsidP="00094B19">
      <w:pPr>
        <w:pStyle w:val="Normal1"/>
        <w:spacing w:line="480" w:lineRule="auto"/>
        <w:jc w:val="both"/>
        <w:rPr>
          <w:rFonts w:ascii="Times New Roman" w:hAnsi="Times New Roman" w:cs="Times New Roman"/>
          <w:b/>
          <w:i/>
          <w:sz w:val="24"/>
          <w:szCs w:val="24"/>
        </w:rPr>
      </w:pPr>
      <w:r w:rsidRPr="0010729C">
        <w:rPr>
          <w:rFonts w:ascii="Times New Roman" w:hAnsi="Times New Roman" w:cs="Times New Roman"/>
          <w:b/>
          <w:i/>
          <w:sz w:val="24"/>
          <w:szCs w:val="24"/>
        </w:rPr>
        <w:t xml:space="preserve">Performance orientation </w:t>
      </w:r>
    </w:p>
    <w:p w14:paraId="00000012" w14:textId="713193AB" w:rsidR="006D3B19" w:rsidRPr="0010729C" w:rsidRDefault="00634E73" w:rsidP="00094B19">
      <w:pPr>
        <w:pStyle w:val="Normal1"/>
        <w:spacing w:line="480" w:lineRule="auto"/>
        <w:jc w:val="both"/>
        <w:rPr>
          <w:rFonts w:ascii="Times New Roman" w:hAnsi="Times New Roman" w:cs="Times New Roman"/>
          <w:sz w:val="24"/>
          <w:szCs w:val="24"/>
        </w:rPr>
      </w:pPr>
      <w:r w:rsidRPr="0010729C">
        <w:rPr>
          <w:rFonts w:ascii="Times New Roman" w:hAnsi="Times New Roman" w:cs="Times New Roman"/>
          <w:sz w:val="24"/>
          <w:szCs w:val="24"/>
        </w:rPr>
        <w:t>Within this dimension, the depiction of performance orientation in gaining rewards gets highlighted</w:t>
      </w:r>
      <w:sdt>
        <w:sdtPr>
          <w:rPr>
            <w:rFonts w:ascii="Times New Roman" w:hAnsi="Times New Roman" w:cs="Times New Roman"/>
            <w:sz w:val="24"/>
            <w:szCs w:val="24"/>
          </w:rPr>
          <w:id w:val="1268205291"/>
          <w:citation/>
        </w:sdtPr>
        <w:sdtContent>
          <w:r w:rsidR="0010729C">
            <w:rPr>
              <w:rFonts w:ascii="Times New Roman" w:hAnsi="Times New Roman" w:cs="Times New Roman"/>
              <w:sz w:val="24"/>
              <w:szCs w:val="24"/>
            </w:rPr>
            <w:fldChar w:fldCharType="begin"/>
          </w:r>
          <w:r w:rsidR="0010729C">
            <w:rPr>
              <w:rFonts w:ascii="Times New Roman" w:hAnsi="Times New Roman" w:cs="Times New Roman"/>
              <w:sz w:val="24"/>
              <w:szCs w:val="24"/>
              <w:lang w:val="en-US"/>
            </w:rPr>
            <w:instrText xml:space="preserve"> CITATION nnl23 \l 1033 </w:instrText>
          </w:r>
          <w:r w:rsidR="0010729C">
            <w:rPr>
              <w:rFonts w:ascii="Times New Roman" w:hAnsi="Times New Roman" w:cs="Times New Roman"/>
              <w:sz w:val="24"/>
              <w:szCs w:val="24"/>
            </w:rPr>
            <w:fldChar w:fldCharType="separate"/>
          </w:r>
          <w:r w:rsidR="0010729C">
            <w:rPr>
              <w:rFonts w:ascii="Times New Roman" w:hAnsi="Times New Roman" w:cs="Times New Roman"/>
              <w:noProof/>
              <w:sz w:val="24"/>
              <w:szCs w:val="24"/>
              <w:lang w:val="en-US"/>
            </w:rPr>
            <w:t xml:space="preserve"> </w:t>
          </w:r>
          <w:r w:rsidR="0010729C" w:rsidRPr="0010729C">
            <w:rPr>
              <w:rFonts w:ascii="Times New Roman" w:hAnsi="Times New Roman" w:cs="Times New Roman"/>
              <w:noProof/>
              <w:sz w:val="24"/>
              <w:szCs w:val="24"/>
              <w:lang w:val="en-US"/>
            </w:rPr>
            <w:t>(nnli, 2023)</w:t>
          </w:r>
          <w:r w:rsidR="0010729C">
            <w:rPr>
              <w:rFonts w:ascii="Times New Roman" w:hAnsi="Times New Roman" w:cs="Times New Roman"/>
              <w:sz w:val="24"/>
              <w:szCs w:val="24"/>
            </w:rPr>
            <w:fldChar w:fldCharType="end"/>
          </w:r>
        </w:sdtContent>
      </w:sdt>
      <w:r w:rsidRPr="0010729C">
        <w:rPr>
          <w:rFonts w:ascii="Times New Roman" w:hAnsi="Times New Roman" w:cs="Times New Roman"/>
          <w:sz w:val="24"/>
          <w:szCs w:val="24"/>
        </w:rPr>
        <w:t xml:space="preserve">. England and Spain both the countries having medium to high performance orientation witness high response to the performance and receive various rewards based on it. </w:t>
      </w:r>
    </w:p>
    <w:p w14:paraId="00000013" w14:textId="77777777" w:rsidR="006D3B19" w:rsidRPr="0010729C" w:rsidRDefault="00634E73" w:rsidP="00094B19">
      <w:pPr>
        <w:pStyle w:val="Normal1"/>
        <w:spacing w:line="480" w:lineRule="auto"/>
        <w:jc w:val="both"/>
        <w:rPr>
          <w:rFonts w:ascii="Times New Roman" w:hAnsi="Times New Roman" w:cs="Times New Roman"/>
          <w:b/>
          <w:sz w:val="24"/>
          <w:szCs w:val="24"/>
        </w:rPr>
      </w:pPr>
      <w:r w:rsidRPr="0010729C">
        <w:rPr>
          <w:rFonts w:ascii="Times New Roman" w:hAnsi="Times New Roman" w:cs="Times New Roman"/>
          <w:b/>
          <w:sz w:val="24"/>
          <w:szCs w:val="24"/>
        </w:rPr>
        <w:t>Human orientation</w:t>
      </w:r>
    </w:p>
    <w:p w14:paraId="00000014" w14:textId="77777777" w:rsidR="006D3B19" w:rsidRPr="0010729C" w:rsidRDefault="00634E73" w:rsidP="00094B19">
      <w:pPr>
        <w:pStyle w:val="Normal1"/>
        <w:spacing w:line="480" w:lineRule="auto"/>
        <w:jc w:val="both"/>
        <w:rPr>
          <w:rFonts w:ascii="Times New Roman" w:hAnsi="Times New Roman" w:cs="Times New Roman"/>
          <w:b/>
          <w:sz w:val="24"/>
          <w:szCs w:val="24"/>
        </w:rPr>
      </w:pPr>
      <w:r w:rsidRPr="0010729C">
        <w:rPr>
          <w:rFonts w:ascii="Times New Roman" w:hAnsi="Times New Roman" w:cs="Times New Roman"/>
          <w:sz w:val="24"/>
          <w:szCs w:val="24"/>
        </w:rPr>
        <w:t xml:space="preserve">Within this dimension, both countries share a similar situation. It can be observed that the people of these two countries tend to give positive rewards to the positive human orientation. This showcases that people of these countries expect good behaviour from the other person. </w:t>
      </w:r>
    </w:p>
    <w:p w14:paraId="00000015" w14:textId="77777777" w:rsidR="006D3B19" w:rsidRPr="0010729C" w:rsidRDefault="00634E73" w:rsidP="00094B19">
      <w:pPr>
        <w:pStyle w:val="Normal1"/>
        <w:spacing w:line="480" w:lineRule="auto"/>
        <w:jc w:val="both"/>
        <w:rPr>
          <w:rFonts w:ascii="Times New Roman" w:hAnsi="Times New Roman" w:cs="Times New Roman"/>
          <w:sz w:val="24"/>
          <w:szCs w:val="24"/>
        </w:rPr>
      </w:pPr>
      <w:r w:rsidRPr="0010729C">
        <w:rPr>
          <w:rFonts w:ascii="Times New Roman" w:hAnsi="Times New Roman" w:cs="Times New Roman"/>
          <w:sz w:val="24"/>
          <w:szCs w:val="24"/>
        </w:rPr>
        <w:br w:type="page"/>
      </w:r>
    </w:p>
    <w:p w14:paraId="00000016" w14:textId="77777777" w:rsidR="006D3B19" w:rsidRPr="0010729C" w:rsidRDefault="00634E73" w:rsidP="00094B19">
      <w:pPr>
        <w:pStyle w:val="Heading1"/>
        <w:spacing w:before="0" w:after="0"/>
      </w:pPr>
      <w:bookmarkStart w:id="3" w:name="_Toc157542422"/>
      <w:r w:rsidRPr="0010729C">
        <w:t>Challenges of Intercultural Leadership</w:t>
      </w:r>
      <w:bookmarkEnd w:id="3"/>
      <w:r w:rsidRPr="0010729C">
        <w:t xml:space="preserve"> </w:t>
      </w:r>
    </w:p>
    <w:p w14:paraId="00000017" w14:textId="77777777" w:rsidR="006D3B19" w:rsidRPr="0010729C" w:rsidRDefault="00634E73" w:rsidP="00094B19">
      <w:pPr>
        <w:pStyle w:val="Normal1"/>
        <w:spacing w:line="480" w:lineRule="auto"/>
        <w:jc w:val="both"/>
        <w:rPr>
          <w:rFonts w:ascii="Times New Roman" w:hAnsi="Times New Roman" w:cs="Times New Roman"/>
          <w:b/>
          <w:sz w:val="24"/>
          <w:szCs w:val="24"/>
        </w:rPr>
      </w:pPr>
      <w:r w:rsidRPr="0010729C">
        <w:rPr>
          <w:rFonts w:ascii="Times New Roman" w:hAnsi="Times New Roman" w:cs="Times New Roman"/>
          <w:b/>
          <w:i/>
          <w:sz w:val="24"/>
          <w:szCs w:val="24"/>
        </w:rPr>
        <w:t>Language barriers</w:t>
      </w:r>
      <w:r w:rsidRPr="0010729C">
        <w:rPr>
          <w:rFonts w:ascii="Times New Roman" w:hAnsi="Times New Roman" w:cs="Times New Roman"/>
          <w:b/>
          <w:sz w:val="24"/>
          <w:szCs w:val="24"/>
        </w:rPr>
        <w:t xml:space="preserve"> </w:t>
      </w:r>
    </w:p>
    <w:p w14:paraId="00000018" w14:textId="2103BFCB" w:rsidR="006D3B19" w:rsidRPr="0010729C" w:rsidRDefault="00634E73" w:rsidP="00094B19">
      <w:pPr>
        <w:pStyle w:val="Normal1"/>
        <w:spacing w:line="480" w:lineRule="auto"/>
        <w:jc w:val="both"/>
        <w:rPr>
          <w:rFonts w:ascii="Times New Roman" w:hAnsi="Times New Roman" w:cs="Times New Roman"/>
          <w:sz w:val="24"/>
          <w:szCs w:val="24"/>
        </w:rPr>
      </w:pPr>
      <w:r w:rsidRPr="0010729C">
        <w:rPr>
          <w:rFonts w:ascii="Times New Roman" w:hAnsi="Times New Roman" w:cs="Times New Roman"/>
          <w:sz w:val="24"/>
          <w:szCs w:val="24"/>
        </w:rPr>
        <w:t>While leading the intercultural team, various leaders face issues regarding the language. There are chances for the leaders to not know the language of the team members. This can create various scopes of confusion and the time for communication gets increased which reflects on the performance</w:t>
      </w:r>
      <w:sdt>
        <w:sdtPr>
          <w:rPr>
            <w:rFonts w:ascii="Times New Roman" w:hAnsi="Times New Roman" w:cs="Times New Roman"/>
            <w:sz w:val="24"/>
            <w:szCs w:val="24"/>
          </w:rPr>
          <w:id w:val="-323895969"/>
          <w:citation/>
        </w:sdtPr>
        <w:sdtContent>
          <w:r w:rsidR="0010729C">
            <w:rPr>
              <w:rFonts w:ascii="Times New Roman" w:hAnsi="Times New Roman" w:cs="Times New Roman"/>
              <w:sz w:val="24"/>
              <w:szCs w:val="24"/>
            </w:rPr>
            <w:fldChar w:fldCharType="begin"/>
          </w:r>
          <w:r w:rsidR="0010729C">
            <w:rPr>
              <w:rFonts w:ascii="Times New Roman" w:hAnsi="Times New Roman" w:cs="Times New Roman"/>
              <w:sz w:val="24"/>
              <w:szCs w:val="24"/>
              <w:lang w:val="en-US"/>
            </w:rPr>
            <w:instrText xml:space="preserve"> CITATION Fin22 \l 1033 </w:instrText>
          </w:r>
          <w:r w:rsidR="0010729C">
            <w:rPr>
              <w:rFonts w:ascii="Times New Roman" w:hAnsi="Times New Roman" w:cs="Times New Roman"/>
              <w:sz w:val="24"/>
              <w:szCs w:val="24"/>
            </w:rPr>
            <w:fldChar w:fldCharType="separate"/>
          </w:r>
          <w:r w:rsidR="0010729C">
            <w:rPr>
              <w:rFonts w:ascii="Times New Roman" w:hAnsi="Times New Roman" w:cs="Times New Roman"/>
              <w:noProof/>
              <w:sz w:val="24"/>
              <w:szCs w:val="24"/>
              <w:lang w:val="en-US"/>
            </w:rPr>
            <w:t xml:space="preserve"> </w:t>
          </w:r>
          <w:r w:rsidR="0010729C" w:rsidRPr="0010729C">
            <w:rPr>
              <w:rFonts w:ascii="Times New Roman" w:hAnsi="Times New Roman" w:cs="Times New Roman"/>
              <w:noProof/>
              <w:sz w:val="24"/>
              <w:szCs w:val="24"/>
              <w:lang w:val="en-US"/>
            </w:rPr>
            <w:t>(Majlergaard, 2022)</w:t>
          </w:r>
          <w:r w:rsidR="0010729C">
            <w:rPr>
              <w:rFonts w:ascii="Times New Roman" w:hAnsi="Times New Roman" w:cs="Times New Roman"/>
              <w:sz w:val="24"/>
              <w:szCs w:val="24"/>
            </w:rPr>
            <w:fldChar w:fldCharType="end"/>
          </w:r>
        </w:sdtContent>
      </w:sdt>
      <w:r w:rsidRPr="0010729C">
        <w:rPr>
          <w:rFonts w:ascii="Times New Roman" w:hAnsi="Times New Roman" w:cs="Times New Roman"/>
          <w:sz w:val="24"/>
          <w:szCs w:val="24"/>
        </w:rPr>
        <w:t xml:space="preserve">. On the other hand, there is scope for the team members to feel less confident as there are language barriers. </w:t>
      </w:r>
    </w:p>
    <w:p w14:paraId="00000019" w14:textId="77777777" w:rsidR="006D3B19" w:rsidRPr="0010729C" w:rsidRDefault="00634E73" w:rsidP="00094B19">
      <w:pPr>
        <w:pStyle w:val="Normal1"/>
        <w:spacing w:line="480" w:lineRule="auto"/>
        <w:jc w:val="both"/>
        <w:rPr>
          <w:rFonts w:ascii="Times New Roman" w:hAnsi="Times New Roman" w:cs="Times New Roman"/>
          <w:b/>
          <w:i/>
          <w:sz w:val="24"/>
          <w:szCs w:val="24"/>
        </w:rPr>
      </w:pPr>
      <w:r w:rsidRPr="0010729C">
        <w:rPr>
          <w:rFonts w:ascii="Times New Roman" w:hAnsi="Times New Roman" w:cs="Times New Roman"/>
          <w:b/>
          <w:i/>
          <w:sz w:val="24"/>
          <w:szCs w:val="24"/>
        </w:rPr>
        <w:t xml:space="preserve">Diversity management </w:t>
      </w:r>
    </w:p>
    <w:p w14:paraId="0000001A" w14:textId="77777777" w:rsidR="006D3B19" w:rsidRPr="0010729C" w:rsidRDefault="00634E73" w:rsidP="00094B19">
      <w:pPr>
        <w:pStyle w:val="Normal1"/>
        <w:spacing w:line="480" w:lineRule="auto"/>
        <w:jc w:val="both"/>
        <w:rPr>
          <w:rFonts w:ascii="Times New Roman" w:hAnsi="Times New Roman" w:cs="Times New Roman"/>
          <w:sz w:val="24"/>
          <w:szCs w:val="24"/>
        </w:rPr>
      </w:pPr>
      <w:r w:rsidRPr="0010729C">
        <w:rPr>
          <w:rFonts w:ascii="Times New Roman" w:hAnsi="Times New Roman" w:cs="Times New Roman"/>
          <w:sz w:val="24"/>
          <w:szCs w:val="24"/>
        </w:rPr>
        <w:t xml:space="preserve">This is important for the leaders to do diversity management as there are team members from various cultural backgrounds. This can be problematic for the leaders in some situations if they do not hold sufficient information about the culture. In addition to this, maintaining an inclusive culture may require various rules and regulations which might be hard for the leader to create. </w:t>
      </w:r>
    </w:p>
    <w:p w14:paraId="0000001B" w14:textId="77777777" w:rsidR="006D3B19" w:rsidRPr="0010729C" w:rsidRDefault="00634E73" w:rsidP="00094B19">
      <w:pPr>
        <w:pStyle w:val="Normal1"/>
        <w:spacing w:line="480" w:lineRule="auto"/>
        <w:jc w:val="both"/>
        <w:rPr>
          <w:rFonts w:ascii="Times New Roman" w:hAnsi="Times New Roman" w:cs="Times New Roman"/>
          <w:b/>
          <w:i/>
          <w:sz w:val="24"/>
          <w:szCs w:val="24"/>
        </w:rPr>
      </w:pPr>
      <w:r w:rsidRPr="0010729C">
        <w:rPr>
          <w:rFonts w:ascii="Times New Roman" w:hAnsi="Times New Roman" w:cs="Times New Roman"/>
          <w:b/>
          <w:i/>
          <w:sz w:val="24"/>
          <w:szCs w:val="24"/>
        </w:rPr>
        <w:t xml:space="preserve">Conflict management </w:t>
      </w:r>
    </w:p>
    <w:p w14:paraId="0000001C" w14:textId="77777777" w:rsidR="006D3B19" w:rsidRPr="0010729C" w:rsidRDefault="00634E73" w:rsidP="00094B19">
      <w:pPr>
        <w:pStyle w:val="Normal1"/>
        <w:spacing w:line="480" w:lineRule="auto"/>
        <w:jc w:val="both"/>
        <w:rPr>
          <w:rFonts w:ascii="Times New Roman" w:hAnsi="Times New Roman" w:cs="Times New Roman"/>
          <w:sz w:val="24"/>
          <w:szCs w:val="24"/>
        </w:rPr>
      </w:pPr>
      <w:r w:rsidRPr="0010729C">
        <w:rPr>
          <w:rFonts w:ascii="Times New Roman" w:hAnsi="Times New Roman" w:cs="Times New Roman"/>
          <w:sz w:val="24"/>
          <w:szCs w:val="24"/>
        </w:rPr>
        <w:t xml:space="preserve">Mitigating conflict among the teams is one of the biggest responsibilities of the leaders and this gets tough when there are people from various cultures. The leaders are expected to understand the value of each culture which their team members hold in order to evaluate their issues. This will be required to be done by the leaders to resolve any conflict among the team. </w:t>
      </w:r>
    </w:p>
    <w:p w14:paraId="0000001D" w14:textId="77777777" w:rsidR="006D3B19" w:rsidRPr="0010729C" w:rsidRDefault="00634E73" w:rsidP="00094B19">
      <w:pPr>
        <w:pStyle w:val="Normal1"/>
        <w:spacing w:line="480" w:lineRule="auto"/>
        <w:jc w:val="both"/>
        <w:rPr>
          <w:rFonts w:ascii="Times New Roman" w:hAnsi="Times New Roman" w:cs="Times New Roman"/>
          <w:b/>
          <w:i/>
          <w:sz w:val="24"/>
          <w:szCs w:val="24"/>
        </w:rPr>
      </w:pPr>
      <w:r w:rsidRPr="0010729C">
        <w:rPr>
          <w:rFonts w:ascii="Times New Roman" w:hAnsi="Times New Roman" w:cs="Times New Roman"/>
          <w:b/>
          <w:i/>
          <w:sz w:val="24"/>
          <w:szCs w:val="24"/>
        </w:rPr>
        <w:t xml:space="preserve">Considering ethics </w:t>
      </w:r>
    </w:p>
    <w:p w14:paraId="0000001E" w14:textId="206CC6E8" w:rsidR="006D3B19" w:rsidRPr="0010729C" w:rsidRDefault="00634E73" w:rsidP="00094B19">
      <w:pPr>
        <w:pStyle w:val="Normal1"/>
        <w:spacing w:line="480" w:lineRule="auto"/>
        <w:jc w:val="both"/>
        <w:rPr>
          <w:rFonts w:ascii="Times New Roman" w:hAnsi="Times New Roman" w:cs="Times New Roman"/>
          <w:sz w:val="24"/>
          <w:szCs w:val="24"/>
        </w:rPr>
      </w:pPr>
      <w:r w:rsidRPr="0010729C">
        <w:rPr>
          <w:rFonts w:ascii="Times New Roman" w:hAnsi="Times New Roman" w:cs="Times New Roman"/>
          <w:sz w:val="24"/>
          <w:szCs w:val="24"/>
        </w:rPr>
        <w:t>There are various differences between the ethics and morals of different cultures. The leaders are required to understand the ethics of each vulture and should bring a conclusion</w:t>
      </w:r>
      <w:sdt>
        <w:sdtPr>
          <w:rPr>
            <w:rFonts w:ascii="Times New Roman" w:hAnsi="Times New Roman" w:cs="Times New Roman"/>
            <w:sz w:val="24"/>
            <w:szCs w:val="24"/>
          </w:rPr>
          <w:id w:val="-479772117"/>
          <w:citation/>
        </w:sdtPr>
        <w:sdtContent>
          <w:r w:rsidR="0010729C">
            <w:rPr>
              <w:rFonts w:ascii="Times New Roman" w:hAnsi="Times New Roman" w:cs="Times New Roman"/>
              <w:sz w:val="24"/>
              <w:szCs w:val="24"/>
            </w:rPr>
            <w:fldChar w:fldCharType="begin"/>
          </w:r>
          <w:r w:rsidR="0010729C">
            <w:rPr>
              <w:rFonts w:ascii="Times New Roman" w:hAnsi="Times New Roman" w:cs="Times New Roman"/>
              <w:sz w:val="24"/>
              <w:szCs w:val="24"/>
              <w:lang w:val="en-US"/>
            </w:rPr>
            <w:instrText xml:space="preserve"> CITATION eso23 \l 1033 </w:instrText>
          </w:r>
          <w:r w:rsidR="0010729C">
            <w:rPr>
              <w:rFonts w:ascii="Times New Roman" w:hAnsi="Times New Roman" w:cs="Times New Roman"/>
              <w:sz w:val="24"/>
              <w:szCs w:val="24"/>
            </w:rPr>
            <w:fldChar w:fldCharType="separate"/>
          </w:r>
          <w:r w:rsidR="0010729C">
            <w:rPr>
              <w:rFonts w:ascii="Times New Roman" w:hAnsi="Times New Roman" w:cs="Times New Roman"/>
              <w:noProof/>
              <w:sz w:val="24"/>
              <w:szCs w:val="24"/>
              <w:lang w:val="en-US"/>
            </w:rPr>
            <w:t xml:space="preserve"> </w:t>
          </w:r>
          <w:r w:rsidR="0010729C" w:rsidRPr="0010729C">
            <w:rPr>
              <w:rFonts w:ascii="Times New Roman" w:hAnsi="Times New Roman" w:cs="Times New Roman"/>
              <w:noProof/>
              <w:sz w:val="24"/>
              <w:szCs w:val="24"/>
              <w:lang w:val="en-US"/>
            </w:rPr>
            <w:t>(esoftskills, 2023)</w:t>
          </w:r>
          <w:r w:rsidR="0010729C">
            <w:rPr>
              <w:rFonts w:ascii="Times New Roman" w:hAnsi="Times New Roman" w:cs="Times New Roman"/>
              <w:sz w:val="24"/>
              <w:szCs w:val="24"/>
            </w:rPr>
            <w:fldChar w:fldCharType="end"/>
          </w:r>
        </w:sdtContent>
      </w:sdt>
      <w:r w:rsidRPr="0010729C">
        <w:rPr>
          <w:rFonts w:ascii="Times New Roman" w:hAnsi="Times New Roman" w:cs="Times New Roman"/>
          <w:sz w:val="24"/>
          <w:szCs w:val="24"/>
        </w:rPr>
        <w:t xml:space="preserve">. However, this becomes problematic for leaders in certain situations to resolve conflicts while maintaining ethics.  </w:t>
      </w:r>
      <w:r w:rsidRPr="0010729C">
        <w:rPr>
          <w:rFonts w:ascii="Times New Roman" w:hAnsi="Times New Roman" w:cs="Times New Roman"/>
          <w:sz w:val="24"/>
          <w:szCs w:val="24"/>
        </w:rPr>
        <w:br w:type="page"/>
      </w:r>
    </w:p>
    <w:p w14:paraId="0000001F" w14:textId="77777777" w:rsidR="006D3B19" w:rsidRPr="0010729C" w:rsidRDefault="00634E73" w:rsidP="00094B19">
      <w:pPr>
        <w:pStyle w:val="Heading1"/>
        <w:spacing w:before="0" w:after="0"/>
      </w:pPr>
      <w:bookmarkStart w:id="4" w:name="_Toc157542423"/>
      <w:r w:rsidRPr="0010729C">
        <w:t>Recommendation to mitigate the challenges</w:t>
      </w:r>
      <w:bookmarkEnd w:id="4"/>
      <w:r w:rsidRPr="0010729C">
        <w:t xml:space="preserve"> </w:t>
      </w:r>
    </w:p>
    <w:p w14:paraId="00000020" w14:textId="77777777" w:rsidR="006D3B19" w:rsidRPr="0010729C" w:rsidRDefault="00634E73" w:rsidP="00094B19">
      <w:pPr>
        <w:pStyle w:val="Normal1"/>
        <w:spacing w:line="480" w:lineRule="auto"/>
        <w:jc w:val="both"/>
        <w:rPr>
          <w:rFonts w:ascii="Times New Roman" w:hAnsi="Times New Roman" w:cs="Times New Roman"/>
          <w:b/>
          <w:i/>
          <w:sz w:val="24"/>
          <w:szCs w:val="24"/>
        </w:rPr>
      </w:pPr>
      <w:r w:rsidRPr="0010729C">
        <w:rPr>
          <w:rFonts w:ascii="Times New Roman" w:hAnsi="Times New Roman" w:cs="Times New Roman"/>
          <w:b/>
          <w:i/>
          <w:sz w:val="24"/>
          <w:szCs w:val="24"/>
        </w:rPr>
        <w:t xml:space="preserve">Learning language and understanding cultures </w:t>
      </w:r>
    </w:p>
    <w:p w14:paraId="00000021" w14:textId="1D8E0D8F" w:rsidR="006D3B19" w:rsidRPr="0010729C" w:rsidRDefault="00634E73" w:rsidP="00094B19">
      <w:pPr>
        <w:pStyle w:val="Normal1"/>
        <w:spacing w:line="480" w:lineRule="auto"/>
        <w:jc w:val="both"/>
        <w:rPr>
          <w:rFonts w:ascii="Times New Roman" w:hAnsi="Times New Roman" w:cs="Times New Roman"/>
          <w:sz w:val="24"/>
          <w:szCs w:val="24"/>
        </w:rPr>
      </w:pPr>
      <w:r w:rsidRPr="0010729C">
        <w:rPr>
          <w:rFonts w:ascii="Times New Roman" w:hAnsi="Times New Roman" w:cs="Times New Roman"/>
          <w:sz w:val="24"/>
          <w:szCs w:val="24"/>
        </w:rPr>
        <w:t>The leaders are required to understand the language of the other team members and to evaluate the culture of the team members. This will help the individual in providing the best possible solutions and communication to the teammates. In addition to this, it can also benefit the overall potential of the team</w:t>
      </w:r>
      <w:sdt>
        <w:sdtPr>
          <w:rPr>
            <w:rFonts w:ascii="Times New Roman" w:hAnsi="Times New Roman" w:cs="Times New Roman"/>
            <w:sz w:val="24"/>
            <w:szCs w:val="24"/>
          </w:rPr>
          <w:id w:val="795647925"/>
          <w:citation/>
        </w:sdtPr>
        <w:sdtContent>
          <w:r w:rsidR="0010729C">
            <w:rPr>
              <w:rFonts w:ascii="Times New Roman" w:hAnsi="Times New Roman" w:cs="Times New Roman"/>
              <w:sz w:val="24"/>
              <w:szCs w:val="24"/>
            </w:rPr>
            <w:fldChar w:fldCharType="begin"/>
          </w:r>
          <w:r w:rsidR="0010729C">
            <w:rPr>
              <w:rFonts w:ascii="Times New Roman" w:hAnsi="Times New Roman" w:cs="Times New Roman"/>
              <w:sz w:val="24"/>
              <w:szCs w:val="24"/>
              <w:lang w:val="en-US"/>
            </w:rPr>
            <w:instrText xml:space="preserve"> CITATION Cha211 \l 1033 </w:instrText>
          </w:r>
          <w:r w:rsidR="0010729C">
            <w:rPr>
              <w:rFonts w:ascii="Times New Roman" w:hAnsi="Times New Roman" w:cs="Times New Roman"/>
              <w:sz w:val="24"/>
              <w:szCs w:val="24"/>
            </w:rPr>
            <w:fldChar w:fldCharType="separate"/>
          </w:r>
          <w:r w:rsidR="0010729C">
            <w:rPr>
              <w:rFonts w:ascii="Times New Roman" w:hAnsi="Times New Roman" w:cs="Times New Roman"/>
              <w:noProof/>
              <w:sz w:val="24"/>
              <w:szCs w:val="24"/>
              <w:lang w:val="en-US"/>
            </w:rPr>
            <w:t xml:space="preserve"> </w:t>
          </w:r>
          <w:r w:rsidR="0010729C" w:rsidRPr="0010729C">
            <w:rPr>
              <w:rFonts w:ascii="Times New Roman" w:hAnsi="Times New Roman" w:cs="Times New Roman"/>
              <w:noProof/>
              <w:sz w:val="24"/>
              <w:szCs w:val="24"/>
              <w:lang w:val="en-US"/>
            </w:rPr>
            <w:t>(Wacharamanotham, 2021)</w:t>
          </w:r>
          <w:r w:rsidR="0010729C">
            <w:rPr>
              <w:rFonts w:ascii="Times New Roman" w:hAnsi="Times New Roman" w:cs="Times New Roman"/>
              <w:sz w:val="24"/>
              <w:szCs w:val="24"/>
            </w:rPr>
            <w:fldChar w:fldCharType="end"/>
          </w:r>
        </w:sdtContent>
      </w:sdt>
      <w:r w:rsidRPr="0010729C">
        <w:rPr>
          <w:rFonts w:ascii="Times New Roman" w:hAnsi="Times New Roman" w:cs="Times New Roman"/>
          <w:sz w:val="24"/>
          <w:szCs w:val="24"/>
        </w:rPr>
        <w:t xml:space="preserve">. The leader can achieve this by learning the culture and the language. </w:t>
      </w:r>
    </w:p>
    <w:p w14:paraId="00000022" w14:textId="77777777" w:rsidR="006D3B19" w:rsidRPr="0010729C" w:rsidRDefault="00634E73" w:rsidP="00094B19">
      <w:pPr>
        <w:pStyle w:val="Normal1"/>
        <w:spacing w:line="480" w:lineRule="auto"/>
        <w:jc w:val="both"/>
        <w:rPr>
          <w:rFonts w:ascii="Times New Roman" w:hAnsi="Times New Roman" w:cs="Times New Roman"/>
          <w:b/>
          <w:i/>
          <w:sz w:val="24"/>
          <w:szCs w:val="24"/>
        </w:rPr>
      </w:pPr>
      <w:r w:rsidRPr="0010729C">
        <w:rPr>
          <w:rFonts w:ascii="Times New Roman" w:hAnsi="Times New Roman" w:cs="Times New Roman"/>
          <w:b/>
          <w:i/>
          <w:sz w:val="24"/>
          <w:szCs w:val="24"/>
        </w:rPr>
        <w:t xml:space="preserve">Conflict management by training </w:t>
      </w:r>
    </w:p>
    <w:p w14:paraId="00000023" w14:textId="77777777" w:rsidR="006D3B19" w:rsidRPr="0010729C" w:rsidRDefault="00634E73" w:rsidP="00094B19">
      <w:pPr>
        <w:pStyle w:val="Normal1"/>
        <w:spacing w:line="480" w:lineRule="auto"/>
        <w:jc w:val="both"/>
        <w:rPr>
          <w:rFonts w:ascii="Times New Roman" w:hAnsi="Times New Roman" w:cs="Times New Roman"/>
          <w:sz w:val="24"/>
          <w:szCs w:val="24"/>
        </w:rPr>
      </w:pPr>
      <w:r w:rsidRPr="0010729C">
        <w:rPr>
          <w:rFonts w:ascii="Times New Roman" w:hAnsi="Times New Roman" w:cs="Times New Roman"/>
          <w:sz w:val="24"/>
          <w:szCs w:val="24"/>
        </w:rPr>
        <w:t xml:space="preserve">The leaders are expected to bring training sessions for the members of the team. These sessions are required to be directed at the solutions which might be undertaken by the members to solve the conflict. Therefore, the chances of having conflicts among the team will be much lower. On the other hand, as the leader already understands the cultural differences of the members, they can draw certain conclusions in the conflict which will be neutral for both parties.   </w:t>
      </w:r>
    </w:p>
    <w:p w14:paraId="00000024" w14:textId="77777777" w:rsidR="006D3B19" w:rsidRPr="0010729C" w:rsidRDefault="00634E73" w:rsidP="00094B19">
      <w:pPr>
        <w:pStyle w:val="Normal1"/>
        <w:spacing w:line="480" w:lineRule="auto"/>
        <w:jc w:val="both"/>
        <w:rPr>
          <w:rFonts w:ascii="Times New Roman" w:hAnsi="Times New Roman" w:cs="Times New Roman"/>
          <w:b/>
          <w:i/>
          <w:sz w:val="24"/>
          <w:szCs w:val="24"/>
        </w:rPr>
      </w:pPr>
      <w:r w:rsidRPr="0010729C">
        <w:rPr>
          <w:rFonts w:ascii="Times New Roman" w:hAnsi="Times New Roman" w:cs="Times New Roman"/>
          <w:b/>
          <w:i/>
          <w:sz w:val="24"/>
          <w:szCs w:val="24"/>
        </w:rPr>
        <w:t xml:space="preserve">Proper guidelines </w:t>
      </w:r>
    </w:p>
    <w:p w14:paraId="00000025" w14:textId="77777777" w:rsidR="006D3B19" w:rsidRPr="0010729C" w:rsidRDefault="00634E73" w:rsidP="00094B19">
      <w:pPr>
        <w:pStyle w:val="Normal1"/>
        <w:spacing w:line="480" w:lineRule="auto"/>
        <w:jc w:val="both"/>
        <w:rPr>
          <w:rFonts w:ascii="Times New Roman" w:hAnsi="Times New Roman" w:cs="Times New Roman"/>
          <w:sz w:val="24"/>
          <w:szCs w:val="24"/>
        </w:rPr>
      </w:pPr>
      <w:r w:rsidRPr="0010729C">
        <w:rPr>
          <w:rFonts w:ascii="Times New Roman" w:hAnsi="Times New Roman" w:cs="Times New Roman"/>
          <w:sz w:val="24"/>
          <w:szCs w:val="24"/>
        </w:rPr>
        <w:t xml:space="preserve">In order to maintain ethics, the leaders are required to bring guidelines to the team. There are various differences among the team regarding ethics. This can be solved by the leaders if they bring a guideline that all the members will be required to follow. Thus, following the guidelines, the members will understand the certain decorum that they need to maintain on the premises. Therefore, the chances of facing ethical issues will be reduced. </w:t>
      </w:r>
      <w:r w:rsidRPr="0010729C">
        <w:rPr>
          <w:rFonts w:ascii="Times New Roman" w:hAnsi="Times New Roman" w:cs="Times New Roman"/>
          <w:sz w:val="24"/>
          <w:szCs w:val="24"/>
        </w:rPr>
        <w:br w:type="page"/>
      </w:r>
    </w:p>
    <w:p w14:paraId="00000026" w14:textId="77777777" w:rsidR="006D3B19" w:rsidRPr="0010729C" w:rsidRDefault="00634E73" w:rsidP="00094B19">
      <w:pPr>
        <w:pStyle w:val="Heading1"/>
        <w:spacing w:before="0" w:after="0"/>
      </w:pPr>
      <w:bookmarkStart w:id="5" w:name="_Toc157542424"/>
      <w:r w:rsidRPr="0010729C">
        <w:t>Conclusion</w:t>
      </w:r>
      <w:bookmarkEnd w:id="5"/>
      <w:r w:rsidRPr="0010729C">
        <w:t xml:space="preserve"> </w:t>
      </w:r>
    </w:p>
    <w:p w14:paraId="00000027" w14:textId="59A4432D" w:rsidR="0010729C" w:rsidRDefault="00634E73" w:rsidP="00094B19">
      <w:pPr>
        <w:pStyle w:val="Normal1"/>
        <w:spacing w:line="480" w:lineRule="auto"/>
        <w:jc w:val="both"/>
        <w:rPr>
          <w:rFonts w:ascii="Times New Roman" w:hAnsi="Times New Roman" w:cs="Times New Roman"/>
          <w:sz w:val="24"/>
          <w:szCs w:val="24"/>
        </w:rPr>
      </w:pPr>
      <w:r w:rsidRPr="0010729C">
        <w:rPr>
          <w:rFonts w:ascii="Times New Roman" w:hAnsi="Times New Roman" w:cs="Times New Roman"/>
          <w:sz w:val="24"/>
          <w:szCs w:val="24"/>
        </w:rPr>
        <w:t xml:space="preserve">The culture and social structure of two different places can change the approaches of the firms while conducting business. The creation of this report was based upon it. After conducting the report it can be identified that a company which is operated in England and headquartered in Spain may see various cultural and social differences. These are required for the hospitality team to understand and are required to come up with certain structures for both cultures. On the other hand, the report has described the differences between England and Spain using the Globe project. Another section of the report has highlighted the challenges of intercultural leadership and the solutions of those have been mentioned. </w:t>
      </w:r>
    </w:p>
    <w:p w14:paraId="0DB1EE84" w14:textId="77777777" w:rsidR="0010729C" w:rsidRDefault="0010729C" w:rsidP="00094B19">
      <w:pPr>
        <w:spacing w:before="0" w:after="0"/>
        <w:rPr>
          <w:rFonts w:cs="Times New Roman"/>
          <w:szCs w:val="24"/>
        </w:rPr>
      </w:pPr>
      <w:r>
        <w:rPr>
          <w:rFonts w:cs="Times New Roman"/>
          <w:szCs w:val="24"/>
        </w:rPr>
        <w:br w:type="page"/>
      </w:r>
    </w:p>
    <w:p w14:paraId="4FCF2AA8" w14:textId="76D6F439" w:rsidR="006D3B19" w:rsidRDefault="0010729C" w:rsidP="00094B19">
      <w:pPr>
        <w:pStyle w:val="Heading1"/>
        <w:spacing w:before="0" w:after="0"/>
      </w:pPr>
      <w:bookmarkStart w:id="6" w:name="_Toc157542425"/>
      <w:r w:rsidRPr="0010729C">
        <w:t>References</w:t>
      </w:r>
      <w:bookmarkEnd w:id="6"/>
      <w:r w:rsidRPr="0010729C">
        <w:t xml:space="preserve"> </w:t>
      </w:r>
    </w:p>
    <w:p w14:paraId="64C461C7" w14:textId="6167DD9D" w:rsidR="0010729C" w:rsidRDefault="0010729C" w:rsidP="00094B19">
      <w:pPr>
        <w:spacing w:before="0" w:after="0"/>
      </w:pPr>
      <w:r>
        <w:t>esoftskills, (2023). Cross-Cultural Leadership Challenges. [Online] Available at: https://esoftskills.com/cross-cultural-leadership-challenges/ [Accessed 26 January 2024].</w:t>
      </w:r>
    </w:p>
    <w:p w14:paraId="0362DFE9" w14:textId="7929C28E" w:rsidR="0010729C" w:rsidRDefault="0010729C" w:rsidP="00094B19">
      <w:pPr>
        <w:spacing w:before="0" w:after="0"/>
      </w:pPr>
      <w:r>
        <w:t>Frédéric Ibanez, (2022). 10 cultural differences between Spain and the UK. [Online] Available at: https://www.alphatrad.co.uk/news/cultural-differences-spain-uk#:~:text=What%20is%20the%20main%20difference,the%20way%20they%20greet%20people. [Accessed 26 January 2024].</w:t>
      </w:r>
    </w:p>
    <w:p w14:paraId="39DF26CD" w14:textId="6B374664" w:rsidR="0010729C" w:rsidRDefault="0010729C" w:rsidP="00094B19">
      <w:pPr>
        <w:spacing w:before="0" w:after="0"/>
      </w:pPr>
      <w:r>
        <w:t>Majlergaard, F., (2022). Intercultural Leadership – Challenges and Opportunities. [Online] Available at: https://www.google.com/search?q=Challenges+of+Intercultural+Leadership&amp;rlz=1C1VDKB_enIN1060IN1061&amp;oq=Challenges+of+Intercultural+Leadership+&amp;gs_lcrp=EgZjaHJvbWUyBggAEEUYOdIBCDkzN2owajE1qAIAsAIA&amp;sourceid=chrome&amp;ie=UTF-8 [Accessed 26 January 2024].</w:t>
      </w:r>
    </w:p>
    <w:p w14:paraId="6E71B707" w14:textId="2C6EDA2A" w:rsidR="0010729C" w:rsidRDefault="0010729C" w:rsidP="00094B19">
      <w:pPr>
        <w:spacing w:before="0" w:after="0"/>
      </w:pPr>
      <w:r>
        <w:t>nnli, (2023). Culture and Leader Effectiveness: The GLOBE Study. [Online] Available at: http://www.nnli.org/uploads/2/9/4/1/29412281/globesummary-by-michael-h-hoppe.pdf [Accessed 26 January 2024].</w:t>
      </w:r>
    </w:p>
    <w:p w14:paraId="1ADEBA45" w14:textId="3957A4C6" w:rsidR="0010729C" w:rsidRDefault="0010729C" w:rsidP="00094B19">
      <w:pPr>
        <w:spacing w:before="0" w:after="0"/>
      </w:pPr>
      <w:r>
        <w:t>Wacharamanotham, C., (2021). Two Sides to Every Story: Mitigating Intercultural Conflict through Automated Feedback and Shared Self-Reflections in Global Virtual Teams. [Online] Available at: https://dl.acm.org/doi/abs/10.1145/3134686 [Accessed 26 January 2024].</w:t>
      </w:r>
    </w:p>
    <w:p w14:paraId="692D3EE7" w14:textId="77777777" w:rsidR="0010729C" w:rsidRDefault="0010729C" w:rsidP="00094B19">
      <w:pPr>
        <w:spacing w:before="0" w:after="0"/>
      </w:pPr>
    </w:p>
    <w:p w14:paraId="31DB6D38" w14:textId="77777777" w:rsidR="0010729C" w:rsidRPr="0010729C" w:rsidRDefault="0010729C" w:rsidP="00094B19">
      <w:pPr>
        <w:pStyle w:val="Normal1"/>
        <w:spacing w:line="480" w:lineRule="auto"/>
        <w:jc w:val="both"/>
        <w:rPr>
          <w:rFonts w:ascii="Times New Roman" w:hAnsi="Times New Roman" w:cs="Times New Roman"/>
          <w:sz w:val="24"/>
          <w:szCs w:val="24"/>
        </w:rPr>
      </w:pPr>
    </w:p>
    <w:p w14:paraId="00000028" w14:textId="77777777" w:rsidR="006D3B19" w:rsidRPr="0010729C" w:rsidRDefault="006D3B19" w:rsidP="00094B19">
      <w:pPr>
        <w:pStyle w:val="Normal1"/>
        <w:spacing w:line="480" w:lineRule="auto"/>
        <w:jc w:val="both"/>
        <w:rPr>
          <w:rFonts w:ascii="Times New Roman" w:hAnsi="Times New Roman" w:cs="Times New Roman"/>
          <w:sz w:val="24"/>
          <w:szCs w:val="24"/>
        </w:rPr>
      </w:pPr>
    </w:p>
    <w:p w14:paraId="00000029" w14:textId="77777777" w:rsidR="006D3B19" w:rsidRPr="0010729C" w:rsidRDefault="006D3B19" w:rsidP="00094B19">
      <w:pPr>
        <w:pStyle w:val="Normal1"/>
        <w:spacing w:line="480" w:lineRule="auto"/>
        <w:jc w:val="both"/>
        <w:rPr>
          <w:rFonts w:ascii="Times New Roman" w:hAnsi="Times New Roman" w:cs="Times New Roman"/>
          <w:sz w:val="24"/>
          <w:szCs w:val="24"/>
        </w:rPr>
      </w:pPr>
    </w:p>
    <w:p w14:paraId="0000002A" w14:textId="77777777" w:rsidR="006D3B19" w:rsidRPr="0010729C" w:rsidRDefault="006D3B19" w:rsidP="00094B19">
      <w:pPr>
        <w:pStyle w:val="Normal1"/>
        <w:spacing w:line="480" w:lineRule="auto"/>
        <w:jc w:val="both"/>
        <w:rPr>
          <w:rFonts w:ascii="Times New Roman" w:hAnsi="Times New Roman" w:cs="Times New Roman"/>
          <w:sz w:val="24"/>
          <w:szCs w:val="24"/>
        </w:rPr>
      </w:pPr>
    </w:p>
    <w:sectPr w:rsidR="006D3B19" w:rsidRPr="0010729C" w:rsidSect="005A5A6E">
      <w:headerReference w:type="default" r:id="rId8"/>
      <w:footerReference w:type="default" r:id="rId9"/>
      <w:pgSz w:w="11909" w:h="16834"/>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31A782" w14:textId="77777777" w:rsidR="005A5A6E" w:rsidRDefault="005A5A6E" w:rsidP="00634E73">
      <w:pPr>
        <w:spacing w:before="0" w:after="0" w:line="240" w:lineRule="auto"/>
      </w:pPr>
      <w:r>
        <w:separator/>
      </w:r>
    </w:p>
  </w:endnote>
  <w:endnote w:type="continuationSeparator" w:id="0">
    <w:p w14:paraId="0ED222E1" w14:textId="77777777" w:rsidR="005A5A6E" w:rsidRDefault="005A5A6E" w:rsidP="00634E7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6307636"/>
      <w:docPartObj>
        <w:docPartGallery w:val="Page Numbers (Bottom of Page)"/>
        <w:docPartUnique/>
      </w:docPartObj>
    </w:sdtPr>
    <w:sdtContent>
      <w:sdt>
        <w:sdtPr>
          <w:id w:val="-1769616900"/>
          <w:docPartObj>
            <w:docPartGallery w:val="Page Numbers (Top of Page)"/>
            <w:docPartUnique/>
          </w:docPartObj>
        </w:sdtPr>
        <w:sdtContent>
          <w:p w14:paraId="2878BED8" w14:textId="5B28EE0E" w:rsidR="00634E73" w:rsidRDefault="00634E73">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4F28A23C" w14:textId="77777777" w:rsidR="00634E73" w:rsidRDefault="00634E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45984F" w14:textId="77777777" w:rsidR="005A5A6E" w:rsidRDefault="005A5A6E" w:rsidP="00634E73">
      <w:pPr>
        <w:spacing w:before="0" w:after="0" w:line="240" w:lineRule="auto"/>
      </w:pPr>
      <w:r>
        <w:separator/>
      </w:r>
    </w:p>
  </w:footnote>
  <w:footnote w:type="continuationSeparator" w:id="0">
    <w:p w14:paraId="619D8FC4" w14:textId="77777777" w:rsidR="005A5A6E" w:rsidRDefault="005A5A6E" w:rsidP="00634E73">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61A3D" w14:textId="24784C1A" w:rsidR="00634E73" w:rsidRPr="00087D79" w:rsidRDefault="00087D79" w:rsidP="00087D79">
    <w:pPr>
      <w:pStyle w:val="Header"/>
      <w:jc w:val="right"/>
      <w:rPr>
        <w:b/>
        <w:bCs/>
      </w:rPr>
    </w:pPr>
    <w:r>
      <w:rPr>
        <w:b/>
        <w:bCs/>
      </w:rPr>
      <w:tab/>
    </w:r>
    <w:r w:rsidRPr="00087D79">
      <w:rPr>
        <w:b/>
        <w:bCs/>
      </w:rPr>
      <w:t>Intercultural Competence</w:t>
    </w:r>
    <w:r>
      <w:rPr>
        <w:b/>
        <w:bCs/>
      </w:rPr>
      <w:t xml:space="preserve"> </w:t>
    </w:r>
    <w:r w:rsidRPr="00087D79">
      <w:rPr>
        <w:b/>
        <w:bCs/>
      </w:rPr>
      <w:t>Report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3B19"/>
    <w:rsid w:val="00087D79"/>
    <w:rsid w:val="00094B19"/>
    <w:rsid w:val="0010729C"/>
    <w:rsid w:val="001917F8"/>
    <w:rsid w:val="002A72F6"/>
    <w:rsid w:val="002F60DC"/>
    <w:rsid w:val="00390715"/>
    <w:rsid w:val="005A5A6E"/>
    <w:rsid w:val="00634E73"/>
    <w:rsid w:val="006D3B19"/>
    <w:rsid w:val="00A3364C"/>
    <w:rsid w:val="00B947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17F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729C"/>
    <w:pPr>
      <w:spacing w:before="120" w:after="120" w:line="480" w:lineRule="auto"/>
      <w:jc w:val="both"/>
    </w:pPr>
    <w:rPr>
      <w:rFonts w:ascii="Times New Roman" w:hAnsi="Times New Roman"/>
      <w:sz w:val="24"/>
    </w:rPr>
  </w:style>
  <w:style w:type="paragraph" w:styleId="Heading1">
    <w:name w:val="heading 1"/>
    <w:basedOn w:val="Normal1"/>
    <w:next w:val="Normal1"/>
    <w:link w:val="Heading1Char"/>
    <w:uiPriority w:val="9"/>
    <w:qFormat/>
    <w:rsid w:val="0010729C"/>
    <w:pPr>
      <w:keepNext/>
      <w:keepLines/>
      <w:spacing w:before="400" w:after="120" w:line="480" w:lineRule="auto"/>
      <w:jc w:val="both"/>
      <w:outlineLvl w:val="0"/>
    </w:pPr>
    <w:rPr>
      <w:rFonts w:ascii="Times New Roman" w:hAnsi="Times New Roman"/>
      <w:b/>
      <w:sz w:val="28"/>
      <w:szCs w:val="40"/>
    </w:rPr>
  </w:style>
  <w:style w:type="paragraph" w:styleId="Heading2">
    <w:name w:val="heading 2"/>
    <w:basedOn w:val="Normal1"/>
    <w:next w:val="Normal1"/>
    <w:rsid w:val="0010729C"/>
    <w:pPr>
      <w:keepNext/>
      <w:keepLines/>
      <w:spacing w:before="360" w:after="120" w:line="480" w:lineRule="auto"/>
      <w:jc w:val="both"/>
      <w:outlineLvl w:val="1"/>
    </w:pPr>
    <w:rPr>
      <w:rFonts w:ascii="Times New Roman" w:hAnsi="Times New Roman"/>
      <w:b/>
      <w:sz w:val="26"/>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character" w:customStyle="1" w:styleId="Heading1Char">
    <w:name w:val="Heading 1 Char"/>
    <w:basedOn w:val="DefaultParagraphFont"/>
    <w:link w:val="Heading1"/>
    <w:uiPriority w:val="9"/>
    <w:rsid w:val="0010729C"/>
    <w:rPr>
      <w:rFonts w:ascii="Times New Roman" w:hAnsi="Times New Roman"/>
      <w:b/>
      <w:sz w:val="28"/>
      <w:szCs w:val="40"/>
    </w:rPr>
  </w:style>
  <w:style w:type="paragraph" w:styleId="Bibliography">
    <w:name w:val="Bibliography"/>
    <w:basedOn w:val="Normal"/>
    <w:next w:val="Normal"/>
    <w:uiPriority w:val="37"/>
    <w:unhideWhenUsed/>
    <w:rsid w:val="0010729C"/>
  </w:style>
  <w:style w:type="character" w:styleId="Hyperlink">
    <w:name w:val="Hyperlink"/>
    <w:basedOn w:val="DefaultParagraphFont"/>
    <w:uiPriority w:val="99"/>
    <w:unhideWhenUsed/>
    <w:rsid w:val="0010729C"/>
    <w:rPr>
      <w:color w:val="0000FF" w:themeColor="hyperlink"/>
      <w:u w:val="single"/>
    </w:rPr>
  </w:style>
  <w:style w:type="character" w:styleId="UnresolvedMention">
    <w:name w:val="Unresolved Mention"/>
    <w:basedOn w:val="DefaultParagraphFont"/>
    <w:uiPriority w:val="99"/>
    <w:semiHidden/>
    <w:unhideWhenUsed/>
    <w:rsid w:val="0010729C"/>
    <w:rPr>
      <w:color w:val="605E5C"/>
      <w:shd w:val="clear" w:color="auto" w:fill="E1DFDD"/>
    </w:rPr>
  </w:style>
  <w:style w:type="paragraph" w:styleId="Header">
    <w:name w:val="header"/>
    <w:basedOn w:val="Normal"/>
    <w:link w:val="HeaderChar"/>
    <w:uiPriority w:val="99"/>
    <w:unhideWhenUsed/>
    <w:rsid w:val="00634E73"/>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634E73"/>
    <w:rPr>
      <w:rFonts w:ascii="Times New Roman" w:hAnsi="Times New Roman"/>
      <w:sz w:val="24"/>
    </w:rPr>
  </w:style>
  <w:style w:type="paragraph" w:styleId="Footer">
    <w:name w:val="footer"/>
    <w:basedOn w:val="Normal"/>
    <w:link w:val="FooterChar"/>
    <w:uiPriority w:val="99"/>
    <w:unhideWhenUsed/>
    <w:rsid w:val="00634E73"/>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634E73"/>
    <w:rPr>
      <w:rFonts w:ascii="Times New Roman" w:hAnsi="Times New Roman"/>
      <w:sz w:val="24"/>
    </w:rPr>
  </w:style>
  <w:style w:type="paragraph" w:styleId="TOCHeading">
    <w:name w:val="TOC Heading"/>
    <w:basedOn w:val="Heading1"/>
    <w:next w:val="Normal"/>
    <w:uiPriority w:val="39"/>
    <w:unhideWhenUsed/>
    <w:qFormat/>
    <w:rsid w:val="00094B19"/>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094B1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407817">
      <w:bodyDiv w:val="1"/>
      <w:marLeft w:val="0"/>
      <w:marRight w:val="0"/>
      <w:marTop w:val="0"/>
      <w:marBottom w:val="0"/>
      <w:divBdr>
        <w:top w:val="none" w:sz="0" w:space="0" w:color="auto"/>
        <w:left w:val="none" w:sz="0" w:space="0" w:color="auto"/>
        <w:bottom w:val="none" w:sz="0" w:space="0" w:color="auto"/>
        <w:right w:val="none" w:sz="0" w:space="0" w:color="auto"/>
      </w:divBdr>
    </w:div>
    <w:div w:id="131287334">
      <w:bodyDiv w:val="1"/>
      <w:marLeft w:val="0"/>
      <w:marRight w:val="0"/>
      <w:marTop w:val="0"/>
      <w:marBottom w:val="0"/>
      <w:divBdr>
        <w:top w:val="none" w:sz="0" w:space="0" w:color="auto"/>
        <w:left w:val="none" w:sz="0" w:space="0" w:color="auto"/>
        <w:bottom w:val="none" w:sz="0" w:space="0" w:color="auto"/>
        <w:right w:val="none" w:sz="0" w:space="0" w:color="auto"/>
      </w:divBdr>
    </w:div>
    <w:div w:id="344984840">
      <w:bodyDiv w:val="1"/>
      <w:marLeft w:val="0"/>
      <w:marRight w:val="0"/>
      <w:marTop w:val="0"/>
      <w:marBottom w:val="0"/>
      <w:divBdr>
        <w:top w:val="none" w:sz="0" w:space="0" w:color="auto"/>
        <w:left w:val="none" w:sz="0" w:space="0" w:color="auto"/>
        <w:bottom w:val="none" w:sz="0" w:space="0" w:color="auto"/>
        <w:right w:val="none" w:sz="0" w:space="0" w:color="auto"/>
      </w:divBdr>
    </w:div>
    <w:div w:id="1160853121">
      <w:bodyDiv w:val="1"/>
      <w:marLeft w:val="0"/>
      <w:marRight w:val="0"/>
      <w:marTop w:val="0"/>
      <w:marBottom w:val="0"/>
      <w:divBdr>
        <w:top w:val="none" w:sz="0" w:space="0" w:color="auto"/>
        <w:left w:val="none" w:sz="0" w:space="0" w:color="auto"/>
        <w:bottom w:val="none" w:sz="0" w:space="0" w:color="auto"/>
        <w:right w:val="none" w:sz="0" w:space="0" w:color="auto"/>
      </w:divBdr>
    </w:div>
    <w:div w:id="1341080468">
      <w:bodyDiv w:val="1"/>
      <w:marLeft w:val="0"/>
      <w:marRight w:val="0"/>
      <w:marTop w:val="0"/>
      <w:marBottom w:val="0"/>
      <w:divBdr>
        <w:top w:val="none" w:sz="0" w:space="0" w:color="auto"/>
        <w:left w:val="none" w:sz="0" w:space="0" w:color="auto"/>
        <w:bottom w:val="none" w:sz="0" w:space="0" w:color="auto"/>
        <w:right w:val="none" w:sz="0" w:space="0" w:color="auto"/>
      </w:divBdr>
    </w:div>
    <w:div w:id="1474368943">
      <w:bodyDiv w:val="1"/>
      <w:marLeft w:val="0"/>
      <w:marRight w:val="0"/>
      <w:marTop w:val="0"/>
      <w:marBottom w:val="0"/>
      <w:divBdr>
        <w:top w:val="none" w:sz="0" w:space="0" w:color="auto"/>
        <w:left w:val="none" w:sz="0" w:space="0" w:color="auto"/>
        <w:bottom w:val="none" w:sz="0" w:space="0" w:color="auto"/>
        <w:right w:val="none" w:sz="0" w:space="0" w:color="auto"/>
      </w:divBdr>
    </w:div>
    <w:div w:id="1649163862">
      <w:bodyDiv w:val="1"/>
      <w:marLeft w:val="0"/>
      <w:marRight w:val="0"/>
      <w:marTop w:val="0"/>
      <w:marBottom w:val="0"/>
      <w:divBdr>
        <w:top w:val="none" w:sz="0" w:space="0" w:color="auto"/>
        <w:left w:val="none" w:sz="0" w:space="0" w:color="auto"/>
        <w:bottom w:val="none" w:sz="0" w:space="0" w:color="auto"/>
        <w:right w:val="none" w:sz="0" w:space="0" w:color="auto"/>
      </w:divBdr>
    </w:div>
    <w:div w:id="1728331819">
      <w:bodyDiv w:val="1"/>
      <w:marLeft w:val="0"/>
      <w:marRight w:val="0"/>
      <w:marTop w:val="0"/>
      <w:marBottom w:val="0"/>
      <w:divBdr>
        <w:top w:val="none" w:sz="0" w:space="0" w:color="auto"/>
        <w:left w:val="none" w:sz="0" w:space="0" w:color="auto"/>
        <w:bottom w:val="none" w:sz="0" w:space="0" w:color="auto"/>
        <w:right w:val="none" w:sz="0" w:space="0" w:color="auto"/>
      </w:divBdr>
    </w:div>
    <w:div w:id="20291401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Fré22</b:Tag>
    <b:SourceType>InternetSite</b:SourceType>
    <b:Guid>{C6B348DE-3C44-4819-B175-B0E42D3FC353}</b:Guid>
    <b:Author>
      <b:Author>
        <b:NameList>
          <b:Person>
            <b:Last>Frédéric Ibanez</b:Last>
          </b:Person>
        </b:NameList>
      </b:Author>
    </b:Author>
    <b:Title>10 cultural differences between Spain and the UK</b:Title>
    <b:Year>2022</b:Year>
    <b:YearAccessed>2024</b:YearAccessed>
    <b:MonthAccessed>January</b:MonthAccessed>
    <b:DayAccessed>26</b:DayAccessed>
    <b:URL>https://www.alphatrad.co.uk/news/cultural-differences-spain-uk#:~:text=What%20is%20the%20main%20difference,the%20way%20they%20greet%20people.</b:URL>
    <b:RefOrder>1</b:RefOrder>
  </b:Source>
  <b:Source>
    <b:Tag>nnl23</b:Tag>
    <b:SourceType>InternetSite</b:SourceType>
    <b:Guid>{FB716B71-BCDD-4225-8EE4-B2C35EEB450A}</b:Guid>
    <b:Author>
      <b:Author>
        <b:Corporate>nnli</b:Corporate>
      </b:Author>
    </b:Author>
    <b:Title>Culture and Leader Effectiveness: The GLOBE Study</b:Title>
    <b:Year>2023</b:Year>
    <b:YearAccessed>2024</b:YearAccessed>
    <b:MonthAccessed>January </b:MonthAccessed>
    <b:DayAccessed>26</b:DayAccessed>
    <b:URL>http://www.nnli.org/uploads/2/9/4/1/29412281/globesummary-by-michael-h-hoppe.pdf</b:URL>
    <b:RefOrder>2</b:RefOrder>
  </b:Source>
  <b:Source>
    <b:Tag>Fin22</b:Tag>
    <b:SourceType>InternetSite</b:SourceType>
    <b:Guid>{240E73FF-97EE-4BD0-8512-B8C813F6DBBB}</b:Guid>
    <b:Author>
      <b:Author>
        <b:NameList>
          <b:Person>
            <b:Last>Majlergaard</b:Last>
            <b:First>Finn</b:First>
          </b:Person>
        </b:NameList>
      </b:Author>
    </b:Author>
    <b:Title>Intercultural Leadership – Challenges and Opportunities</b:Title>
    <b:Year>2022</b:Year>
    <b:YearAccessed>2024</b:YearAccessed>
    <b:MonthAccessed>January </b:MonthAccessed>
    <b:DayAccessed>26</b:DayAccessed>
    <b:URL>https://www.google.com/search?q=Challenges+of+Intercultural+Leadership&amp;rlz=1C1VDKB_enIN1060IN1061&amp;oq=Challenges+of+Intercultural+Leadership+&amp;gs_lcrp=EgZjaHJvbWUyBggAEEUYOdIBCDkzN2owajE1qAIAsAIA&amp;sourceid=chrome&amp;ie=UTF-8</b:URL>
    <b:RefOrder>3</b:RefOrder>
  </b:Source>
  <b:Source>
    <b:Tag>eso23</b:Tag>
    <b:SourceType>InternetSite</b:SourceType>
    <b:Guid>{F65454F9-99F3-4E2B-8BD6-C5957B06D7B9}</b:Guid>
    <b:Author>
      <b:Author>
        <b:Corporate>esoftskills</b:Corporate>
      </b:Author>
    </b:Author>
    <b:Title>Cross-Cultural Leadership Challenges</b:Title>
    <b:Year>2023</b:Year>
    <b:YearAccessed>2024</b:YearAccessed>
    <b:MonthAccessed>January </b:MonthAccessed>
    <b:DayAccessed>26</b:DayAccessed>
    <b:URL>https://esoftskills.com/cross-cultural-leadership-challenges/</b:URL>
    <b:RefOrder>4</b:RefOrder>
  </b:Source>
  <b:Source>
    <b:Tag>Cha211</b:Tag>
    <b:SourceType>InternetSite</b:SourceType>
    <b:Guid>{D01E1884-6579-42D7-A214-7247E1663FA9}</b:Guid>
    <b:Author>
      <b:Author>
        <b:NameList>
          <b:Person>
            <b:Last>Wacharamanotham</b:Last>
            <b:First>Chat</b:First>
          </b:Person>
        </b:NameList>
      </b:Author>
    </b:Author>
    <b:Title>Two Sides to Every Story: Mitigating Intercultural Conflict through Automated Feedback and Shared Self-Reflections in Global Virtual Teams</b:Title>
    <b:Year>2021</b:Year>
    <b:YearAccessed>2024</b:YearAccessed>
    <b:MonthAccessed>January </b:MonthAccessed>
    <b:DayAccessed>26</b:DayAccessed>
    <b:URL>https://dl.acm.org/doi/abs/10.1145/3134686</b:URL>
    <b:RefOrder>5</b:RefOrder>
  </b:Source>
</b:Sources>
</file>

<file path=customXml/itemProps1.xml><?xml version="1.0" encoding="utf-8"?>
<ds:datastoreItem xmlns:ds="http://schemas.openxmlformats.org/officeDocument/2006/customXml" ds:itemID="{D2F22BD1-1ACA-4225-A2D4-29A53C09F6D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1450</Words>
  <Characters>8266</Characters>
  <Application>Microsoft Office Word</Application>
  <DocSecurity>0</DocSecurity>
  <Lines>68</Lines>
  <Paragraphs>19</Paragraphs>
  <ScaleCrop>false</ScaleCrop>
  <Company/>
  <LinksUpToDate>false</LinksUpToDate>
  <CharactersWithSpaces>9697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2024-01-30T15:58:00Z</dcterms:created>
  <dcterms:modified xsi:type="dcterms:W3CDTF">2024-01-31T20:18:00Z</dcterms:modified>
</cp:coreProperties>
</file>