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61521507"/>
        <w:docPartObj>
          <w:docPartGallery w:val="Cover Pages"/>
          <w:docPartUnique/>
        </w:docPartObj>
      </w:sdtPr>
      <w:sdtContent>
        <w:p w14:paraId="2D72A900" w14:textId="24064571" w:rsidR="00FA707F" w:rsidRDefault="00FA707F"/>
        <w:p w14:paraId="1FCFB4C0" w14:textId="5C188A98" w:rsidR="00FA707F" w:rsidRDefault="00FA707F">
          <w:pPr>
            <w:spacing w:after="160" w:line="259" w:lineRule="auto"/>
            <w:ind w:left="0" w:firstLine="0"/>
            <w:jc w:val="left"/>
          </w:pPr>
          <w:r>
            <w:rPr>
              <w:noProof/>
            </w:rPr>
            <mc:AlternateContent>
              <mc:Choice Requires="wps">
                <w:drawing>
                  <wp:anchor distT="0" distB="0" distL="182880" distR="182880" simplePos="0" relativeHeight="251660288" behindDoc="0" locked="0" layoutInCell="1" allowOverlap="1" wp14:anchorId="41EB2606" wp14:editId="751E797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D90B7" w14:textId="53B534F4" w:rsidR="00FA707F" w:rsidRDefault="00FA707F">
                                <w:pPr>
                                  <w:pStyle w:val="NoSpacing"/>
                                  <w:spacing w:before="40" w:after="560" w:line="216" w:lineRule="auto"/>
                                  <w:rPr>
                                    <w:color w:val="4472C4" w:themeColor="accent1"/>
                                    <w:sz w:val="72"/>
                                    <w:szCs w:val="72"/>
                                  </w:rPr>
                                </w:pPr>
                                <w:sdt>
                                  <w:sdtPr>
                                    <w:rPr>
                                      <w:rFonts w:ascii="Calibri" w:eastAsia="Calibri" w:hAnsi="Calibri" w:cs="Calibri"/>
                                      <w:b/>
                                      <w:sz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A707F">
                                      <w:rPr>
                                        <w:rFonts w:ascii="Calibri" w:eastAsia="Calibri" w:hAnsi="Calibri" w:cs="Calibri"/>
                                        <w:b/>
                                        <w:sz w:val="40"/>
                                      </w:rPr>
                                      <w:t>Advanced Cybersecurity (ACCB6000)</w:t>
                                    </w:r>
                                  </w:sdtContent>
                                </w:sdt>
                              </w:p>
                              <w:sdt>
                                <w:sdtPr>
                                  <w:rPr>
                                    <w:rFonts w:ascii="Verdana" w:eastAsia="Verdana" w:hAnsi="Verdana" w:cs="Verdana"/>
                                    <w:sz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35584A3" w14:textId="4D6FBEB4" w:rsidR="00FA707F" w:rsidRDefault="00FA707F">
                                    <w:pPr>
                                      <w:pStyle w:val="NoSpacing"/>
                                      <w:spacing w:before="40" w:after="40"/>
                                      <w:rPr>
                                        <w:caps/>
                                        <w:color w:val="1F4E79" w:themeColor="accent5" w:themeShade="80"/>
                                        <w:sz w:val="28"/>
                                        <w:szCs w:val="28"/>
                                      </w:rPr>
                                    </w:pPr>
                                    <w:r w:rsidRPr="00FA707F">
                                      <w:rPr>
                                        <w:rFonts w:ascii="Verdana" w:eastAsia="Verdana" w:hAnsi="Verdana" w:cs="Verdana"/>
                                        <w:sz w:val="32"/>
                                      </w:rPr>
                                      <w:t>Attack and Defense: A Warmup</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CE37FC" w14:textId="2C63C0AD" w:rsidR="00FA707F" w:rsidRDefault="00FA707F">
                                    <w:pPr>
                                      <w:pStyle w:val="NoSpacing"/>
                                      <w:spacing w:before="80" w:after="40"/>
                                      <w:rPr>
                                        <w:caps/>
                                        <w:color w:val="5B9BD5" w:themeColor="accent5"/>
                                        <w:sz w:val="24"/>
                                        <w:szCs w:val="24"/>
                                      </w:rPr>
                                    </w:pPr>
                                    <w:r>
                                      <w:rPr>
                                        <w:caps/>
                                        <w:color w:val="5B9BD5" w:themeColor="accent5"/>
                                        <w:sz w:val="24"/>
                                        <w:szCs w:val="24"/>
                                      </w:rPr>
                                      <w:t>Brian Morris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1EB2606"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16D90B7" w14:textId="53B534F4" w:rsidR="00FA707F" w:rsidRDefault="00FA707F">
                          <w:pPr>
                            <w:pStyle w:val="NoSpacing"/>
                            <w:spacing w:before="40" w:after="560" w:line="216" w:lineRule="auto"/>
                            <w:rPr>
                              <w:color w:val="4472C4" w:themeColor="accent1"/>
                              <w:sz w:val="72"/>
                              <w:szCs w:val="72"/>
                            </w:rPr>
                          </w:pPr>
                          <w:sdt>
                            <w:sdtPr>
                              <w:rPr>
                                <w:rFonts w:ascii="Calibri" w:eastAsia="Calibri" w:hAnsi="Calibri" w:cs="Calibri"/>
                                <w:b/>
                                <w:sz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A707F">
                                <w:rPr>
                                  <w:rFonts w:ascii="Calibri" w:eastAsia="Calibri" w:hAnsi="Calibri" w:cs="Calibri"/>
                                  <w:b/>
                                  <w:sz w:val="40"/>
                                </w:rPr>
                                <w:t>Advanced Cybersecurity (ACCB6000)</w:t>
                              </w:r>
                            </w:sdtContent>
                          </w:sdt>
                        </w:p>
                        <w:sdt>
                          <w:sdtPr>
                            <w:rPr>
                              <w:rFonts w:ascii="Verdana" w:eastAsia="Verdana" w:hAnsi="Verdana" w:cs="Verdana"/>
                              <w:sz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35584A3" w14:textId="4D6FBEB4" w:rsidR="00FA707F" w:rsidRDefault="00FA707F">
                              <w:pPr>
                                <w:pStyle w:val="NoSpacing"/>
                                <w:spacing w:before="40" w:after="40"/>
                                <w:rPr>
                                  <w:caps/>
                                  <w:color w:val="1F4E79" w:themeColor="accent5" w:themeShade="80"/>
                                  <w:sz w:val="28"/>
                                  <w:szCs w:val="28"/>
                                </w:rPr>
                              </w:pPr>
                              <w:r w:rsidRPr="00FA707F">
                                <w:rPr>
                                  <w:rFonts w:ascii="Verdana" w:eastAsia="Verdana" w:hAnsi="Verdana" w:cs="Verdana"/>
                                  <w:sz w:val="32"/>
                                </w:rPr>
                                <w:t>Attack and Defense: A Warmup</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CE37FC" w14:textId="2C63C0AD" w:rsidR="00FA707F" w:rsidRDefault="00FA707F">
                              <w:pPr>
                                <w:pStyle w:val="NoSpacing"/>
                                <w:spacing w:before="80" w:after="40"/>
                                <w:rPr>
                                  <w:caps/>
                                  <w:color w:val="5B9BD5" w:themeColor="accent5"/>
                                  <w:sz w:val="24"/>
                                  <w:szCs w:val="24"/>
                                </w:rPr>
                              </w:pPr>
                              <w:r>
                                <w:rPr>
                                  <w:caps/>
                                  <w:color w:val="5B9BD5" w:themeColor="accent5"/>
                                  <w:sz w:val="24"/>
                                  <w:szCs w:val="24"/>
                                </w:rPr>
                                <w:t>Brian Morris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D278AED" wp14:editId="610969C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10-01T00:00:00Z">
                                    <w:dateFormat w:val="yyyy"/>
                                    <w:lid w:val="en-US"/>
                                    <w:storeMappedDataAs w:val="dateTime"/>
                                    <w:calendar w:val="gregorian"/>
                                  </w:date>
                                </w:sdtPr>
                                <w:sdtContent>
                                  <w:p w14:paraId="17854B5A" w14:textId="12EB7325" w:rsidR="00FA707F" w:rsidRDefault="00FA707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D278AE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10-01T00:00:00Z">
                              <w:dateFormat w:val="yyyy"/>
                              <w:lid w:val="en-US"/>
                              <w:storeMappedDataAs w:val="dateTime"/>
                              <w:calendar w:val="gregorian"/>
                            </w:date>
                          </w:sdtPr>
                          <w:sdtContent>
                            <w:p w14:paraId="17854B5A" w14:textId="12EB7325" w:rsidR="00FA707F" w:rsidRDefault="00FA707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p w14:paraId="389E349E" w14:textId="28556A91" w:rsidR="00FA707F" w:rsidRDefault="00FA707F" w:rsidP="00FA707F">
      <w:pPr>
        <w:pStyle w:val="TOCHeading"/>
      </w:pPr>
    </w:p>
    <w:sdt>
      <w:sdtPr>
        <w:id w:val="-1253347867"/>
        <w:docPartObj>
          <w:docPartGallery w:val="Table of Contents"/>
          <w:docPartUnique/>
        </w:docPartObj>
      </w:sdtPr>
      <w:sdtEndPr>
        <w:rPr>
          <w:rFonts w:ascii="Arial" w:eastAsia="Arial" w:hAnsi="Arial" w:cs="Arial"/>
          <w:b/>
          <w:bCs/>
          <w:noProof/>
          <w:color w:val="000000"/>
          <w:sz w:val="20"/>
          <w:szCs w:val="22"/>
          <w:lang w:val="en-GB" w:eastAsia="en-GB"/>
        </w:rPr>
      </w:sdtEndPr>
      <w:sdtContent>
        <w:p w14:paraId="56F2C0BA" w14:textId="51C2C8CD" w:rsidR="00FA707F" w:rsidRDefault="00FA707F" w:rsidP="00FA707F">
          <w:pPr>
            <w:pStyle w:val="TOCHeading"/>
          </w:pPr>
          <w:r>
            <w:t>Table of Contents</w:t>
          </w:r>
        </w:p>
        <w:p w14:paraId="49D2A08C" w14:textId="56EB338A" w:rsidR="00FA707F" w:rsidRDefault="00FA707F">
          <w:pPr>
            <w:pStyle w:val="TOC2"/>
            <w:tabs>
              <w:tab w:val="right" w:leader="dot" w:pos="9016"/>
            </w:tabs>
            <w:rPr>
              <w:noProof/>
            </w:rPr>
          </w:pPr>
          <w:r>
            <w:fldChar w:fldCharType="begin"/>
          </w:r>
          <w:r>
            <w:instrText xml:space="preserve"> TOC \o "1-3" \h \z \u </w:instrText>
          </w:r>
          <w:r>
            <w:fldChar w:fldCharType="separate"/>
          </w:r>
          <w:hyperlink w:anchor="_Toc52466301" w:history="1">
            <w:r w:rsidRPr="00006141">
              <w:rPr>
                <w:rStyle w:val="Hyperlink"/>
                <w:noProof/>
              </w:rPr>
              <w:t>Who were the victims of the attacks?</w:t>
            </w:r>
            <w:r>
              <w:rPr>
                <w:noProof/>
                <w:webHidden/>
              </w:rPr>
              <w:tab/>
            </w:r>
            <w:r>
              <w:rPr>
                <w:noProof/>
                <w:webHidden/>
              </w:rPr>
              <w:fldChar w:fldCharType="begin"/>
            </w:r>
            <w:r>
              <w:rPr>
                <w:noProof/>
                <w:webHidden/>
              </w:rPr>
              <w:instrText xml:space="preserve"> PAGEREF _Toc52466301 \h </w:instrText>
            </w:r>
            <w:r>
              <w:rPr>
                <w:noProof/>
                <w:webHidden/>
              </w:rPr>
            </w:r>
            <w:r>
              <w:rPr>
                <w:noProof/>
                <w:webHidden/>
              </w:rPr>
              <w:fldChar w:fldCharType="separate"/>
            </w:r>
            <w:r>
              <w:rPr>
                <w:noProof/>
                <w:webHidden/>
              </w:rPr>
              <w:t>2</w:t>
            </w:r>
            <w:r>
              <w:rPr>
                <w:noProof/>
                <w:webHidden/>
              </w:rPr>
              <w:fldChar w:fldCharType="end"/>
            </w:r>
          </w:hyperlink>
        </w:p>
        <w:p w14:paraId="3066076F" w14:textId="46E5D78A" w:rsidR="00FA707F" w:rsidRDefault="00FA707F">
          <w:pPr>
            <w:pStyle w:val="TOC2"/>
            <w:tabs>
              <w:tab w:val="right" w:leader="dot" w:pos="9016"/>
            </w:tabs>
            <w:rPr>
              <w:noProof/>
            </w:rPr>
          </w:pPr>
          <w:hyperlink w:anchor="_Toc52466302" w:history="1">
            <w:r w:rsidRPr="00006141">
              <w:rPr>
                <w:rStyle w:val="Hyperlink"/>
                <w:noProof/>
              </w:rPr>
              <w:t>When did the attack happen within the network?</w:t>
            </w:r>
            <w:r>
              <w:rPr>
                <w:noProof/>
                <w:webHidden/>
              </w:rPr>
              <w:tab/>
            </w:r>
            <w:r>
              <w:rPr>
                <w:noProof/>
                <w:webHidden/>
              </w:rPr>
              <w:fldChar w:fldCharType="begin"/>
            </w:r>
            <w:r>
              <w:rPr>
                <w:noProof/>
                <w:webHidden/>
              </w:rPr>
              <w:instrText xml:space="preserve"> PAGEREF _Toc52466302 \h </w:instrText>
            </w:r>
            <w:r>
              <w:rPr>
                <w:noProof/>
                <w:webHidden/>
              </w:rPr>
            </w:r>
            <w:r>
              <w:rPr>
                <w:noProof/>
                <w:webHidden/>
              </w:rPr>
              <w:fldChar w:fldCharType="separate"/>
            </w:r>
            <w:r>
              <w:rPr>
                <w:noProof/>
                <w:webHidden/>
              </w:rPr>
              <w:t>2</w:t>
            </w:r>
            <w:r>
              <w:rPr>
                <w:noProof/>
                <w:webHidden/>
              </w:rPr>
              <w:fldChar w:fldCharType="end"/>
            </w:r>
          </w:hyperlink>
        </w:p>
        <w:p w14:paraId="5537E85E" w14:textId="1934E903" w:rsidR="00FA707F" w:rsidRDefault="00FA707F">
          <w:pPr>
            <w:pStyle w:val="TOC2"/>
            <w:tabs>
              <w:tab w:val="right" w:leader="dot" w:pos="9016"/>
            </w:tabs>
            <w:rPr>
              <w:noProof/>
            </w:rPr>
          </w:pPr>
          <w:hyperlink w:anchor="_Toc52466303" w:history="1">
            <w:r w:rsidRPr="00006141">
              <w:rPr>
                <w:rStyle w:val="Hyperlink"/>
                <w:noProof/>
              </w:rPr>
              <w:t>What systems were targeted?</w:t>
            </w:r>
            <w:r>
              <w:rPr>
                <w:noProof/>
                <w:webHidden/>
              </w:rPr>
              <w:tab/>
            </w:r>
            <w:r>
              <w:rPr>
                <w:noProof/>
                <w:webHidden/>
              </w:rPr>
              <w:fldChar w:fldCharType="begin"/>
            </w:r>
            <w:r>
              <w:rPr>
                <w:noProof/>
                <w:webHidden/>
              </w:rPr>
              <w:instrText xml:space="preserve"> PAGEREF _Toc52466303 \h </w:instrText>
            </w:r>
            <w:r>
              <w:rPr>
                <w:noProof/>
                <w:webHidden/>
              </w:rPr>
            </w:r>
            <w:r>
              <w:rPr>
                <w:noProof/>
                <w:webHidden/>
              </w:rPr>
              <w:fldChar w:fldCharType="separate"/>
            </w:r>
            <w:r>
              <w:rPr>
                <w:noProof/>
                <w:webHidden/>
              </w:rPr>
              <w:t>2</w:t>
            </w:r>
            <w:r>
              <w:rPr>
                <w:noProof/>
                <w:webHidden/>
              </w:rPr>
              <w:fldChar w:fldCharType="end"/>
            </w:r>
          </w:hyperlink>
        </w:p>
        <w:p w14:paraId="5CDA3D15" w14:textId="6A35D862" w:rsidR="00FA707F" w:rsidRDefault="00FA707F">
          <w:pPr>
            <w:pStyle w:val="TOC2"/>
            <w:tabs>
              <w:tab w:val="right" w:leader="dot" w:pos="9016"/>
            </w:tabs>
            <w:rPr>
              <w:noProof/>
            </w:rPr>
          </w:pPr>
          <w:hyperlink w:anchor="_Toc52466304" w:history="1">
            <w:r w:rsidRPr="00006141">
              <w:rPr>
                <w:rStyle w:val="Hyperlink"/>
                <w:noProof/>
              </w:rPr>
              <w:t>What was the motivation of the attackers in this case? What did they hope to achieve?</w:t>
            </w:r>
            <w:r>
              <w:rPr>
                <w:noProof/>
                <w:webHidden/>
              </w:rPr>
              <w:tab/>
            </w:r>
            <w:r>
              <w:rPr>
                <w:noProof/>
                <w:webHidden/>
              </w:rPr>
              <w:fldChar w:fldCharType="begin"/>
            </w:r>
            <w:r>
              <w:rPr>
                <w:noProof/>
                <w:webHidden/>
              </w:rPr>
              <w:instrText xml:space="preserve"> PAGEREF _Toc52466304 \h </w:instrText>
            </w:r>
            <w:r>
              <w:rPr>
                <w:noProof/>
                <w:webHidden/>
              </w:rPr>
            </w:r>
            <w:r>
              <w:rPr>
                <w:noProof/>
                <w:webHidden/>
              </w:rPr>
              <w:fldChar w:fldCharType="separate"/>
            </w:r>
            <w:r>
              <w:rPr>
                <w:noProof/>
                <w:webHidden/>
              </w:rPr>
              <w:t>2</w:t>
            </w:r>
            <w:r>
              <w:rPr>
                <w:noProof/>
                <w:webHidden/>
              </w:rPr>
              <w:fldChar w:fldCharType="end"/>
            </w:r>
          </w:hyperlink>
        </w:p>
        <w:p w14:paraId="3B662DCA" w14:textId="6024AF23" w:rsidR="00FA707F" w:rsidRDefault="00FA707F">
          <w:pPr>
            <w:pStyle w:val="TOC2"/>
            <w:tabs>
              <w:tab w:val="right" w:leader="dot" w:pos="9016"/>
            </w:tabs>
            <w:rPr>
              <w:noProof/>
            </w:rPr>
          </w:pPr>
          <w:hyperlink w:anchor="_Toc52466305" w:history="1">
            <w:r w:rsidRPr="00006141">
              <w:rPr>
                <w:rStyle w:val="Hyperlink"/>
                <w:noProof/>
              </w:rPr>
              <w:t>What was the outcome of the attack? (stolen data, ransom, system damage, etc.)</w:t>
            </w:r>
            <w:r>
              <w:rPr>
                <w:noProof/>
                <w:webHidden/>
              </w:rPr>
              <w:tab/>
            </w:r>
            <w:r>
              <w:rPr>
                <w:noProof/>
                <w:webHidden/>
              </w:rPr>
              <w:fldChar w:fldCharType="begin"/>
            </w:r>
            <w:r>
              <w:rPr>
                <w:noProof/>
                <w:webHidden/>
              </w:rPr>
              <w:instrText xml:space="preserve"> PAGEREF _Toc52466305 \h </w:instrText>
            </w:r>
            <w:r>
              <w:rPr>
                <w:noProof/>
                <w:webHidden/>
              </w:rPr>
            </w:r>
            <w:r>
              <w:rPr>
                <w:noProof/>
                <w:webHidden/>
              </w:rPr>
              <w:fldChar w:fldCharType="separate"/>
            </w:r>
            <w:r>
              <w:rPr>
                <w:noProof/>
                <w:webHidden/>
              </w:rPr>
              <w:t>2</w:t>
            </w:r>
            <w:r>
              <w:rPr>
                <w:noProof/>
                <w:webHidden/>
              </w:rPr>
              <w:fldChar w:fldCharType="end"/>
            </w:r>
          </w:hyperlink>
        </w:p>
        <w:p w14:paraId="59F76C15" w14:textId="0DBA3C10" w:rsidR="00FA707F" w:rsidRDefault="00FA707F">
          <w:pPr>
            <w:pStyle w:val="TOC2"/>
            <w:tabs>
              <w:tab w:val="right" w:leader="dot" w:pos="9016"/>
            </w:tabs>
            <w:rPr>
              <w:noProof/>
            </w:rPr>
          </w:pPr>
          <w:hyperlink w:anchor="_Toc52466306" w:history="1">
            <w:r w:rsidRPr="00006141">
              <w:rPr>
                <w:rStyle w:val="Hyperlink"/>
                <w:noProof/>
              </w:rPr>
              <w:t>What is the vulnerability and who might exploit it? Explain.</w:t>
            </w:r>
            <w:r>
              <w:rPr>
                <w:noProof/>
                <w:webHidden/>
              </w:rPr>
              <w:tab/>
            </w:r>
            <w:r>
              <w:rPr>
                <w:noProof/>
                <w:webHidden/>
              </w:rPr>
              <w:fldChar w:fldCharType="begin"/>
            </w:r>
            <w:r>
              <w:rPr>
                <w:noProof/>
                <w:webHidden/>
              </w:rPr>
              <w:instrText xml:space="preserve"> PAGEREF _Toc52466306 \h </w:instrText>
            </w:r>
            <w:r>
              <w:rPr>
                <w:noProof/>
                <w:webHidden/>
              </w:rPr>
            </w:r>
            <w:r>
              <w:rPr>
                <w:noProof/>
                <w:webHidden/>
              </w:rPr>
              <w:fldChar w:fldCharType="separate"/>
            </w:r>
            <w:r>
              <w:rPr>
                <w:noProof/>
                <w:webHidden/>
              </w:rPr>
              <w:t>2</w:t>
            </w:r>
            <w:r>
              <w:rPr>
                <w:noProof/>
                <w:webHidden/>
              </w:rPr>
              <w:fldChar w:fldCharType="end"/>
            </w:r>
          </w:hyperlink>
        </w:p>
        <w:p w14:paraId="03FA4955" w14:textId="7C568FE3" w:rsidR="00FA707F" w:rsidRDefault="00FA707F">
          <w:pPr>
            <w:pStyle w:val="TOC2"/>
            <w:tabs>
              <w:tab w:val="right" w:leader="dot" w:pos="9016"/>
            </w:tabs>
            <w:rPr>
              <w:noProof/>
            </w:rPr>
          </w:pPr>
          <w:hyperlink w:anchor="_Toc52466307" w:history="1">
            <w:r w:rsidRPr="00006141">
              <w:rPr>
                <w:rStyle w:val="Hyperlink"/>
                <w:noProof/>
              </w:rPr>
              <w:t>What could be done to limit the vulnerability?</w:t>
            </w:r>
            <w:r>
              <w:rPr>
                <w:noProof/>
                <w:webHidden/>
              </w:rPr>
              <w:tab/>
            </w:r>
            <w:r>
              <w:rPr>
                <w:noProof/>
                <w:webHidden/>
              </w:rPr>
              <w:fldChar w:fldCharType="begin"/>
            </w:r>
            <w:r>
              <w:rPr>
                <w:noProof/>
                <w:webHidden/>
              </w:rPr>
              <w:instrText xml:space="preserve"> PAGEREF _Toc52466307 \h </w:instrText>
            </w:r>
            <w:r>
              <w:rPr>
                <w:noProof/>
                <w:webHidden/>
              </w:rPr>
            </w:r>
            <w:r>
              <w:rPr>
                <w:noProof/>
                <w:webHidden/>
              </w:rPr>
              <w:fldChar w:fldCharType="separate"/>
            </w:r>
            <w:r>
              <w:rPr>
                <w:noProof/>
                <w:webHidden/>
              </w:rPr>
              <w:t>3</w:t>
            </w:r>
            <w:r>
              <w:rPr>
                <w:noProof/>
                <w:webHidden/>
              </w:rPr>
              <w:fldChar w:fldCharType="end"/>
            </w:r>
          </w:hyperlink>
        </w:p>
        <w:p w14:paraId="39D88CD1" w14:textId="1FDAE95C" w:rsidR="00FA707F" w:rsidRDefault="00FA707F">
          <w:r>
            <w:rPr>
              <w:b/>
              <w:bCs/>
              <w:noProof/>
            </w:rPr>
            <w:fldChar w:fldCharType="end"/>
          </w:r>
        </w:p>
      </w:sdtContent>
    </w:sdt>
    <w:p w14:paraId="0BD912D7" w14:textId="1C9D9ED4" w:rsidR="00FA707F" w:rsidRDefault="00FA707F">
      <w:pPr>
        <w:spacing w:after="160" w:line="259" w:lineRule="auto"/>
        <w:ind w:left="0" w:firstLine="0"/>
        <w:jc w:val="left"/>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65E2E72E" w14:textId="77777777" w:rsidR="00FA707F" w:rsidRDefault="00FA707F">
      <w:pPr>
        <w:spacing w:after="160" w:line="259" w:lineRule="auto"/>
        <w:ind w:left="0" w:firstLine="0"/>
        <w:jc w:val="left"/>
        <w:rPr>
          <w:rFonts w:asciiTheme="majorHAnsi" w:eastAsiaTheme="majorEastAsia" w:hAnsiTheme="majorHAnsi" w:cstheme="majorBidi"/>
          <w:color w:val="2F5496" w:themeColor="accent1" w:themeShade="BF"/>
          <w:sz w:val="32"/>
          <w:szCs w:val="32"/>
        </w:rPr>
      </w:pPr>
    </w:p>
    <w:p w14:paraId="6C73A0AE" w14:textId="77777777" w:rsidR="0083070B" w:rsidRDefault="0083070B" w:rsidP="0083070B">
      <w:pPr>
        <w:ind w:left="730" w:right="38"/>
      </w:pPr>
    </w:p>
    <w:p w14:paraId="21AE16B6" w14:textId="7EEF5966" w:rsidR="0083070B" w:rsidRDefault="0083070B" w:rsidP="00FA707F">
      <w:pPr>
        <w:pStyle w:val="Heading2"/>
      </w:pPr>
      <w:bookmarkStart w:id="0" w:name="_Toc52466301"/>
      <w:r>
        <w:t>Who were the victims of the attacks?</w:t>
      </w:r>
      <w:bookmarkEnd w:id="0"/>
    </w:p>
    <w:p w14:paraId="3F45A719" w14:textId="5416F709" w:rsidR="0083070B" w:rsidRDefault="0083070B" w:rsidP="0083070B">
      <w:pPr>
        <w:ind w:left="730" w:right="38"/>
      </w:pPr>
      <w:r>
        <w:t>The attack is indiscriminate as it affects both businesses and service users of the hospital.</w:t>
      </w:r>
    </w:p>
    <w:p w14:paraId="4AB46692" w14:textId="77777777" w:rsidR="0083070B" w:rsidRDefault="0083070B" w:rsidP="0083070B">
      <w:pPr>
        <w:ind w:left="730" w:right="38"/>
      </w:pPr>
    </w:p>
    <w:p w14:paraId="24049064" w14:textId="100FEEA3" w:rsidR="0083070B" w:rsidRDefault="0083070B" w:rsidP="0083070B">
      <w:pPr>
        <w:ind w:left="730" w:right="38"/>
      </w:pPr>
      <w:r>
        <w:t xml:space="preserve">What technologies and tools were used in the attack? </w:t>
      </w:r>
    </w:p>
    <w:p w14:paraId="2519F38C" w14:textId="6FE5F5FE" w:rsidR="00E90223" w:rsidRDefault="0083070B" w:rsidP="0083070B">
      <w:pPr>
        <w:ind w:left="730" w:right="38"/>
      </w:pPr>
      <w:r>
        <w:t>In this inst</w:t>
      </w:r>
      <w:r w:rsidR="002552A2">
        <w:t xml:space="preserve">ance the blame was pinpointed to </w:t>
      </w:r>
      <w:proofErr w:type="spellStart"/>
      <w:r w:rsidR="002552A2">
        <w:t>SunCrypt</w:t>
      </w:r>
      <w:proofErr w:type="spellEnd"/>
      <w:r w:rsidR="002552A2">
        <w:t xml:space="preserve"> ransomware operation.</w:t>
      </w:r>
    </w:p>
    <w:p w14:paraId="4E4298F0" w14:textId="6A585BC7" w:rsidR="0083070B" w:rsidRDefault="002552A2" w:rsidP="0083070B">
      <w:pPr>
        <w:ind w:left="730" w:right="38"/>
      </w:pPr>
      <w:r>
        <w:t xml:space="preserve">An employee of the hospital had their device </w:t>
      </w:r>
      <w:r w:rsidR="004B733A">
        <w:t>infected</w:t>
      </w:r>
      <w:r>
        <w:t xml:space="preserve"> with the </w:t>
      </w:r>
      <w:proofErr w:type="spellStart"/>
      <w:r>
        <w:t>Trickbot</w:t>
      </w:r>
      <w:proofErr w:type="spellEnd"/>
      <w:r>
        <w:t xml:space="preserve"> Trojan.</w:t>
      </w:r>
    </w:p>
    <w:p w14:paraId="5D7EFC99" w14:textId="641B0FC0" w:rsidR="002552A2" w:rsidRDefault="002552A2" w:rsidP="0083070B">
      <w:pPr>
        <w:ind w:left="730" w:right="38"/>
      </w:pPr>
      <w:proofErr w:type="spellStart"/>
      <w:r>
        <w:t>MalwareBytes</w:t>
      </w:r>
      <w:proofErr w:type="spellEnd"/>
      <w:r>
        <w:t xml:space="preserve"> reports </w:t>
      </w:r>
      <w:proofErr w:type="spellStart"/>
      <w:r>
        <w:t>Trickbot</w:t>
      </w:r>
      <w:proofErr w:type="spellEnd"/>
      <w:r>
        <w:t xml:space="preserve"> as being </w:t>
      </w:r>
      <w:proofErr w:type="spellStart"/>
      <w:r>
        <w:t>delveoped</w:t>
      </w:r>
      <w:proofErr w:type="spellEnd"/>
      <w:r>
        <w:t xml:space="preserve"> in 2016 and has been known to be spread via malicious spam campaigns or via </w:t>
      </w:r>
      <w:proofErr w:type="spellStart"/>
      <w:r>
        <w:t>EternalBlue</w:t>
      </w:r>
      <w:proofErr w:type="spellEnd"/>
      <w:r>
        <w:t xml:space="preserve"> E</w:t>
      </w:r>
      <w:r w:rsidR="00FA707F">
        <w:t>x</w:t>
      </w:r>
      <w:r>
        <w:t xml:space="preserve">ploit (MS17-010) </w:t>
      </w:r>
    </w:p>
    <w:p w14:paraId="5E24086B" w14:textId="77777777" w:rsidR="0083070B" w:rsidRDefault="0083070B" w:rsidP="0083070B">
      <w:pPr>
        <w:spacing w:after="103" w:line="259" w:lineRule="auto"/>
        <w:ind w:left="720" w:firstLine="0"/>
        <w:jc w:val="left"/>
      </w:pPr>
      <w:r>
        <w:t xml:space="preserve"> </w:t>
      </w:r>
    </w:p>
    <w:p w14:paraId="2763E4A3" w14:textId="77777777" w:rsidR="0083070B" w:rsidRDefault="0083070B" w:rsidP="0083070B">
      <w:pPr>
        <w:spacing w:after="103" w:line="259" w:lineRule="auto"/>
        <w:ind w:left="720" w:firstLine="0"/>
        <w:jc w:val="left"/>
      </w:pPr>
      <w:r>
        <w:t xml:space="preserve"> </w:t>
      </w:r>
    </w:p>
    <w:p w14:paraId="3E470D0B" w14:textId="77777777" w:rsidR="0083070B" w:rsidRDefault="0083070B" w:rsidP="0083070B">
      <w:pPr>
        <w:spacing w:after="101" w:line="259" w:lineRule="auto"/>
        <w:ind w:left="720" w:firstLine="0"/>
        <w:jc w:val="left"/>
      </w:pPr>
      <w:r>
        <w:t xml:space="preserve"> </w:t>
      </w:r>
    </w:p>
    <w:p w14:paraId="46CC31F1" w14:textId="77777777" w:rsidR="0083070B" w:rsidRDefault="0083070B" w:rsidP="00FA707F">
      <w:pPr>
        <w:pStyle w:val="Heading2"/>
      </w:pPr>
      <w:bookmarkStart w:id="1" w:name="_Toc52466302"/>
      <w:r>
        <w:t>When did the attack happen within the network?</w:t>
      </w:r>
      <w:bookmarkEnd w:id="1"/>
      <w:r>
        <w:t xml:space="preserve"> </w:t>
      </w:r>
    </w:p>
    <w:p w14:paraId="22A4C750" w14:textId="2CA59D98" w:rsidR="0083070B" w:rsidRDefault="0083070B" w:rsidP="0083070B">
      <w:pPr>
        <w:spacing w:after="103" w:line="259" w:lineRule="auto"/>
        <w:ind w:left="720" w:firstLine="0"/>
        <w:jc w:val="left"/>
      </w:pPr>
      <w:r>
        <w:t xml:space="preserve"> </w:t>
      </w:r>
      <w:r w:rsidR="002552A2">
        <w:t>The attack happened in August 2020</w:t>
      </w:r>
    </w:p>
    <w:p w14:paraId="267F1CF5" w14:textId="77777777" w:rsidR="0083070B" w:rsidRDefault="0083070B" w:rsidP="0083070B">
      <w:pPr>
        <w:spacing w:after="103" w:line="259" w:lineRule="auto"/>
        <w:ind w:left="720" w:firstLine="0"/>
        <w:jc w:val="left"/>
      </w:pPr>
      <w:r>
        <w:t xml:space="preserve"> </w:t>
      </w:r>
    </w:p>
    <w:p w14:paraId="7586B51F" w14:textId="77777777" w:rsidR="0083070B" w:rsidRDefault="0083070B" w:rsidP="0083070B">
      <w:pPr>
        <w:spacing w:after="103" w:line="259" w:lineRule="auto"/>
        <w:ind w:left="720" w:firstLine="0"/>
        <w:jc w:val="left"/>
      </w:pPr>
      <w:r>
        <w:t xml:space="preserve"> </w:t>
      </w:r>
    </w:p>
    <w:p w14:paraId="4BDF6976" w14:textId="77777777" w:rsidR="0083070B" w:rsidRDefault="0083070B" w:rsidP="00FA707F">
      <w:pPr>
        <w:pStyle w:val="Heading2"/>
      </w:pPr>
      <w:bookmarkStart w:id="2" w:name="_Toc52466303"/>
      <w:r>
        <w:t>What systems were targeted?</w:t>
      </w:r>
      <w:bookmarkEnd w:id="2"/>
      <w:r>
        <w:t xml:space="preserve"> </w:t>
      </w:r>
    </w:p>
    <w:p w14:paraId="54DDAFCE" w14:textId="4E046154" w:rsidR="0083070B" w:rsidRDefault="0083070B" w:rsidP="0083070B">
      <w:pPr>
        <w:spacing w:after="103" w:line="259" w:lineRule="auto"/>
        <w:ind w:left="720" w:firstLine="0"/>
        <w:jc w:val="left"/>
      </w:pPr>
      <w:r>
        <w:t xml:space="preserve"> </w:t>
      </w:r>
      <w:r w:rsidR="00E90223">
        <w:t>Once the end user device is compromised the local files are encrypted. In every folder where files are encrypted a HTML file is placed there to inform the user what happened and what they need to do next to pay to unlock the files</w:t>
      </w:r>
    </w:p>
    <w:p w14:paraId="57AE46CE" w14:textId="77777777" w:rsidR="0083070B" w:rsidRDefault="0083070B" w:rsidP="0083070B">
      <w:pPr>
        <w:spacing w:after="103" w:line="259" w:lineRule="auto"/>
        <w:ind w:left="720" w:firstLine="0"/>
        <w:jc w:val="left"/>
      </w:pPr>
      <w:r>
        <w:t xml:space="preserve"> </w:t>
      </w:r>
    </w:p>
    <w:p w14:paraId="53DF25ED" w14:textId="77777777" w:rsidR="0083070B" w:rsidRDefault="0083070B" w:rsidP="0083070B">
      <w:pPr>
        <w:spacing w:after="103" w:line="259" w:lineRule="auto"/>
        <w:ind w:left="720" w:firstLine="0"/>
        <w:jc w:val="left"/>
      </w:pPr>
      <w:r>
        <w:t xml:space="preserve"> </w:t>
      </w:r>
    </w:p>
    <w:p w14:paraId="32BECDD0" w14:textId="77777777" w:rsidR="0083070B" w:rsidRDefault="0083070B" w:rsidP="00FA707F">
      <w:pPr>
        <w:pStyle w:val="Heading2"/>
      </w:pPr>
      <w:bookmarkStart w:id="3" w:name="_Toc52466304"/>
      <w:r>
        <w:t>What was the motivation of the attackers in this case? What did they hope to achieve?</w:t>
      </w:r>
      <w:bookmarkEnd w:id="3"/>
      <w:r>
        <w:t xml:space="preserve">  </w:t>
      </w:r>
    </w:p>
    <w:p w14:paraId="5CEA80CC" w14:textId="62609BEC" w:rsidR="0083070B" w:rsidRDefault="0083070B" w:rsidP="0083070B">
      <w:pPr>
        <w:spacing w:after="103" w:line="259" w:lineRule="auto"/>
        <w:ind w:left="720" w:firstLine="0"/>
        <w:jc w:val="left"/>
      </w:pPr>
      <w:r>
        <w:t xml:space="preserve"> </w:t>
      </w:r>
      <w:proofErr w:type="spellStart"/>
      <w:r w:rsidR="00E90223">
        <w:t>SunCrypt</w:t>
      </w:r>
      <w:proofErr w:type="spellEnd"/>
      <w:r w:rsidR="00E90223">
        <w:t xml:space="preserve"> </w:t>
      </w:r>
      <w:r w:rsidR="004B733A">
        <w:t>alleges</w:t>
      </w:r>
      <w:r w:rsidR="00E90223">
        <w:t xml:space="preserve"> to be part of the</w:t>
      </w:r>
      <w:r w:rsidR="004B733A">
        <w:t xml:space="preserve"> criminal enterprise the </w:t>
      </w:r>
      <w:r w:rsidR="00E90223">
        <w:t>Maze cartel</w:t>
      </w:r>
      <w:r w:rsidR="004B733A">
        <w:t xml:space="preserve"> and undertook this attack for financial gain.</w:t>
      </w:r>
      <w:r w:rsidR="00E90223">
        <w:t xml:space="preserve"> </w:t>
      </w:r>
    </w:p>
    <w:p w14:paraId="2B5C02F4" w14:textId="77777777" w:rsidR="0083070B" w:rsidRDefault="0083070B" w:rsidP="0083070B">
      <w:pPr>
        <w:spacing w:after="101" w:line="259" w:lineRule="auto"/>
        <w:ind w:left="720" w:firstLine="0"/>
        <w:jc w:val="left"/>
      </w:pPr>
      <w:r>
        <w:t xml:space="preserve"> </w:t>
      </w:r>
    </w:p>
    <w:p w14:paraId="03EA1340" w14:textId="77777777" w:rsidR="0083070B" w:rsidRDefault="0083070B" w:rsidP="0083070B">
      <w:pPr>
        <w:spacing w:after="103" w:line="259" w:lineRule="auto"/>
        <w:ind w:left="720" w:firstLine="0"/>
        <w:jc w:val="left"/>
      </w:pPr>
      <w:r>
        <w:t xml:space="preserve"> </w:t>
      </w:r>
    </w:p>
    <w:p w14:paraId="45F1321A" w14:textId="77777777" w:rsidR="0083070B" w:rsidRDefault="0083070B" w:rsidP="00FA707F">
      <w:pPr>
        <w:pStyle w:val="Heading2"/>
      </w:pPr>
      <w:bookmarkStart w:id="4" w:name="_Toc52466305"/>
      <w:r>
        <w:t>What was the outcome of the attack? (stolen data, ransom, system damage, etc.)</w:t>
      </w:r>
      <w:bookmarkEnd w:id="4"/>
      <w:r>
        <w:t xml:space="preserve"> </w:t>
      </w:r>
    </w:p>
    <w:p w14:paraId="511BDD98" w14:textId="38A5C59C" w:rsidR="0083070B" w:rsidRDefault="0083070B" w:rsidP="0083070B">
      <w:pPr>
        <w:spacing w:after="103" w:line="259" w:lineRule="auto"/>
        <w:ind w:left="720" w:firstLine="0"/>
        <w:jc w:val="left"/>
      </w:pPr>
      <w:r>
        <w:t xml:space="preserve"> </w:t>
      </w:r>
      <w:r w:rsidR="00E90223">
        <w:t xml:space="preserve">In this attack </w:t>
      </w:r>
      <w:proofErr w:type="spellStart"/>
      <w:r w:rsidR="00E90223">
        <w:t>SunCrypt</w:t>
      </w:r>
      <w:proofErr w:type="spellEnd"/>
      <w:r w:rsidR="00E90223">
        <w:t xml:space="preserve"> claims to have over 240GB of </w:t>
      </w:r>
      <w:r w:rsidR="009F392C">
        <w:t>data stolen from the Hospital and leaked a 1.7Gb archive containing over 48,000 documents</w:t>
      </w:r>
    </w:p>
    <w:p w14:paraId="3510FB5E" w14:textId="77777777" w:rsidR="0083070B" w:rsidRDefault="0083070B" w:rsidP="0083070B">
      <w:pPr>
        <w:spacing w:after="103" w:line="259" w:lineRule="auto"/>
        <w:ind w:left="720" w:firstLine="0"/>
        <w:jc w:val="left"/>
      </w:pPr>
      <w:r>
        <w:t xml:space="preserve"> </w:t>
      </w:r>
    </w:p>
    <w:p w14:paraId="6788153F" w14:textId="77777777" w:rsidR="0083070B" w:rsidRDefault="0083070B" w:rsidP="0083070B">
      <w:pPr>
        <w:spacing w:after="103" w:line="259" w:lineRule="auto"/>
        <w:ind w:left="720" w:firstLine="0"/>
        <w:jc w:val="left"/>
      </w:pPr>
      <w:r>
        <w:t xml:space="preserve"> </w:t>
      </w:r>
    </w:p>
    <w:p w14:paraId="6AA3F264" w14:textId="77777777" w:rsidR="0083070B" w:rsidRDefault="0083070B" w:rsidP="00FA707F">
      <w:pPr>
        <w:pStyle w:val="Heading2"/>
      </w:pPr>
      <w:bookmarkStart w:id="5" w:name="_Toc52466306"/>
      <w:r>
        <w:t>What is the vulnerability and who might exploit it? Explain.</w:t>
      </w:r>
      <w:bookmarkEnd w:id="5"/>
      <w:r>
        <w:t xml:space="preserve"> </w:t>
      </w:r>
    </w:p>
    <w:p w14:paraId="2E96E4BC" w14:textId="7076B84D" w:rsidR="0083070B" w:rsidRDefault="0083070B" w:rsidP="0083070B">
      <w:pPr>
        <w:spacing w:after="103" w:line="259" w:lineRule="auto"/>
        <w:ind w:left="720" w:firstLine="0"/>
        <w:jc w:val="left"/>
      </w:pPr>
      <w:r>
        <w:t xml:space="preserve"> </w:t>
      </w:r>
      <w:r w:rsidR="008A0256">
        <w:t xml:space="preserve">Unpatched </w:t>
      </w:r>
      <w:r w:rsidR="009F392C">
        <w:t xml:space="preserve">Windows based systems </w:t>
      </w:r>
      <w:r w:rsidR="008A0256">
        <w:t>with the vulnerability identified in CVE-2019-0199</w:t>
      </w:r>
    </w:p>
    <w:p w14:paraId="66318230" w14:textId="67A09294" w:rsidR="008A0256" w:rsidRDefault="008A0256" w:rsidP="0083070B">
      <w:pPr>
        <w:spacing w:after="103" w:line="259" w:lineRule="auto"/>
        <w:ind w:left="720" w:firstLine="0"/>
        <w:jc w:val="left"/>
      </w:pPr>
      <w:r>
        <w:rPr>
          <w:rFonts w:ascii="Verdana" w:hAnsi="Verdana"/>
          <w:szCs w:val="20"/>
          <w:shd w:val="clear" w:color="auto" w:fill="FFFFFF"/>
        </w:rPr>
        <w:t>Microsoft Windows Vista x64 Edition Service Pack 2 0</w:t>
      </w:r>
      <w:r>
        <w:rPr>
          <w:rFonts w:ascii="Verdana" w:hAnsi="Verdana"/>
          <w:szCs w:val="20"/>
        </w:rPr>
        <w:br/>
      </w:r>
      <w:r>
        <w:rPr>
          <w:rFonts w:ascii="Verdana" w:hAnsi="Verdana"/>
          <w:szCs w:val="20"/>
          <w:shd w:val="clear" w:color="auto" w:fill="FFFFFF"/>
        </w:rPr>
        <w:t>Microsoft Windows Vista SP2</w:t>
      </w:r>
      <w:r>
        <w:rPr>
          <w:rFonts w:ascii="Verdana" w:hAnsi="Verdana"/>
          <w:szCs w:val="20"/>
        </w:rPr>
        <w:br/>
      </w:r>
      <w:r>
        <w:rPr>
          <w:rFonts w:ascii="Verdana" w:hAnsi="Verdana"/>
          <w:szCs w:val="20"/>
          <w:shd w:val="clear" w:color="auto" w:fill="FFFFFF"/>
        </w:rPr>
        <w:t>Microsoft Windows Server 2012 0</w:t>
      </w:r>
      <w:r>
        <w:rPr>
          <w:rFonts w:ascii="Verdana" w:hAnsi="Verdana"/>
          <w:szCs w:val="20"/>
        </w:rPr>
        <w:br/>
      </w:r>
      <w:r>
        <w:rPr>
          <w:rFonts w:ascii="Verdana" w:hAnsi="Verdana"/>
          <w:szCs w:val="20"/>
          <w:shd w:val="clear" w:color="auto" w:fill="FFFFFF"/>
        </w:rPr>
        <w:t>Microsoft Windows Server 2008 R2 for x64-based Systems SP1</w:t>
      </w:r>
      <w:r>
        <w:rPr>
          <w:rFonts w:ascii="Verdana" w:hAnsi="Verdana"/>
          <w:szCs w:val="20"/>
        </w:rPr>
        <w:br/>
      </w:r>
      <w:r>
        <w:rPr>
          <w:rFonts w:ascii="Verdana" w:hAnsi="Verdana"/>
          <w:szCs w:val="20"/>
          <w:shd w:val="clear" w:color="auto" w:fill="FFFFFF"/>
        </w:rPr>
        <w:t>Microsoft Windows Server 2008 R2 for Itanium-based Systems SP1</w:t>
      </w:r>
      <w:r>
        <w:rPr>
          <w:rFonts w:ascii="Verdana" w:hAnsi="Verdana"/>
          <w:szCs w:val="20"/>
        </w:rPr>
        <w:br/>
      </w:r>
      <w:r>
        <w:rPr>
          <w:rFonts w:ascii="Verdana" w:hAnsi="Verdana"/>
          <w:szCs w:val="20"/>
          <w:shd w:val="clear" w:color="auto" w:fill="FFFFFF"/>
        </w:rPr>
        <w:t>Microsoft Windows Server 2008 for x64-based Systems SP2</w:t>
      </w:r>
      <w:r>
        <w:rPr>
          <w:rFonts w:ascii="Verdana" w:hAnsi="Verdana"/>
          <w:szCs w:val="20"/>
        </w:rPr>
        <w:br/>
      </w:r>
      <w:r>
        <w:rPr>
          <w:rFonts w:ascii="Verdana" w:hAnsi="Verdana"/>
          <w:szCs w:val="20"/>
          <w:shd w:val="clear" w:color="auto" w:fill="FFFFFF"/>
        </w:rPr>
        <w:lastRenderedPageBreak/>
        <w:t>Microsoft Windows Server 2008 for Itanium-based Systems SP2</w:t>
      </w:r>
      <w:r>
        <w:rPr>
          <w:rFonts w:ascii="Verdana" w:hAnsi="Verdana"/>
          <w:szCs w:val="20"/>
        </w:rPr>
        <w:br/>
      </w:r>
      <w:r>
        <w:rPr>
          <w:rFonts w:ascii="Verdana" w:hAnsi="Verdana"/>
          <w:szCs w:val="20"/>
          <w:shd w:val="clear" w:color="auto" w:fill="FFFFFF"/>
        </w:rPr>
        <w:t>Microsoft Windows Server 2008 for 32-bit Systems SP2</w:t>
      </w:r>
      <w:r>
        <w:rPr>
          <w:rFonts w:ascii="Verdana" w:hAnsi="Verdana"/>
          <w:szCs w:val="20"/>
        </w:rPr>
        <w:br/>
      </w:r>
      <w:r>
        <w:rPr>
          <w:rFonts w:ascii="Verdana" w:hAnsi="Verdana"/>
          <w:szCs w:val="20"/>
          <w:shd w:val="clear" w:color="auto" w:fill="FFFFFF"/>
        </w:rPr>
        <w:t>Microsoft Windows 7 for x64-based Systems SP1</w:t>
      </w:r>
      <w:r>
        <w:rPr>
          <w:rFonts w:ascii="Verdana" w:hAnsi="Verdana"/>
          <w:szCs w:val="20"/>
        </w:rPr>
        <w:br/>
      </w:r>
      <w:r>
        <w:rPr>
          <w:rFonts w:ascii="Verdana" w:hAnsi="Verdana"/>
          <w:szCs w:val="20"/>
          <w:shd w:val="clear" w:color="auto" w:fill="FFFFFF"/>
        </w:rPr>
        <w:t>Microsoft Windows 7 for 32-bit Systems SP1</w:t>
      </w:r>
      <w:r>
        <w:rPr>
          <w:rFonts w:ascii="Verdana" w:hAnsi="Verdana"/>
          <w:szCs w:val="20"/>
        </w:rPr>
        <w:br/>
      </w:r>
      <w:r>
        <w:rPr>
          <w:rFonts w:ascii="Verdana" w:hAnsi="Verdana"/>
          <w:szCs w:val="20"/>
          <w:shd w:val="clear" w:color="auto" w:fill="FFFFFF"/>
        </w:rPr>
        <w:t>Microsoft Office 2016 (64-bit edition) 0</w:t>
      </w:r>
      <w:r>
        <w:rPr>
          <w:rFonts w:ascii="Verdana" w:hAnsi="Verdana"/>
          <w:szCs w:val="20"/>
        </w:rPr>
        <w:br/>
      </w:r>
      <w:r>
        <w:rPr>
          <w:rFonts w:ascii="Verdana" w:hAnsi="Verdana"/>
          <w:szCs w:val="20"/>
          <w:shd w:val="clear" w:color="auto" w:fill="FFFFFF"/>
        </w:rPr>
        <w:t>Microsoft Office 2016 (32-bit edition) 0</w:t>
      </w:r>
      <w:r>
        <w:rPr>
          <w:rFonts w:ascii="Verdana" w:hAnsi="Verdana"/>
          <w:szCs w:val="20"/>
        </w:rPr>
        <w:br/>
      </w:r>
      <w:r>
        <w:rPr>
          <w:rFonts w:ascii="Verdana" w:hAnsi="Verdana"/>
          <w:szCs w:val="20"/>
          <w:shd w:val="clear" w:color="auto" w:fill="FFFFFF"/>
        </w:rPr>
        <w:t>Microsoft Office 2013 Service Pack 1 (64-bit editions)</w:t>
      </w:r>
      <w:r>
        <w:rPr>
          <w:rFonts w:ascii="Verdana" w:hAnsi="Verdana"/>
          <w:szCs w:val="20"/>
        </w:rPr>
        <w:br/>
      </w:r>
      <w:r>
        <w:rPr>
          <w:rFonts w:ascii="Verdana" w:hAnsi="Verdana"/>
          <w:szCs w:val="20"/>
          <w:shd w:val="clear" w:color="auto" w:fill="FFFFFF"/>
        </w:rPr>
        <w:t>Microsoft Office 2013 Service Pack 1 (32-bit editions)</w:t>
      </w:r>
      <w:r>
        <w:rPr>
          <w:rFonts w:ascii="Verdana" w:hAnsi="Verdana"/>
          <w:szCs w:val="20"/>
        </w:rPr>
        <w:br/>
      </w:r>
      <w:r>
        <w:rPr>
          <w:rFonts w:ascii="Verdana" w:hAnsi="Verdana"/>
          <w:szCs w:val="20"/>
          <w:shd w:val="clear" w:color="auto" w:fill="FFFFFF"/>
        </w:rPr>
        <w:t>Microsoft Office 2010 Service Pack 2 (64-bit editions) 0</w:t>
      </w:r>
      <w:r>
        <w:rPr>
          <w:rFonts w:ascii="Verdana" w:hAnsi="Verdana"/>
          <w:szCs w:val="20"/>
        </w:rPr>
        <w:br/>
      </w:r>
      <w:r>
        <w:rPr>
          <w:rFonts w:ascii="Verdana" w:hAnsi="Verdana"/>
          <w:szCs w:val="20"/>
          <w:shd w:val="clear" w:color="auto" w:fill="FFFFFF"/>
        </w:rPr>
        <w:t>Microsoft Office 2010 Service Pack 2 (32-bit editions) 0</w:t>
      </w:r>
      <w:r>
        <w:rPr>
          <w:rFonts w:ascii="Verdana" w:hAnsi="Verdana"/>
          <w:szCs w:val="20"/>
        </w:rPr>
        <w:br/>
      </w:r>
      <w:r>
        <w:rPr>
          <w:rFonts w:ascii="Verdana" w:hAnsi="Verdana"/>
          <w:szCs w:val="20"/>
          <w:shd w:val="clear" w:color="auto" w:fill="FFFFFF"/>
        </w:rPr>
        <w:t>Microsoft Office 2007 Service Pack 3 0</w:t>
      </w:r>
    </w:p>
    <w:p w14:paraId="6DD1C42E" w14:textId="77777777" w:rsidR="0083070B" w:rsidRDefault="0083070B" w:rsidP="0083070B">
      <w:pPr>
        <w:spacing w:after="103" w:line="259" w:lineRule="auto"/>
        <w:ind w:left="720" w:firstLine="0"/>
        <w:jc w:val="left"/>
      </w:pPr>
      <w:r>
        <w:t xml:space="preserve"> </w:t>
      </w:r>
    </w:p>
    <w:p w14:paraId="23600848" w14:textId="4269AA7C" w:rsidR="0083070B" w:rsidRDefault="0083070B" w:rsidP="0083070B">
      <w:pPr>
        <w:spacing w:after="103" w:line="259" w:lineRule="auto"/>
        <w:ind w:left="720" w:firstLine="0"/>
        <w:jc w:val="left"/>
      </w:pPr>
      <w:r>
        <w:t xml:space="preserve"> </w:t>
      </w:r>
      <w:r w:rsidR="008A0256">
        <w:t xml:space="preserve">An attacker </w:t>
      </w:r>
      <w:r w:rsidR="004B733A">
        <w:t xml:space="preserve">can leverage this issue to execute arbitrary code and gain complete control  of the affected system. As its possible to include embedded links in documents to other documents including HTA files. </w:t>
      </w:r>
      <w:r w:rsidR="008A0256">
        <w:t xml:space="preserve"> </w:t>
      </w:r>
    </w:p>
    <w:p w14:paraId="362A7777" w14:textId="77777777" w:rsidR="0083070B" w:rsidRDefault="0083070B" w:rsidP="00FA707F">
      <w:pPr>
        <w:pStyle w:val="Heading2"/>
      </w:pPr>
      <w:r>
        <w:t xml:space="preserve">Why does the vulnerability exist? </w:t>
      </w:r>
    </w:p>
    <w:p w14:paraId="1635EABF" w14:textId="366F8818" w:rsidR="0083070B" w:rsidRDefault="004B733A" w:rsidP="0083070B">
      <w:pPr>
        <w:spacing w:after="103" w:line="259" w:lineRule="auto"/>
        <w:ind w:left="720" w:firstLine="0"/>
        <w:jc w:val="left"/>
      </w:pPr>
      <w:r>
        <w:t>The vulnerability exists either because the systems have not been patched or the system is out of support by the vendor and a patch isn’t available for the system.</w:t>
      </w:r>
    </w:p>
    <w:p w14:paraId="2D7B650C" w14:textId="77777777" w:rsidR="0083070B" w:rsidRDefault="0083070B" w:rsidP="0083070B">
      <w:pPr>
        <w:spacing w:after="101" w:line="259" w:lineRule="auto"/>
        <w:ind w:left="720" w:firstLine="0"/>
        <w:jc w:val="left"/>
      </w:pPr>
      <w:r>
        <w:t xml:space="preserve"> </w:t>
      </w:r>
    </w:p>
    <w:p w14:paraId="71E05805" w14:textId="77777777" w:rsidR="0083070B" w:rsidRDefault="0083070B" w:rsidP="0083070B">
      <w:pPr>
        <w:spacing w:after="103" w:line="259" w:lineRule="auto"/>
        <w:ind w:left="720" w:firstLine="0"/>
        <w:jc w:val="left"/>
      </w:pPr>
      <w:r>
        <w:t xml:space="preserve"> </w:t>
      </w:r>
    </w:p>
    <w:p w14:paraId="469DAFC7" w14:textId="2C4E15DC" w:rsidR="0083070B" w:rsidRDefault="0083070B" w:rsidP="00FA707F">
      <w:pPr>
        <w:pStyle w:val="Heading2"/>
      </w:pPr>
      <w:bookmarkStart w:id="6" w:name="_Toc52466307"/>
      <w:r>
        <w:t>What could be done to limit the vulnerability?</w:t>
      </w:r>
      <w:bookmarkEnd w:id="6"/>
      <w:r>
        <w:t xml:space="preserve"> </w:t>
      </w:r>
    </w:p>
    <w:p w14:paraId="4AA971DD" w14:textId="2F97CBE3" w:rsidR="004B733A" w:rsidRDefault="004B733A" w:rsidP="0083070B">
      <w:pPr>
        <w:ind w:left="730" w:right="38"/>
      </w:pPr>
      <w:r>
        <w:t>The CVE was published in 21017 and Microsoft has released patches to fix this issue. Ensuring that the patching of the estate is up to date and review the system to ensure this patch has been applied. Many of these systems are no longer supported by Microsoft as there are no security patches for them so they should be replaced by new supported systems.</w:t>
      </w:r>
    </w:p>
    <w:p w14:paraId="7CC1FBBB" w14:textId="671FC758" w:rsidR="00FA707F" w:rsidRDefault="004B733A">
      <w:r>
        <w:tab/>
      </w:r>
    </w:p>
    <w:p w14:paraId="492F77B9" w14:textId="77777777" w:rsidR="00FA707F" w:rsidRDefault="00FA707F">
      <w:pPr>
        <w:spacing w:after="160" w:line="259" w:lineRule="auto"/>
        <w:ind w:left="0" w:firstLine="0"/>
        <w:jc w:val="left"/>
      </w:pPr>
      <w:r>
        <w:br w:type="page"/>
      </w:r>
    </w:p>
    <w:p w14:paraId="4682D7DE" w14:textId="77777777" w:rsidR="00FA707F" w:rsidRDefault="00FA707F" w:rsidP="00416D48">
      <w:pPr>
        <w:pStyle w:val="Heading1"/>
      </w:pPr>
      <w:r>
        <w:lastRenderedPageBreak/>
        <w:t xml:space="preserve">Conduct search of Certifications. </w:t>
      </w:r>
    </w:p>
    <w:p w14:paraId="638D7571" w14:textId="77777777" w:rsidR="00FF793C" w:rsidRDefault="00FA707F" w:rsidP="00FF793C">
      <w:pPr>
        <w:pStyle w:val="Heading2"/>
      </w:pPr>
      <w:r>
        <w:t>M</w:t>
      </w:r>
      <w:r>
        <w:t>ost popular cybersecurity-related certifications.</w:t>
      </w:r>
    </w:p>
    <w:p w14:paraId="24A03D76" w14:textId="463B147A" w:rsidR="00FA707F" w:rsidRDefault="00FA707F" w:rsidP="00FA707F">
      <w:pPr>
        <w:ind w:left="626" w:right="38" w:firstLine="0"/>
      </w:pPr>
      <w:r>
        <w:t xml:space="preserve"> List them below with the organization that provides the certification. </w:t>
      </w:r>
    </w:p>
    <w:p w14:paraId="1A389D58" w14:textId="77777777" w:rsidR="008B005F" w:rsidRDefault="008B005F" w:rsidP="00FA707F">
      <w:pPr>
        <w:ind w:left="626" w:right="38" w:firstLine="0"/>
      </w:pPr>
    </w:p>
    <w:p w14:paraId="155A9583" w14:textId="2AFFD4DD" w:rsidR="008B005F" w:rsidRDefault="008B005F" w:rsidP="00FA707F">
      <w:pPr>
        <w:ind w:left="626" w:right="38" w:firstLine="0"/>
      </w:pPr>
      <w:r>
        <w:t>There are many that were found but these ones tended to appear in various recent lists</w:t>
      </w:r>
    </w:p>
    <w:p w14:paraId="32629B3B" w14:textId="26D59EA1" w:rsidR="00FA707F" w:rsidRDefault="00FA707F" w:rsidP="00FA707F">
      <w:pPr>
        <w:spacing w:after="103" w:line="259" w:lineRule="auto"/>
        <w:ind w:left="708" w:firstLine="0"/>
        <w:jc w:val="left"/>
      </w:pPr>
      <w:r>
        <w:t xml:space="preserve">(ISC)2 CISSP- </w:t>
      </w:r>
      <w:r w:rsidR="008B005F">
        <w:t>Certified</w:t>
      </w:r>
      <w:r>
        <w:t xml:space="preserve"> Information System Security </w:t>
      </w:r>
      <w:r w:rsidR="008B005F">
        <w:t>Professional</w:t>
      </w:r>
    </w:p>
    <w:p w14:paraId="3339ACB7" w14:textId="77777777" w:rsidR="008B005F" w:rsidRDefault="008B005F" w:rsidP="00FA707F">
      <w:pPr>
        <w:spacing w:after="103" w:line="259" w:lineRule="auto"/>
        <w:ind w:left="708" w:firstLine="0"/>
        <w:jc w:val="left"/>
      </w:pPr>
      <w:r>
        <w:t>EC-Council- Certified Ethical Hacker</w:t>
      </w:r>
    </w:p>
    <w:p w14:paraId="6E5235E6" w14:textId="4779EE32" w:rsidR="008B005F" w:rsidRDefault="008B005F" w:rsidP="00FA707F">
      <w:pPr>
        <w:spacing w:after="103" w:line="259" w:lineRule="auto"/>
        <w:ind w:left="708" w:firstLine="0"/>
        <w:jc w:val="left"/>
      </w:pPr>
      <w:r>
        <w:t>ISACA formerly known as Information System Audit and Control Association</w:t>
      </w:r>
    </w:p>
    <w:p w14:paraId="16DEB8B3" w14:textId="78336189" w:rsidR="008B005F" w:rsidRPr="008B005F" w:rsidRDefault="008B005F" w:rsidP="008B005F">
      <w:pPr>
        <w:pStyle w:val="Heading2"/>
        <w:shd w:val="clear" w:color="auto" w:fill="FFFFFF"/>
        <w:spacing w:before="0" w:after="240"/>
        <w:rPr>
          <w:rFonts w:ascii="Helvetica" w:eastAsia="Times New Roman" w:hAnsi="Helvetica" w:cs="Helvetica"/>
          <w:color w:val="000000"/>
        </w:rPr>
      </w:pPr>
      <w:r>
        <w:rPr>
          <w:rFonts w:ascii="Helvetica" w:hAnsi="Helvetica" w:cs="Helvetica"/>
          <w:b/>
          <w:bCs/>
          <w:color w:val="000000"/>
        </w:rPr>
        <w:tab/>
      </w:r>
      <w:r>
        <w:rPr>
          <w:rFonts w:ascii="Helvetica" w:hAnsi="Helvetica" w:cs="Helvetica"/>
          <w:b/>
          <w:bCs/>
          <w:color w:val="000000"/>
        </w:rPr>
        <w:tab/>
      </w:r>
    </w:p>
    <w:p w14:paraId="0BE9E53A" w14:textId="77777777" w:rsidR="00FA707F" w:rsidRDefault="00FA707F" w:rsidP="00FA707F">
      <w:pPr>
        <w:spacing w:after="101" w:line="259" w:lineRule="auto"/>
        <w:ind w:left="708" w:firstLine="0"/>
        <w:jc w:val="left"/>
      </w:pPr>
      <w:r>
        <w:t xml:space="preserve"> </w:t>
      </w:r>
    </w:p>
    <w:p w14:paraId="270B9DCA" w14:textId="77777777" w:rsidR="00FA707F" w:rsidRDefault="00FA707F" w:rsidP="00FA707F">
      <w:pPr>
        <w:spacing w:after="103" w:line="259" w:lineRule="auto"/>
        <w:ind w:left="708" w:firstLine="0"/>
        <w:jc w:val="left"/>
      </w:pPr>
      <w:r>
        <w:t xml:space="preserve"> </w:t>
      </w:r>
    </w:p>
    <w:p w14:paraId="03B11F4F" w14:textId="77777777" w:rsidR="00FA707F" w:rsidRDefault="00FA707F" w:rsidP="00FA707F">
      <w:pPr>
        <w:spacing w:after="103" w:line="259" w:lineRule="auto"/>
        <w:ind w:left="708" w:firstLine="0"/>
        <w:jc w:val="left"/>
      </w:pPr>
      <w:r>
        <w:t xml:space="preserve"> </w:t>
      </w:r>
    </w:p>
    <w:p w14:paraId="3D0AD3C5" w14:textId="77777777" w:rsidR="00FA707F" w:rsidRDefault="00FA707F" w:rsidP="00FA707F">
      <w:pPr>
        <w:spacing w:after="103" w:line="259" w:lineRule="auto"/>
        <w:ind w:left="708" w:firstLine="0"/>
        <w:jc w:val="left"/>
      </w:pPr>
      <w:r>
        <w:t xml:space="preserve"> </w:t>
      </w:r>
    </w:p>
    <w:p w14:paraId="636AFDA3" w14:textId="77777777" w:rsidR="00FA707F" w:rsidRDefault="00FA707F" w:rsidP="00FA707F">
      <w:pPr>
        <w:spacing w:after="103" w:line="259" w:lineRule="auto"/>
        <w:ind w:left="708" w:firstLine="0"/>
        <w:jc w:val="left"/>
      </w:pPr>
      <w:r>
        <w:t xml:space="preserve"> </w:t>
      </w:r>
    </w:p>
    <w:p w14:paraId="1A914496" w14:textId="77777777" w:rsidR="00FA707F" w:rsidRDefault="00FA707F" w:rsidP="00FA707F">
      <w:pPr>
        <w:numPr>
          <w:ilvl w:val="0"/>
          <w:numId w:val="1"/>
        </w:numPr>
        <w:spacing w:after="289"/>
        <w:ind w:right="38" w:hanging="281"/>
      </w:pPr>
      <w:r>
        <w:t xml:space="preserve">Pick three certifications from the list above and provide more detail about the certification requirements and knowledge gained i.e.: vendor specific or neutral, number of exams to gain certification, exam requirements, topics covered etc. </w:t>
      </w:r>
    </w:p>
    <w:p w14:paraId="5200F752" w14:textId="52421BA4" w:rsidR="00FA707F" w:rsidRDefault="008B005F" w:rsidP="008B005F">
      <w:pPr>
        <w:spacing w:after="218" w:line="259" w:lineRule="auto"/>
        <w:ind w:left="626" w:firstLine="0"/>
        <w:jc w:val="left"/>
        <w:rPr>
          <w:bCs/>
          <w:szCs w:val="20"/>
        </w:rPr>
      </w:pPr>
      <w:r w:rsidRPr="008B005F">
        <w:rPr>
          <w:bCs/>
          <w:szCs w:val="20"/>
        </w:rPr>
        <w:t>(ISC)2 – System Security Certified Practitioner</w:t>
      </w:r>
      <w:r>
        <w:rPr>
          <w:bCs/>
          <w:szCs w:val="20"/>
        </w:rPr>
        <w:t xml:space="preserve"> you need at least one </w:t>
      </w:r>
      <w:proofErr w:type="spellStart"/>
      <w:r>
        <w:rPr>
          <w:bCs/>
          <w:szCs w:val="20"/>
        </w:rPr>
        <w:t>years worth</w:t>
      </w:r>
      <w:proofErr w:type="spellEnd"/>
      <w:r>
        <w:rPr>
          <w:bCs/>
          <w:szCs w:val="20"/>
        </w:rPr>
        <w:t xml:space="preserve"> of paid employment in the relevant field or a </w:t>
      </w:r>
      <w:r w:rsidR="00155FE9">
        <w:rPr>
          <w:bCs/>
          <w:szCs w:val="20"/>
        </w:rPr>
        <w:t>bachelors or masters degree to qualify there is one exam to sit</w:t>
      </w:r>
    </w:p>
    <w:p w14:paraId="1E3872DD" w14:textId="77777777" w:rsidR="00155FE9" w:rsidRDefault="00155FE9" w:rsidP="008B005F">
      <w:pPr>
        <w:spacing w:after="218" w:line="259" w:lineRule="auto"/>
        <w:ind w:left="626" w:firstLine="0"/>
        <w:jc w:val="left"/>
        <w:rPr>
          <w:bCs/>
          <w:szCs w:val="20"/>
        </w:rPr>
      </w:pPr>
      <w:r>
        <w:rPr>
          <w:bCs/>
          <w:szCs w:val="20"/>
        </w:rPr>
        <w:t xml:space="preserve">EC-Council CEH will require the candidate to meet a minimum criteria or attend training then pass a 4 hour exam with roughly 125 questions. </w:t>
      </w:r>
    </w:p>
    <w:p w14:paraId="4D2B4808" w14:textId="53FA772C" w:rsidR="00155FE9" w:rsidRPr="008B005F" w:rsidRDefault="00155FE9" w:rsidP="008B005F">
      <w:pPr>
        <w:spacing w:after="218" w:line="259" w:lineRule="auto"/>
        <w:ind w:left="626" w:firstLine="0"/>
        <w:jc w:val="left"/>
        <w:rPr>
          <w:bCs/>
          <w:szCs w:val="20"/>
        </w:rPr>
      </w:pPr>
      <w:r>
        <w:rPr>
          <w:bCs/>
          <w:szCs w:val="20"/>
        </w:rPr>
        <w:t xml:space="preserve">ISACA follows the above and requires the candidate to pass an exam to be </w:t>
      </w:r>
      <w:proofErr w:type="spellStart"/>
      <w:r>
        <w:rPr>
          <w:bCs/>
          <w:szCs w:val="20"/>
        </w:rPr>
        <w:t>certifed</w:t>
      </w:r>
      <w:proofErr w:type="spellEnd"/>
    </w:p>
    <w:p w14:paraId="0A1CF3E9" w14:textId="4B0BCE6C" w:rsidR="00FA707F" w:rsidRDefault="00FA707F" w:rsidP="00FA707F">
      <w:pPr>
        <w:spacing w:after="216" w:line="259" w:lineRule="auto"/>
        <w:ind w:left="0" w:firstLine="0"/>
        <w:jc w:val="left"/>
      </w:pPr>
    </w:p>
    <w:p w14:paraId="13C5F36F" w14:textId="77777777" w:rsidR="00FA707F" w:rsidRDefault="00FA707F" w:rsidP="00FA707F">
      <w:pPr>
        <w:spacing w:after="218" w:line="259" w:lineRule="auto"/>
        <w:ind w:left="0" w:firstLine="0"/>
        <w:jc w:val="left"/>
      </w:pPr>
      <w:r>
        <w:rPr>
          <w:b/>
          <w:sz w:val="26"/>
        </w:rPr>
        <w:t xml:space="preserve"> </w:t>
      </w:r>
    </w:p>
    <w:p w14:paraId="2C18AF3C" w14:textId="77777777" w:rsidR="00FA707F" w:rsidRDefault="00FA707F" w:rsidP="00FF793C">
      <w:pPr>
        <w:pStyle w:val="Heading2"/>
      </w:pPr>
      <w:r>
        <w:t xml:space="preserve">Investigate positions available within cybersecurity </w:t>
      </w:r>
    </w:p>
    <w:p w14:paraId="4A075654" w14:textId="77777777" w:rsidR="00FA707F" w:rsidRDefault="00FA707F" w:rsidP="00FA707F">
      <w:pPr>
        <w:spacing w:after="0"/>
        <w:ind w:left="355" w:right="38"/>
      </w:pPr>
      <w:r>
        <w:t xml:space="preserve">Glassdoor is one of the largest job sites worldwide. Using your browser of choice, access glassdoor.com and search to find cybersecurity jobs available that were posted within the last two weeks. Adjust the search as you would like. You can search for jobs in your area or an area that you would like to live and work in. You could also use other job sites. </w:t>
      </w:r>
    </w:p>
    <w:p w14:paraId="1687C3F0" w14:textId="77777777" w:rsidR="00FA707F" w:rsidRDefault="00FA707F" w:rsidP="00FA707F">
      <w:pPr>
        <w:spacing w:after="405" w:line="259" w:lineRule="auto"/>
        <w:ind w:left="0" w:firstLine="0"/>
        <w:jc w:val="left"/>
      </w:pPr>
      <w:r>
        <w:rPr>
          <w:color w:val="FFFFFF"/>
          <w:sz w:val="6"/>
        </w:rPr>
        <w:t xml:space="preserve">Questions </w:t>
      </w:r>
      <w:r>
        <w:t xml:space="preserve"> </w:t>
      </w:r>
    </w:p>
    <w:p w14:paraId="7174857B" w14:textId="4ABAC327" w:rsidR="00FA707F" w:rsidRDefault="00FA707F" w:rsidP="00FA707F">
      <w:pPr>
        <w:numPr>
          <w:ilvl w:val="0"/>
          <w:numId w:val="2"/>
        </w:numPr>
        <w:ind w:right="38" w:hanging="281"/>
      </w:pPr>
      <w:r>
        <w:t xml:space="preserve">How many new job listings were posted within the last two weeks? </w:t>
      </w:r>
    </w:p>
    <w:p w14:paraId="79DD85C8" w14:textId="4C68B55C" w:rsidR="00155FE9" w:rsidRDefault="00155FE9" w:rsidP="00155FE9">
      <w:pPr>
        <w:ind w:right="38"/>
      </w:pPr>
      <w:r>
        <w:t xml:space="preserve">There have been 300 Cyber security </w:t>
      </w:r>
      <w:r w:rsidR="00C90106">
        <w:t>job postings over the last 2 weeks</w:t>
      </w:r>
    </w:p>
    <w:p w14:paraId="68026A54" w14:textId="77777777" w:rsidR="00C90106" w:rsidRDefault="00C90106" w:rsidP="00155FE9">
      <w:pPr>
        <w:ind w:right="38"/>
      </w:pPr>
    </w:p>
    <w:p w14:paraId="1E31C1D6" w14:textId="77777777" w:rsidR="00FA707F" w:rsidRDefault="00FA707F" w:rsidP="00FA707F">
      <w:pPr>
        <w:spacing w:after="103" w:line="259" w:lineRule="auto"/>
        <w:ind w:left="360" w:firstLine="0"/>
        <w:jc w:val="left"/>
      </w:pPr>
      <w:r>
        <w:t xml:space="preserve"> </w:t>
      </w:r>
    </w:p>
    <w:p w14:paraId="75E5F5D9" w14:textId="77777777" w:rsidR="00FA707F" w:rsidRDefault="00FA707F" w:rsidP="00FA707F">
      <w:pPr>
        <w:spacing w:after="103" w:line="259" w:lineRule="auto"/>
        <w:ind w:left="360" w:firstLine="0"/>
        <w:jc w:val="left"/>
      </w:pPr>
      <w:r>
        <w:t xml:space="preserve"> </w:t>
      </w:r>
    </w:p>
    <w:p w14:paraId="12156E23" w14:textId="77777777" w:rsidR="00FA707F" w:rsidRDefault="00FA707F" w:rsidP="00FA707F">
      <w:pPr>
        <w:spacing w:after="103" w:line="259" w:lineRule="auto"/>
        <w:ind w:left="360" w:firstLine="0"/>
        <w:jc w:val="left"/>
      </w:pPr>
      <w:r>
        <w:t xml:space="preserve"> </w:t>
      </w:r>
    </w:p>
    <w:p w14:paraId="5B2EE232" w14:textId="77777777" w:rsidR="00FA707F" w:rsidRDefault="00FA707F" w:rsidP="00FA707F">
      <w:pPr>
        <w:spacing w:after="0" w:line="259" w:lineRule="auto"/>
        <w:ind w:left="360" w:firstLine="0"/>
        <w:jc w:val="left"/>
      </w:pPr>
      <w:r>
        <w:t xml:space="preserve"> </w:t>
      </w:r>
    </w:p>
    <w:p w14:paraId="30A87BD2" w14:textId="77777777" w:rsidR="00FA707F" w:rsidRDefault="00FA707F" w:rsidP="00FA707F">
      <w:pPr>
        <w:numPr>
          <w:ilvl w:val="0"/>
          <w:numId w:val="2"/>
        </w:numPr>
        <w:ind w:right="38" w:hanging="281"/>
      </w:pPr>
      <w:r>
        <w:t xml:space="preserve">What is the salary range for the top 10 listings? </w:t>
      </w:r>
    </w:p>
    <w:p w14:paraId="4AA2F118" w14:textId="0DF8DE9C" w:rsidR="00FA707F" w:rsidRDefault="00E43B88" w:rsidP="00E43B88">
      <w:pPr>
        <w:spacing w:after="103" w:line="259" w:lineRule="auto"/>
        <w:ind w:left="626" w:firstLine="0"/>
        <w:jc w:val="left"/>
      </w:pPr>
      <w:r>
        <w:t xml:space="preserve">Ranges from 20K to over 100K </w:t>
      </w:r>
    </w:p>
    <w:p w14:paraId="6807FC55" w14:textId="77777777" w:rsidR="00FA707F" w:rsidRDefault="00FA707F" w:rsidP="00FA707F">
      <w:pPr>
        <w:spacing w:after="118" w:line="329" w:lineRule="auto"/>
        <w:ind w:left="708" w:right="8306" w:firstLine="0"/>
        <w:jc w:val="left"/>
      </w:pPr>
      <w:r>
        <w:lastRenderedPageBreak/>
        <w:t xml:space="preserve"> </w:t>
      </w:r>
      <w:r>
        <w:rPr>
          <w:rFonts w:ascii="Calibri" w:eastAsia="Calibri" w:hAnsi="Calibri" w:cs="Calibri"/>
          <w:sz w:val="22"/>
        </w:rPr>
        <w:t xml:space="preserve"> </w:t>
      </w:r>
    </w:p>
    <w:p w14:paraId="1568482F" w14:textId="77777777" w:rsidR="00FA707F" w:rsidRDefault="00FA707F" w:rsidP="00FA707F">
      <w:pPr>
        <w:spacing w:after="103" w:line="259" w:lineRule="auto"/>
        <w:ind w:left="708" w:firstLine="0"/>
        <w:jc w:val="left"/>
      </w:pPr>
      <w:r>
        <w:t xml:space="preserve"> </w:t>
      </w:r>
    </w:p>
    <w:p w14:paraId="5CA5FDDA" w14:textId="77777777" w:rsidR="00FA707F" w:rsidRDefault="00FA707F" w:rsidP="00FA707F">
      <w:pPr>
        <w:numPr>
          <w:ilvl w:val="0"/>
          <w:numId w:val="2"/>
        </w:numPr>
        <w:ind w:right="38" w:hanging="281"/>
      </w:pPr>
      <w:r>
        <w:t xml:space="preserve">What are the most common qualifications required by employers? </w:t>
      </w:r>
    </w:p>
    <w:p w14:paraId="76A2C1ED" w14:textId="7F4BE814" w:rsidR="00E43B88" w:rsidRDefault="00E43B88" w:rsidP="00FA707F">
      <w:pPr>
        <w:spacing w:after="103" w:line="259" w:lineRule="auto"/>
        <w:ind w:left="708" w:firstLine="0"/>
        <w:jc w:val="left"/>
      </w:pPr>
      <w:r>
        <w:rPr>
          <w:color w:val="404040"/>
          <w:sz w:val="23"/>
          <w:szCs w:val="23"/>
          <w:shd w:val="clear" w:color="auto" w:fill="FFFFFF"/>
        </w:rPr>
        <w:t>Bachelor's degree in computer science or related field</w:t>
      </w:r>
    </w:p>
    <w:p w14:paraId="4B0A4E94" w14:textId="77777777" w:rsidR="00FA707F" w:rsidRDefault="00FA707F" w:rsidP="00FA707F">
      <w:pPr>
        <w:spacing w:after="115" w:line="331" w:lineRule="auto"/>
        <w:ind w:left="0" w:right="8313" w:firstLine="0"/>
        <w:jc w:val="left"/>
      </w:pPr>
      <w:r>
        <w:t xml:space="preserve"> </w:t>
      </w:r>
      <w:r>
        <w:rPr>
          <w:rFonts w:ascii="Calibri" w:eastAsia="Calibri" w:hAnsi="Calibri" w:cs="Calibri"/>
          <w:sz w:val="22"/>
        </w:rPr>
        <w:t xml:space="preserve"> </w:t>
      </w:r>
    </w:p>
    <w:p w14:paraId="6575536A" w14:textId="77777777" w:rsidR="00FA707F" w:rsidRDefault="00FA707F" w:rsidP="00FA707F">
      <w:pPr>
        <w:numPr>
          <w:ilvl w:val="0"/>
          <w:numId w:val="2"/>
        </w:numPr>
        <w:ind w:right="38" w:hanging="281"/>
      </w:pPr>
      <w:r>
        <w:t xml:space="preserve">What industry certifications are required by these employers? </w:t>
      </w:r>
    </w:p>
    <w:p w14:paraId="5E44C63F" w14:textId="77777777" w:rsidR="00E43B88" w:rsidRDefault="00FA707F" w:rsidP="00E43B88">
      <w:pPr>
        <w:spacing w:after="103" w:line="259" w:lineRule="auto"/>
        <w:ind w:left="626" w:firstLine="0"/>
        <w:jc w:val="left"/>
      </w:pPr>
      <w:r>
        <w:t xml:space="preserve"> </w:t>
      </w:r>
      <w:r w:rsidR="00E43B88">
        <w:t>ITIL</w:t>
      </w:r>
    </w:p>
    <w:p w14:paraId="0F7655BA" w14:textId="77777777" w:rsidR="00E43B88" w:rsidRDefault="00E43B88" w:rsidP="00E43B88">
      <w:pPr>
        <w:spacing w:after="103" w:line="259" w:lineRule="auto"/>
        <w:ind w:left="708" w:firstLine="0"/>
        <w:jc w:val="left"/>
        <w:rPr>
          <w:color w:val="404040"/>
          <w:sz w:val="23"/>
          <w:szCs w:val="23"/>
          <w:shd w:val="clear" w:color="auto" w:fill="FFFFFF"/>
        </w:rPr>
      </w:pPr>
      <w:r>
        <w:rPr>
          <w:color w:val="404040"/>
          <w:sz w:val="23"/>
          <w:szCs w:val="23"/>
          <w:shd w:val="clear" w:color="auto" w:fill="FFFFFF"/>
        </w:rPr>
        <w:t>CISSP </w:t>
      </w:r>
    </w:p>
    <w:p w14:paraId="610DE691" w14:textId="49C37731" w:rsidR="00FA707F" w:rsidRDefault="00FA707F" w:rsidP="00FA707F">
      <w:pPr>
        <w:spacing w:after="101" w:line="259" w:lineRule="auto"/>
        <w:ind w:left="0" w:firstLine="0"/>
        <w:jc w:val="left"/>
      </w:pPr>
    </w:p>
    <w:p w14:paraId="6D533971" w14:textId="77777777" w:rsidR="00FA707F" w:rsidRDefault="00FA707F" w:rsidP="00FA707F">
      <w:pPr>
        <w:spacing w:after="103" w:line="259" w:lineRule="auto"/>
        <w:ind w:left="708" w:firstLine="0"/>
        <w:jc w:val="left"/>
      </w:pPr>
      <w:r>
        <w:t xml:space="preserve"> </w:t>
      </w:r>
    </w:p>
    <w:p w14:paraId="2CCF8C0E" w14:textId="77777777" w:rsidR="00FA707F" w:rsidRDefault="00FA707F" w:rsidP="00FA707F">
      <w:pPr>
        <w:spacing w:after="103" w:line="259" w:lineRule="auto"/>
        <w:ind w:left="708" w:firstLine="0"/>
        <w:jc w:val="left"/>
      </w:pPr>
      <w:r>
        <w:t xml:space="preserve"> </w:t>
      </w:r>
    </w:p>
    <w:p w14:paraId="313CAD0F" w14:textId="77777777" w:rsidR="00FA707F" w:rsidRDefault="00FA707F" w:rsidP="00FA707F">
      <w:pPr>
        <w:spacing w:after="103" w:line="259" w:lineRule="auto"/>
        <w:ind w:left="708" w:firstLine="0"/>
        <w:jc w:val="left"/>
      </w:pPr>
      <w:r>
        <w:t xml:space="preserve"> </w:t>
      </w:r>
    </w:p>
    <w:p w14:paraId="7FC7E639" w14:textId="76B1C515" w:rsidR="00FA707F" w:rsidRDefault="00FA707F" w:rsidP="00FA707F">
      <w:pPr>
        <w:numPr>
          <w:ilvl w:val="0"/>
          <w:numId w:val="2"/>
        </w:numPr>
        <w:ind w:right="38" w:hanging="281"/>
      </w:pPr>
      <w:r>
        <w:t xml:space="preserve">Investigate online resources that allow you to legally test your hacking skills. These tools allow a novice with limited cyber security experience to sharpen their penetration testing skills. One such site is Google Gruyere (Web Application Exploits and </w:t>
      </w:r>
      <w:proofErr w:type="spellStart"/>
      <w:r>
        <w:t>Defenses</w:t>
      </w:r>
      <w:proofErr w:type="spellEnd"/>
      <w:r>
        <w:t xml:space="preserve">). What kinds of challenges can you find? </w:t>
      </w:r>
    </w:p>
    <w:p w14:paraId="1CE2A35A" w14:textId="77777777" w:rsidR="0008058C" w:rsidRDefault="0008058C" w:rsidP="0008058C">
      <w:pPr>
        <w:ind w:right="38"/>
      </w:pPr>
    </w:p>
    <w:p w14:paraId="31BAD23A" w14:textId="3DA17CC0" w:rsidR="00D64E2E" w:rsidRDefault="00FF793C" w:rsidP="00FF793C">
      <w:pPr>
        <w:ind w:left="730"/>
      </w:pPr>
      <w:hyperlink r:id="rId10" w:history="1">
        <w:r>
          <w:rPr>
            <w:rStyle w:val="Hyperlink"/>
          </w:rPr>
          <w:t>https://www.infosecmatter.com/where-to-learn-ethical-hacking-and-penetration-testing/</w:t>
        </w:r>
      </w:hyperlink>
    </w:p>
    <w:p w14:paraId="773BAF68" w14:textId="47C52AEE" w:rsidR="0008058C" w:rsidRDefault="0008058C" w:rsidP="00FF793C">
      <w:pPr>
        <w:ind w:left="730"/>
      </w:pPr>
    </w:p>
    <w:p w14:paraId="720CD9EE" w14:textId="751A0897" w:rsidR="0008058C" w:rsidRDefault="0008058C" w:rsidP="00FF793C">
      <w:pPr>
        <w:ind w:left="730"/>
      </w:pPr>
      <w:r>
        <w:t xml:space="preserve">The above website has a </w:t>
      </w:r>
      <w:r w:rsidR="00D63560">
        <w:t xml:space="preserve">directory of sites where an inexperienced ethical hacker can begin to learn and try out </w:t>
      </w:r>
      <w:r w:rsidR="00982ED1">
        <w:t xml:space="preserve">techniques and exploits on websites databases and </w:t>
      </w:r>
      <w:r w:rsidR="00475229">
        <w:t xml:space="preserve">vulnerable operating </w:t>
      </w:r>
      <w:r w:rsidR="00982ED1">
        <w:t xml:space="preserve">systems as </w:t>
      </w:r>
      <w:r w:rsidR="00A321E2">
        <w:t>needed</w:t>
      </w:r>
    </w:p>
    <w:sectPr w:rsidR="0008058C" w:rsidSect="00FA70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F36E2"/>
    <w:multiLevelType w:val="hybridMultilevel"/>
    <w:tmpl w:val="6D0C04BE"/>
    <w:lvl w:ilvl="0" w:tplc="41E456C0">
      <w:start w:val="1"/>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1E4B22">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4C49962">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868B708">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3E88BE">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624A194">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5D6D0F8">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EE76E">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4680F8A">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AE478A4"/>
    <w:multiLevelType w:val="hybridMultilevel"/>
    <w:tmpl w:val="09B47F48"/>
    <w:lvl w:ilvl="0" w:tplc="65ACD56A">
      <w:start w:val="3"/>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9E657C">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05CF854">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AFE1428">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FA659E">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D86A7C">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92F044">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E0A64C">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322E796">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0B"/>
    <w:rsid w:val="0008058C"/>
    <w:rsid w:val="0013068C"/>
    <w:rsid w:val="00155FE9"/>
    <w:rsid w:val="002552A2"/>
    <w:rsid w:val="002A755D"/>
    <w:rsid w:val="0037436B"/>
    <w:rsid w:val="003B3B25"/>
    <w:rsid w:val="00416D48"/>
    <w:rsid w:val="00475229"/>
    <w:rsid w:val="004B733A"/>
    <w:rsid w:val="00565C86"/>
    <w:rsid w:val="005F6A57"/>
    <w:rsid w:val="0083070B"/>
    <w:rsid w:val="008724A9"/>
    <w:rsid w:val="008A0256"/>
    <w:rsid w:val="008B005F"/>
    <w:rsid w:val="00982ED1"/>
    <w:rsid w:val="009F392C"/>
    <w:rsid w:val="00A321E2"/>
    <w:rsid w:val="00C90106"/>
    <w:rsid w:val="00CE5554"/>
    <w:rsid w:val="00D63560"/>
    <w:rsid w:val="00D64E2E"/>
    <w:rsid w:val="00E43B88"/>
    <w:rsid w:val="00E90223"/>
    <w:rsid w:val="00FA707F"/>
    <w:rsid w:val="00FF793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21D9B"/>
  <w15:chartTrackingRefBased/>
  <w15:docId w15:val="{B2432C28-E22A-4C84-BFCE-C47BF55FD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70B"/>
    <w:pPr>
      <w:spacing w:after="110" w:line="249" w:lineRule="auto"/>
      <w:ind w:left="370" w:hanging="10"/>
      <w:jc w:val="both"/>
    </w:pPr>
    <w:rPr>
      <w:rFonts w:ascii="Arial" w:eastAsia="Arial" w:hAnsi="Arial" w:cs="Arial"/>
      <w:color w:val="000000"/>
      <w:sz w:val="20"/>
      <w:lang w:eastAsia="en-GB"/>
    </w:rPr>
  </w:style>
  <w:style w:type="paragraph" w:styleId="Heading1">
    <w:name w:val="heading 1"/>
    <w:basedOn w:val="Normal"/>
    <w:next w:val="Normal"/>
    <w:link w:val="Heading1Char"/>
    <w:uiPriority w:val="9"/>
    <w:qFormat/>
    <w:rsid w:val="00FA70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70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70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70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707F"/>
    <w:rPr>
      <w:rFonts w:eastAsiaTheme="minorEastAsia"/>
      <w:lang w:val="en-US"/>
    </w:rPr>
  </w:style>
  <w:style w:type="character" w:customStyle="1" w:styleId="Heading1Char">
    <w:name w:val="Heading 1 Char"/>
    <w:basedOn w:val="DefaultParagraphFont"/>
    <w:link w:val="Heading1"/>
    <w:uiPriority w:val="9"/>
    <w:rsid w:val="00FA707F"/>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FA707F"/>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FA707F"/>
    <w:pPr>
      <w:spacing w:line="259" w:lineRule="auto"/>
      <w:ind w:left="0" w:firstLine="0"/>
      <w:jc w:val="left"/>
      <w:outlineLvl w:val="9"/>
    </w:pPr>
    <w:rPr>
      <w:lang w:val="en-US" w:eastAsia="en-US"/>
    </w:rPr>
  </w:style>
  <w:style w:type="paragraph" w:styleId="TOC2">
    <w:name w:val="toc 2"/>
    <w:basedOn w:val="Normal"/>
    <w:next w:val="Normal"/>
    <w:autoRedefine/>
    <w:uiPriority w:val="39"/>
    <w:unhideWhenUsed/>
    <w:rsid w:val="00FA707F"/>
    <w:pPr>
      <w:spacing w:after="100"/>
      <w:ind w:left="200"/>
    </w:pPr>
  </w:style>
  <w:style w:type="character" w:styleId="Hyperlink">
    <w:name w:val="Hyperlink"/>
    <w:basedOn w:val="DefaultParagraphFont"/>
    <w:uiPriority w:val="99"/>
    <w:unhideWhenUsed/>
    <w:rsid w:val="00FA707F"/>
    <w:rPr>
      <w:color w:val="0563C1" w:themeColor="hyperlink"/>
      <w:u w:val="single"/>
    </w:rPr>
  </w:style>
  <w:style w:type="character" w:customStyle="1" w:styleId="Heading3Char">
    <w:name w:val="Heading 3 Char"/>
    <w:basedOn w:val="DefaultParagraphFont"/>
    <w:link w:val="Heading3"/>
    <w:uiPriority w:val="9"/>
    <w:semiHidden/>
    <w:rsid w:val="00FA707F"/>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1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hyperlink" Target="https://www.infosecmatter.com/where-to-learn-ethical-hacking-and-penetration-testing/"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2020-10-01T00:00:00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0" ma:contentTypeDescription="Create a new document." ma:contentTypeScope="" ma:versionID="a6f375d4b6667df75444c6a4e8c8f8bd">
  <xsd:schema xmlns:xsd="http://www.w3.org/2001/XMLSchema" xmlns:xs="http://www.w3.org/2001/XMLSchema" xmlns:p="http://schemas.microsoft.com/office/2006/metadata/properties" xmlns:ns3="c05bfcf6-161a-4012-bab6-aa68b8b9ab0d" targetNamespace="http://schemas.microsoft.com/office/2006/metadata/properties" ma:root="true" ma:fieldsID="88cbf93fd83d098bdae3071b9f15bfc8"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A28C4F-8105-4C2F-ACA5-D0C1E2C7B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EDCE46-CEF3-4817-9677-D687D991B3DD}">
  <ds:schemaRefs>
    <ds:schemaRef ds:uri="http://schemas.microsoft.com/sharepoint/v3/contenttype/forms"/>
  </ds:schemaRefs>
</ds:datastoreItem>
</file>

<file path=customXml/itemProps4.xml><?xml version="1.0" encoding="utf-8"?>
<ds:datastoreItem xmlns:ds="http://schemas.openxmlformats.org/officeDocument/2006/customXml" ds:itemID="{57F01245-4D04-450E-9807-3D8319370B2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F3D6756-749C-415E-93A4-A71FEAEDA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6</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Cybersecurity (ACCB6000)</dc:title>
  <dc:subject>Attack and Defense: A Warmup</dc:subject>
  <dc:creator>Brian Morris</dc:creator>
  <cp:keywords/>
  <dc:description/>
  <cp:lastModifiedBy>Brian Morris</cp:lastModifiedBy>
  <cp:revision>9</cp:revision>
  <dcterms:created xsi:type="dcterms:W3CDTF">2020-10-01T15:25:00Z</dcterms:created>
  <dcterms:modified xsi:type="dcterms:W3CDTF">2020-10-01T18:09:00Z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