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D75F0" w14:textId="296308D8" w:rsidR="00C138D5" w:rsidRDefault="009F7198" w:rsidP="009F7198">
      <w:pPr>
        <w:pStyle w:val="ListParagraph"/>
        <w:numPr>
          <w:ilvl w:val="0"/>
          <w:numId w:val="1"/>
        </w:numPr>
      </w:pPr>
      <w:r>
        <w:t xml:space="preserve">Draw an inverting amplifier with a gain of </w:t>
      </w:r>
      <w:r w:rsidR="00C2743E">
        <w:t>-</w:t>
      </w:r>
      <w:r w:rsidR="00432CED">
        <w:t>1.</w:t>
      </w:r>
      <w:r>
        <w:t>25</w:t>
      </w:r>
      <w:r w:rsidR="00E05E04">
        <w:t>.</w:t>
      </w:r>
    </w:p>
    <w:p w14:paraId="63E043DE" w14:textId="488A9CF7" w:rsidR="009F7198" w:rsidRDefault="009F7198" w:rsidP="009F7198">
      <w:pPr>
        <w:pStyle w:val="ListParagraph"/>
        <w:numPr>
          <w:ilvl w:val="0"/>
          <w:numId w:val="1"/>
        </w:numPr>
      </w:pPr>
      <w:r>
        <w:t>What value resistors would you use in a potential divider to convert a 0-</w:t>
      </w:r>
      <w:r w:rsidR="00432CED">
        <w:t>18.7</w:t>
      </w:r>
      <w:r>
        <w:t>V signal to a 0-</w:t>
      </w:r>
      <w:r w:rsidR="00432CED">
        <w:t>3.3</w:t>
      </w:r>
      <w:r>
        <w:t>V signal</w:t>
      </w:r>
    </w:p>
    <w:p w14:paraId="17B8C070" w14:textId="7B717591" w:rsidR="009F7198" w:rsidRDefault="009F7198" w:rsidP="009F7198">
      <w:pPr>
        <w:pStyle w:val="ListParagraph"/>
        <w:numPr>
          <w:ilvl w:val="0"/>
          <w:numId w:val="1"/>
        </w:numPr>
      </w:pPr>
      <w:r>
        <w:t xml:space="preserve">Draw a non-inverting amplifier with a gain of </w:t>
      </w:r>
      <w:r w:rsidR="00432CED">
        <w:t>1.75</w:t>
      </w:r>
    </w:p>
    <w:p w14:paraId="69AA3B52" w14:textId="1E49AB0C" w:rsidR="009F7198" w:rsidRDefault="009F7198" w:rsidP="009F7198">
      <w:pPr>
        <w:pStyle w:val="ListParagraph"/>
        <w:numPr>
          <w:ilvl w:val="0"/>
          <w:numId w:val="1"/>
        </w:numPr>
      </w:pPr>
      <w:r>
        <w:t>Draw an active attenuator with a gain of 0.</w:t>
      </w:r>
      <w:r w:rsidR="00432CED">
        <w:t>237</w:t>
      </w:r>
      <w:r>
        <w:t>.</w:t>
      </w:r>
    </w:p>
    <w:p w14:paraId="665146A5" w14:textId="0B33AD99" w:rsidR="00E97A95" w:rsidRDefault="00E97A95" w:rsidP="009F7198">
      <w:pPr>
        <w:pStyle w:val="ListParagraph"/>
        <w:numPr>
          <w:ilvl w:val="0"/>
          <w:numId w:val="1"/>
        </w:numPr>
      </w:pPr>
      <w:r>
        <w:t>Draw a differential input amplifier giving the formula for the gain of the amp.</w:t>
      </w:r>
    </w:p>
    <w:p w14:paraId="26F0A5B1" w14:textId="7017F0CE" w:rsidR="00432CED" w:rsidRDefault="00432CED" w:rsidP="00432CED">
      <w:pPr>
        <w:pStyle w:val="ListParagraph"/>
        <w:numPr>
          <w:ilvl w:val="0"/>
          <w:numId w:val="1"/>
        </w:numPr>
      </w:pPr>
      <w:r>
        <w:t>Give the truth table of a JK flipflop.</w:t>
      </w:r>
    </w:p>
    <w:p w14:paraId="39D4DE3F" w14:textId="77777777" w:rsidR="00432CED" w:rsidRDefault="00432CED" w:rsidP="00432CED">
      <w:pPr>
        <w:pStyle w:val="ListParagraph"/>
        <w:numPr>
          <w:ilvl w:val="0"/>
          <w:numId w:val="1"/>
        </w:numPr>
      </w:pPr>
      <w:r>
        <w:t xml:space="preserve">Give 5 examples of signals </w:t>
      </w:r>
    </w:p>
    <w:p w14:paraId="35C126E9" w14:textId="77777777" w:rsidR="00432CED" w:rsidRDefault="00432CED" w:rsidP="00432CED">
      <w:pPr>
        <w:pStyle w:val="ListParagraph"/>
        <w:numPr>
          <w:ilvl w:val="0"/>
          <w:numId w:val="1"/>
        </w:numPr>
      </w:pPr>
      <w:r>
        <w:t xml:space="preserve">Draw a single character “X” as transmitted by RS232 with 8 data bits, 1 start bit, and 1 stop bit, without parity and show the relevant sections. </w:t>
      </w:r>
    </w:p>
    <w:p w14:paraId="292F9E17" w14:textId="7C274EC8" w:rsidR="00432CED" w:rsidRDefault="00432CED" w:rsidP="00432CED">
      <w:pPr>
        <w:pStyle w:val="ListParagraph"/>
        <w:numPr>
          <w:ilvl w:val="0"/>
          <w:numId w:val="1"/>
        </w:numPr>
      </w:pPr>
      <w:r>
        <w:t>Draw the symbol and provide the truth table for an XOR gate.</w:t>
      </w:r>
    </w:p>
    <w:p w14:paraId="617E000D" w14:textId="0830057A" w:rsidR="000F2B7C" w:rsidRDefault="000F2B7C">
      <w:r>
        <w:br w:type="page"/>
      </w:r>
    </w:p>
    <w:p w14:paraId="354EBE09" w14:textId="77777777" w:rsidR="00432CED" w:rsidRDefault="00432CED" w:rsidP="00432CED">
      <w:pPr>
        <w:pStyle w:val="ListParagraph"/>
      </w:pPr>
    </w:p>
    <w:p w14:paraId="62EB26B0" w14:textId="77777777" w:rsidR="000F2B7C" w:rsidRDefault="000F2B7C" w:rsidP="000F2B7C">
      <w:pPr>
        <w:pStyle w:val="ListParagraph"/>
        <w:numPr>
          <w:ilvl w:val="0"/>
          <w:numId w:val="1"/>
        </w:numPr>
      </w:pPr>
    </w:p>
    <w:p w14:paraId="72381FAD" w14:textId="77777777" w:rsidR="000F2B7C" w:rsidRDefault="000F2B7C" w:rsidP="000F2B7C">
      <w:r>
        <w:rPr>
          <w:noProof/>
        </w:rPr>
        <w:drawing>
          <wp:anchor distT="0" distB="0" distL="114300" distR="114300" simplePos="0" relativeHeight="251659264" behindDoc="0" locked="0" layoutInCell="1" allowOverlap="1" wp14:anchorId="572C6D18" wp14:editId="5E6228EE">
            <wp:simplePos x="0" y="0"/>
            <wp:positionH relativeFrom="column">
              <wp:posOffset>457200</wp:posOffset>
            </wp:positionH>
            <wp:positionV relativeFrom="paragraph">
              <wp:posOffset>635</wp:posOffset>
            </wp:positionV>
            <wp:extent cx="5267325" cy="278130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2425B5" w14:textId="77777777" w:rsidR="000F2B7C" w:rsidRDefault="000F2B7C" w:rsidP="000F2B7C">
      <w:pPr>
        <w:pStyle w:val="ListParagraph"/>
        <w:numPr>
          <w:ilvl w:val="1"/>
          <w:numId w:val="1"/>
        </w:numPr>
      </w:pPr>
      <w:r>
        <w:t xml:space="preserve">Identify the type of </w:t>
      </w:r>
      <w:bookmarkStart w:id="0" w:name="_Hlk25912991"/>
      <w:proofErr w:type="spellStart"/>
      <w:r>
        <w:t>opamp</w:t>
      </w:r>
      <w:proofErr w:type="spellEnd"/>
      <w:r>
        <w:t xml:space="preserve"> configuration shown.</w:t>
      </w:r>
      <w:bookmarkEnd w:id="0"/>
    </w:p>
    <w:p w14:paraId="7BC78650" w14:textId="77777777" w:rsidR="000F2B7C" w:rsidRDefault="000F2B7C" w:rsidP="000F2B7C">
      <w:pPr>
        <w:pStyle w:val="ListParagraph"/>
        <w:numPr>
          <w:ilvl w:val="1"/>
          <w:numId w:val="1"/>
        </w:numPr>
      </w:pPr>
      <w:r>
        <w:t xml:space="preserve">Give the formula for the gain of an </w:t>
      </w:r>
      <w:proofErr w:type="spellStart"/>
      <w:r>
        <w:t>opamp</w:t>
      </w:r>
      <w:proofErr w:type="spellEnd"/>
      <w:r>
        <w:t xml:space="preserve"> with this configuration.</w:t>
      </w:r>
    </w:p>
    <w:p w14:paraId="3078AB1E" w14:textId="77777777" w:rsidR="000F2B7C" w:rsidRDefault="000F2B7C" w:rsidP="000F2B7C">
      <w:pPr>
        <w:pStyle w:val="ListParagraph"/>
        <w:numPr>
          <w:ilvl w:val="1"/>
          <w:numId w:val="1"/>
        </w:numPr>
      </w:pPr>
      <w:r>
        <w:t xml:space="preserve">Calculate the gain for </w:t>
      </w:r>
      <w:proofErr w:type="spellStart"/>
      <w:r>
        <w:t>opamp</w:t>
      </w:r>
      <w:proofErr w:type="spellEnd"/>
      <w:r>
        <w:t xml:space="preserve"> configuration shown.</w:t>
      </w:r>
    </w:p>
    <w:p w14:paraId="204961B6" w14:textId="77777777" w:rsidR="000F2B7C" w:rsidRDefault="000F2B7C" w:rsidP="000F2B7C">
      <w:pPr>
        <w:pStyle w:val="ListParagraph"/>
        <w:ind w:left="1440"/>
      </w:pPr>
    </w:p>
    <w:p w14:paraId="3A36455B" w14:textId="77777777" w:rsidR="000F2B7C" w:rsidRDefault="000F2B7C" w:rsidP="000F2B7C">
      <w:pPr>
        <w:pStyle w:val="ListParagraph"/>
        <w:numPr>
          <w:ilvl w:val="0"/>
          <w:numId w:val="1"/>
        </w:numPr>
      </w:pPr>
    </w:p>
    <w:p w14:paraId="4F0F7D6A" w14:textId="77777777" w:rsidR="000F2B7C" w:rsidRDefault="000F2B7C" w:rsidP="000F2B7C">
      <w:r>
        <w:rPr>
          <w:noProof/>
        </w:rPr>
        <w:drawing>
          <wp:anchor distT="0" distB="0" distL="114300" distR="114300" simplePos="0" relativeHeight="251660288" behindDoc="0" locked="0" layoutInCell="1" allowOverlap="1" wp14:anchorId="76C90BEC" wp14:editId="19DB584B">
            <wp:simplePos x="0" y="0"/>
            <wp:positionH relativeFrom="column">
              <wp:posOffset>457200</wp:posOffset>
            </wp:positionH>
            <wp:positionV relativeFrom="paragraph">
              <wp:posOffset>3175</wp:posOffset>
            </wp:positionV>
            <wp:extent cx="5731510" cy="2788920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4B1EAE" w14:textId="77777777" w:rsidR="000F2B7C" w:rsidRDefault="000F2B7C" w:rsidP="000F2B7C">
      <w:pPr>
        <w:pStyle w:val="ListParagraph"/>
        <w:numPr>
          <w:ilvl w:val="1"/>
          <w:numId w:val="1"/>
        </w:numPr>
      </w:pPr>
      <w:r>
        <w:t xml:space="preserve">Identify the type of </w:t>
      </w:r>
      <w:proofErr w:type="spellStart"/>
      <w:r>
        <w:t>opamp</w:t>
      </w:r>
      <w:proofErr w:type="spellEnd"/>
      <w:r>
        <w:t xml:space="preserve"> configuration shown.</w:t>
      </w:r>
    </w:p>
    <w:p w14:paraId="7CE4C483" w14:textId="77777777" w:rsidR="000F2B7C" w:rsidRDefault="000F2B7C" w:rsidP="000F2B7C">
      <w:pPr>
        <w:pStyle w:val="ListParagraph"/>
        <w:numPr>
          <w:ilvl w:val="1"/>
          <w:numId w:val="1"/>
        </w:numPr>
      </w:pPr>
      <w:r>
        <w:t xml:space="preserve">Give the formula for the gain of an </w:t>
      </w:r>
      <w:proofErr w:type="spellStart"/>
      <w:r>
        <w:t>opamp</w:t>
      </w:r>
      <w:proofErr w:type="spellEnd"/>
      <w:r>
        <w:t xml:space="preserve"> with this configuration.</w:t>
      </w:r>
    </w:p>
    <w:p w14:paraId="6F53C47B" w14:textId="77777777" w:rsidR="000F2B7C" w:rsidRDefault="000F2B7C" w:rsidP="000F2B7C">
      <w:pPr>
        <w:pStyle w:val="ListParagraph"/>
        <w:numPr>
          <w:ilvl w:val="1"/>
          <w:numId w:val="1"/>
        </w:numPr>
      </w:pPr>
      <w:r>
        <w:t xml:space="preserve">Calculate the gain for </w:t>
      </w:r>
      <w:proofErr w:type="spellStart"/>
      <w:r>
        <w:t>opamp</w:t>
      </w:r>
      <w:proofErr w:type="spellEnd"/>
      <w:r>
        <w:t xml:space="preserve"> configuration shown.</w:t>
      </w:r>
    </w:p>
    <w:p w14:paraId="7BA59C4A" w14:textId="77777777" w:rsidR="000F2B7C" w:rsidRDefault="000F2B7C" w:rsidP="000F2B7C">
      <w:r>
        <w:br w:type="page"/>
      </w:r>
    </w:p>
    <w:p w14:paraId="1B69BB98" w14:textId="77777777" w:rsidR="000F2B7C" w:rsidRDefault="000F2B7C" w:rsidP="000F2B7C">
      <w:pPr>
        <w:pStyle w:val="ListParagraph"/>
        <w:numPr>
          <w:ilvl w:val="0"/>
          <w:numId w:val="1"/>
        </w:numPr>
      </w:pPr>
    </w:p>
    <w:p w14:paraId="424E81AC" w14:textId="77777777" w:rsidR="000F2B7C" w:rsidRDefault="000F2B7C" w:rsidP="000F2B7C">
      <w:pPr>
        <w:pStyle w:val="ListParagrap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ED6FCF5" wp14:editId="68B2EFF5">
            <wp:simplePos x="0" y="0"/>
            <wp:positionH relativeFrom="column">
              <wp:posOffset>457200</wp:posOffset>
            </wp:positionH>
            <wp:positionV relativeFrom="paragraph">
              <wp:posOffset>-3175</wp:posOffset>
            </wp:positionV>
            <wp:extent cx="5248275" cy="2228850"/>
            <wp:effectExtent l="0" t="0" r="952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D179F3" w14:textId="77777777" w:rsidR="000F2B7C" w:rsidRDefault="000F2B7C" w:rsidP="000F2B7C">
      <w:pPr>
        <w:pStyle w:val="ListParagraph"/>
        <w:numPr>
          <w:ilvl w:val="1"/>
          <w:numId w:val="1"/>
        </w:numPr>
      </w:pPr>
      <w:r>
        <w:t>Identify the gate shown</w:t>
      </w:r>
    </w:p>
    <w:p w14:paraId="774050A4" w14:textId="77777777" w:rsidR="000F2B7C" w:rsidRDefault="000F2B7C" w:rsidP="000F2B7C">
      <w:pPr>
        <w:pStyle w:val="ListParagraph"/>
        <w:numPr>
          <w:ilvl w:val="1"/>
          <w:numId w:val="1"/>
        </w:numPr>
      </w:pPr>
      <w:r>
        <w:t>Provide the truth table for the gate.</w:t>
      </w:r>
    </w:p>
    <w:p w14:paraId="79629CF5" w14:textId="77777777" w:rsidR="000F2B7C" w:rsidRDefault="000F2B7C" w:rsidP="000F2B7C">
      <w:pPr>
        <w:pStyle w:val="ListParagraph"/>
        <w:numPr>
          <w:ilvl w:val="1"/>
          <w:numId w:val="1"/>
        </w:numPr>
      </w:pPr>
      <w:r>
        <w:t>Draw an equivalent circuit for this gate.</w:t>
      </w:r>
    </w:p>
    <w:p w14:paraId="58978FF0" w14:textId="38856329" w:rsidR="00432CED" w:rsidRDefault="00432CED" w:rsidP="00432CED"/>
    <w:p w14:paraId="7039E506" w14:textId="7813FBCE" w:rsidR="00432CED" w:rsidRDefault="00432CED" w:rsidP="00432CED"/>
    <w:p w14:paraId="31B00BF1" w14:textId="49C6EB00" w:rsidR="00432CED" w:rsidRDefault="00432CED" w:rsidP="00432CED"/>
    <w:p w14:paraId="6F323FA8" w14:textId="77777777" w:rsidR="00432CED" w:rsidRDefault="00432CED" w:rsidP="00432CED"/>
    <w:sectPr w:rsidR="00432CE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BFD55" w14:textId="77777777" w:rsidR="00AB25EE" w:rsidRDefault="00AB25EE" w:rsidP="009F7198">
      <w:pPr>
        <w:spacing w:after="0" w:line="240" w:lineRule="auto"/>
      </w:pPr>
      <w:r>
        <w:separator/>
      </w:r>
    </w:p>
  </w:endnote>
  <w:endnote w:type="continuationSeparator" w:id="0">
    <w:p w14:paraId="77AC93FC" w14:textId="77777777" w:rsidR="00AB25EE" w:rsidRDefault="00AB25EE" w:rsidP="009F7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9DC4A" w14:textId="77777777" w:rsidR="00AB25EE" w:rsidRDefault="00AB25EE" w:rsidP="009F7198">
      <w:pPr>
        <w:spacing w:after="0" w:line="240" w:lineRule="auto"/>
      </w:pPr>
      <w:r>
        <w:separator/>
      </w:r>
    </w:p>
  </w:footnote>
  <w:footnote w:type="continuationSeparator" w:id="0">
    <w:p w14:paraId="38D11AA1" w14:textId="77777777" w:rsidR="00AB25EE" w:rsidRDefault="00AB25EE" w:rsidP="009F7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1AC18" w14:textId="441213BD" w:rsidR="009F7198" w:rsidRDefault="009F7198" w:rsidP="009F7198">
    <w:r>
      <w:t xml:space="preserve">Tutorial </w:t>
    </w:r>
    <w:r w:rsidR="00432CED">
      <w:t>4</w:t>
    </w:r>
  </w:p>
  <w:p w14:paraId="4B292264" w14:textId="77777777" w:rsidR="009F7198" w:rsidRDefault="009F71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E59F6"/>
    <w:multiLevelType w:val="hybridMultilevel"/>
    <w:tmpl w:val="ACCA38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8D5"/>
    <w:rsid w:val="000F2B7C"/>
    <w:rsid w:val="002C5712"/>
    <w:rsid w:val="00374754"/>
    <w:rsid w:val="003D4033"/>
    <w:rsid w:val="00432CED"/>
    <w:rsid w:val="008934BB"/>
    <w:rsid w:val="009F7198"/>
    <w:rsid w:val="00AB25EE"/>
    <w:rsid w:val="00C138D5"/>
    <w:rsid w:val="00C2743E"/>
    <w:rsid w:val="00D72419"/>
    <w:rsid w:val="00E05E04"/>
    <w:rsid w:val="00E9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5D758"/>
  <w15:chartTrackingRefBased/>
  <w15:docId w15:val="{2B94C11A-F035-47C1-887C-37878933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7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198"/>
  </w:style>
  <w:style w:type="paragraph" w:styleId="Footer">
    <w:name w:val="footer"/>
    <w:basedOn w:val="Normal"/>
    <w:link w:val="FooterChar"/>
    <w:uiPriority w:val="99"/>
    <w:unhideWhenUsed/>
    <w:rsid w:val="009F7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198"/>
  </w:style>
  <w:style w:type="paragraph" w:styleId="ListParagraph">
    <w:name w:val="List Paragraph"/>
    <w:basedOn w:val="Normal"/>
    <w:uiPriority w:val="34"/>
    <w:qFormat/>
    <w:rsid w:val="009F7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Jones</dc:creator>
  <cp:keywords/>
  <dc:description/>
  <cp:lastModifiedBy>Ellis Jones</cp:lastModifiedBy>
  <cp:revision>3</cp:revision>
  <dcterms:created xsi:type="dcterms:W3CDTF">2022-06-16T08:14:00Z</dcterms:created>
  <dcterms:modified xsi:type="dcterms:W3CDTF">2022-06-16T08:30:00Z</dcterms:modified>
</cp:coreProperties>
</file>