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1D7231" w14:textId="77777777" w:rsidR="00E40A44" w:rsidRPr="002C2545" w:rsidRDefault="00E40A44" w:rsidP="002C2545">
      <w:pPr>
        <w:spacing w:line="480" w:lineRule="auto"/>
        <w:jc w:val="center"/>
        <w:rPr>
          <w:rFonts w:ascii="Times New Roman" w:hAnsi="Times New Roman" w:cs="Times New Roman"/>
          <w:b/>
          <w:bCs/>
          <w:u w:val="single"/>
        </w:rPr>
      </w:pPr>
      <w:r w:rsidRPr="002C2545">
        <w:rPr>
          <w:rFonts w:ascii="Times New Roman" w:hAnsi="Times New Roman" w:cs="Times New Roman"/>
          <w:b/>
          <w:bCs/>
          <w:u w:val="single"/>
        </w:rPr>
        <w:t>Blog Submission</w:t>
      </w:r>
    </w:p>
    <w:p w14:paraId="7DB28F59" w14:textId="77777777" w:rsidR="00E40A44" w:rsidRPr="002C2545" w:rsidRDefault="00E40A44" w:rsidP="002C2545">
      <w:pPr>
        <w:spacing w:line="480" w:lineRule="auto"/>
        <w:jc w:val="both"/>
        <w:rPr>
          <w:rFonts w:ascii="Times New Roman" w:hAnsi="Times New Roman" w:cs="Times New Roman"/>
        </w:rPr>
      </w:pPr>
    </w:p>
    <w:p w14:paraId="46324976" w14:textId="4B66A4E6" w:rsidR="00E40A44" w:rsidRPr="002C2545" w:rsidRDefault="00E40A44" w:rsidP="002C2545">
      <w:pPr>
        <w:spacing w:line="480" w:lineRule="auto"/>
        <w:jc w:val="both"/>
        <w:rPr>
          <w:rFonts w:ascii="Times New Roman" w:hAnsi="Times New Roman" w:cs="Times New Roman"/>
          <w:b/>
          <w:bCs/>
        </w:rPr>
      </w:pPr>
      <w:r w:rsidRPr="002C2545">
        <w:rPr>
          <w:rFonts w:ascii="Times New Roman" w:hAnsi="Times New Roman" w:cs="Times New Roman"/>
          <w:b/>
          <w:bCs/>
        </w:rPr>
        <w:t xml:space="preserve">Student Name: </w:t>
      </w:r>
      <w:r w:rsidRPr="002C2545">
        <w:rPr>
          <w:rFonts w:ascii="Times New Roman" w:hAnsi="Times New Roman" w:cs="Times New Roman"/>
          <w:b/>
          <w:bCs/>
        </w:rPr>
        <w:t xml:space="preserve">Florentina Elena Deme </w:t>
      </w:r>
    </w:p>
    <w:p w14:paraId="1238FEB9" w14:textId="52834378" w:rsidR="00E40A44" w:rsidRPr="002C2545" w:rsidRDefault="00E40A44" w:rsidP="002C2545">
      <w:pPr>
        <w:spacing w:line="480" w:lineRule="auto"/>
        <w:jc w:val="both"/>
        <w:rPr>
          <w:rFonts w:ascii="Times New Roman" w:hAnsi="Times New Roman" w:cs="Times New Roman"/>
          <w:b/>
          <w:bCs/>
        </w:rPr>
      </w:pPr>
      <w:r w:rsidRPr="002C2545">
        <w:rPr>
          <w:rFonts w:ascii="Times New Roman" w:hAnsi="Times New Roman" w:cs="Times New Roman"/>
          <w:b/>
          <w:bCs/>
        </w:rPr>
        <w:t>Student ID</w:t>
      </w:r>
      <w:r w:rsidRPr="002C2545">
        <w:rPr>
          <w:rFonts w:ascii="Times New Roman" w:hAnsi="Times New Roman" w:cs="Times New Roman"/>
          <w:b/>
          <w:bCs/>
        </w:rPr>
        <w:t xml:space="preserve">: </w:t>
      </w:r>
      <w:r w:rsidR="00D20956">
        <w:rPr>
          <w:rFonts w:ascii="Times New Roman" w:hAnsi="Times New Roman" w:cs="Times New Roman"/>
          <w:b/>
          <w:bCs/>
        </w:rPr>
        <w:t>2322904</w:t>
      </w:r>
    </w:p>
    <w:p w14:paraId="2F90C44B" w14:textId="77777777" w:rsidR="00E40A44" w:rsidRPr="002C2545" w:rsidRDefault="00E40A44" w:rsidP="002C2545">
      <w:pPr>
        <w:spacing w:line="480" w:lineRule="auto"/>
        <w:jc w:val="both"/>
        <w:rPr>
          <w:rFonts w:ascii="Times New Roman" w:hAnsi="Times New Roman" w:cs="Times New Roman"/>
          <w:b/>
          <w:bCs/>
        </w:rPr>
      </w:pPr>
    </w:p>
    <w:p w14:paraId="5FC736DA" w14:textId="77777777" w:rsidR="00E40A44" w:rsidRPr="002C2545" w:rsidRDefault="00E40A44" w:rsidP="002C2545">
      <w:pPr>
        <w:spacing w:line="480" w:lineRule="auto"/>
        <w:jc w:val="both"/>
        <w:rPr>
          <w:rFonts w:ascii="Times New Roman" w:hAnsi="Times New Roman" w:cs="Times New Roman"/>
          <w:b/>
          <w:bCs/>
        </w:rPr>
      </w:pPr>
      <w:r w:rsidRPr="002C2545">
        <w:rPr>
          <w:rFonts w:ascii="Times New Roman" w:hAnsi="Times New Roman" w:cs="Times New Roman"/>
          <w:b/>
          <w:bCs/>
        </w:rPr>
        <w:t xml:space="preserve">Name of Students in Group: </w:t>
      </w:r>
    </w:p>
    <w:p w14:paraId="21D40B3D" w14:textId="77777777" w:rsidR="00E40A44" w:rsidRPr="002C2545" w:rsidRDefault="00E40A44" w:rsidP="002C2545">
      <w:pPr>
        <w:spacing w:line="480" w:lineRule="auto"/>
        <w:jc w:val="both"/>
        <w:rPr>
          <w:rFonts w:ascii="Times New Roman" w:hAnsi="Times New Roman" w:cs="Times New Roman"/>
          <w:b/>
          <w:bCs/>
        </w:rPr>
      </w:pPr>
      <w:r w:rsidRPr="002C2545">
        <w:rPr>
          <w:rFonts w:ascii="Times New Roman" w:hAnsi="Times New Roman" w:cs="Times New Roman"/>
          <w:b/>
          <w:bCs/>
        </w:rPr>
        <w:t>Dumitru Hilitanu</w:t>
      </w:r>
    </w:p>
    <w:p w14:paraId="55CB1325" w14:textId="77777777" w:rsidR="00E40A44" w:rsidRPr="002C2545" w:rsidRDefault="00E40A44" w:rsidP="002C2545">
      <w:pPr>
        <w:spacing w:line="480" w:lineRule="auto"/>
        <w:jc w:val="both"/>
        <w:rPr>
          <w:rFonts w:ascii="Times New Roman" w:hAnsi="Times New Roman" w:cs="Times New Roman"/>
          <w:b/>
          <w:bCs/>
        </w:rPr>
      </w:pPr>
      <w:r w:rsidRPr="002C2545">
        <w:rPr>
          <w:rFonts w:ascii="Times New Roman" w:hAnsi="Times New Roman" w:cs="Times New Roman"/>
          <w:b/>
          <w:bCs/>
        </w:rPr>
        <w:t>Ciprian Gabriel Fichitiu</w:t>
      </w:r>
    </w:p>
    <w:p w14:paraId="015E2FE8" w14:textId="094EE602" w:rsidR="00E40A44" w:rsidRPr="002C2545" w:rsidRDefault="00E40A44" w:rsidP="002C2545">
      <w:pPr>
        <w:spacing w:line="480" w:lineRule="auto"/>
        <w:jc w:val="both"/>
        <w:rPr>
          <w:rFonts w:ascii="Times New Roman" w:hAnsi="Times New Roman" w:cs="Times New Roman"/>
          <w:b/>
          <w:bCs/>
        </w:rPr>
      </w:pPr>
      <w:r w:rsidRPr="002C2545">
        <w:rPr>
          <w:rFonts w:ascii="Times New Roman" w:hAnsi="Times New Roman" w:cs="Times New Roman"/>
          <w:b/>
          <w:bCs/>
        </w:rPr>
        <w:t xml:space="preserve">Cristina Tocila </w:t>
      </w:r>
      <w:r w:rsidRPr="002C2545">
        <w:rPr>
          <w:rFonts w:ascii="Times New Roman" w:hAnsi="Times New Roman" w:cs="Times New Roman"/>
          <w:b/>
          <w:bCs/>
        </w:rPr>
        <w:t xml:space="preserve"> </w:t>
      </w:r>
    </w:p>
    <w:p w14:paraId="07545E22" w14:textId="77777777" w:rsidR="00E40A44" w:rsidRPr="002C2545" w:rsidRDefault="00E40A44" w:rsidP="002C2545">
      <w:pPr>
        <w:spacing w:line="480" w:lineRule="auto"/>
        <w:jc w:val="both"/>
        <w:rPr>
          <w:rFonts w:ascii="Times New Roman" w:hAnsi="Times New Roman" w:cs="Times New Roman"/>
        </w:rPr>
      </w:pPr>
    </w:p>
    <w:p w14:paraId="4959FD2C" w14:textId="77777777" w:rsidR="00E40A44" w:rsidRPr="002C2545" w:rsidRDefault="00E40A44" w:rsidP="002C2545">
      <w:pPr>
        <w:spacing w:line="480" w:lineRule="auto"/>
        <w:jc w:val="both"/>
        <w:rPr>
          <w:rFonts w:ascii="Times New Roman" w:hAnsi="Times New Roman" w:cs="Times New Roman"/>
        </w:rPr>
      </w:pPr>
      <w:r w:rsidRPr="002C2545">
        <w:rPr>
          <w:rFonts w:ascii="Times New Roman" w:hAnsi="Times New Roman" w:cs="Times New Roman"/>
        </w:rPr>
        <w:t>Link to Individual Blog / Social Media Site:</w:t>
      </w:r>
    </w:p>
    <w:p w14:paraId="7FF0A46D" w14:textId="283A40B8" w:rsidR="00E40A44" w:rsidRPr="002C2545" w:rsidRDefault="00E40A44" w:rsidP="002C2545">
      <w:pPr>
        <w:spacing w:line="480" w:lineRule="auto"/>
        <w:jc w:val="both"/>
        <w:rPr>
          <w:rFonts w:ascii="Times New Roman" w:hAnsi="Times New Roman" w:cs="Times New Roman"/>
        </w:rPr>
      </w:pPr>
      <w:hyperlink r:id="rId6" w:history="1">
        <w:r w:rsidRPr="002C2545">
          <w:rPr>
            <w:rStyle w:val="Hyperlink"/>
            <w:rFonts w:ascii="Times New Roman" w:hAnsi="Times New Roman" w:cs="Times New Roman"/>
          </w:rPr>
          <w:t>https://blogforassesmentonmacmillancharity.blogspot.com/</w:t>
        </w:r>
      </w:hyperlink>
      <w:r w:rsidRPr="002C2545">
        <w:rPr>
          <w:rFonts w:ascii="Times New Roman" w:hAnsi="Times New Roman" w:cs="Times New Roman"/>
        </w:rPr>
        <w:t xml:space="preserve"> </w:t>
      </w:r>
    </w:p>
    <w:p w14:paraId="4822284D" w14:textId="77777777" w:rsidR="00E40A44" w:rsidRPr="002C2545" w:rsidRDefault="00E40A44" w:rsidP="002C2545">
      <w:pPr>
        <w:spacing w:line="480" w:lineRule="auto"/>
        <w:jc w:val="both"/>
        <w:rPr>
          <w:rFonts w:ascii="Times New Roman" w:hAnsi="Times New Roman" w:cs="Times New Roman"/>
        </w:rPr>
      </w:pPr>
    </w:p>
    <w:p w14:paraId="30E5AF96" w14:textId="45834BAE" w:rsidR="00E40A44" w:rsidRPr="002C2545" w:rsidRDefault="00E40A44" w:rsidP="002C2545">
      <w:pPr>
        <w:spacing w:line="480" w:lineRule="auto"/>
        <w:jc w:val="both"/>
        <w:rPr>
          <w:rFonts w:ascii="Times New Roman" w:hAnsi="Times New Roman" w:cs="Times New Roman"/>
          <w:b/>
          <w:bCs/>
          <w:u w:val="single"/>
        </w:rPr>
      </w:pPr>
      <w:r w:rsidRPr="002C2545">
        <w:rPr>
          <w:rFonts w:ascii="Times New Roman" w:hAnsi="Times New Roman" w:cs="Times New Roman"/>
          <w:b/>
          <w:bCs/>
          <w:u w:val="single"/>
        </w:rPr>
        <w:t xml:space="preserve">Words included in Individual’s Blog </w:t>
      </w:r>
    </w:p>
    <w:p w14:paraId="46F85089" w14:textId="763CB269" w:rsidR="00E40A44" w:rsidRPr="002C2545" w:rsidRDefault="00E40A44" w:rsidP="002C2545">
      <w:pPr>
        <w:spacing w:line="480" w:lineRule="auto"/>
        <w:jc w:val="both"/>
        <w:rPr>
          <w:rFonts w:ascii="Times New Roman" w:hAnsi="Times New Roman" w:cs="Times New Roman"/>
        </w:rPr>
      </w:pPr>
      <w:r w:rsidRPr="002C2545">
        <w:rPr>
          <w:rFonts w:ascii="Times New Roman" w:hAnsi="Times New Roman" w:cs="Times New Roman"/>
        </w:rPr>
        <w:t xml:space="preserve">As a component of our group's university project on promoting Macmillan Cancer Support, I will be focusing on fundraising and participation in events relevant to the community. Marketing theory suggests engagement-focused communication leverages social participation to create stronger attachment between the charity and its supporters. Events spark shared experiences, increase the motivation to contribute and encourage ongoing </w:t>
      </w:r>
      <w:r w:rsidRPr="002C2545">
        <w:rPr>
          <w:rFonts w:ascii="Times New Roman" w:hAnsi="Times New Roman" w:cs="Times New Roman"/>
        </w:rPr>
        <w:t>engagement. There</w:t>
      </w:r>
      <w:r w:rsidRPr="002C2545">
        <w:rPr>
          <w:rFonts w:ascii="Times New Roman" w:hAnsi="Times New Roman" w:cs="Times New Roman"/>
        </w:rPr>
        <w:t xml:space="preserve"> are a variety of Macmillan events across a range of interests, fitness levels and lifestyles:</w:t>
      </w:r>
    </w:p>
    <w:p w14:paraId="1FD7E1A4" w14:textId="2230D8C2" w:rsidR="00E40A44" w:rsidRPr="002C2545" w:rsidRDefault="00E40A44" w:rsidP="002C2545">
      <w:pPr>
        <w:spacing w:line="480" w:lineRule="auto"/>
        <w:jc w:val="both"/>
        <w:rPr>
          <w:rFonts w:ascii="Times New Roman" w:hAnsi="Times New Roman" w:cs="Times New Roman"/>
        </w:rPr>
      </w:pPr>
      <w:r w:rsidRPr="002C2545">
        <w:rPr>
          <w:rFonts w:ascii="Times New Roman" w:hAnsi="Times New Roman" w:cs="Times New Roman"/>
        </w:rPr>
        <w:lastRenderedPageBreak/>
        <w:t>Macmillan Mighty Hikes: Doing something adventurous outdoors, while raising funds and enjoying a trip!</w:t>
      </w:r>
    </w:p>
    <w:p w14:paraId="37F80C72" w14:textId="30D689D1" w:rsidR="00E40A44" w:rsidRPr="002C2545" w:rsidRDefault="00E40A44" w:rsidP="002C2545">
      <w:pPr>
        <w:spacing w:line="480" w:lineRule="auto"/>
        <w:jc w:val="both"/>
        <w:rPr>
          <w:rFonts w:ascii="Times New Roman" w:hAnsi="Times New Roman" w:cs="Times New Roman"/>
        </w:rPr>
      </w:pPr>
      <w:r w:rsidRPr="002C2545">
        <w:rPr>
          <w:rFonts w:ascii="Times New Roman" w:hAnsi="Times New Roman" w:cs="Times New Roman"/>
        </w:rPr>
        <w:t xml:space="preserve">Below are links to the event:  </w:t>
      </w:r>
      <w:hyperlink r:id="rId7" w:history="1">
        <w:r w:rsidRPr="002C2545">
          <w:rPr>
            <w:rStyle w:val="Hyperlink"/>
            <w:rFonts w:ascii="Times New Roman" w:hAnsi="Times New Roman" w:cs="Times New Roman"/>
          </w:rPr>
          <w:t>https://www.macmillan.org.uk/mighty-hikes</w:t>
        </w:r>
      </w:hyperlink>
      <w:r w:rsidRPr="002C2545">
        <w:rPr>
          <w:rFonts w:ascii="Times New Roman" w:hAnsi="Times New Roman" w:cs="Times New Roman"/>
        </w:rPr>
        <w:t xml:space="preserve"> </w:t>
      </w:r>
    </w:p>
    <w:p w14:paraId="42025046" w14:textId="77777777" w:rsidR="00E40A44" w:rsidRPr="002C2545" w:rsidRDefault="00E40A44" w:rsidP="002C2545">
      <w:pPr>
        <w:spacing w:line="480" w:lineRule="auto"/>
        <w:jc w:val="both"/>
        <w:rPr>
          <w:rFonts w:ascii="Times New Roman" w:hAnsi="Times New Roman" w:cs="Times New Roman"/>
        </w:rPr>
      </w:pPr>
      <w:r w:rsidRPr="002C2545">
        <w:rPr>
          <w:rFonts w:ascii="Times New Roman" w:hAnsi="Times New Roman" w:cs="Times New Roman"/>
        </w:rPr>
        <w:t>Brave the Shave: A fun, visual way to support those living with cancer!</w:t>
      </w:r>
    </w:p>
    <w:p w14:paraId="6DCE659E" w14:textId="21479E23" w:rsidR="00E40A44" w:rsidRPr="002C2545" w:rsidRDefault="00E40A44" w:rsidP="002C2545">
      <w:pPr>
        <w:spacing w:line="480" w:lineRule="auto"/>
        <w:jc w:val="both"/>
        <w:rPr>
          <w:rFonts w:ascii="Times New Roman" w:hAnsi="Times New Roman" w:cs="Times New Roman"/>
        </w:rPr>
      </w:pPr>
      <w:r w:rsidRPr="002C2545">
        <w:rPr>
          <w:rFonts w:ascii="Times New Roman" w:hAnsi="Times New Roman" w:cs="Times New Roman"/>
        </w:rPr>
        <w:t xml:space="preserve">Find out more:  </w:t>
      </w:r>
      <w:hyperlink r:id="rId8" w:history="1">
        <w:r w:rsidRPr="002C2545">
          <w:rPr>
            <w:rStyle w:val="Hyperlink"/>
            <w:rFonts w:ascii="Times New Roman" w:hAnsi="Times New Roman" w:cs="Times New Roman"/>
          </w:rPr>
          <w:t>https://bravetheshave.macmillan.org.uk</w:t>
        </w:r>
      </w:hyperlink>
      <w:r w:rsidRPr="002C2545">
        <w:rPr>
          <w:rFonts w:ascii="Times New Roman" w:hAnsi="Times New Roman" w:cs="Times New Roman"/>
        </w:rPr>
        <w:t xml:space="preserve"> </w:t>
      </w:r>
      <w:r w:rsidRPr="002C2545">
        <w:rPr>
          <w:rFonts w:ascii="Times New Roman" w:hAnsi="Times New Roman" w:cs="Times New Roman"/>
        </w:rPr>
        <w:t xml:space="preserve"> </w:t>
      </w:r>
    </w:p>
    <w:p w14:paraId="221D5696" w14:textId="5746B6A8" w:rsidR="00E40A44" w:rsidRPr="002C2545" w:rsidRDefault="00E40A44" w:rsidP="002C2545">
      <w:pPr>
        <w:spacing w:line="480" w:lineRule="auto"/>
        <w:jc w:val="both"/>
        <w:rPr>
          <w:rFonts w:ascii="Times New Roman" w:hAnsi="Times New Roman" w:cs="Times New Roman"/>
        </w:rPr>
      </w:pPr>
      <w:r w:rsidRPr="002C2545">
        <w:rPr>
          <w:rFonts w:ascii="Times New Roman" w:hAnsi="Times New Roman" w:cs="Times New Roman"/>
        </w:rPr>
        <w:t xml:space="preserve">World’s Biggest Coffee Morning: A fun, informal event to host at </w:t>
      </w:r>
      <w:r w:rsidRPr="002C2545">
        <w:rPr>
          <w:rFonts w:ascii="Times New Roman" w:hAnsi="Times New Roman" w:cs="Times New Roman"/>
        </w:rPr>
        <w:t>universities</w:t>
      </w:r>
      <w:r w:rsidRPr="002C2545">
        <w:rPr>
          <w:rFonts w:ascii="Times New Roman" w:hAnsi="Times New Roman" w:cs="Times New Roman"/>
        </w:rPr>
        <w:t xml:space="preserve">, work settings, or community </w:t>
      </w:r>
      <w:r w:rsidRPr="002C2545">
        <w:rPr>
          <w:rFonts w:ascii="Times New Roman" w:hAnsi="Times New Roman" w:cs="Times New Roman"/>
        </w:rPr>
        <w:t>centres</w:t>
      </w:r>
      <w:r w:rsidRPr="002C2545">
        <w:rPr>
          <w:rFonts w:ascii="Times New Roman" w:hAnsi="Times New Roman" w:cs="Times New Roman"/>
        </w:rPr>
        <w:t>!</w:t>
      </w:r>
    </w:p>
    <w:p w14:paraId="5A8F7974" w14:textId="1C3083D6" w:rsidR="00E40A44" w:rsidRPr="002C2545" w:rsidRDefault="00E40A44" w:rsidP="002C2545">
      <w:pPr>
        <w:spacing w:line="480" w:lineRule="auto"/>
        <w:jc w:val="both"/>
        <w:rPr>
          <w:rFonts w:ascii="Times New Roman" w:hAnsi="Times New Roman" w:cs="Times New Roman"/>
        </w:rPr>
      </w:pPr>
      <w:r w:rsidRPr="002C2545">
        <w:rPr>
          <w:rFonts w:ascii="Times New Roman" w:hAnsi="Times New Roman" w:cs="Times New Roman"/>
        </w:rPr>
        <w:t xml:space="preserve">Discover more:  </w:t>
      </w:r>
      <w:hyperlink r:id="rId9" w:history="1">
        <w:r w:rsidRPr="002C2545">
          <w:rPr>
            <w:rStyle w:val="Hyperlink"/>
            <w:rFonts w:ascii="Times New Roman" w:hAnsi="Times New Roman" w:cs="Times New Roman"/>
          </w:rPr>
          <w:t>https://coffee.macmillan.org.uk</w:t>
        </w:r>
      </w:hyperlink>
      <w:r w:rsidRPr="002C2545">
        <w:rPr>
          <w:rFonts w:ascii="Times New Roman" w:hAnsi="Times New Roman" w:cs="Times New Roman"/>
        </w:rPr>
        <w:t xml:space="preserve"> </w:t>
      </w:r>
    </w:p>
    <w:p w14:paraId="4D33437D" w14:textId="77777777" w:rsidR="00E40A44" w:rsidRPr="002C2545" w:rsidRDefault="00E40A44" w:rsidP="002C2545">
      <w:pPr>
        <w:spacing w:line="480" w:lineRule="auto"/>
        <w:jc w:val="both"/>
        <w:rPr>
          <w:rFonts w:ascii="Times New Roman" w:hAnsi="Times New Roman" w:cs="Times New Roman"/>
        </w:rPr>
      </w:pPr>
      <w:r w:rsidRPr="002C2545">
        <w:rPr>
          <w:rFonts w:ascii="Times New Roman" w:hAnsi="Times New Roman" w:cs="Times New Roman"/>
        </w:rPr>
        <w:t xml:space="preserve">Our group chose events as the focus of our project, indicating participation is one of the strongest motivators for charity engagement. When people are engaged in something enjoyable or meaningful, they will build a connection, which encourages them to engage longer. From a marketing strategic perspective, events create shareable moments, images, stories, and videos that will promote the reach of the campaign because they can be shared online. </w:t>
      </w:r>
    </w:p>
    <w:p w14:paraId="42B0DEE9" w14:textId="6E162EA0" w:rsidR="00E40A44" w:rsidRPr="002C2545" w:rsidRDefault="00E40A44" w:rsidP="002C2545">
      <w:pPr>
        <w:spacing w:line="480" w:lineRule="auto"/>
        <w:jc w:val="both"/>
        <w:rPr>
          <w:rFonts w:ascii="Times New Roman" w:hAnsi="Times New Roman" w:cs="Times New Roman"/>
        </w:rPr>
      </w:pPr>
      <w:r w:rsidRPr="002C2545">
        <w:rPr>
          <w:rFonts w:ascii="Times New Roman" w:hAnsi="Times New Roman" w:cs="Times New Roman"/>
        </w:rPr>
        <w:t xml:space="preserve">If you had the chance which of the </w:t>
      </w:r>
      <w:r w:rsidRPr="002C2545">
        <w:rPr>
          <w:rFonts w:ascii="Times New Roman" w:hAnsi="Times New Roman" w:cs="Times New Roman"/>
        </w:rPr>
        <w:t>events,</w:t>
      </w:r>
      <w:r w:rsidRPr="002C2545">
        <w:rPr>
          <w:rFonts w:ascii="Times New Roman" w:hAnsi="Times New Roman" w:cs="Times New Roman"/>
        </w:rPr>
        <w:t xml:space="preserve"> would you choose to participate in? </w:t>
      </w:r>
    </w:p>
    <w:p w14:paraId="52100A57" w14:textId="77777777" w:rsidR="00E40A44" w:rsidRPr="002C2545" w:rsidRDefault="00E40A44" w:rsidP="002C2545">
      <w:pPr>
        <w:pBdr>
          <w:bottom w:val="double" w:sz="6" w:space="1" w:color="auto"/>
        </w:pBdr>
        <w:spacing w:line="480" w:lineRule="auto"/>
        <w:jc w:val="both"/>
        <w:rPr>
          <w:rFonts w:ascii="Times New Roman" w:hAnsi="Times New Roman" w:cs="Times New Roman"/>
        </w:rPr>
      </w:pPr>
      <w:r w:rsidRPr="002C2545">
        <w:rPr>
          <w:rFonts w:ascii="Times New Roman" w:hAnsi="Times New Roman" w:cs="Times New Roman"/>
        </w:rPr>
        <w:t>Please leave a comment below, your feedback will help us in the planning of activities and may encourage others to participate.</w:t>
      </w:r>
    </w:p>
    <w:p w14:paraId="408E3DA5" w14:textId="77777777" w:rsidR="00E40A44" w:rsidRPr="002C2545" w:rsidRDefault="00E40A44" w:rsidP="002C2545">
      <w:pPr>
        <w:spacing w:line="480" w:lineRule="auto"/>
        <w:jc w:val="both"/>
        <w:rPr>
          <w:rFonts w:ascii="Times New Roman" w:hAnsi="Times New Roman" w:cs="Times New Roman"/>
        </w:rPr>
      </w:pPr>
      <w:r w:rsidRPr="002C2545">
        <w:rPr>
          <w:rFonts w:ascii="Times New Roman" w:hAnsi="Times New Roman" w:cs="Times New Roman"/>
        </w:rPr>
        <w:t xml:space="preserve">For the group project, I am responsible for enhancing online engagement, where I want to keep people talking about Macmillan Cancer Support. The marketing literature recognises the importance of two-way communication to engage audiences from passive spectators to active participants or supporters. Online engagement extends awareness and makes supporters feel appreciated and involved. </w:t>
      </w:r>
    </w:p>
    <w:p w14:paraId="1A751259" w14:textId="418C5B10" w:rsidR="00E40A44" w:rsidRPr="002C2545" w:rsidRDefault="00E40A44" w:rsidP="002C2545">
      <w:pPr>
        <w:spacing w:line="480" w:lineRule="auto"/>
        <w:jc w:val="both"/>
        <w:rPr>
          <w:rFonts w:ascii="Times New Roman" w:hAnsi="Times New Roman" w:cs="Times New Roman"/>
        </w:rPr>
      </w:pPr>
      <w:r w:rsidRPr="002C2545">
        <w:rPr>
          <w:rFonts w:ascii="Times New Roman" w:hAnsi="Times New Roman" w:cs="Times New Roman"/>
        </w:rPr>
        <w:lastRenderedPageBreak/>
        <w:t>In this post, I want to create a safe space for anyone interested in asking questions about Macmillan, cancer support, fundraising, volunteering, or anything they may want to know. Whether you are personally affected by cancer, or simply want to know more, this will be a learning opportunity, as well as a connection.</w:t>
      </w:r>
    </w:p>
    <w:p w14:paraId="184D90AA" w14:textId="77777777" w:rsidR="00E40A44" w:rsidRPr="002C2545" w:rsidRDefault="00E40A44" w:rsidP="002C2545">
      <w:pPr>
        <w:spacing w:line="480" w:lineRule="auto"/>
        <w:jc w:val="both"/>
        <w:rPr>
          <w:rFonts w:ascii="Times New Roman" w:hAnsi="Times New Roman" w:cs="Times New Roman"/>
        </w:rPr>
      </w:pPr>
      <w:r w:rsidRPr="002C2545">
        <w:rPr>
          <w:rFonts w:ascii="Times New Roman" w:hAnsi="Times New Roman" w:cs="Times New Roman"/>
        </w:rPr>
        <w:t>Macmillan provides support:</w:t>
      </w:r>
    </w:p>
    <w:p w14:paraId="72B3834D" w14:textId="77777777" w:rsidR="00E40A44" w:rsidRPr="002C2545" w:rsidRDefault="00E40A44" w:rsidP="002C2545">
      <w:pPr>
        <w:spacing w:line="480" w:lineRule="auto"/>
        <w:jc w:val="both"/>
        <w:rPr>
          <w:rFonts w:ascii="Times New Roman" w:hAnsi="Times New Roman" w:cs="Times New Roman"/>
        </w:rPr>
      </w:pPr>
      <w:r w:rsidRPr="002C2545">
        <w:rPr>
          <w:rFonts w:ascii="Times New Roman" w:hAnsi="Times New Roman" w:cs="Times New Roman"/>
        </w:rPr>
        <w:t>The Macmillan Support Line: Free, confidential advice</w:t>
      </w:r>
    </w:p>
    <w:p w14:paraId="6BC10DFE" w14:textId="677B48BA" w:rsidR="00E40A44" w:rsidRPr="002C2545" w:rsidRDefault="00E40A44" w:rsidP="002C2545">
      <w:pPr>
        <w:spacing w:line="480" w:lineRule="auto"/>
        <w:jc w:val="both"/>
        <w:rPr>
          <w:rFonts w:ascii="Times New Roman" w:hAnsi="Times New Roman" w:cs="Times New Roman"/>
        </w:rPr>
      </w:pPr>
      <w:r w:rsidRPr="002C2545">
        <w:rPr>
          <w:rFonts w:ascii="Times New Roman" w:hAnsi="Times New Roman" w:cs="Times New Roman"/>
        </w:rPr>
        <w:t xml:space="preserve"> </w:t>
      </w:r>
      <w:hyperlink r:id="rId10" w:history="1">
        <w:r w:rsidRPr="002C2545">
          <w:rPr>
            <w:rStyle w:val="Hyperlink"/>
            <w:rFonts w:ascii="Times New Roman" w:hAnsi="Times New Roman" w:cs="Times New Roman"/>
          </w:rPr>
          <w:t>https://www.macmillan.org.uk/get-help</w:t>
        </w:r>
      </w:hyperlink>
      <w:r w:rsidRPr="002C2545">
        <w:rPr>
          <w:rFonts w:ascii="Times New Roman" w:hAnsi="Times New Roman" w:cs="Times New Roman"/>
        </w:rPr>
        <w:t xml:space="preserve"> </w:t>
      </w:r>
    </w:p>
    <w:p w14:paraId="6842AE33" w14:textId="77777777" w:rsidR="00E40A44" w:rsidRPr="002C2545" w:rsidRDefault="00E40A44" w:rsidP="002C2545">
      <w:pPr>
        <w:spacing w:line="480" w:lineRule="auto"/>
        <w:jc w:val="both"/>
        <w:rPr>
          <w:rFonts w:ascii="Times New Roman" w:hAnsi="Times New Roman" w:cs="Times New Roman"/>
        </w:rPr>
      </w:pPr>
      <w:r w:rsidRPr="002C2545">
        <w:rPr>
          <w:rFonts w:ascii="Times New Roman" w:hAnsi="Times New Roman" w:cs="Times New Roman"/>
        </w:rPr>
        <w:t xml:space="preserve">Online Community forums: Thousands of people sharing experiences </w:t>
      </w:r>
    </w:p>
    <w:p w14:paraId="6121CE24" w14:textId="14EAC23E" w:rsidR="00E40A44" w:rsidRPr="002C2545" w:rsidRDefault="00E40A44" w:rsidP="002C2545">
      <w:pPr>
        <w:spacing w:line="480" w:lineRule="auto"/>
        <w:jc w:val="both"/>
        <w:rPr>
          <w:rFonts w:ascii="Times New Roman" w:hAnsi="Times New Roman" w:cs="Times New Roman"/>
        </w:rPr>
      </w:pPr>
      <w:hyperlink r:id="rId11" w:history="1">
        <w:r w:rsidRPr="002C2545">
          <w:rPr>
            <w:rStyle w:val="Hyperlink"/>
            <w:rFonts w:ascii="Times New Roman" w:hAnsi="Times New Roman" w:cs="Times New Roman"/>
          </w:rPr>
          <w:t>https://community.macmillan.org.uk</w:t>
        </w:r>
      </w:hyperlink>
      <w:r w:rsidRPr="002C2545">
        <w:rPr>
          <w:rFonts w:ascii="Times New Roman" w:hAnsi="Times New Roman" w:cs="Times New Roman"/>
        </w:rPr>
        <w:t xml:space="preserve"> </w:t>
      </w:r>
    </w:p>
    <w:p w14:paraId="68EE1F54" w14:textId="77777777" w:rsidR="00E40A44" w:rsidRPr="002C2545" w:rsidRDefault="00E40A44" w:rsidP="002C2545">
      <w:pPr>
        <w:spacing w:line="480" w:lineRule="auto"/>
        <w:jc w:val="both"/>
        <w:rPr>
          <w:rFonts w:ascii="Times New Roman" w:hAnsi="Times New Roman" w:cs="Times New Roman"/>
        </w:rPr>
      </w:pPr>
      <w:r w:rsidRPr="002C2545">
        <w:rPr>
          <w:rFonts w:ascii="Times New Roman" w:hAnsi="Times New Roman" w:cs="Times New Roman"/>
        </w:rPr>
        <w:t>Cancer information pages: Trustworthy information on symptoms, treatment, and impact</w:t>
      </w:r>
    </w:p>
    <w:p w14:paraId="1234DB12" w14:textId="6E068D04" w:rsidR="00E40A44" w:rsidRPr="002C2545" w:rsidRDefault="00E40A44" w:rsidP="002C2545">
      <w:pPr>
        <w:spacing w:line="480" w:lineRule="auto"/>
        <w:jc w:val="both"/>
        <w:rPr>
          <w:rFonts w:ascii="Times New Roman" w:hAnsi="Times New Roman" w:cs="Times New Roman"/>
        </w:rPr>
      </w:pPr>
      <w:hyperlink r:id="rId12" w:history="1">
        <w:r w:rsidRPr="002C2545">
          <w:rPr>
            <w:rStyle w:val="Hyperlink"/>
            <w:rFonts w:ascii="Times New Roman" w:hAnsi="Times New Roman" w:cs="Times New Roman"/>
          </w:rPr>
          <w:t>https://www.macmillan.org.uk/cancer-information-and-support</w:t>
        </w:r>
      </w:hyperlink>
      <w:r w:rsidRPr="002C2545">
        <w:rPr>
          <w:rFonts w:ascii="Times New Roman" w:hAnsi="Times New Roman" w:cs="Times New Roman"/>
        </w:rPr>
        <w:t xml:space="preserve"> </w:t>
      </w:r>
    </w:p>
    <w:p w14:paraId="10C4F731" w14:textId="77777777" w:rsidR="00E40A44" w:rsidRPr="002C2545" w:rsidRDefault="00E40A44" w:rsidP="002C2545">
      <w:pPr>
        <w:spacing w:line="480" w:lineRule="auto"/>
        <w:jc w:val="both"/>
        <w:rPr>
          <w:rFonts w:ascii="Times New Roman" w:hAnsi="Times New Roman" w:cs="Times New Roman"/>
        </w:rPr>
      </w:pPr>
      <w:r w:rsidRPr="002C2545">
        <w:rPr>
          <w:rFonts w:ascii="Times New Roman" w:hAnsi="Times New Roman" w:cs="Times New Roman"/>
        </w:rPr>
        <w:t>Comment below:</w:t>
      </w:r>
    </w:p>
    <w:p w14:paraId="6F4BC85F" w14:textId="77777777" w:rsidR="00E40A44" w:rsidRPr="002C2545" w:rsidRDefault="00E40A44" w:rsidP="002C2545">
      <w:pPr>
        <w:spacing w:line="480" w:lineRule="auto"/>
        <w:jc w:val="both"/>
        <w:rPr>
          <w:rFonts w:ascii="Times New Roman" w:hAnsi="Times New Roman" w:cs="Times New Roman"/>
        </w:rPr>
      </w:pPr>
      <w:r w:rsidRPr="002C2545">
        <w:rPr>
          <w:rFonts w:ascii="Times New Roman" w:hAnsi="Times New Roman" w:cs="Times New Roman"/>
        </w:rPr>
        <w:t>What do you want to know about Macmillan?</w:t>
      </w:r>
    </w:p>
    <w:p w14:paraId="4952DFD8" w14:textId="77777777" w:rsidR="00E40A44" w:rsidRPr="002C2545" w:rsidRDefault="00E40A44" w:rsidP="002C2545">
      <w:pPr>
        <w:spacing w:line="480" w:lineRule="auto"/>
        <w:jc w:val="both"/>
        <w:rPr>
          <w:rFonts w:ascii="Times New Roman" w:hAnsi="Times New Roman" w:cs="Times New Roman"/>
        </w:rPr>
      </w:pPr>
      <w:r w:rsidRPr="002C2545">
        <w:rPr>
          <w:rFonts w:ascii="Times New Roman" w:hAnsi="Times New Roman" w:cs="Times New Roman"/>
        </w:rPr>
        <w:t xml:space="preserve">How can charities do a better job supporting individuals positively affected by cancer? </w:t>
      </w:r>
    </w:p>
    <w:p w14:paraId="0B623AB6" w14:textId="77777777" w:rsidR="00E40A44" w:rsidRPr="002C2545" w:rsidRDefault="00E40A44" w:rsidP="002C2545">
      <w:pPr>
        <w:spacing w:line="480" w:lineRule="auto"/>
        <w:jc w:val="both"/>
        <w:rPr>
          <w:rFonts w:ascii="Times New Roman" w:hAnsi="Times New Roman" w:cs="Times New Roman"/>
        </w:rPr>
      </w:pPr>
      <w:r w:rsidRPr="002C2545">
        <w:rPr>
          <w:rFonts w:ascii="Times New Roman" w:hAnsi="Times New Roman" w:cs="Times New Roman"/>
        </w:rPr>
        <w:t xml:space="preserve">Or feel free to just leave a message of support! </w:t>
      </w:r>
    </w:p>
    <w:p w14:paraId="3834709E" w14:textId="52731868" w:rsidR="00E40A44" w:rsidRPr="002C2545" w:rsidRDefault="00E40A44" w:rsidP="002C2545">
      <w:pPr>
        <w:spacing w:line="480" w:lineRule="auto"/>
        <w:jc w:val="both"/>
        <w:rPr>
          <w:rFonts w:ascii="Times New Roman" w:hAnsi="Times New Roman" w:cs="Times New Roman"/>
        </w:rPr>
      </w:pPr>
      <w:r w:rsidRPr="002C2545">
        <w:rPr>
          <w:rFonts w:ascii="Times New Roman" w:hAnsi="Times New Roman" w:cs="Times New Roman"/>
        </w:rPr>
        <w:t>Your comment matters and will make an impact!</w:t>
      </w:r>
    </w:p>
    <w:p w14:paraId="768DE7DA" w14:textId="77777777" w:rsidR="00E40A44" w:rsidRPr="002C2545" w:rsidRDefault="00E40A44" w:rsidP="002C2545">
      <w:pPr>
        <w:spacing w:line="480" w:lineRule="auto"/>
        <w:jc w:val="both"/>
        <w:rPr>
          <w:rFonts w:ascii="Times New Roman" w:hAnsi="Times New Roman" w:cs="Times New Roman"/>
        </w:rPr>
      </w:pPr>
    </w:p>
    <w:p w14:paraId="51684614" w14:textId="77777777" w:rsidR="00E40A44" w:rsidRPr="002C2545" w:rsidRDefault="00E40A44" w:rsidP="002C2545">
      <w:pPr>
        <w:spacing w:line="480" w:lineRule="auto"/>
        <w:jc w:val="both"/>
        <w:rPr>
          <w:rFonts w:ascii="Times New Roman" w:hAnsi="Times New Roman" w:cs="Times New Roman"/>
        </w:rPr>
      </w:pPr>
    </w:p>
    <w:p w14:paraId="6E783BBB" w14:textId="77777777" w:rsidR="00E40A44" w:rsidRPr="002C2545" w:rsidRDefault="00E40A44" w:rsidP="002C2545">
      <w:pPr>
        <w:spacing w:line="480" w:lineRule="auto"/>
        <w:jc w:val="both"/>
        <w:rPr>
          <w:rFonts w:ascii="Times New Roman" w:hAnsi="Times New Roman" w:cs="Times New Roman"/>
        </w:rPr>
      </w:pPr>
    </w:p>
    <w:p w14:paraId="5430E662" w14:textId="77777777" w:rsidR="00E40A44" w:rsidRPr="002C2545" w:rsidRDefault="00E40A44" w:rsidP="002C2545">
      <w:pPr>
        <w:spacing w:line="480" w:lineRule="auto"/>
        <w:jc w:val="both"/>
        <w:rPr>
          <w:rFonts w:ascii="Times New Roman" w:hAnsi="Times New Roman" w:cs="Times New Roman"/>
        </w:rPr>
      </w:pPr>
    </w:p>
    <w:p w14:paraId="5AFEC7FF" w14:textId="384BEF87" w:rsidR="00E40A44" w:rsidRPr="002C2545" w:rsidRDefault="00E40A44" w:rsidP="002C2545">
      <w:pPr>
        <w:spacing w:line="480" w:lineRule="auto"/>
        <w:jc w:val="both"/>
        <w:rPr>
          <w:rFonts w:ascii="Times New Roman" w:hAnsi="Times New Roman" w:cs="Times New Roman"/>
          <w:b/>
          <w:bCs/>
          <w:u w:val="single"/>
        </w:rPr>
      </w:pPr>
      <w:r w:rsidRPr="002C2545">
        <w:rPr>
          <w:rFonts w:ascii="Times New Roman" w:hAnsi="Times New Roman" w:cs="Times New Roman"/>
          <w:b/>
          <w:bCs/>
          <w:u w:val="single"/>
        </w:rPr>
        <w:lastRenderedPageBreak/>
        <w:t>Evaluation of marketing theory that underpins your blog</w:t>
      </w:r>
    </w:p>
    <w:p w14:paraId="68B742B4" w14:textId="77777777" w:rsidR="00E8012F" w:rsidRPr="002C2545" w:rsidRDefault="00E40A44" w:rsidP="002C2545">
      <w:pPr>
        <w:spacing w:line="480" w:lineRule="auto"/>
        <w:jc w:val="both"/>
        <w:rPr>
          <w:rFonts w:ascii="Times New Roman" w:hAnsi="Times New Roman" w:cs="Times New Roman"/>
        </w:rPr>
      </w:pPr>
      <w:r w:rsidRPr="002C2545">
        <w:rPr>
          <w:rFonts w:ascii="Times New Roman" w:hAnsi="Times New Roman" w:cs="Times New Roman"/>
        </w:rPr>
        <w:t>The blog designed to market Macmillan Cancer Support is based on various marketing theories that describe how it captivates, explains, and engages its audience. The overarching purpose of the blog is to raise awareness of Macmillan’s services, get people to take part in events, and create links of community. These objectives are very relevant to nonprofit marketing theory, which identifies that charities must use focused communication strategies to create relationships, motivate action, and enhance public trust (American Marketing Association, n.d.).</w:t>
      </w:r>
    </w:p>
    <w:p w14:paraId="057BF462" w14:textId="23E214C2" w:rsidR="00E40A44" w:rsidRPr="002C2545" w:rsidRDefault="00E40A44" w:rsidP="002C2545">
      <w:pPr>
        <w:spacing w:line="480" w:lineRule="auto"/>
        <w:jc w:val="both"/>
        <w:rPr>
          <w:rFonts w:ascii="Times New Roman" w:hAnsi="Times New Roman" w:cs="Times New Roman"/>
        </w:rPr>
      </w:pPr>
      <w:r w:rsidRPr="002C2545">
        <w:rPr>
          <w:rFonts w:ascii="Times New Roman" w:hAnsi="Times New Roman" w:cs="Times New Roman"/>
        </w:rPr>
        <w:t>The blog is demonstrating one of the fundamental core marketing theories</w:t>
      </w:r>
      <w:r w:rsidR="00E8012F" w:rsidRPr="002C2545">
        <w:rPr>
          <w:rFonts w:ascii="Times New Roman" w:hAnsi="Times New Roman" w:cs="Times New Roman"/>
        </w:rPr>
        <w:t xml:space="preserve">: </w:t>
      </w:r>
      <w:r w:rsidRPr="002C2545">
        <w:rPr>
          <w:rFonts w:ascii="Times New Roman" w:hAnsi="Times New Roman" w:cs="Times New Roman"/>
        </w:rPr>
        <w:t xml:space="preserve">AIDA. This model posits that effective communication should move audiences through four phases: Attention, Interest, Desire, and Action. The blog posts use vibrant descriptions of events and direct questions to attract the reader’s attention, particularly when describing activities like Mighty Hikes or Brave the Shave. This representation assists in </w:t>
      </w:r>
      <w:proofErr w:type="spellStart"/>
      <w:r w:rsidR="00E8012F" w:rsidRPr="002C2545">
        <w:rPr>
          <w:rFonts w:ascii="Times New Roman" w:hAnsi="Times New Roman" w:cs="Times New Roman"/>
        </w:rPr>
        <w:t>atracting</w:t>
      </w:r>
      <w:proofErr w:type="spellEnd"/>
      <w:r w:rsidRPr="002C2545">
        <w:rPr>
          <w:rFonts w:ascii="Times New Roman" w:hAnsi="Times New Roman" w:cs="Times New Roman"/>
        </w:rPr>
        <w:t xml:space="preserve"> the reader into more intense interest and personal relevance, noting that this is the second phase of the model (AIDA Model for Social Media Marketing, 2025). Further, by clearly describing the fun, community aspect as well source of meaning, the blog is instilling desire to participate. Ultimately, the blog is closing on action by presenting links to sign-up pages and inviting comments. This step wise progression signifies evidence of the AIDA model.</w:t>
      </w:r>
    </w:p>
    <w:p w14:paraId="7F5B190E" w14:textId="7D5A977A" w:rsidR="00E40A44" w:rsidRPr="002C2545" w:rsidRDefault="00E40A44" w:rsidP="002C2545">
      <w:pPr>
        <w:spacing w:line="480" w:lineRule="auto"/>
        <w:jc w:val="both"/>
        <w:rPr>
          <w:rFonts w:ascii="Times New Roman" w:hAnsi="Times New Roman" w:cs="Times New Roman"/>
        </w:rPr>
      </w:pPr>
      <w:r w:rsidRPr="002C2545">
        <w:rPr>
          <w:rFonts w:ascii="Times New Roman" w:hAnsi="Times New Roman" w:cs="Times New Roman"/>
        </w:rPr>
        <w:t>The blogs also reflect the concept of target audience. Marketing theory indicates that the better the audience is understood, the greater the organisation can tailor their messages (Kotler and Armstrong, 2008</w:t>
      </w:r>
      <w:r w:rsidR="00E8012F" w:rsidRPr="002C2545">
        <w:rPr>
          <w:rFonts w:ascii="Times New Roman" w:hAnsi="Times New Roman" w:cs="Times New Roman"/>
        </w:rPr>
        <w:t>). The</w:t>
      </w:r>
      <w:r w:rsidRPr="002C2545">
        <w:rPr>
          <w:rFonts w:ascii="Times New Roman" w:hAnsi="Times New Roman" w:cs="Times New Roman"/>
        </w:rPr>
        <w:t xml:space="preserve"> blog is clearly intended for young people, university students, and members of the community that are digitally engaged and open to offer their time, or resources by fundraising. The relaxed tone and simple language combined with inviting questions from readers, allows for easy access for those with varying levels of understanding about support for </w:t>
      </w:r>
      <w:r w:rsidRPr="002C2545">
        <w:rPr>
          <w:rFonts w:ascii="Times New Roman" w:hAnsi="Times New Roman" w:cs="Times New Roman"/>
        </w:rPr>
        <w:lastRenderedPageBreak/>
        <w:t xml:space="preserve">people impacted by cancer. Kotler writes that the communication of marketing must note the audience's needs, interests and behaviours, which is reflected in the informal tone of the blog and an emphasis on participation (Kotler, 2012). </w:t>
      </w:r>
    </w:p>
    <w:p w14:paraId="64DD3CE6" w14:textId="46F3D653" w:rsidR="00E40A44" w:rsidRPr="002C2545" w:rsidRDefault="00E40A44" w:rsidP="002C2545">
      <w:pPr>
        <w:spacing w:line="480" w:lineRule="auto"/>
        <w:jc w:val="both"/>
        <w:rPr>
          <w:rFonts w:ascii="Times New Roman" w:hAnsi="Times New Roman" w:cs="Times New Roman"/>
        </w:rPr>
      </w:pPr>
      <w:r w:rsidRPr="002C2545">
        <w:rPr>
          <w:rFonts w:ascii="Times New Roman" w:hAnsi="Times New Roman" w:cs="Times New Roman"/>
        </w:rPr>
        <w:t>Additionally, each post in the blog, has a going message that is equally about a marketing objective. The post focused on events, hope to raise awareness and participation in Macmillan events, and demonstrate how events create experiences that participants will not forget, which follows marketing for events literature that suggests participating in meaningful activities strengthens emotional engagement and long-term support (Bagus, 2023). The second post has a distinctly different objective</w:t>
      </w:r>
      <w:r w:rsidR="00E8012F" w:rsidRPr="002C2545">
        <w:rPr>
          <w:rFonts w:ascii="Times New Roman" w:hAnsi="Times New Roman" w:cs="Times New Roman"/>
        </w:rPr>
        <w:t>,</w:t>
      </w:r>
      <w:r w:rsidRPr="002C2545">
        <w:rPr>
          <w:rFonts w:ascii="Times New Roman" w:hAnsi="Times New Roman" w:cs="Times New Roman"/>
        </w:rPr>
        <w:t xml:space="preserve"> it hopes to build deeper engagement with readers through the blog. An open and safe space for asking questions and engaging in dialogue about cancer provides a space that aligns with current theories in digital marketing. In the present day, strong two-way communication is considered vital to building relationships over digital </w:t>
      </w:r>
      <w:proofErr w:type="gramStart"/>
      <w:r w:rsidRPr="002C2545">
        <w:rPr>
          <w:rFonts w:ascii="Times New Roman" w:hAnsi="Times New Roman" w:cs="Times New Roman"/>
        </w:rPr>
        <w:t>media, and</w:t>
      </w:r>
      <w:proofErr w:type="gramEnd"/>
      <w:r w:rsidRPr="002C2545">
        <w:rPr>
          <w:rFonts w:ascii="Times New Roman" w:hAnsi="Times New Roman" w:cs="Times New Roman"/>
        </w:rPr>
        <w:t xml:space="preserve"> move readers </w:t>
      </w:r>
      <w:r w:rsidR="00E8012F" w:rsidRPr="002C2545">
        <w:rPr>
          <w:rFonts w:ascii="Times New Roman" w:hAnsi="Times New Roman" w:cs="Times New Roman"/>
        </w:rPr>
        <w:t>from passive</w:t>
      </w:r>
      <w:r w:rsidRPr="002C2545">
        <w:rPr>
          <w:rFonts w:ascii="Times New Roman" w:hAnsi="Times New Roman" w:cs="Times New Roman"/>
        </w:rPr>
        <w:t xml:space="preserve"> to active participants (Olson et al., 2021). The blog does this by continuing to solicit questions, discussion and messages of support, which allow the reader to feel involved and valued. </w:t>
      </w:r>
    </w:p>
    <w:p w14:paraId="4C5DDD11" w14:textId="77777777" w:rsidR="00E8012F" w:rsidRPr="002C2545" w:rsidRDefault="00E40A44" w:rsidP="002C2545">
      <w:pPr>
        <w:spacing w:line="480" w:lineRule="auto"/>
        <w:jc w:val="both"/>
        <w:rPr>
          <w:rFonts w:ascii="Times New Roman" w:hAnsi="Times New Roman" w:cs="Times New Roman"/>
        </w:rPr>
      </w:pPr>
      <w:r w:rsidRPr="002C2545">
        <w:rPr>
          <w:rFonts w:ascii="Times New Roman" w:hAnsi="Times New Roman" w:cs="Times New Roman"/>
        </w:rPr>
        <w:t>The theory around digital marketing also offers an explanation about the blog's focus on interaction. For nonprofits, social media and online platforms are also increasingly becoming a strategic choice to generate engagement, visibility and community (Heinze, et al, 2021</w:t>
      </w:r>
      <w:r w:rsidR="00E8012F" w:rsidRPr="002C2545">
        <w:rPr>
          <w:rFonts w:ascii="Times New Roman" w:hAnsi="Times New Roman" w:cs="Times New Roman"/>
        </w:rPr>
        <w:t>). The</w:t>
      </w:r>
      <w:r w:rsidRPr="002C2545">
        <w:rPr>
          <w:rFonts w:ascii="Times New Roman" w:hAnsi="Times New Roman" w:cs="Times New Roman"/>
        </w:rPr>
        <w:t xml:space="preserve"> blog incorporates conversational language, emotional encouragement, and approachable links to Macmillan's services. These tactics work to strengthen the charity's digital marketing capacity, which is essential for both attracting and keeping supporters (</w:t>
      </w:r>
      <w:proofErr w:type="spellStart"/>
      <w:r w:rsidRPr="002C2545">
        <w:rPr>
          <w:rFonts w:ascii="Times New Roman" w:hAnsi="Times New Roman" w:cs="Times New Roman"/>
        </w:rPr>
        <w:t>Apasrawirote</w:t>
      </w:r>
      <w:proofErr w:type="spellEnd"/>
      <w:r w:rsidRPr="002C2545">
        <w:rPr>
          <w:rFonts w:ascii="Times New Roman" w:hAnsi="Times New Roman" w:cs="Times New Roman"/>
        </w:rPr>
        <w:t xml:space="preserve"> et al., 2022). The blog improves reach and engagement by making posts shareable and easy to discuss. </w:t>
      </w:r>
    </w:p>
    <w:p w14:paraId="4D88EF65" w14:textId="0E11650A" w:rsidR="00E40A44" w:rsidRPr="002C2545" w:rsidRDefault="00E40A44" w:rsidP="002C2545">
      <w:pPr>
        <w:spacing w:line="480" w:lineRule="auto"/>
        <w:jc w:val="both"/>
        <w:rPr>
          <w:rFonts w:ascii="Times New Roman" w:hAnsi="Times New Roman" w:cs="Times New Roman"/>
        </w:rPr>
      </w:pPr>
      <w:r w:rsidRPr="002C2545">
        <w:rPr>
          <w:rFonts w:ascii="Times New Roman" w:hAnsi="Times New Roman" w:cs="Times New Roman"/>
        </w:rPr>
        <w:lastRenderedPageBreak/>
        <w:t>The blog also represents theories of content marketing. Recent literature on content marketing encourages storytelling, authenticity, and value-based engagement in communication, rather than a view of advertising that comes before a story (Abrorovich, 2023). Rather than pushing supporters to donate, the blog discusses valuable experiences, emotional support, and real community engagement. These practices allow readers to receive valuable information, supporting messages, and opportunities to ask questions, trustworthiness, and build a greater emotional connection with the charity, which is an extremely important consideration for nonprofit organisations.</w:t>
      </w:r>
    </w:p>
    <w:p w14:paraId="1954DE5E" w14:textId="0C4FA5EE" w:rsidR="00E40A44" w:rsidRPr="002C2545" w:rsidRDefault="00E40A44" w:rsidP="002C2545">
      <w:pPr>
        <w:spacing w:line="480" w:lineRule="auto"/>
        <w:jc w:val="both"/>
        <w:rPr>
          <w:rFonts w:ascii="Times New Roman" w:hAnsi="Times New Roman" w:cs="Times New Roman"/>
        </w:rPr>
      </w:pPr>
      <w:r w:rsidRPr="002C2545">
        <w:rPr>
          <w:rFonts w:ascii="Times New Roman" w:hAnsi="Times New Roman" w:cs="Times New Roman"/>
        </w:rPr>
        <w:t>Interacting with the intended audience is another key piece of the blog's agenda.</w:t>
      </w:r>
      <w:r w:rsidR="00E8012F" w:rsidRPr="002C2545">
        <w:rPr>
          <w:rFonts w:ascii="Times New Roman" w:hAnsi="Times New Roman" w:cs="Times New Roman"/>
        </w:rPr>
        <w:t xml:space="preserve"> E</w:t>
      </w:r>
      <w:r w:rsidRPr="002C2545">
        <w:rPr>
          <w:rFonts w:ascii="Times New Roman" w:hAnsi="Times New Roman" w:cs="Times New Roman"/>
        </w:rPr>
        <w:t>ngagement is created when communication engages people with an invitation to participate or be a part of the interactive experience (Kotler and Keller, 2009). The blog seeks to engage people with open-ended questions such as "Which event would you choose?" and "What do you want to know about Macmillan?" Questions of this nature encourage people to reply and feel engaged with the blog post, allowing readers to feel that their opinions matter as they engage publicly in an online space and provide their feedback. This engagement style aligns well with digital engagement suggestions that accentuate participation, conversation and community building (Dodson, 2016; Chaffey, and Ellis-Chadwick, 2019).</w:t>
      </w:r>
    </w:p>
    <w:p w14:paraId="67E38C78" w14:textId="3BD31FE5" w:rsidR="00E40A44" w:rsidRPr="002C2545" w:rsidRDefault="00E40A44" w:rsidP="002C2545">
      <w:pPr>
        <w:spacing w:line="480" w:lineRule="auto"/>
        <w:jc w:val="both"/>
        <w:rPr>
          <w:rFonts w:ascii="Times New Roman" w:hAnsi="Times New Roman" w:cs="Times New Roman"/>
        </w:rPr>
      </w:pPr>
      <w:r w:rsidRPr="002C2545">
        <w:rPr>
          <w:rFonts w:ascii="Times New Roman" w:hAnsi="Times New Roman" w:cs="Times New Roman"/>
        </w:rPr>
        <w:t xml:space="preserve">Marketing metrics are another important key for evaluating the success of every post on the blog. Metrics are a significant way to measure the extent to which the communication reached the intended audience and engagement and feedback, providing validity to the statistics (AMA Boston, 2015). Based on the blog, notable metrics for engagement would include the number of views, the number of comments, time on the page, link click-through-rate, and the number interactions or shares on social media. </w:t>
      </w:r>
      <w:r w:rsidR="00E8012F" w:rsidRPr="002C2545">
        <w:rPr>
          <w:rFonts w:ascii="Times New Roman" w:hAnsi="Times New Roman" w:cs="Times New Roman"/>
        </w:rPr>
        <w:t>All</w:t>
      </w:r>
      <w:r w:rsidRPr="002C2545">
        <w:rPr>
          <w:rFonts w:ascii="Times New Roman" w:hAnsi="Times New Roman" w:cs="Times New Roman"/>
        </w:rPr>
        <w:t xml:space="preserve"> these metrics reflect the performance of digital marketing communication, both identifying and demonstrating whether the content can be deemed successful in achieving its purpose. Marketing theory suggests that engaging metrics </w:t>
      </w:r>
      <w:r w:rsidRPr="002C2545">
        <w:rPr>
          <w:rFonts w:ascii="Times New Roman" w:hAnsi="Times New Roman" w:cs="Times New Roman"/>
        </w:rPr>
        <w:lastRenderedPageBreak/>
        <w:t>helps to demonstrate whether the communication works and how this can improve the content in the future (Chaffey and Smith, 2022).</w:t>
      </w:r>
    </w:p>
    <w:p w14:paraId="1F90CD02" w14:textId="77777777" w:rsidR="00E40A44" w:rsidRPr="002C2545" w:rsidRDefault="00E40A44" w:rsidP="002C2545">
      <w:pPr>
        <w:spacing w:line="480" w:lineRule="auto"/>
        <w:jc w:val="both"/>
        <w:rPr>
          <w:rFonts w:ascii="Times New Roman" w:hAnsi="Times New Roman" w:cs="Times New Roman"/>
        </w:rPr>
      </w:pPr>
      <w:r w:rsidRPr="002C2545">
        <w:rPr>
          <w:rFonts w:ascii="Times New Roman" w:hAnsi="Times New Roman" w:cs="Times New Roman"/>
        </w:rPr>
        <w:t xml:space="preserve">Ultimately, the blog aids in Macmillan's overall digital marketing strategy by establishing the charity's authority in a digital medium. A strong digital marketing strategy consists of multiple online channels, such as blogs, websites, and social media integrated in an informative manner that builds awareness and operational support goals for the organisation (Olson et al., 2021). The blog supports that by directing users to official services and event pages that have been 'approved' by the charity, providing users with trusted information and direction to get involved. This approach of building awareness, engagement, and encouragement is a demonstrated understanding of marketing principles for nonprofit organisations. </w:t>
      </w:r>
    </w:p>
    <w:p w14:paraId="7534FA8B" w14:textId="11159168" w:rsidR="00E40A44" w:rsidRPr="002C2545" w:rsidRDefault="00E40A44" w:rsidP="002C2545">
      <w:pPr>
        <w:spacing w:line="480" w:lineRule="auto"/>
        <w:jc w:val="both"/>
        <w:rPr>
          <w:rFonts w:ascii="Times New Roman" w:hAnsi="Times New Roman" w:cs="Times New Roman"/>
        </w:rPr>
      </w:pPr>
      <w:r w:rsidRPr="002C2545">
        <w:rPr>
          <w:rFonts w:ascii="Times New Roman" w:hAnsi="Times New Roman" w:cs="Times New Roman"/>
        </w:rPr>
        <w:t>In summary, the blog implements marketing theory to engage with supporters and promote Macmillan Cancer Support. The blog establishes a measurement system established by the AIDA model, sets a target audience, indicates post objectives, and provides opportunities for engagement. Overall, the blog follows strong content, with strongly defined metrics, at-a-distance, with altruism terminology, and supports the charity's mission while also creating a stronger digital connection within the Macmillan community.</w:t>
      </w:r>
    </w:p>
    <w:p w14:paraId="21C4A8A2" w14:textId="77777777" w:rsidR="00FE128A" w:rsidRPr="002C2545" w:rsidRDefault="00FE128A" w:rsidP="002C2545">
      <w:pPr>
        <w:spacing w:line="480" w:lineRule="auto"/>
        <w:jc w:val="both"/>
        <w:rPr>
          <w:rFonts w:ascii="Times New Roman" w:hAnsi="Times New Roman" w:cs="Times New Roman"/>
        </w:rPr>
      </w:pPr>
    </w:p>
    <w:p w14:paraId="02028BF3" w14:textId="77777777" w:rsidR="00FE128A" w:rsidRPr="002C2545" w:rsidRDefault="00FE128A" w:rsidP="002C2545">
      <w:pPr>
        <w:spacing w:line="480" w:lineRule="auto"/>
        <w:jc w:val="both"/>
        <w:rPr>
          <w:rFonts w:ascii="Times New Roman" w:hAnsi="Times New Roman" w:cs="Times New Roman"/>
        </w:rPr>
      </w:pPr>
    </w:p>
    <w:p w14:paraId="6D1ECA1E" w14:textId="77777777" w:rsidR="00FE128A" w:rsidRPr="002C2545" w:rsidRDefault="00FE128A" w:rsidP="002C2545">
      <w:pPr>
        <w:spacing w:line="480" w:lineRule="auto"/>
        <w:jc w:val="both"/>
        <w:rPr>
          <w:rFonts w:ascii="Times New Roman" w:hAnsi="Times New Roman" w:cs="Times New Roman"/>
        </w:rPr>
      </w:pPr>
    </w:p>
    <w:p w14:paraId="24613920" w14:textId="77777777" w:rsidR="00FE128A" w:rsidRPr="002C2545" w:rsidRDefault="00FE128A" w:rsidP="002C2545">
      <w:pPr>
        <w:spacing w:line="480" w:lineRule="auto"/>
        <w:jc w:val="both"/>
        <w:rPr>
          <w:rFonts w:ascii="Times New Roman" w:hAnsi="Times New Roman" w:cs="Times New Roman"/>
        </w:rPr>
      </w:pPr>
    </w:p>
    <w:p w14:paraId="6D3F7B19" w14:textId="77777777" w:rsidR="00FE128A" w:rsidRPr="002C2545" w:rsidRDefault="00FE128A" w:rsidP="002C2545">
      <w:pPr>
        <w:spacing w:line="480" w:lineRule="auto"/>
        <w:jc w:val="both"/>
        <w:rPr>
          <w:rFonts w:ascii="Times New Roman" w:hAnsi="Times New Roman" w:cs="Times New Roman"/>
        </w:rPr>
      </w:pPr>
    </w:p>
    <w:p w14:paraId="551CA47A" w14:textId="77777777" w:rsidR="00FE128A" w:rsidRPr="002C2545" w:rsidRDefault="00FE128A" w:rsidP="002C2545">
      <w:pPr>
        <w:spacing w:line="480" w:lineRule="auto"/>
        <w:jc w:val="both"/>
        <w:rPr>
          <w:rFonts w:ascii="Times New Roman" w:hAnsi="Times New Roman" w:cs="Times New Roman"/>
        </w:rPr>
      </w:pPr>
    </w:p>
    <w:p w14:paraId="6A1BA7C3" w14:textId="77777777" w:rsidR="00FE128A" w:rsidRPr="002C2545" w:rsidRDefault="00FE128A" w:rsidP="002C2545">
      <w:pPr>
        <w:spacing w:line="480" w:lineRule="auto"/>
        <w:jc w:val="both"/>
        <w:rPr>
          <w:rFonts w:ascii="Times New Roman" w:hAnsi="Times New Roman" w:cs="Times New Roman"/>
        </w:rPr>
      </w:pPr>
    </w:p>
    <w:p w14:paraId="0D24D67A" w14:textId="1EFAB2B9" w:rsidR="00FE128A" w:rsidRPr="002C2545" w:rsidRDefault="00FE128A" w:rsidP="002C2545">
      <w:pPr>
        <w:spacing w:line="480" w:lineRule="auto"/>
        <w:jc w:val="both"/>
        <w:rPr>
          <w:rFonts w:ascii="Times New Roman" w:hAnsi="Times New Roman" w:cs="Times New Roman"/>
          <w:b/>
          <w:bCs/>
          <w:u w:val="single"/>
        </w:rPr>
      </w:pPr>
      <w:r w:rsidRPr="002C2545">
        <w:rPr>
          <w:rFonts w:ascii="Times New Roman" w:hAnsi="Times New Roman" w:cs="Times New Roman"/>
          <w:b/>
          <w:bCs/>
          <w:u w:val="single"/>
        </w:rPr>
        <w:lastRenderedPageBreak/>
        <w:t>References</w:t>
      </w:r>
    </w:p>
    <w:p w14:paraId="5FCDE1C2" w14:textId="77777777" w:rsidR="00FE128A" w:rsidRPr="002C2545" w:rsidRDefault="00FE128A" w:rsidP="002C2545">
      <w:pPr>
        <w:spacing w:line="480" w:lineRule="auto"/>
        <w:jc w:val="both"/>
        <w:rPr>
          <w:rFonts w:ascii="Times New Roman" w:hAnsi="Times New Roman" w:cs="Times New Roman"/>
        </w:rPr>
      </w:pPr>
      <w:proofErr w:type="spellStart"/>
      <w:r w:rsidRPr="002C2545">
        <w:rPr>
          <w:rFonts w:ascii="Times New Roman" w:hAnsi="Times New Roman" w:cs="Times New Roman"/>
        </w:rPr>
        <w:t>Abrorovich</w:t>
      </w:r>
      <w:proofErr w:type="spellEnd"/>
      <w:r w:rsidRPr="002C2545">
        <w:rPr>
          <w:rFonts w:ascii="Times New Roman" w:hAnsi="Times New Roman" w:cs="Times New Roman"/>
        </w:rPr>
        <w:t xml:space="preserve">, J.A., 2023. The Evolution of Content Marketing: From Traditional Advertising to Storytelling and Brand Narratives. Web of Discoveries: </w:t>
      </w:r>
      <w:r w:rsidRPr="002C2545">
        <w:rPr>
          <w:rFonts w:ascii="Times New Roman" w:hAnsi="Times New Roman" w:cs="Times New Roman"/>
          <w:i/>
          <w:iCs/>
        </w:rPr>
        <w:t>Journal of Analysis and Inventions</w:t>
      </w:r>
      <w:r w:rsidRPr="002C2545">
        <w:rPr>
          <w:rFonts w:ascii="Times New Roman" w:hAnsi="Times New Roman" w:cs="Times New Roman"/>
        </w:rPr>
        <w:t>, 1(6), pp.18–21.</w:t>
      </w:r>
    </w:p>
    <w:p w14:paraId="68A00B85" w14:textId="2D1C13CA" w:rsidR="00FE128A" w:rsidRPr="002C2545" w:rsidRDefault="00FE128A" w:rsidP="002C2545">
      <w:pPr>
        <w:spacing w:line="480" w:lineRule="auto"/>
        <w:jc w:val="both"/>
        <w:rPr>
          <w:rFonts w:ascii="Times New Roman" w:hAnsi="Times New Roman" w:cs="Times New Roman"/>
        </w:rPr>
      </w:pPr>
      <w:r w:rsidRPr="002C2545">
        <w:rPr>
          <w:rFonts w:ascii="Times New Roman" w:hAnsi="Times New Roman" w:cs="Times New Roman"/>
        </w:rPr>
        <w:t xml:space="preserve">AIDA Model for Social Media Marketing (2025) </w:t>
      </w:r>
      <w:r w:rsidRPr="002C2545">
        <w:rPr>
          <w:rFonts w:ascii="Times New Roman" w:hAnsi="Times New Roman" w:cs="Times New Roman"/>
          <w:i/>
          <w:iCs/>
        </w:rPr>
        <w:t>Journal of Data Analysis and Critical Management</w:t>
      </w:r>
      <w:r w:rsidRPr="002C2545">
        <w:rPr>
          <w:rFonts w:ascii="Times New Roman" w:hAnsi="Times New Roman" w:cs="Times New Roman"/>
        </w:rPr>
        <w:t xml:space="preserve">, 1(02), pp.1–4. Available at: </w:t>
      </w:r>
      <w:hyperlink r:id="rId13" w:history="1">
        <w:r w:rsidRPr="002C2545">
          <w:rPr>
            <w:rStyle w:val="Hyperlink"/>
            <w:rFonts w:ascii="Times New Roman" w:hAnsi="Times New Roman" w:cs="Times New Roman"/>
          </w:rPr>
          <w:t>https://jdacm.com/index.php/jdacm/article/view/9</w:t>
        </w:r>
      </w:hyperlink>
    </w:p>
    <w:p w14:paraId="5D65D84E" w14:textId="1BEA5C9D" w:rsidR="00FE128A" w:rsidRPr="002C2545" w:rsidRDefault="00FE128A" w:rsidP="002C2545">
      <w:pPr>
        <w:spacing w:line="480" w:lineRule="auto"/>
        <w:jc w:val="both"/>
        <w:rPr>
          <w:rFonts w:ascii="Times New Roman" w:hAnsi="Times New Roman" w:cs="Times New Roman"/>
        </w:rPr>
      </w:pPr>
      <w:r w:rsidRPr="002C2545">
        <w:rPr>
          <w:rFonts w:ascii="Times New Roman" w:hAnsi="Times New Roman" w:cs="Times New Roman"/>
        </w:rPr>
        <w:t xml:space="preserve">AMA Boston, 2015. </w:t>
      </w:r>
      <w:r w:rsidRPr="002C2545">
        <w:rPr>
          <w:rFonts w:ascii="Times New Roman" w:hAnsi="Times New Roman" w:cs="Times New Roman"/>
          <w:i/>
          <w:iCs/>
        </w:rPr>
        <w:t>Marketing metrics to drive business growth</w:t>
      </w:r>
      <w:r w:rsidRPr="002C2545">
        <w:rPr>
          <w:rFonts w:ascii="Times New Roman" w:hAnsi="Times New Roman" w:cs="Times New Roman"/>
        </w:rPr>
        <w:t xml:space="preserve"> [online]. Available at: </w:t>
      </w:r>
      <w:hyperlink r:id="rId14" w:history="1">
        <w:r w:rsidRPr="002C2545">
          <w:rPr>
            <w:rStyle w:val="Hyperlink"/>
            <w:rFonts w:ascii="Times New Roman" w:hAnsi="Times New Roman" w:cs="Times New Roman"/>
          </w:rPr>
          <w:t>https://amaboston.org/marketing-metrics-drive-business-growth/</w:t>
        </w:r>
      </w:hyperlink>
    </w:p>
    <w:p w14:paraId="51D84110" w14:textId="6BEDC989" w:rsidR="00FE128A" w:rsidRPr="002C2545" w:rsidRDefault="00FE128A" w:rsidP="002C2545">
      <w:pPr>
        <w:spacing w:line="480" w:lineRule="auto"/>
        <w:jc w:val="both"/>
        <w:rPr>
          <w:rFonts w:ascii="Times New Roman" w:hAnsi="Times New Roman" w:cs="Times New Roman"/>
        </w:rPr>
      </w:pPr>
      <w:r w:rsidRPr="002C2545">
        <w:rPr>
          <w:rFonts w:ascii="Times New Roman" w:hAnsi="Times New Roman" w:cs="Times New Roman"/>
        </w:rPr>
        <w:t xml:space="preserve">American Marketing Association (AMA), n.d. </w:t>
      </w:r>
      <w:r w:rsidRPr="002C2545">
        <w:rPr>
          <w:rFonts w:ascii="Times New Roman" w:hAnsi="Times New Roman" w:cs="Times New Roman"/>
          <w:i/>
          <w:iCs/>
        </w:rPr>
        <w:t xml:space="preserve">Nonprofit marketing: topic archive </w:t>
      </w:r>
      <w:r w:rsidRPr="002C2545">
        <w:rPr>
          <w:rFonts w:ascii="Times New Roman" w:hAnsi="Times New Roman" w:cs="Times New Roman"/>
        </w:rPr>
        <w:t xml:space="preserve">[online]. Available at: </w:t>
      </w:r>
      <w:hyperlink r:id="rId15" w:history="1">
        <w:r w:rsidRPr="002C2545">
          <w:rPr>
            <w:rStyle w:val="Hyperlink"/>
            <w:rFonts w:ascii="Times New Roman" w:hAnsi="Times New Roman" w:cs="Times New Roman"/>
          </w:rPr>
          <w:t>https://www.ama.org/topics/nonprofit-marketing/</w:t>
        </w:r>
      </w:hyperlink>
    </w:p>
    <w:p w14:paraId="4362EED3" w14:textId="77777777" w:rsidR="00FE128A" w:rsidRPr="002C2545" w:rsidRDefault="00FE128A" w:rsidP="002C2545">
      <w:pPr>
        <w:spacing w:line="480" w:lineRule="auto"/>
        <w:jc w:val="both"/>
        <w:rPr>
          <w:rFonts w:ascii="Times New Roman" w:hAnsi="Times New Roman" w:cs="Times New Roman"/>
        </w:rPr>
      </w:pPr>
      <w:proofErr w:type="spellStart"/>
      <w:r w:rsidRPr="002C2545">
        <w:rPr>
          <w:rFonts w:ascii="Times New Roman" w:hAnsi="Times New Roman" w:cs="Times New Roman"/>
        </w:rPr>
        <w:t>Apasrawirote</w:t>
      </w:r>
      <w:proofErr w:type="spellEnd"/>
      <w:r w:rsidRPr="002C2545">
        <w:rPr>
          <w:rFonts w:ascii="Times New Roman" w:hAnsi="Times New Roman" w:cs="Times New Roman"/>
        </w:rPr>
        <w:t xml:space="preserve">, D., </w:t>
      </w:r>
      <w:proofErr w:type="spellStart"/>
      <w:r w:rsidRPr="002C2545">
        <w:rPr>
          <w:rFonts w:ascii="Times New Roman" w:hAnsi="Times New Roman" w:cs="Times New Roman"/>
        </w:rPr>
        <w:t>Yawised</w:t>
      </w:r>
      <w:proofErr w:type="spellEnd"/>
      <w:r w:rsidRPr="002C2545">
        <w:rPr>
          <w:rFonts w:ascii="Times New Roman" w:hAnsi="Times New Roman" w:cs="Times New Roman"/>
        </w:rPr>
        <w:t xml:space="preserve">, K. and </w:t>
      </w:r>
      <w:proofErr w:type="spellStart"/>
      <w:r w:rsidRPr="002C2545">
        <w:rPr>
          <w:rFonts w:ascii="Times New Roman" w:hAnsi="Times New Roman" w:cs="Times New Roman"/>
        </w:rPr>
        <w:t>Muneesawang</w:t>
      </w:r>
      <w:proofErr w:type="spellEnd"/>
      <w:r w:rsidRPr="002C2545">
        <w:rPr>
          <w:rFonts w:ascii="Times New Roman" w:hAnsi="Times New Roman" w:cs="Times New Roman"/>
        </w:rPr>
        <w:t xml:space="preserve">, P., 2022. Digital marketing capability: the mystery of business capabilities. </w:t>
      </w:r>
      <w:r w:rsidRPr="002C2545">
        <w:rPr>
          <w:rFonts w:ascii="Times New Roman" w:hAnsi="Times New Roman" w:cs="Times New Roman"/>
          <w:i/>
          <w:iCs/>
        </w:rPr>
        <w:t>Marketing Intelligence &amp; Planning</w:t>
      </w:r>
      <w:r w:rsidRPr="002C2545">
        <w:rPr>
          <w:rFonts w:ascii="Times New Roman" w:hAnsi="Times New Roman" w:cs="Times New Roman"/>
        </w:rPr>
        <w:t>, 40(4), pp.477–496.</w:t>
      </w:r>
    </w:p>
    <w:p w14:paraId="339D87C0" w14:textId="19BEAF97" w:rsidR="00FE128A" w:rsidRPr="002C2545" w:rsidRDefault="00FE128A" w:rsidP="002C2545">
      <w:pPr>
        <w:spacing w:line="480" w:lineRule="auto"/>
        <w:jc w:val="both"/>
        <w:rPr>
          <w:rFonts w:ascii="Times New Roman" w:hAnsi="Times New Roman" w:cs="Times New Roman"/>
        </w:rPr>
      </w:pPr>
      <w:r w:rsidRPr="002C2545">
        <w:rPr>
          <w:rFonts w:ascii="Times New Roman" w:hAnsi="Times New Roman" w:cs="Times New Roman"/>
        </w:rPr>
        <w:t xml:space="preserve">Bagus, A.A.G., 2023. Communication strategy through the promotion mix in product marketing. In: </w:t>
      </w:r>
      <w:r w:rsidRPr="002C2545">
        <w:rPr>
          <w:rFonts w:ascii="Times New Roman" w:hAnsi="Times New Roman" w:cs="Times New Roman"/>
          <w:i/>
          <w:iCs/>
        </w:rPr>
        <w:t>Proceedings of The International Conference on Multi-Disciplines Approaches for The Sustainable Development</w:t>
      </w:r>
      <w:r w:rsidRPr="002C2545">
        <w:rPr>
          <w:rFonts w:ascii="Times New Roman" w:hAnsi="Times New Roman" w:cs="Times New Roman"/>
        </w:rPr>
        <w:t>, pp.515–520.</w:t>
      </w:r>
    </w:p>
    <w:p w14:paraId="5CB47C89" w14:textId="77777777" w:rsidR="00FE128A" w:rsidRPr="002C2545" w:rsidRDefault="00FE128A" w:rsidP="002C2545">
      <w:pPr>
        <w:spacing w:line="480" w:lineRule="auto"/>
        <w:jc w:val="both"/>
        <w:rPr>
          <w:rFonts w:ascii="Times New Roman" w:hAnsi="Times New Roman" w:cs="Times New Roman"/>
        </w:rPr>
      </w:pPr>
      <w:r w:rsidRPr="002C2545">
        <w:rPr>
          <w:rFonts w:ascii="Times New Roman" w:hAnsi="Times New Roman" w:cs="Times New Roman"/>
        </w:rPr>
        <w:t xml:space="preserve">Chaffey, D. and Ellis-Chadwick, F., 2019. </w:t>
      </w:r>
      <w:r w:rsidRPr="002C2545">
        <w:rPr>
          <w:rFonts w:ascii="Times New Roman" w:hAnsi="Times New Roman" w:cs="Times New Roman"/>
          <w:i/>
          <w:iCs/>
        </w:rPr>
        <w:t>Digital Marketing</w:t>
      </w:r>
      <w:r w:rsidRPr="002C2545">
        <w:rPr>
          <w:rFonts w:ascii="Times New Roman" w:hAnsi="Times New Roman" w:cs="Times New Roman"/>
        </w:rPr>
        <w:t>. Pearson UK.</w:t>
      </w:r>
    </w:p>
    <w:p w14:paraId="27CE3D2D" w14:textId="18324CAE" w:rsidR="00FE128A" w:rsidRPr="002C2545" w:rsidRDefault="00FE128A" w:rsidP="002C2545">
      <w:pPr>
        <w:spacing w:line="480" w:lineRule="auto"/>
        <w:jc w:val="both"/>
        <w:rPr>
          <w:rFonts w:ascii="Times New Roman" w:hAnsi="Times New Roman" w:cs="Times New Roman"/>
        </w:rPr>
      </w:pPr>
      <w:r w:rsidRPr="002C2545">
        <w:rPr>
          <w:rFonts w:ascii="Times New Roman" w:hAnsi="Times New Roman" w:cs="Times New Roman"/>
        </w:rPr>
        <w:t xml:space="preserve">Chaffey, D. and Smith, P.R., 2022. </w:t>
      </w:r>
      <w:r w:rsidRPr="002C2545">
        <w:rPr>
          <w:rFonts w:ascii="Times New Roman" w:hAnsi="Times New Roman" w:cs="Times New Roman"/>
          <w:i/>
          <w:iCs/>
        </w:rPr>
        <w:t>Digital marketing excellence: planning, optimizing and integrating online marketing.</w:t>
      </w:r>
      <w:r w:rsidRPr="002C2545">
        <w:rPr>
          <w:rFonts w:ascii="Times New Roman" w:hAnsi="Times New Roman" w:cs="Times New Roman"/>
        </w:rPr>
        <w:t xml:space="preserve"> Routledge.</w:t>
      </w:r>
    </w:p>
    <w:p w14:paraId="60DE7E6D" w14:textId="77777777" w:rsidR="00FE128A" w:rsidRPr="002C2545" w:rsidRDefault="00FE128A" w:rsidP="002C2545">
      <w:pPr>
        <w:spacing w:line="480" w:lineRule="auto"/>
        <w:jc w:val="both"/>
        <w:rPr>
          <w:rFonts w:ascii="Times New Roman" w:hAnsi="Times New Roman" w:cs="Times New Roman"/>
        </w:rPr>
      </w:pPr>
      <w:r w:rsidRPr="002C2545">
        <w:rPr>
          <w:rFonts w:ascii="Times New Roman" w:hAnsi="Times New Roman" w:cs="Times New Roman"/>
        </w:rPr>
        <w:t xml:space="preserve">Dodson, I., 2016. </w:t>
      </w:r>
      <w:r w:rsidRPr="002C2545">
        <w:rPr>
          <w:rFonts w:ascii="Times New Roman" w:hAnsi="Times New Roman" w:cs="Times New Roman"/>
          <w:i/>
          <w:iCs/>
        </w:rPr>
        <w:t>The art of digital marketing: the definitive guide to creating strategic, targeted, and measurable online campaigns</w:t>
      </w:r>
      <w:r w:rsidRPr="002C2545">
        <w:rPr>
          <w:rFonts w:ascii="Times New Roman" w:hAnsi="Times New Roman" w:cs="Times New Roman"/>
        </w:rPr>
        <w:t>. John Wiley &amp; Sons.</w:t>
      </w:r>
    </w:p>
    <w:p w14:paraId="20CF942D" w14:textId="7E479C88" w:rsidR="00FE128A" w:rsidRPr="002C2545" w:rsidRDefault="00FE128A" w:rsidP="002C2545">
      <w:pPr>
        <w:spacing w:line="480" w:lineRule="auto"/>
        <w:jc w:val="both"/>
        <w:rPr>
          <w:rFonts w:ascii="Times New Roman" w:hAnsi="Times New Roman" w:cs="Times New Roman"/>
        </w:rPr>
      </w:pPr>
      <w:r w:rsidRPr="002C2545">
        <w:rPr>
          <w:rFonts w:ascii="Times New Roman" w:hAnsi="Times New Roman" w:cs="Times New Roman"/>
        </w:rPr>
        <w:t>Heinze, A., Fletcher, G. and Cruz, A., 2016. Routledge.</w:t>
      </w:r>
    </w:p>
    <w:p w14:paraId="6BD1E510" w14:textId="77777777" w:rsidR="00FE128A" w:rsidRPr="002C2545" w:rsidRDefault="00FE128A" w:rsidP="002C2545">
      <w:pPr>
        <w:spacing w:line="480" w:lineRule="auto"/>
        <w:jc w:val="both"/>
        <w:rPr>
          <w:rFonts w:ascii="Times New Roman" w:hAnsi="Times New Roman" w:cs="Times New Roman"/>
        </w:rPr>
      </w:pPr>
      <w:r w:rsidRPr="002C2545">
        <w:rPr>
          <w:rFonts w:ascii="Times New Roman" w:hAnsi="Times New Roman" w:cs="Times New Roman"/>
        </w:rPr>
        <w:t xml:space="preserve">Kotler, P. (2012) </w:t>
      </w:r>
      <w:r w:rsidRPr="002C2545">
        <w:rPr>
          <w:rFonts w:ascii="Times New Roman" w:hAnsi="Times New Roman" w:cs="Times New Roman"/>
          <w:i/>
          <w:iCs/>
        </w:rPr>
        <w:t>Marketing Management</w:t>
      </w:r>
      <w:r w:rsidRPr="002C2545">
        <w:rPr>
          <w:rFonts w:ascii="Times New Roman" w:hAnsi="Times New Roman" w:cs="Times New Roman"/>
        </w:rPr>
        <w:t xml:space="preserve"> (14th ed.). Publisher of PT </w:t>
      </w:r>
      <w:proofErr w:type="spellStart"/>
      <w:r w:rsidRPr="002C2545">
        <w:rPr>
          <w:rFonts w:ascii="Times New Roman" w:hAnsi="Times New Roman" w:cs="Times New Roman"/>
        </w:rPr>
        <w:t>Prehallindo.</w:t>
      </w:r>
      <w:proofErr w:type="spellEnd"/>
    </w:p>
    <w:p w14:paraId="6FBA7EA3" w14:textId="77777777" w:rsidR="00FE128A" w:rsidRPr="002C2545" w:rsidRDefault="00FE128A" w:rsidP="002C2545">
      <w:pPr>
        <w:spacing w:line="480" w:lineRule="auto"/>
        <w:jc w:val="both"/>
        <w:rPr>
          <w:rFonts w:ascii="Times New Roman" w:hAnsi="Times New Roman" w:cs="Times New Roman"/>
        </w:rPr>
      </w:pPr>
      <w:r w:rsidRPr="002C2545">
        <w:rPr>
          <w:rFonts w:ascii="Times New Roman" w:hAnsi="Times New Roman" w:cs="Times New Roman"/>
        </w:rPr>
        <w:lastRenderedPageBreak/>
        <w:t xml:space="preserve">Kotler, P. and Armstrong, G., 2008. </w:t>
      </w:r>
      <w:r w:rsidRPr="002C2545">
        <w:rPr>
          <w:rFonts w:ascii="Times New Roman" w:hAnsi="Times New Roman" w:cs="Times New Roman"/>
          <w:i/>
          <w:iCs/>
        </w:rPr>
        <w:t>Principles of Marketing</w:t>
      </w:r>
      <w:r w:rsidRPr="002C2545">
        <w:rPr>
          <w:rFonts w:ascii="Times New Roman" w:hAnsi="Times New Roman" w:cs="Times New Roman"/>
        </w:rPr>
        <w:t xml:space="preserve"> (12th ed., Vol. 1). </w:t>
      </w:r>
      <w:proofErr w:type="spellStart"/>
      <w:r w:rsidRPr="002C2545">
        <w:rPr>
          <w:rFonts w:ascii="Times New Roman" w:hAnsi="Times New Roman" w:cs="Times New Roman"/>
        </w:rPr>
        <w:t>Erlangga</w:t>
      </w:r>
      <w:proofErr w:type="spellEnd"/>
      <w:r w:rsidRPr="002C2545">
        <w:rPr>
          <w:rFonts w:ascii="Times New Roman" w:hAnsi="Times New Roman" w:cs="Times New Roman"/>
        </w:rPr>
        <w:t xml:space="preserve"> Publisher.</w:t>
      </w:r>
    </w:p>
    <w:p w14:paraId="40DB8FDD" w14:textId="77777777" w:rsidR="00FE128A" w:rsidRPr="002C2545" w:rsidRDefault="00FE128A" w:rsidP="002C2545">
      <w:pPr>
        <w:spacing w:line="480" w:lineRule="auto"/>
        <w:jc w:val="both"/>
        <w:rPr>
          <w:rFonts w:ascii="Times New Roman" w:hAnsi="Times New Roman" w:cs="Times New Roman"/>
        </w:rPr>
      </w:pPr>
      <w:r w:rsidRPr="002C2545">
        <w:rPr>
          <w:rFonts w:ascii="Times New Roman" w:hAnsi="Times New Roman" w:cs="Times New Roman"/>
        </w:rPr>
        <w:t xml:space="preserve">Kotler, P. and Keller, K., 2009. </w:t>
      </w:r>
      <w:r w:rsidRPr="002C2545">
        <w:rPr>
          <w:rFonts w:ascii="Times New Roman" w:hAnsi="Times New Roman" w:cs="Times New Roman"/>
          <w:i/>
          <w:iCs/>
        </w:rPr>
        <w:t xml:space="preserve">Marketing Management </w:t>
      </w:r>
      <w:r w:rsidRPr="002C2545">
        <w:rPr>
          <w:rFonts w:ascii="Times New Roman" w:hAnsi="Times New Roman" w:cs="Times New Roman"/>
        </w:rPr>
        <w:t xml:space="preserve">(13th ed.). Publisher of PT </w:t>
      </w:r>
      <w:proofErr w:type="spellStart"/>
      <w:r w:rsidRPr="002C2545">
        <w:rPr>
          <w:rFonts w:ascii="Times New Roman" w:hAnsi="Times New Roman" w:cs="Times New Roman"/>
        </w:rPr>
        <w:t>Prenhallindo.</w:t>
      </w:r>
      <w:proofErr w:type="spellEnd"/>
    </w:p>
    <w:p w14:paraId="339BD584" w14:textId="706A80C9" w:rsidR="00FE128A" w:rsidRPr="002C2545" w:rsidRDefault="00FE128A" w:rsidP="002C2545">
      <w:pPr>
        <w:spacing w:line="480" w:lineRule="auto"/>
        <w:jc w:val="both"/>
        <w:rPr>
          <w:rFonts w:ascii="Times New Roman" w:hAnsi="Times New Roman" w:cs="Times New Roman"/>
        </w:rPr>
      </w:pPr>
      <w:r w:rsidRPr="002C2545">
        <w:rPr>
          <w:rFonts w:ascii="Times New Roman" w:hAnsi="Times New Roman" w:cs="Times New Roman"/>
        </w:rPr>
        <w:t xml:space="preserve">Olson, E.M., Olson, K.M., Czaplewski, A.J. and Key, T.M., 2021. Business strategy and the management of digital marketing. </w:t>
      </w:r>
      <w:r w:rsidRPr="002C2545">
        <w:rPr>
          <w:rFonts w:ascii="Times New Roman" w:hAnsi="Times New Roman" w:cs="Times New Roman"/>
          <w:i/>
          <w:iCs/>
        </w:rPr>
        <w:t>Business Horizons</w:t>
      </w:r>
      <w:r w:rsidRPr="002C2545">
        <w:rPr>
          <w:rFonts w:ascii="Times New Roman" w:hAnsi="Times New Roman" w:cs="Times New Roman"/>
        </w:rPr>
        <w:t>, 64(2), pp.285–293.</w:t>
      </w:r>
    </w:p>
    <w:p w14:paraId="7B4B5FBE" w14:textId="14B942C8" w:rsidR="00E40A44" w:rsidRPr="002C2545" w:rsidRDefault="00FE128A" w:rsidP="002C2545">
      <w:pPr>
        <w:spacing w:line="480" w:lineRule="auto"/>
        <w:rPr>
          <w:rFonts w:ascii="Times New Roman" w:hAnsi="Times New Roman" w:cs="Times New Roman"/>
        </w:rPr>
      </w:pPr>
      <w:hyperlink r:id="rId16" w:history="1">
        <w:r w:rsidRPr="002C2545">
          <w:rPr>
            <w:rStyle w:val="Hyperlink"/>
            <w:rFonts w:ascii="Times New Roman" w:hAnsi="Times New Roman" w:cs="Times New Roman"/>
          </w:rPr>
          <w:t>https://www.macmillan.org.uk/cancer-information-and-support/cancer-types</w:t>
        </w:r>
      </w:hyperlink>
      <w:r w:rsidRPr="002C2545">
        <w:rPr>
          <w:rFonts w:ascii="Times New Roman" w:hAnsi="Times New Roman" w:cs="Times New Roman"/>
        </w:rPr>
        <w:t xml:space="preserve"> </w:t>
      </w:r>
    </w:p>
    <w:p w14:paraId="6C97D535" w14:textId="4C816564" w:rsidR="00FE128A" w:rsidRPr="002C2545" w:rsidRDefault="00FE128A" w:rsidP="002C2545">
      <w:pPr>
        <w:spacing w:line="480" w:lineRule="auto"/>
        <w:rPr>
          <w:rFonts w:ascii="Times New Roman" w:hAnsi="Times New Roman" w:cs="Times New Roman"/>
        </w:rPr>
      </w:pPr>
      <w:hyperlink r:id="rId17" w:history="1">
        <w:r w:rsidRPr="002C2545">
          <w:rPr>
            <w:rStyle w:val="Hyperlink"/>
            <w:rFonts w:ascii="Times New Roman" w:hAnsi="Times New Roman" w:cs="Times New Roman"/>
          </w:rPr>
          <w:t>https://www.macmillan.org.uk/cancer-information-and-support/supporting-someone</w:t>
        </w:r>
      </w:hyperlink>
      <w:r w:rsidRPr="002C2545">
        <w:rPr>
          <w:rFonts w:ascii="Times New Roman" w:hAnsi="Times New Roman" w:cs="Times New Roman"/>
        </w:rPr>
        <w:t xml:space="preserve"> </w:t>
      </w:r>
    </w:p>
    <w:p w14:paraId="0B413544" w14:textId="5CA1A770" w:rsidR="00A36AA3" w:rsidRPr="002C2545" w:rsidRDefault="00A36AA3" w:rsidP="002C2545">
      <w:pPr>
        <w:spacing w:line="480" w:lineRule="auto"/>
        <w:rPr>
          <w:rFonts w:ascii="Times New Roman" w:hAnsi="Times New Roman" w:cs="Times New Roman"/>
        </w:rPr>
      </w:pPr>
      <w:hyperlink r:id="rId18" w:history="1">
        <w:r w:rsidRPr="002C2545">
          <w:rPr>
            <w:rStyle w:val="Hyperlink"/>
            <w:rFonts w:ascii="Times New Roman" w:hAnsi="Times New Roman" w:cs="Times New Roman"/>
          </w:rPr>
          <w:t>https://www.macmillan.org.uk/fundraise</w:t>
        </w:r>
      </w:hyperlink>
      <w:r w:rsidRPr="002C2545">
        <w:rPr>
          <w:rFonts w:ascii="Times New Roman" w:hAnsi="Times New Roman" w:cs="Times New Roman"/>
        </w:rPr>
        <w:t xml:space="preserve"> </w:t>
      </w:r>
    </w:p>
    <w:p w14:paraId="3B76501B" w14:textId="2A5A3E78" w:rsidR="002C2545" w:rsidRPr="002C2545" w:rsidRDefault="002C2545" w:rsidP="002C2545">
      <w:pPr>
        <w:spacing w:line="480" w:lineRule="auto"/>
        <w:rPr>
          <w:rFonts w:ascii="Times New Roman" w:hAnsi="Times New Roman" w:cs="Times New Roman"/>
        </w:rPr>
      </w:pPr>
      <w:hyperlink r:id="rId19" w:history="1">
        <w:r w:rsidRPr="002C2545">
          <w:rPr>
            <w:rStyle w:val="Hyperlink"/>
            <w:rFonts w:ascii="Times New Roman" w:hAnsi="Times New Roman" w:cs="Times New Roman"/>
          </w:rPr>
          <w:t>https://www.macmillan.org.uk/mighty-hikes/pay-in-donations</w:t>
        </w:r>
      </w:hyperlink>
    </w:p>
    <w:p w14:paraId="4D168F68" w14:textId="77777777" w:rsidR="002C2545" w:rsidRDefault="002C2545" w:rsidP="00E40A44"/>
    <w:p w14:paraId="2D150028" w14:textId="77777777" w:rsidR="002C2545" w:rsidRDefault="002C2545" w:rsidP="00E40A44"/>
    <w:p w14:paraId="15A501A0" w14:textId="77777777" w:rsidR="00E40A44" w:rsidRDefault="00E40A44" w:rsidP="00E40A44"/>
    <w:p w14:paraId="763C0581" w14:textId="77777777" w:rsidR="00E40A44" w:rsidRDefault="00E40A44" w:rsidP="00E40A44"/>
    <w:p w14:paraId="77AC1069" w14:textId="77777777" w:rsidR="00E40A44" w:rsidRDefault="00E40A44" w:rsidP="00E40A44"/>
    <w:p w14:paraId="1EFE7160" w14:textId="77777777" w:rsidR="00E40A44" w:rsidRDefault="00E40A44" w:rsidP="00E40A44"/>
    <w:p w14:paraId="225032A3" w14:textId="77777777" w:rsidR="00E40A44" w:rsidRDefault="00E40A44" w:rsidP="00E40A44"/>
    <w:p w14:paraId="79B36AFB" w14:textId="77777777" w:rsidR="00E40A44" w:rsidRDefault="00E40A44" w:rsidP="00E40A44"/>
    <w:p w14:paraId="72EED795" w14:textId="77777777" w:rsidR="00E40A44" w:rsidRDefault="00E40A44"/>
    <w:sectPr w:rsidR="00E40A44">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7DC998" w14:textId="77777777" w:rsidR="00C23B8B" w:rsidRDefault="00C23B8B" w:rsidP="002C2545">
      <w:pPr>
        <w:spacing w:after="0" w:line="240" w:lineRule="auto"/>
      </w:pPr>
      <w:r>
        <w:separator/>
      </w:r>
    </w:p>
  </w:endnote>
  <w:endnote w:type="continuationSeparator" w:id="0">
    <w:p w14:paraId="5B414364" w14:textId="77777777" w:rsidR="00C23B8B" w:rsidRDefault="00C23B8B" w:rsidP="002C25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EDEBD3" w14:textId="77777777" w:rsidR="00C23B8B" w:rsidRDefault="00C23B8B" w:rsidP="002C2545">
      <w:pPr>
        <w:spacing w:after="0" w:line="240" w:lineRule="auto"/>
      </w:pPr>
      <w:r>
        <w:separator/>
      </w:r>
    </w:p>
  </w:footnote>
  <w:footnote w:type="continuationSeparator" w:id="0">
    <w:p w14:paraId="78A6F087" w14:textId="77777777" w:rsidR="00C23B8B" w:rsidRDefault="00C23B8B" w:rsidP="002C25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BD447E" w14:textId="43D7FF04" w:rsidR="002C2545" w:rsidRDefault="002C2545">
    <w:pPr>
      <w:spacing w:line="264" w:lineRule="auto"/>
    </w:pPr>
    <w:r>
      <w:rPr>
        <w:noProof/>
        <w:color w:val="000000"/>
      </w:rPr>
      <mc:AlternateContent>
        <mc:Choice Requires="wps">
          <w:drawing>
            <wp:anchor distT="0" distB="0" distL="114300" distR="114300" simplePos="0" relativeHeight="251659264" behindDoc="0" locked="0" layoutInCell="1" allowOverlap="1" wp14:anchorId="2AF970D0" wp14:editId="3E69A9A3">
              <wp:simplePos x="0" y="0"/>
              <wp:positionH relativeFrom="page">
                <wp:align>center</wp:align>
              </wp:positionH>
              <wp:positionV relativeFrom="page">
                <wp:align>center</wp:align>
              </wp:positionV>
              <wp:extent cx="7376160" cy="9555480"/>
              <wp:effectExtent l="0" t="0" r="26670" b="26670"/>
              <wp:wrapNone/>
              <wp:docPr id="222" name="Rectangle 233"/>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DA5D253" id="Rectangle 233"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" filled="f" strokecolor="#737373 [1614]" strokeweight="1.25pt">
              <w10:wrap anchorx="page" anchory="page"/>
            </v:rect>
          </w:pict>
        </mc:Fallback>
      </mc:AlternateContent>
    </w:r>
  </w:p>
  <w:p w14:paraId="294394AA" w14:textId="77777777" w:rsidR="002C2545" w:rsidRDefault="002C254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0A44"/>
    <w:rsid w:val="002C2545"/>
    <w:rsid w:val="00A36AA3"/>
    <w:rsid w:val="00C23B8B"/>
    <w:rsid w:val="00D20956"/>
    <w:rsid w:val="00E40A44"/>
    <w:rsid w:val="00E63F24"/>
    <w:rsid w:val="00E8012F"/>
    <w:rsid w:val="00FE12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AB58E"/>
  <w15:chartTrackingRefBased/>
  <w15:docId w15:val="{F6C67BA4-DA1D-4DCD-BAF3-A40B522DC4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0A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40A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40A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40A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40A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40A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0A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0A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0A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0A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40A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40A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0A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0A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0A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0A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0A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0A44"/>
    <w:rPr>
      <w:rFonts w:eastAsiaTheme="majorEastAsia" w:cstheme="majorBidi"/>
      <w:color w:val="272727" w:themeColor="text1" w:themeTint="D8"/>
    </w:rPr>
  </w:style>
  <w:style w:type="paragraph" w:styleId="Title">
    <w:name w:val="Title"/>
    <w:basedOn w:val="Normal"/>
    <w:next w:val="Normal"/>
    <w:link w:val="TitleChar"/>
    <w:uiPriority w:val="10"/>
    <w:qFormat/>
    <w:rsid w:val="00E40A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0A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0A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0A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0A44"/>
    <w:pPr>
      <w:spacing w:before="160"/>
      <w:jc w:val="center"/>
    </w:pPr>
    <w:rPr>
      <w:i/>
      <w:iCs/>
      <w:color w:val="404040" w:themeColor="text1" w:themeTint="BF"/>
    </w:rPr>
  </w:style>
  <w:style w:type="character" w:customStyle="1" w:styleId="QuoteChar">
    <w:name w:val="Quote Char"/>
    <w:basedOn w:val="DefaultParagraphFont"/>
    <w:link w:val="Quote"/>
    <w:uiPriority w:val="29"/>
    <w:rsid w:val="00E40A44"/>
    <w:rPr>
      <w:i/>
      <w:iCs/>
      <w:color w:val="404040" w:themeColor="text1" w:themeTint="BF"/>
    </w:rPr>
  </w:style>
  <w:style w:type="paragraph" w:styleId="ListParagraph">
    <w:name w:val="List Paragraph"/>
    <w:basedOn w:val="Normal"/>
    <w:uiPriority w:val="34"/>
    <w:qFormat/>
    <w:rsid w:val="00E40A44"/>
    <w:pPr>
      <w:ind w:left="720"/>
      <w:contextualSpacing/>
    </w:pPr>
  </w:style>
  <w:style w:type="character" w:styleId="IntenseEmphasis">
    <w:name w:val="Intense Emphasis"/>
    <w:basedOn w:val="DefaultParagraphFont"/>
    <w:uiPriority w:val="21"/>
    <w:qFormat/>
    <w:rsid w:val="00E40A44"/>
    <w:rPr>
      <w:i/>
      <w:iCs/>
      <w:color w:val="0F4761" w:themeColor="accent1" w:themeShade="BF"/>
    </w:rPr>
  </w:style>
  <w:style w:type="paragraph" w:styleId="IntenseQuote">
    <w:name w:val="Intense Quote"/>
    <w:basedOn w:val="Normal"/>
    <w:next w:val="Normal"/>
    <w:link w:val="IntenseQuoteChar"/>
    <w:uiPriority w:val="30"/>
    <w:qFormat/>
    <w:rsid w:val="00E40A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0A44"/>
    <w:rPr>
      <w:i/>
      <w:iCs/>
      <w:color w:val="0F4761" w:themeColor="accent1" w:themeShade="BF"/>
    </w:rPr>
  </w:style>
  <w:style w:type="character" w:styleId="IntenseReference">
    <w:name w:val="Intense Reference"/>
    <w:basedOn w:val="DefaultParagraphFont"/>
    <w:uiPriority w:val="32"/>
    <w:qFormat/>
    <w:rsid w:val="00E40A44"/>
    <w:rPr>
      <w:b/>
      <w:bCs/>
      <w:smallCaps/>
      <w:color w:val="0F4761" w:themeColor="accent1" w:themeShade="BF"/>
      <w:spacing w:val="5"/>
    </w:rPr>
  </w:style>
  <w:style w:type="character" w:styleId="Hyperlink">
    <w:name w:val="Hyperlink"/>
    <w:basedOn w:val="DefaultParagraphFont"/>
    <w:uiPriority w:val="99"/>
    <w:unhideWhenUsed/>
    <w:rsid w:val="00E40A44"/>
    <w:rPr>
      <w:color w:val="467886" w:themeColor="hyperlink"/>
      <w:u w:val="single"/>
    </w:rPr>
  </w:style>
  <w:style w:type="character" w:styleId="UnresolvedMention">
    <w:name w:val="Unresolved Mention"/>
    <w:basedOn w:val="DefaultParagraphFont"/>
    <w:uiPriority w:val="99"/>
    <w:semiHidden/>
    <w:unhideWhenUsed/>
    <w:rsid w:val="00E40A44"/>
    <w:rPr>
      <w:color w:val="605E5C"/>
      <w:shd w:val="clear" w:color="auto" w:fill="E1DFDD"/>
    </w:rPr>
  </w:style>
  <w:style w:type="paragraph" w:styleId="Header">
    <w:name w:val="header"/>
    <w:basedOn w:val="Normal"/>
    <w:link w:val="HeaderChar"/>
    <w:uiPriority w:val="99"/>
    <w:unhideWhenUsed/>
    <w:rsid w:val="002C25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2545"/>
  </w:style>
  <w:style w:type="paragraph" w:styleId="Footer">
    <w:name w:val="footer"/>
    <w:basedOn w:val="Normal"/>
    <w:link w:val="FooterChar"/>
    <w:uiPriority w:val="99"/>
    <w:unhideWhenUsed/>
    <w:rsid w:val="002C25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25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ravetheshave.macmillan.org.uk" TargetMode="External"/><Relationship Id="rId13" Type="http://schemas.openxmlformats.org/officeDocument/2006/relationships/hyperlink" Target="https://jdacm.com/index.php/jdacm/article/view/9" TargetMode="External"/><Relationship Id="rId18" Type="http://schemas.openxmlformats.org/officeDocument/2006/relationships/hyperlink" Target="https://www.macmillan.org.uk/fundraise"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www.macmillan.org.uk/mighty-hikes" TargetMode="External"/><Relationship Id="rId12" Type="http://schemas.openxmlformats.org/officeDocument/2006/relationships/hyperlink" Target="https://www.macmillan.org.uk/cancer-information-and-support" TargetMode="External"/><Relationship Id="rId17" Type="http://schemas.openxmlformats.org/officeDocument/2006/relationships/hyperlink" Target="https://www.macmillan.org.uk/cancer-information-and-support/supporting-someone" TargetMode="External"/><Relationship Id="rId2" Type="http://schemas.openxmlformats.org/officeDocument/2006/relationships/settings" Target="settings.xml"/><Relationship Id="rId16" Type="http://schemas.openxmlformats.org/officeDocument/2006/relationships/hyperlink" Target="https://www.macmillan.org.uk/cancer-information-and-support/cancer-types" TargetMode="External"/><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blogforassesmentonmacmillancharity.blogspot.com/" TargetMode="External"/><Relationship Id="rId11" Type="http://schemas.openxmlformats.org/officeDocument/2006/relationships/hyperlink" Target="https://community.macmillan.org.uk" TargetMode="External"/><Relationship Id="rId5" Type="http://schemas.openxmlformats.org/officeDocument/2006/relationships/endnotes" Target="endnotes.xml"/><Relationship Id="rId15" Type="http://schemas.openxmlformats.org/officeDocument/2006/relationships/hyperlink" Target="https://www.ama.org/topics/nonprofit-marketing/" TargetMode="External"/><Relationship Id="rId10" Type="http://schemas.openxmlformats.org/officeDocument/2006/relationships/hyperlink" Target="https://www.macmillan.org.uk/get-help" TargetMode="External"/><Relationship Id="rId19" Type="http://schemas.openxmlformats.org/officeDocument/2006/relationships/hyperlink" Target="https://www.macmillan.org.uk/mighty-hikes/pay-in-donations" TargetMode="External"/><Relationship Id="rId4" Type="http://schemas.openxmlformats.org/officeDocument/2006/relationships/footnotes" Target="footnotes.xml"/><Relationship Id="rId9" Type="http://schemas.openxmlformats.org/officeDocument/2006/relationships/hyperlink" Target="https://coffee.macmillan.org.uk" TargetMode="External"/><Relationship Id="rId14" Type="http://schemas.openxmlformats.org/officeDocument/2006/relationships/hyperlink" Target="https://amaboston.org/marketing-metrics-drive-business-growth/"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1961</Words>
  <Characters>12006</Characters>
  <DocSecurity>0</DocSecurity>
  <Lines>230</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2025-11-15T13:16:00Z</dcterms:created>
  <dcterms:modified xsi:type="dcterms:W3CDTF">2025-11-15T13:16:00Z</dcterms:modified>
</cp:coreProperties>
</file>