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2B42D" w14:textId="021EA264" w:rsidR="00A050D1" w:rsidRPr="00306381" w:rsidRDefault="00A050D1" w:rsidP="00A050D1">
      <w:pPr>
        <w:spacing w:line="360" w:lineRule="auto"/>
        <w:jc w:val="center"/>
        <w:rPr>
          <w:rFonts w:ascii="Arial" w:hAnsi="Arial" w:cs="Arial"/>
          <w:b/>
          <w:bCs/>
          <w:u w:val="single"/>
        </w:rPr>
      </w:pPr>
      <w:r w:rsidRPr="00306381">
        <w:rPr>
          <w:rFonts w:ascii="Arial" w:hAnsi="Arial" w:cs="Arial"/>
          <w:b/>
          <w:bCs/>
          <w:u w:val="single"/>
        </w:rPr>
        <w:t>The Learning Journey: developing skills for academic success.</w:t>
      </w:r>
    </w:p>
    <w:p w14:paraId="36798E66" w14:textId="77777777" w:rsidR="00A050D1" w:rsidRPr="00306381" w:rsidRDefault="00A050D1" w:rsidP="00A050D1">
      <w:pPr>
        <w:spacing w:line="360" w:lineRule="auto"/>
        <w:jc w:val="center"/>
        <w:rPr>
          <w:rFonts w:ascii="Arial" w:hAnsi="Arial" w:cs="Arial"/>
          <w:b/>
          <w:bCs/>
          <w:u w:val="single"/>
        </w:rPr>
      </w:pPr>
    </w:p>
    <w:p w14:paraId="14E29013" w14:textId="5D693A22" w:rsidR="00A050D1" w:rsidRPr="00306381" w:rsidRDefault="00A050D1" w:rsidP="00A050D1">
      <w:pPr>
        <w:spacing w:line="360" w:lineRule="auto"/>
        <w:rPr>
          <w:rFonts w:ascii="Arial" w:hAnsi="Arial" w:cs="Arial"/>
          <w:b/>
          <w:bCs/>
          <w:u w:val="single"/>
        </w:rPr>
      </w:pPr>
      <w:r w:rsidRPr="00306381">
        <w:rPr>
          <w:rFonts w:ascii="Arial" w:hAnsi="Arial" w:cs="Arial"/>
          <w:b/>
          <w:bCs/>
          <w:u w:val="single"/>
        </w:rPr>
        <w:t>Using AI</w:t>
      </w:r>
    </w:p>
    <w:p w14:paraId="6765E3F0" w14:textId="0EFD3322" w:rsidR="00A050D1" w:rsidRPr="00306381" w:rsidRDefault="00A050D1" w:rsidP="00A050D1">
      <w:pPr>
        <w:spacing w:line="360" w:lineRule="auto"/>
        <w:rPr>
          <w:rFonts w:ascii="Arial" w:hAnsi="Arial" w:cs="Arial"/>
          <w:u w:val="single"/>
        </w:rPr>
      </w:pPr>
      <w:r w:rsidRPr="00306381">
        <w:rPr>
          <w:rFonts w:ascii="Arial" w:hAnsi="Arial" w:cs="Arial"/>
          <w:u w:val="single"/>
        </w:rPr>
        <w:t>Initial Prompts</w:t>
      </w:r>
      <w:r w:rsidR="0001657E" w:rsidRPr="00306381">
        <w:rPr>
          <w:rFonts w:ascii="Arial" w:hAnsi="Arial" w:cs="Arial"/>
          <w:u w:val="single"/>
        </w:rPr>
        <w:t xml:space="preserve"> and outcomes.</w:t>
      </w:r>
    </w:p>
    <w:p w14:paraId="73953D75" w14:textId="7C2F88A3" w:rsidR="00A050D1" w:rsidRPr="00306381" w:rsidRDefault="0001657E" w:rsidP="00A050D1">
      <w:pPr>
        <w:pStyle w:val="ListParagraph"/>
        <w:numPr>
          <w:ilvl w:val="0"/>
          <w:numId w:val="1"/>
        </w:numPr>
        <w:spacing w:line="360" w:lineRule="auto"/>
        <w:rPr>
          <w:rFonts w:ascii="Arial" w:hAnsi="Arial" w:cs="Arial"/>
          <w:u w:val="single"/>
        </w:rPr>
      </w:pPr>
      <w:r w:rsidRPr="00306381">
        <w:rPr>
          <w:rFonts w:ascii="Arial" w:hAnsi="Arial" w:cs="Arial"/>
          <w:u w:val="single"/>
        </w:rPr>
        <w:t>Study Techniques</w:t>
      </w:r>
    </w:p>
    <w:p w14:paraId="34324CD3" w14:textId="77777777" w:rsidR="00B45A3A" w:rsidRPr="00306381" w:rsidRDefault="00B45A3A" w:rsidP="00B45A3A">
      <w:pPr>
        <w:spacing w:before="100" w:beforeAutospacing="1" w:after="100" w:afterAutospacing="1" w:line="300" w:lineRule="atLeast"/>
        <w:outlineLvl w:val="2"/>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t>. Active Recall</w:t>
      </w:r>
    </w:p>
    <w:p w14:paraId="08B9FBB2" w14:textId="77777777" w:rsidR="00B45A3A" w:rsidRPr="00306381" w:rsidRDefault="00B45A3A" w:rsidP="00B45A3A">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Instead of rereading notes, test yourself regularly.</w:t>
      </w:r>
    </w:p>
    <w:p w14:paraId="61F98240" w14:textId="77777777" w:rsidR="00B45A3A" w:rsidRPr="00306381" w:rsidRDefault="00B45A3A" w:rsidP="00B45A3A">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b/>
          <w:bCs/>
          <w:kern w:val="0"/>
          <w:lang w:eastAsia="en-GB"/>
          <w14:ligatures w14:val="none"/>
        </w:rPr>
        <w:t>Examples:</w:t>
      </w:r>
    </w:p>
    <w:p w14:paraId="3C06BFFF" w14:textId="77777777" w:rsidR="00B45A3A" w:rsidRPr="00306381" w:rsidRDefault="00B45A3A" w:rsidP="00B45A3A">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Use flashcards.</w:t>
      </w:r>
    </w:p>
    <w:p w14:paraId="6A005EF1" w14:textId="77777777" w:rsidR="00B45A3A" w:rsidRPr="00306381" w:rsidRDefault="00B45A3A" w:rsidP="00B45A3A">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Cover answers and recall them from memory.</w:t>
      </w:r>
    </w:p>
    <w:p w14:paraId="2B47446E" w14:textId="77777777" w:rsidR="00B45A3A" w:rsidRPr="00306381" w:rsidRDefault="00B45A3A" w:rsidP="00B45A3A">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Answer practice questions without looking at notes.</w:t>
      </w:r>
    </w:p>
    <w:p w14:paraId="6818F39E" w14:textId="77777777" w:rsidR="00B45A3A" w:rsidRPr="00306381" w:rsidRDefault="00B45A3A" w:rsidP="00B45A3A">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b/>
          <w:bCs/>
          <w:kern w:val="0"/>
          <w:lang w:eastAsia="en-GB"/>
          <w14:ligatures w14:val="none"/>
        </w:rPr>
        <w:t>Why it works:</w:t>
      </w:r>
      <w:r w:rsidRPr="00306381">
        <w:rPr>
          <w:rFonts w:ascii="Arial" w:eastAsia="Times New Roman" w:hAnsi="Arial" w:cs="Arial"/>
          <w:kern w:val="0"/>
          <w:lang w:eastAsia="en-GB"/>
          <w14:ligatures w14:val="none"/>
        </w:rPr>
        <w:t xml:space="preserve"> Retrieving information strengthens memory more effectively than passive review.</w:t>
      </w:r>
    </w:p>
    <w:p w14:paraId="34875EC0" w14:textId="77777777" w:rsidR="00B45A3A" w:rsidRPr="00306381" w:rsidRDefault="00B45A3A">
      <w:pPr>
        <w:numPr>
          <w:ilvl w:val="0"/>
          <w:numId w:val="3"/>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2 hours of maths only</w:t>
      </w:r>
    </w:p>
    <w:p w14:paraId="484AAD76" w14:textId="77777777" w:rsidR="00B45A3A" w:rsidRPr="00306381" w:rsidRDefault="00B45A3A" w:rsidP="00B45A3A">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b/>
          <w:bCs/>
          <w:kern w:val="0"/>
          <w:lang w:eastAsia="en-GB"/>
          <w14:ligatures w14:val="none"/>
        </w:rPr>
        <w:t>Try:</w:t>
      </w:r>
    </w:p>
    <w:p w14:paraId="73ED6D2B" w14:textId="77777777" w:rsidR="00B45A3A" w:rsidRPr="00306381" w:rsidRDefault="00B45A3A">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30 minutes maths</w:t>
      </w:r>
    </w:p>
    <w:p w14:paraId="7681FAA3" w14:textId="77777777" w:rsidR="00B45A3A" w:rsidRPr="00306381" w:rsidRDefault="00B45A3A">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30 minutes science</w:t>
      </w:r>
    </w:p>
    <w:p w14:paraId="73792E55" w14:textId="77777777" w:rsidR="00B45A3A" w:rsidRPr="00306381" w:rsidRDefault="00B45A3A">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30 minutes English</w:t>
      </w:r>
    </w:p>
    <w:p w14:paraId="0AF35B1C" w14:textId="77777777" w:rsidR="00B45A3A" w:rsidRPr="00306381" w:rsidRDefault="00B45A3A">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30 minutes maths review</w:t>
      </w:r>
    </w:p>
    <w:p w14:paraId="34FAE7C3" w14:textId="77777777" w:rsidR="00B45A3A" w:rsidRPr="00306381" w:rsidRDefault="00B45A3A" w:rsidP="00B45A3A">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b/>
          <w:bCs/>
          <w:kern w:val="0"/>
          <w:lang w:eastAsia="en-GB"/>
          <w14:ligatures w14:val="none"/>
        </w:rPr>
        <w:t>Why it works:</w:t>
      </w:r>
      <w:r w:rsidRPr="00306381">
        <w:rPr>
          <w:rFonts w:ascii="Arial" w:eastAsia="Times New Roman" w:hAnsi="Arial" w:cs="Arial"/>
          <w:kern w:val="0"/>
          <w:lang w:eastAsia="en-GB"/>
          <w14:ligatures w14:val="none"/>
        </w:rPr>
        <w:t xml:space="preserve"> Improves problem-solving and helps distinguish between concepts.</w:t>
      </w:r>
    </w:p>
    <w:p w14:paraId="088A164C" w14:textId="2E7BDCD2" w:rsidR="00B45A3A" w:rsidRPr="00306381" w:rsidRDefault="008C3595" w:rsidP="00B45A3A">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 xml:space="preserve">Study techniques to make </w:t>
      </w:r>
      <w:r w:rsidR="00FD1E4B" w:rsidRPr="00306381">
        <w:rPr>
          <w:rFonts w:ascii="Arial" w:eastAsia="Times New Roman" w:hAnsi="Arial" w:cs="Arial"/>
          <w:kern w:val="0"/>
          <w:u w:val="single"/>
          <w:lang w:eastAsia="en-GB"/>
          <w14:ligatures w14:val="none"/>
        </w:rPr>
        <w:t>best us of time</w:t>
      </w:r>
    </w:p>
    <w:p w14:paraId="434DA937" w14:textId="77777777" w:rsidR="00FD1E4B" w:rsidRPr="00306381" w:rsidRDefault="00FD1E4B" w:rsidP="00FD1E4B">
      <w:pPr>
        <w:spacing w:before="100" w:beforeAutospacing="1" w:after="100" w:afterAutospacing="1" w:line="300" w:lineRule="atLeast"/>
        <w:outlineLvl w:val="2"/>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t>The 80/20 Study Method</w:t>
      </w:r>
    </w:p>
    <w:p w14:paraId="15618584" w14:textId="77777777" w:rsidR="00FD1E4B" w:rsidRPr="00306381" w:rsidRDefault="00FD1E4B" w:rsidP="00FD1E4B">
      <w:pPr>
        <w:spacing w:before="100" w:beforeAutospacing="1" w:after="100" w:afterAutospacing="1" w:line="300" w:lineRule="atLeast"/>
        <w:outlineLvl w:val="3"/>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t>1. Preview First (5 minutes)</w:t>
      </w:r>
    </w:p>
    <w:p w14:paraId="594BC6F5" w14:textId="77777777" w:rsidR="00FD1E4B" w:rsidRPr="00306381" w:rsidRDefault="00FD1E4B" w:rsidP="00FD1E4B">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Before reading a chapter or attending training:</w:t>
      </w:r>
    </w:p>
    <w:p w14:paraId="4B1C9313" w14:textId="77777777" w:rsidR="00FD1E4B" w:rsidRPr="00306381" w:rsidRDefault="00FD1E4B">
      <w:pPr>
        <w:numPr>
          <w:ilvl w:val="0"/>
          <w:numId w:val="5"/>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Scan headings and subheadings.</w:t>
      </w:r>
    </w:p>
    <w:p w14:paraId="2243133A" w14:textId="77777777" w:rsidR="00FD1E4B" w:rsidRPr="00306381" w:rsidRDefault="00FD1E4B">
      <w:pPr>
        <w:numPr>
          <w:ilvl w:val="0"/>
          <w:numId w:val="5"/>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Look at summaries and key points.</w:t>
      </w:r>
    </w:p>
    <w:p w14:paraId="02454AF3" w14:textId="77777777" w:rsidR="00FD1E4B" w:rsidRPr="00306381" w:rsidRDefault="00FD1E4B">
      <w:pPr>
        <w:numPr>
          <w:ilvl w:val="0"/>
          <w:numId w:val="5"/>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Ask yourself what you already know.</w:t>
      </w:r>
    </w:p>
    <w:p w14:paraId="37590C91" w14:textId="77777777" w:rsidR="00FD1E4B" w:rsidRPr="00306381" w:rsidRDefault="00FD1E4B" w:rsidP="00FD1E4B">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This creates a mental framework and speeds up learning.</w:t>
      </w:r>
    </w:p>
    <w:p w14:paraId="2534DC65" w14:textId="77777777" w:rsidR="00FD1E4B" w:rsidRPr="00306381" w:rsidRDefault="00FD1E4B" w:rsidP="00FD1E4B">
      <w:pPr>
        <w:spacing w:before="100" w:beforeAutospacing="1" w:after="100" w:afterAutospacing="1" w:line="300" w:lineRule="atLeast"/>
        <w:outlineLvl w:val="2"/>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lastRenderedPageBreak/>
        <w:t>For Busy Professionals</w:t>
      </w:r>
    </w:p>
    <w:p w14:paraId="77F7D62B" w14:textId="77777777" w:rsidR="00FD1E4B" w:rsidRPr="00306381" w:rsidRDefault="00FD1E4B" w:rsidP="00FD1E4B">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As a Family Worker, you may find </w:t>
      </w:r>
      <w:r w:rsidRPr="00306381">
        <w:rPr>
          <w:rFonts w:ascii="Arial" w:eastAsia="Times New Roman" w:hAnsi="Arial" w:cs="Arial"/>
          <w:b/>
          <w:bCs/>
          <w:kern w:val="0"/>
          <w:lang w:eastAsia="en-GB"/>
          <w14:ligatures w14:val="none"/>
        </w:rPr>
        <w:t>micro-learning</w:t>
      </w:r>
      <w:r w:rsidRPr="00306381">
        <w:rPr>
          <w:rFonts w:ascii="Arial" w:eastAsia="Times New Roman" w:hAnsi="Arial" w:cs="Arial"/>
          <w:kern w:val="0"/>
          <w:lang w:eastAsia="en-GB"/>
          <w14:ligatures w14:val="none"/>
        </w:rPr>
        <w:t xml:space="preserve"> particularly useful:</w:t>
      </w:r>
    </w:p>
    <w:p w14:paraId="79E03AC2" w14:textId="77777777" w:rsidR="00FD1E4B" w:rsidRPr="00306381" w:rsidRDefault="00FD1E4B">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15-minute study blocks during quieter periods.</w:t>
      </w:r>
    </w:p>
    <w:p w14:paraId="2A3B3085" w14:textId="77777777" w:rsidR="00FD1E4B" w:rsidRPr="00306381" w:rsidRDefault="00FD1E4B">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Audio learning while travelling.</w:t>
      </w:r>
    </w:p>
    <w:p w14:paraId="3BC12486" w14:textId="77777777" w:rsidR="00FD1E4B" w:rsidRPr="00306381" w:rsidRDefault="00FD1E4B">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Flashcards on your phone.</w:t>
      </w:r>
    </w:p>
    <w:p w14:paraId="7BA30A15" w14:textId="77777777" w:rsidR="00FD1E4B" w:rsidRPr="00306381" w:rsidRDefault="00FD1E4B">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Reviewing key concepts immediately after training sessions.</w:t>
      </w:r>
    </w:p>
    <w:p w14:paraId="38C6CCED" w14:textId="77777777" w:rsidR="00FD1E4B" w:rsidRPr="00306381" w:rsidRDefault="00FD1E4B" w:rsidP="00FD1E4B">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This approach often gives better results than trying to find large chunks of study time.</w:t>
      </w:r>
    </w:p>
    <w:p w14:paraId="1E9F5C3B" w14:textId="4D61A457" w:rsidR="00FD1E4B" w:rsidRPr="00306381" w:rsidRDefault="00A74EC8" w:rsidP="00A74EC8">
      <w:pPr>
        <w:pStyle w:val="ListParagraph"/>
        <w:numPr>
          <w:ilvl w:val="0"/>
          <w:numId w:val="1"/>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Adapt this plan</w:t>
      </w:r>
      <w:r w:rsidR="00CA00A5" w:rsidRPr="00306381">
        <w:rPr>
          <w:rFonts w:ascii="Arial" w:eastAsia="Times New Roman" w:hAnsi="Arial" w:cs="Arial"/>
          <w:kern w:val="0"/>
          <w:lang w:eastAsia="en-GB"/>
          <w14:ligatures w14:val="none"/>
        </w:rPr>
        <w:t xml:space="preserve"> for 15 minutes study sessions</w:t>
      </w:r>
    </w:p>
    <w:p w14:paraId="5889537A" w14:textId="77777777" w:rsidR="00EA7EB9" w:rsidRPr="00306381" w:rsidRDefault="00EA7EB9" w:rsidP="00EA7EB9">
      <w:pPr>
        <w:pStyle w:val="ListParagraph"/>
        <w:spacing w:before="100" w:beforeAutospacing="1" w:after="100" w:afterAutospacing="1" w:line="300" w:lineRule="atLeast"/>
        <w:rPr>
          <w:rFonts w:ascii="Arial" w:eastAsia="Times New Roman" w:hAnsi="Arial" w:cs="Arial"/>
          <w:kern w:val="0"/>
          <w:u w:val="single"/>
          <w:lang w:eastAsia="en-GB"/>
          <w14:ligatures w14:val="none"/>
        </w:rPr>
      </w:pPr>
    </w:p>
    <w:p w14:paraId="3F22DEDE" w14:textId="55FCA66C" w:rsidR="009225A6" w:rsidRPr="00306381" w:rsidRDefault="009225A6" w:rsidP="009225A6">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hAnsi="Arial" w:cs="Arial"/>
          <w:color w:val="242424"/>
          <w:u w:val="single"/>
          <w:shd w:val="clear" w:color="auto" w:fill="F5F5F5"/>
        </w:rPr>
        <w:t xml:space="preserve">Study techniques for </w:t>
      </w:r>
      <w:proofErr w:type="spellStart"/>
      <w:r w:rsidRPr="00306381">
        <w:rPr>
          <w:rFonts w:ascii="Arial" w:hAnsi="Arial" w:cs="Arial"/>
          <w:color w:val="242424"/>
          <w:u w:val="single"/>
          <w:shd w:val="clear" w:color="auto" w:fill="F5F5F5"/>
        </w:rPr>
        <w:t>uni</w:t>
      </w:r>
      <w:proofErr w:type="spellEnd"/>
      <w:r w:rsidRPr="00306381">
        <w:rPr>
          <w:rFonts w:ascii="Arial" w:hAnsi="Arial" w:cs="Arial"/>
          <w:color w:val="242424"/>
          <w:u w:val="single"/>
          <w:shd w:val="clear" w:color="auto" w:fill="F5F5F5"/>
        </w:rPr>
        <w:t xml:space="preserve"> whilst busy working mum</w:t>
      </w:r>
    </w:p>
    <w:p w14:paraId="4D2751AF" w14:textId="77777777" w:rsidR="00F031C7" w:rsidRPr="00306381" w:rsidRDefault="00F031C7" w:rsidP="00F031C7">
      <w:pPr>
        <w:spacing w:before="100" w:beforeAutospacing="1" w:after="100" w:afterAutospacing="1" w:line="300" w:lineRule="atLeast"/>
        <w:outlineLvl w:val="1"/>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t>The "Busy Mum" Study Strategy</w:t>
      </w:r>
    </w:p>
    <w:p w14:paraId="787573D2" w14:textId="77777777" w:rsidR="00F031C7" w:rsidRPr="00306381" w:rsidRDefault="00F031C7" w:rsidP="00F031C7">
      <w:pPr>
        <w:spacing w:before="100" w:beforeAutospacing="1" w:after="100" w:afterAutospacing="1" w:line="300" w:lineRule="atLeast"/>
        <w:outlineLvl w:val="2"/>
        <w:rPr>
          <w:rFonts w:ascii="Arial" w:eastAsia="Times New Roman" w:hAnsi="Arial" w:cs="Arial"/>
          <w:b/>
          <w:bCs/>
          <w:kern w:val="0"/>
          <w:lang w:eastAsia="en-GB"/>
          <w14:ligatures w14:val="none"/>
        </w:rPr>
      </w:pPr>
      <w:r w:rsidRPr="00306381">
        <w:rPr>
          <w:rFonts w:ascii="Arial" w:eastAsia="Times New Roman" w:hAnsi="Arial" w:cs="Arial"/>
          <w:b/>
          <w:bCs/>
          <w:kern w:val="0"/>
          <w:lang w:eastAsia="en-GB"/>
          <w14:ligatures w14:val="none"/>
        </w:rPr>
        <w:t>1. Lower the Bar to Start</w:t>
      </w:r>
    </w:p>
    <w:p w14:paraId="4CE949E8" w14:textId="77777777" w:rsidR="00F031C7" w:rsidRPr="00306381" w:rsidRDefault="00F031C7" w:rsidP="00F031C7">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Don't wait for a free evening or a quiet house.</w:t>
      </w:r>
    </w:p>
    <w:p w14:paraId="2CC5249F" w14:textId="77777777" w:rsidR="00F031C7" w:rsidRPr="00306381" w:rsidRDefault="00F031C7" w:rsidP="00F031C7">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Instead think:</w:t>
      </w:r>
    </w:p>
    <w:p w14:paraId="221AAB59" w14:textId="77777777" w:rsidR="00F031C7" w:rsidRPr="00306381" w:rsidRDefault="00F031C7">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"I'll do 15 minutes."</w:t>
      </w:r>
    </w:p>
    <w:p w14:paraId="742C4906" w14:textId="77777777" w:rsidR="00F031C7" w:rsidRPr="00306381" w:rsidRDefault="00F031C7">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"I'll read one article."</w:t>
      </w:r>
    </w:p>
    <w:p w14:paraId="61FA6742" w14:textId="77777777" w:rsidR="00F031C7" w:rsidRPr="00306381" w:rsidRDefault="00F031C7">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"I'll make three flashcards."</w:t>
      </w:r>
    </w:p>
    <w:p w14:paraId="5E584763" w14:textId="77777777" w:rsidR="00F031C7" w:rsidRPr="00306381" w:rsidRDefault="00F031C7" w:rsidP="00F031C7">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Small wins build momentum and are much easier to fit around work and family life.</w:t>
      </w:r>
    </w:p>
    <w:p w14:paraId="1E6BA5B5" w14:textId="77777777" w:rsidR="00D60D7F" w:rsidRPr="00306381" w:rsidRDefault="00D60D7F" w:rsidP="00D60D7F">
      <w:p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Academic Writing on two chosen study skills</w:t>
      </w:r>
    </w:p>
    <w:p w14:paraId="22C0C176" w14:textId="4E494E93" w:rsidR="00D60D7F" w:rsidRPr="00306381" w:rsidRDefault="00D60D7F" w:rsidP="00D60D7F">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b/>
          <w:bCs/>
          <w:kern w:val="0"/>
          <w:lang w:eastAsia="en-GB"/>
          <w14:ligatures w14:val="none"/>
        </w:rPr>
        <w:t>The Pomodoro Technique</w:t>
      </w:r>
      <w:r w:rsidR="003155EA" w:rsidRPr="00306381">
        <w:rPr>
          <w:rFonts w:ascii="Arial" w:eastAsia="Times New Roman" w:hAnsi="Arial" w:cs="Arial"/>
          <w:b/>
          <w:bCs/>
          <w:kern w:val="0"/>
          <w:lang w:eastAsia="en-GB"/>
          <w14:ligatures w14:val="none"/>
        </w:rPr>
        <w:t xml:space="preserve"> (Cirillo, 2018)</w:t>
      </w:r>
    </w:p>
    <w:p w14:paraId="57CA81E4" w14:textId="41FC446B" w:rsidR="00D60D7F" w:rsidRPr="00306381" w:rsidRDefault="0074489D"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This technique was created by Francesco Cirillo in the 1980s, it uses a timer to help manage time whilst completing</w:t>
      </w:r>
      <w:r w:rsidR="00052E82" w:rsidRPr="00306381">
        <w:rPr>
          <w:rFonts w:ascii="Arial" w:eastAsia="Times New Roman" w:hAnsi="Arial" w:cs="Arial"/>
          <w:kern w:val="0"/>
          <w:lang w:eastAsia="en-GB"/>
          <w14:ligatures w14:val="none"/>
        </w:rPr>
        <w:t xml:space="preserve"> study tasks, it also includes breaks that will help</w:t>
      </w:r>
      <w:r w:rsidR="00B75CFD" w:rsidRPr="00306381">
        <w:rPr>
          <w:rFonts w:ascii="Arial" w:eastAsia="Times New Roman" w:hAnsi="Arial" w:cs="Arial"/>
          <w:kern w:val="0"/>
          <w:lang w:eastAsia="en-GB"/>
          <w14:ligatures w14:val="none"/>
        </w:rPr>
        <w:t xml:space="preserve"> with a </w:t>
      </w:r>
      <w:r w:rsidR="00C52271" w:rsidRPr="00306381">
        <w:rPr>
          <w:rFonts w:ascii="Arial" w:eastAsia="Times New Roman" w:hAnsi="Arial" w:cs="Arial"/>
          <w:kern w:val="0"/>
          <w:lang w:eastAsia="en-GB"/>
          <w14:ligatures w14:val="none"/>
        </w:rPr>
        <w:t>person’s</w:t>
      </w:r>
      <w:r w:rsidR="00B75CFD" w:rsidRPr="00306381">
        <w:rPr>
          <w:rFonts w:ascii="Arial" w:eastAsia="Times New Roman" w:hAnsi="Arial" w:cs="Arial"/>
          <w:kern w:val="0"/>
          <w:lang w:eastAsia="en-GB"/>
          <w14:ligatures w14:val="none"/>
        </w:rPr>
        <w:t xml:space="preserve"> concentration.</w:t>
      </w:r>
    </w:p>
    <w:p w14:paraId="0CA464AA" w14:textId="00F5F95A" w:rsidR="00B75CFD" w:rsidRPr="00306381" w:rsidRDefault="00B75CFD"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It works by setting a </w:t>
      </w:r>
      <w:r w:rsidR="00B03C66" w:rsidRPr="00306381">
        <w:rPr>
          <w:rFonts w:ascii="Arial" w:eastAsia="Times New Roman" w:hAnsi="Arial" w:cs="Arial"/>
          <w:kern w:val="0"/>
          <w:lang w:eastAsia="en-GB"/>
          <w14:ligatures w14:val="none"/>
        </w:rPr>
        <w:t>25-minute</w:t>
      </w:r>
      <w:r w:rsidRPr="00306381">
        <w:rPr>
          <w:rFonts w:ascii="Arial" w:eastAsia="Times New Roman" w:hAnsi="Arial" w:cs="Arial"/>
          <w:kern w:val="0"/>
          <w:lang w:eastAsia="en-GB"/>
          <w14:ligatures w14:val="none"/>
        </w:rPr>
        <w:t xml:space="preserve"> timer and using that time to </w:t>
      </w:r>
      <w:r w:rsidR="00C52271" w:rsidRPr="00306381">
        <w:rPr>
          <w:rFonts w:ascii="Arial" w:eastAsia="Times New Roman" w:hAnsi="Arial" w:cs="Arial"/>
          <w:kern w:val="0"/>
          <w:lang w:eastAsia="en-GB"/>
          <w14:ligatures w14:val="none"/>
        </w:rPr>
        <w:t>concentrate solely on the selected task without any distra</w:t>
      </w:r>
      <w:r w:rsidR="00B03C66" w:rsidRPr="00306381">
        <w:rPr>
          <w:rFonts w:ascii="Arial" w:eastAsia="Times New Roman" w:hAnsi="Arial" w:cs="Arial"/>
          <w:kern w:val="0"/>
          <w:lang w:eastAsia="en-GB"/>
          <w14:ligatures w14:val="none"/>
        </w:rPr>
        <w:t>c</w:t>
      </w:r>
      <w:r w:rsidR="00C52271" w:rsidRPr="00306381">
        <w:rPr>
          <w:rFonts w:ascii="Arial" w:eastAsia="Times New Roman" w:hAnsi="Arial" w:cs="Arial"/>
          <w:kern w:val="0"/>
          <w:lang w:eastAsia="en-GB"/>
          <w14:ligatures w14:val="none"/>
        </w:rPr>
        <w:t>tions.</w:t>
      </w:r>
    </w:p>
    <w:p w14:paraId="772540BC" w14:textId="6D0E1C58" w:rsidR="00B03C66" w:rsidRPr="00306381" w:rsidRDefault="00B03C66"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The technique then allows for a </w:t>
      </w:r>
      <w:r w:rsidR="00B030B7" w:rsidRPr="00306381">
        <w:rPr>
          <w:rFonts w:ascii="Arial" w:eastAsia="Times New Roman" w:hAnsi="Arial" w:cs="Arial"/>
          <w:kern w:val="0"/>
          <w:lang w:eastAsia="en-GB"/>
          <w14:ligatures w14:val="none"/>
        </w:rPr>
        <w:t>5-minute</w:t>
      </w:r>
      <w:r w:rsidRPr="00306381">
        <w:rPr>
          <w:rFonts w:ascii="Arial" w:eastAsia="Times New Roman" w:hAnsi="Arial" w:cs="Arial"/>
          <w:kern w:val="0"/>
          <w:lang w:eastAsia="en-GB"/>
          <w14:ligatures w14:val="none"/>
        </w:rPr>
        <w:t xml:space="preserve"> break away from the computer and task before resetting the time and starting again</w:t>
      </w:r>
      <w:r w:rsidR="00B030B7" w:rsidRPr="00306381">
        <w:rPr>
          <w:rFonts w:ascii="Arial" w:eastAsia="Times New Roman" w:hAnsi="Arial" w:cs="Arial"/>
          <w:kern w:val="0"/>
          <w:lang w:eastAsia="en-GB"/>
          <w14:ligatures w14:val="none"/>
        </w:rPr>
        <w:t>.</w:t>
      </w:r>
    </w:p>
    <w:p w14:paraId="6089F681" w14:textId="7BD2F749" w:rsidR="00C52271" w:rsidRPr="00306381" w:rsidRDefault="00B030B7"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It is recommended that this is repeated 4 times before taking a longer break than 5 minutes.</w:t>
      </w:r>
    </w:p>
    <w:p w14:paraId="211E8070" w14:textId="4E200678" w:rsidR="001D07ED" w:rsidRPr="00306381" w:rsidRDefault="00480F05"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lastRenderedPageBreak/>
        <w:t>This technique may help people with their studying time management by using the timer to set a specific amount of time for focused work which enables them to be able to concentrate on the current task</w:t>
      </w:r>
      <w:r w:rsidR="00F974C9" w:rsidRPr="00306381">
        <w:rPr>
          <w:rFonts w:ascii="Arial" w:eastAsia="Times New Roman" w:hAnsi="Arial" w:cs="Arial"/>
          <w:kern w:val="0"/>
          <w:lang w:eastAsia="en-GB"/>
          <w14:ligatures w14:val="none"/>
        </w:rPr>
        <w:t xml:space="preserve"> by taking away any distractions and by breaking up the task into smaller parts. The breaks promote the </w:t>
      </w:r>
      <w:r w:rsidR="00ED0162" w:rsidRPr="00306381">
        <w:rPr>
          <w:rFonts w:ascii="Arial" w:eastAsia="Times New Roman" w:hAnsi="Arial" w:cs="Arial"/>
          <w:kern w:val="0"/>
          <w:lang w:eastAsia="en-GB"/>
          <w14:ligatures w14:val="none"/>
        </w:rPr>
        <w:t>learner’s</w:t>
      </w:r>
      <w:r w:rsidR="00F974C9" w:rsidRPr="00306381">
        <w:rPr>
          <w:rFonts w:ascii="Arial" w:eastAsia="Times New Roman" w:hAnsi="Arial" w:cs="Arial"/>
          <w:kern w:val="0"/>
          <w:lang w:eastAsia="en-GB"/>
          <w14:ligatures w14:val="none"/>
        </w:rPr>
        <w:t xml:space="preserve"> wellbeing by ensuring that they move away from their </w:t>
      </w:r>
      <w:r w:rsidR="007125BE" w:rsidRPr="00306381">
        <w:rPr>
          <w:rFonts w:ascii="Arial" w:eastAsia="Times New Roman" w:hAnsi="Arial" w:cs="Arial"/>
          <w:kern w:val="0"/>
          <w:lang w:eastAsia="en-GB"/>
          <w14:ligatures w14:val="none"/>
        </w:rPr>
        <w:t>workspace</w:t>
      </w:r>
      <w:r w:rsidR="00F974C9" w:rsidRPr="00306381">
        <w:rPr>
          <w:rFonts w:ascii="Arial" w:eastAsia="Times New Roman" w:hAnsi="Arial" w:cs="Arial"/>
          <w:kern w:val="0"/>
          <w:lang w:eastAsia="en-GB"/>
          <w14:ligatures w14:val="none"/>
        </w:rPr>
        <w:t>.</w:t>
      </w:r>
    </w:p>
    <w:p w14:paraId="0BF2FA48" w14:textId="7106E484" w:rsidR="00ED0162" w:rsidRPr="00306381" w:rsidRDefault="00ED0162" w:rsidP="00D60D7F">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The Pomodoro Technique</w:t>
      </w:r>
      <w:r w:rsidR="007125BE" w:rsidRPr="00306381">
        <w:rPr>
          <w:rFonts w:ascii="Arial" w:eastAsia="Times New Roman" w:hAnsi="Arial" w:cs="Arial"/>
          <w:kern w:val="0"/>
          <w:lang w:eastAsia="en-GB"/>
          <w14:ligatures w14:val="none"/>
        </w:rPr>
        <w:t xml:space="preserve"> can support leaning in the future by helping the learner to improve on their attention skills, alleviating distractions and will help them to manage their time for other assignments by making them more aware of how long things can take to get done.</w:t>
      </w:r>
    </w:p>
    <w:p w14:paraId="0EE5E03F" w14:textId="54F9A36C" w:rsidR="00D60D7F" w:rsidRPr="00306381" w:rsidRDefault="00D60D7F" w:rsidP="00D60D7F">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b/>
          <w:bCs/>
          <w:kern w:val="0"/>
          <w:lang w:eastAsia="en-GB"/>
          <w14:ligatures w14:val="none"/>
        </w:rPr>
        <w:t>Micro-learnin</w:t>
      </w:r>
      <w:r w:rsidR="00B030B7" w:rsidRPr="00306381">
        <w:rPr>
          <w:rFonts w:ascii="Arial" w:eastAsia="Times New Roman" w:hAnsi="Arial" w:cs="Arial"/>
          <w:b/>
          <w:bCs/>
          <w:kern w:val="0"/>
          <w:lang w:eastAsia="en-GB"/>
          <w14:ligatures w14:val="none"/>
        </w:rPr>
        <w:t>g</w:t>
      </w:r>
      <w:r w:rsidR="0072107F" w:rsidRPr="00306381">
        <w:rPr>
          <w:rFonts w:ascii="Arial" w:eastAsia="Times New Roman" w:hAnsi="Arial" w:cs="Arial"/>
          <w:b/>
          <w:bCs/>
          <w:kern w:val="0"/>
          <w:lang w:eastAsia="en-GB"/>
          <w14:ligatures w14:val="none"/>
        </w:rPr>
        <w:t xml:space="preserve"> </w:t>
      </w:r>
      <w:r w:rsidR="00BE3A7D" w:rsidRPr="00306381">
        <w:rPr>
          <w:rFonts w:ascii="Arial" w:eastAsia="Times New Roman" w:hAnsi="Arial" w:cs="Arial"/>
          <w:b/>
          <w:bCs/>
          <w:kern w:val="0"/>
          <w:lang w:eastAsia="en-GB"/>
          <w14:ligatures w14:val="none"/>
        </w:rPr>
        <w:t>(Hierholzer, 2025)</w:t>
      </w:r>
    </w:p>
    <w:p w14:paraId="7B8538BA" w14:textId="7E0E42F6" w:rsidR="00B030B7" w:rsidRPr="00306381" w:rsidRDefault="004A4231"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Micro</w:t>
      </w:r>
      <w:r w:rsidR="005F6344" w:rsidRPr="00306381">
        <w:rPr>
          <w:rFonts w:ascii="Arial" w:eastAsia="Times New Roman" w:hAnsi="Arial" w:cs="Arial"/>
          <w:kern w:val="0"/>
          <w:lang w:eastAsia="en-GB"/>
          <w14:ligatures w14:val="none"/>
        </w:rPr>
        <w:t>-learning has a similar concept to The Pomodoro Technique, although it breaks it down into smaller parts within a smaller timescale</w:t>
      </w:r>
      <w:r w:rsidR="002108D9" w:rsidRPr="00306381">
        <w:rPr>
          <w:rFonts w:ascii="Arial" w:eastAsia="Times New Roman" w:hAnsi="Arial" w:cs="Arial"/>
          <w:kern w:val="0"/>
          <w:lang w:eastAsia="en-GB"/>
          <w14:ligatures w14:val="none"/>
        </w:rPr>
        <w:t>. The modules are split into single focus parts so that only one area of learning is worked on at one t</w:t>
      </w:r>
      <w:r w:rsidR="00AA5C61" w:rsidRPr="00306381">
        <w:rPr>
          <w:rFonts w:ascii="Arial" w:eastAsia="Times New Roman" w:hAnsi="Arial" w:cs="Arial"/>
          <w:kern w:val="0"/>
          <w:lang w:eastAsia="en-GB"/>
          <w14:ligatures w14:val="none"/>
        </w:rPr>
        <w:t xml:space="preserve">ime. It is taught through online platforms like Apps so that it can be accessed at any time making it easier for the learner to apply and practice </w:t>
      </w:r>
      <w:r w:rsidR="006545DC" w:rsidRPr="00306381">
        <w:rPr>
          <w:rFonts w:ascii="Arial" w:eastAsia="Times New Roman" w:hAnsi="Arial" w:cs="Arial"/>
          <w:kern w:val="0"/>
          <w:lang w:eastAsia="en-GB"/>
          <w14:ligatures w14:val="none"/>
        </w:rPr>
        <w:t>in the workplace.</w:t>
      </w:r>
    </w:p>
    <w:p w14:paraId="79876F2A" w14:textId="6657ACFC" w:rsidR="006545DC" w:rsidRPr="00306381" w:rsidRDefault="006545DC"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Micro-learning can help improve a </w:t>
      </w:r>
      <w:r w:rsidR="00180278" w:rsidRPr="00306381">
        <w:rPr>
          <w:rFonts w:ascii="Arial" w:eastAsia="Times New Roman" w:hAnsi="Arial" w:cs="Arial"/>
          <w:kern w:val="0"/>
          <w:lang w:eastAsia="en-GB"/>
          <w14:ligatures w14:val="none"/>
        </w:rPr>
        <w:t>learner’s</w:t>
      </w:r>
      <w:r w:rsidRPr="00306381">
        <w:rPr>
          <w:rFonts w:ascii="Arial" w:eastAsia="Times New Roman" w:hAnsi="Arial" w:cs="Arial"/>
          <w:kern w:val="0"/>
          <w:lang w:eastAsia="en-GB"/>
          <w14:ligatures w14:val="none"/>
        </w:rPr>
        <w:t xml:space="preserve"> study skill as the content is broken down into smaller parts preventing</w:t>
      </w:r>
      <w:r w:rsidR="00BB1E7A" w:rsidRPr="00306381">
        <w:rPr>
          <w:rFonts w:ascii="Arial" w:eastAsia="Times New Roman" w:hAnsi="Arial" w:cs="Arial"/>
          <w:kern w:val="0"/>
          <w:lang w:eastAsia="en-GB"/>
          <w14:ligatures w14:val="none"/>
        </w:rPr>
        <w:t xml:space="preserve"> the learner from becoming overwhelmed, </w:t>
      </w:r>
      <w:proofErr w:type="gramStart"/>
      <w:r w:rsidR="00BB1E7A" w:rsidRPr="00306381">
        <w:rPr>
          <w:rFonts w:ascii="Arial" w:eastAsia="Times New Roman" w:hAnsi="Arial" w:cs="Arial"/>
          <w:kern w:val="0"/>
          <w:lang w:eastAsia="en-GB"/>
          <w14:ligatures w14:val="none"/>
        </w:rPr>
        <w:t>it’s</w:t>
      </w:r>
      <w:proofErr w:type="gramEnd"/>
      <w:r w:rsidR="00BB1E7A" w:rsidRPr="00306381">
        <w:rPr>
          <w:rFonts w:ascii="Arial" w:eastAsia="Times New Roman" w:hAnsi="Arial" w:cs="Arial"/>
          <w:kern w:val="0"/>
          <w:lang w:eastAsia="en-GB"/>
          <w14:ligatures w14:val="none"/>
        </w:rPr>
        <w:t xml:space="preserve"> flexible approach allows the learner to stud</w:t>
      </w:r>
      <w:r w:rsidR="00180278" w:rsidRPr="00306381">
        <w:rPr>
          <w:rFonts w:ascii="Arial" w:eastAsia="Times New Roman" w:hAnsi="Arial" w:cs="Arial"/>
          <w:kern w:val="0"/>
          <w:lang w:eastAsia="en-GB"/>
          <w14:ligatures w14:val="none"/>
        </w:rPr>
        <w:t>y wherever they are able e.g. train ride, lunch breaks.</w:t>
      </w:r>
    </w:p>
    <w:p w14:paraId="05F6B347" w14:textId="7D90119E" w:rsidR="00180278" w:rsidRPr="00306381" w:rsidRDefault="00180278"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Micro-learning can help support future learning by enabling the learner to have access to their content continually</w:t>
      </w:r>
      <w:r w:rsidR="00C50989" w:rsidRPr="00306381">
        <w:rPr>
          <w:rFonts w:ascii="Arial" w:eastAsia="Times New Roman" w:hAnsi="Arial" w:cs="Arial"/>
          <w:kern w:val="0"/>
          <w:lang w:eastAsia="en-GB"/>
          <w14:ligatures w14:val="none"/>
        </w:rPr>
        <w:t xml:space="preserve"> and letting them focus for a maximum of 10 minutes which prevents fatigue and as they are able to study wherever, they are able to </w:t>
      </w:r>
      <w:proofErr w:type="gramStart"/>
      <w:r w:rsidR="004D4DCD" w:rsidRPr="00306381">
        <w:rPr>
          <w:rFonts w:ascii="Arial" w:eastAsia="Times New Roman" w:hAnsi="Arial" w:cs="Arial"/>
          <w:kern w:val="0"/>
          <w:lang w:eastAsia="en-GB"/>
          <w14:ligatures w14:val="none"/>
        </w:rPr>
        <w:t>refer back</w:t>
      </w:r>
      <w:proofErr w:type="gramEnd"/>
      <w:r w:rsidR="004D4DCD" w:rsidRPr="00306381">
        <w:rPr>
          <w:rFonts w:ascii="Arial" w:eastAsia="Times New Roman" w:hAnsi="Arial" w:cs="Arial"/>
          <w:kern w:val="0"/>
          <w:lang w:eastAsia="en-GB"/>
          <w14:ligatures w14:val="none"/>
        </w:rPr>
        <w:t xml:space="preserve"> at anytime to refresh their memory.</w:t>
      </w:r>
    </w:p>
    <w:p w14:paraId="76EFDF97" w14:textId="337102EB" w:rsidR="002010DB" w:rsidRPr="00306381" w:rsidRDefault="002010DB" w:rsidP="007125BE">
      <w:p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Reflections on AI use</w:t>
      </w:r>
    </w:p>
    <w:p w14:paraId="6F7C1A52" w14:textId="0F0C695A" w:rsidR="002010DB" w:rsidRPr="00306381" w:rsidRDefault="00890976"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AI, what worked well?</w:t>
      </w:r>
    </w:p>
    <w:p w14:paraId="2BB49FB9" w14:textId="11D88F70" w:rsidR="00890976" w:rsidRPr="00306381" w:rsidRDefault="00890976"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Reflecting on using AI, I found that the more specific the prompts are, the more precise and accurate the information is when </w:t>
      </w:r>
      <w:r w:rsidR="007F2C50" w:rsidRPr="00306381">
        <w:rPr>
          <w:rFonts w:ascii="Arial" w:eastAsia="Times New Roman" w:hAnsi="Arial" w:cs="Arial"/>
          <w:kern w:val="0"/>
          <w:lang w:eastAsia="en-GB"/>
          <w14:ligatures w14:val="none"/>
        </w:rPr>
        <w:t>retrieved. Starting the searches with minimal information enable AI to offer their own prompts to help narrow down the search criteria to get to the content needed</w:t>
      </w:r>
      <w:r w:rsidR="001B69B5" w:rsidRPr="00306381">
        <w:rPr>
          <w:rFonts w:ascii="Arial" w:eastAsia="Times New Roman" w:hAnsi="Arial" w:cs="Arial"/>
          <w:kern w:val="0"/>
          <w:lang w:eastAsia="en-GB"/>
          <w14:ligatures w14:val="none"/>
        </w:rPr>
        <w:t>.</w:t>
      </w:r>
    </w:p>
    <w:p w14:paraId="6953E0DF" w14:textId="44ECD9A4" w:rsidR="001B69B5" w:rsidRPr="00306381" w:rsidRDefault="001B69B5"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I found using AI challenging as its not a learning style that I am familiar </w:t>
      </w:r>
      <w:r w:rsidR="000B6DFA" w:rsidRPr="00306381">
        <w:rPr>
          <w:rFonts w:ascii="Arial" w:eastAsia="Times New Roman" w:hAnsi="Arial" w:cs="Arial"/>
          <w:kern w:val="0"/>
          <w:lang w:eastAsia="en-GB"/>
          <w14:ligatures w14:val="none"/>
        </w:rPr>
        <w:t>with,</w:t>
      </w:r>
      <w:r w:rsidRPr="00306381">
        <w:rPr>
          <w:rFonts w:ascii="Arial" w:eastAsia="Times New Roman" w:hAnsi="Arial" w:cs="Arial"/>
          <w:kern w:val="0"/>
          <w:lang w:eastAsia="en-GB"/>
          <w14:ligatures w14:val="none"/>
        </w:rPr>
        <w:t xml:space="preserve"> and it is a new concept to me. I found that it is quite easy </w:t>
      </w:r>
      <w:r w:rsidR="000B6DFA" w:rsidRPr="00306381">
        <w:rPr>
          <w:rFonts w:ascii="Arial" w:eastAsia="Times New Roman" w:hAnsi="Arial" w:cs="Arial"/>
          <w:kern w:val="0"/>
          <w:lang w:eastAsia="en-GB"/>
          <w14:ligatures w14:val="none"/>
        </w:rPr>
        <w:t>to access relevant information and at times it gave so much information that it got quite overwhelming.</w:t>
      </w:r>
    </w:p>
    <w:p w14:paraId="662BBEC2" w14:textId="261F3341" w:rsidR="000B6DFA" w:rsidRPr="00306381" w:rsidRDefault="000B6DFA"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The benefits of using AI when</w:t>
      </w:r>
      <w:r w:rsidR="007C648C" w:rsidRPr="00306381">
        <w:rPr>
          <w:rFonts w:ascii="Arial" w:eastAsia="Times New Roman" w:hAnsi="Arial" w:cs="Arial"/>
          <w:kern w:val="0"/>
          <w:lang w:eastAsia="en-GB"/>
          <w14:ligatures w14:val="none"/>
        </w:rPr>
        <w:t xml:space="preserve"> studying are having the support for assignment structures, proof-reading as it </w:t>
      </w:r>
      <w:r w:rsidR="00BE3A7D" w:rsidRPr="00306381">
        <w:rPr>
          <w:rFonts w:ascii="Arial" w:eastAsia="Times New Roman" w:hAnsi="Arial" w:cs="Arial"/>
          <w:kern w:val="0"/>
          <w:lang w:eastAsia="en-GB"/>
          <w14:ligatures w14:val="none"/>
        </w:rPr>
        <w:t>can</w:t>
      </w:r>
      <w:r w:rsidR="007C648C" w:rsidRPr="00306381">
        <w:rPr>
          <w:rFonts w:ascii="Arial" w:eastAsia="Times New Roman" w:hAnsi="Arial" w:cs="Arial"/>
          <w:kern w:val="0"/>
          <w:lang w:eastAsia="en-GB"/>
          <w14:ligatures w14:val="none"/>
        </w:rPr>
        <w:t xml:space="preserve"> clarify where parts many need editing or extending. It can also help generate research that it relevant and that can then be checked by the learner themselves, it can support with a </w:t>
      </w:r>
      <w:r w:rsidR="00BE3A7D" w:rsidRPr="00306381">
        <w:rPr>
          <w:rFonts w:ascii="Arial" w:eastAsia="Times New Roman" w:hAnsi="Arial" w:cs="Arial"/>
          <w:kern w:val="0"/>
          <w:lang w:eastAsia="en-GB"/>
          <w14:ligatures w14:val="none"/>
        </w:rPr>
        <w:t>learner’s</w:t>
      </w:r>
      <w:r w:rsidR="007C648C" w:rsidRPr="00306381">
        <w:rPr>
          <w:rFonts w:ascii="Arial" w:eastAsia="Times New Roman" w:hAnsi="Arial" w:cs="Arial"/>
          <w:kern w:val="0"/>
          <w:lang w:eastAsia="en-GB"/>
          <w14:ligatures w14:val="none"/>
        </w:rPr>
        <w:t xml:space="preserve"> language barriers for example, research</w:t>
      </w:r>
      <w:r w:rsidR="00212517" w:rsidRPr="00306381">
        <w:rPr>
          <w:rFonts w:ascii="Arial" w:eastAsia="Times New Roman" w:hAnsi="Arial" w:cs="Arial"/>
          <w:kern w:val="0"/>
          <w:lang w:eastAsia="en-GB"/>
          <w14:ligatures w14:val="none"/>
        </w:rPr>
        <w:t xml:space="preserve"> published in other languages.</w:t>
      </w:r>
    </w:p>
    <w:p w14:paraId="19946DFB" w14:textId="561C7335" w:rsidR="00212517" w:rsidRPr="00306381" w:rsidRDefault="00212517" w:rsidP="007125BE">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lastRenderedPageBreak/>
        <w:t xml:space="preserve">Ai generated results need to be checked to ensure that they are reliable, peer </w:t>
      </w:r>
      <w:proofErr w:type="spellStart"/>
      <w:r w:rsidRPr="00306381">
        <w:rPr>
          <w:rFonts w:ascii="Arial" w:eastAsia="Times New Roman" w:hAnsi="Arial" w:cs="Arial"/>
          <w:kern w:val="0"/>
          <w:lang w:eastAsia="en-GB"/>
          <w14:ligatures w14:val="none"/>
        </w:rPr>
        <w:t>reviewd</w:t>
      </w:r>
      <w:proofErr w:type="spellEnd"/>
      <w:r w:rsidRPr="00306381">
        <w:rPr>
          <w:rFonts w:ascii="Arial" w:eastAsia="Times New Roman" w:hAnsi="Arial" w:cs="Arial"/>
          <w:kern w:val="0"/>
          <w:lang w:eastAsia="en-GB"/>
          <w14:ligatures w14:val="none"/>
        </w:rPr>
        <w:t xml:space="preserve"> and appropriate for academic relevance. It can provide inaccurate information, can be inconsistent and </w:t>
      </w:r>
      <w:r w:rsidR="00BE3A7D" w:rsidRPr="00306381">
        <w:rPr>
          <w:rFonts w:ascii="Arial" w:eastAsia="Times New Roman" w:hAnsi="Arial" w:cs="Arial"/>
          <w:kern w:val="0"/>
          <w:lang w:eastAsia="en-GB"/>
          <w14:ligatures w14:val="none"/>
        </w:rPr>
        <w:t>produce</w:t>
      </w:r>
      <w:r w:rsidRPr="00306381">
        <w:rPr>
          <w:rFonts w:ascii="Arial" w:eastAsia="Times New Roman" w:hAnsi="Arial" w:cs="Arial"/>
          <w:kern w:val="0"/>
          <w:lang w:eastAsia="en-GB"/>
          <w14:ligatures w14:val="none"/>
        </w:rPr>
        <w:t xml:space="preserve"> </w:t>
      </w:r>
      <w:r w:rsidR="00BE3A7D" w:rsidRPr="00306381">
        <w:rPr>
          <w:rFonts w:ascii="Arial" w:eastAsia="Times New Roman" w:hAnsi="Arial" w:cs="Arial"/>
          <w:kern w:val="0"/>
          <w:lang w:eastAsia="en-GB"/>
          <w14:ligatures w14:val="none"/>
        </w:rPr>
        <w:t>copyrighted</w:t>
      </w:r>
      <w:r w:rsidRPr="00306381">
        <w:rPr>
          <w:rFonts w:ascii="Arial" w:eastAsia="Times New Roman" w:hAnsi="Arial" w:cs="Arial"/>
          <w:kern w:val="0"/>
          <w:lang w:eastAsia="en-GB"/>
          <w14:ligatures w14:val="none"/>
        </w:rPr>
        <w:t xml:space="preserve"> informatio</w:t>
      </w:r>
      <w:r w:rsidR="00433737" w:rsidRPr="00306381">
        <w:rPr>
          <w:rFonts w:ascii="Arial" w:eastAsia="Times New Roman" w:hAnsi="Arial" w:cs="Arial"/>
          <w:kern w:val="0"/>
          <w:lang w:eastAsia="en-GB"/>
          <w14:ligatures w14:val="none"/>
        </w:rPr>
        <w:t>n which can then result in the learner plagiarising accidentally.</w:t>
      </w:r>
    </w:p>
    <w:p w14:paraId="4453266C" w14:textId="730D18A1" w:rsidR="00F66D54" w:rsidRPr="00306381" w:rsidRDefault="00433737" w:rsidP="00F66D54">
      <w:pPr>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To use AI responsibility,</w:t>
      </w:r>
      <w:r w:rsidR="000C4319" w:rsidRPr="00306381">
        <w:rPr>
          <w:rFonts w:ascii="Arial" w:eastAsia="Times New Roman" w:hAnsi="Arial" w:cs="Arial"/>
          <w:kern w:val="0"/>
          <w:lang w:eastAsia="en-GB"/>
          <w14:ligatures w14:val="none"/>
        </w:rPr>
        <w:t xml:space="preserve"> </w:t>
      </w:r>
      <w:r w:rsidR="00190117" w:rsidRPr="00306381">
        <w:rPr>
          <w:rFonts w:ascii="Arial" w:eastAsia="Times New Roman" w:hAnsi="Arial" w:cs="Arial"/>
          <w:kern w:val="0"/>
          <w:lang w:eastAsia="en-GB"/>
          <w14:ligatures w14:val="none"/>
        </w:rPr>
        <w:t>(AI Knowledge Hub, 2025)</w:t>
      </w:r>
      <w:r w:rsidRPr="00306381">
        <w:rPr>
          <w:rFonts w:ascii="Arial" w:eastAsia="Times New Roman" w:hAnsi="Arial" w:cs="Arial"/>
          <w:kern w:val="0"/>
          <w:lang w:eastAsia="en-GB"/>
          <w14:ligatures w14:val="none"/>
        </w:rPr>
        <w:t xml:space="preserve"> a learner needs to be able to verify the information</w:t>
      </w:r>
      <w:r w:rsidR="007E338D" w:rsidRPr="00306381">
        <w:rPr>
          <w:rFonts w:ascii="Arial" w:eastAsia="Times New Roman" w:hAnsi="Arial" w:cs="Arial"/>
          <w:kern w:val="0"/>
          <w:lang w:eastAsia="en-GB"/>
          <w14:ligatures w14:val="none"/>
        </w:rPr>
        <w:t xml:space="preserve"> that is being provided and </w:t>
      </w:r>
      <w:proofErr w:type="gramStart"/>
      <w:r w:rsidR="007E338D" w:rsidRPr="00306381">
        <w:rPr>
          <w:rFonts w:ascii="Arial" w:eastAsia="Times New Roman" w:hAnsi="Arial" w:cs="Arial"/>
          <w:kern w:val="0"/>
          <w:lang w:eastAsia="en-GB"/>
          <w14:ligatures w14:val="none"/>
        </w:rPr>
        <w:t>have the ability to</w:t>
      </w:r>
      <w:proofErr w:type="gramEnd"/>
      <w:r w:rsidR="007E338D" w:rsidRPr="00306381">
        <w:rPr>
          <w:rFonts w:ascii="Arial" w:eastAsia="Times New Roman" w:hAnsi="Arial" w:cs="Arial"/>
          <w:kern w:val="0"/>
          <w:lang w:eastAsia="en-GB"/>
          <w14:ligatures w14:val="none"/>
        </w:rPr>
        <w:t xml:space="preserve"> protect sensitive information to prevent breaches of General Data Protection </w:t>
      </w:r>
      <w:r w:rsidR="00F66D54" w:rsidRPr="00306381">
        <w:rPr>
          <w:rFonts w:ascii="Arial" w:eastAsia="Times New Roman" w:hAnsi="Arial" w:cs="Arial"/>
          <w:kern w:val="0"/>
          <w:lang w:eastAsia="en-GB"/>
          <w14:ligatures w14:val="none"/>
        </w:rPr>
        <w:t xml:space="preserve">Regulation (GDPR) </w:t>
      </w:r>
      <w:r w:rsidR="00353C29" w:rsidRPr="00306381">
        <w:rPr>
          <w:rFonts w:ascii="Arial" w:eastAsia="Times New Roman" w:hAnsi="Arial" w:cs="Arial"/>
          <w:kern w:val="0"/>
          <w:lang w:eastAsia="en-GB"/>
          <w14:ligatures w14:val="none"/>
        </w:rPr>
        <w:t>(Wolford, 2025)</w:t>
      </w:r>
    </w:p>
    <w:p w14:paraId="6820A5D1" w14:textId="33BCED2C" w:rsidR="00353C29" w:rsidRPr="00306381" w:rsidRDefault="00353C29" w:rsidP="00F66D54">
      <w:pPr>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Adopt a “don’t use it if your unsure”</w:t>
      </w:r>
      <w:r w:rsidR="000A1488" w:rsidRPr="00306381">
        <w:rPr>
          <w:rFonts w:ascii="Arial" w:eastAsia="Times New Roman" w:hAnsi="Arial" w:cs="Arial"/>
          <w:kern w:val="0"/>
          <w:lang w:eastAsia="en-GB"/>
          <w14:ligatures w14:val="none"/>
        </w:rPr>
        <w:t xml:space="preserve"> ethic and always declare when AI has been used, where, when and how.</w:t>
      </w:r>
    </w:p>
    <w:p w14:paraId="5DA1B24C" w14:textId="44F5D9D9" w:rsidR="00433737" w:rsidRPr="00306381" w:rsidRDefault="00433737" w:rsidP="007125BE">
      <w:pPr>
        <w:spacing w:before="100" w:beforeAutospacing="1" w:after="100" w:afterAutospacing="1" w:line="300" w:lineRule="atLeast"/>
        <w:rPr>
          <w:rFonts w:ascii="Arial" w:eastAsia="Times New Roman" w:hAnsi="Arial" w:cs="Arial"/>
          <w:kern w:val="0"/>
          <w:lang w:eastAsia="en-GB"/>
          <w14:ligatures w14:val="none"/>
        </w:rPr>
      </w:pPr>
    </w:p>
    <w:p w14:paraId="23D89141" w14:textId="77777777" w:rsidR="00D60D7F" w:rsidRPr="00306381" w:rsidRDefault="00D60D7F" w:rsidP="00D60D7F">
      <w:pPr>
        <w:pStyle w:val="ListParagraph"/>
        <w:rPr>
          <w:rFonts w:ascii="Arial" w:eastAsia="Times New Roman" w:hAnsi="Arial" w:cs="Arial"/>
          <w:kern w:val="0"/>
          <w:u w:val="single"/>
          <w:lang w:eastAsia="en-GB"/>
          <w14:ligatures w14:val="none"/>
        </w:rPr>
      </w:pPr>
    </w:p>
    <w:p w14:paraId="46491F36" w14:textId="77777777" w:rsidR="00D60D7F" w:rsidRPr="00306381" w:rsidRDefault="00D60D7F" w:rsidP="00D60D7F">
      <w:p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References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51"/>
        <w:gridCol w:w="8975"/>
      </w:tblGrid>
      <w:tr w:rsidR="003155EA" w:rsidRPr="00306381" w14:paraId="678A7D17" w14:textId="77777777" w:rsidTr="00AE0D61">
        <w:trPr>
          <w:tblCellSpacing w:w="15" w:type="dxa"/>
        </w:trPr>
        <w:tc>
          <w:tcPr>
            <w:tcW w:w="0" w:type="auto"/>
            <w:shd w:val="clear" w:color="auto" w:fill="FFFFFF"/>
            <w:tcMar>
              <w:top w:w="0" w:type="dxa"/>
              <w:left w:w="0" w:type="dxa"/>
              <w:bottom w:w="0" w:type="dxa"/>
              <w:right w:w="0" w:type="dxa"/>
            </w:tcMar>
          </w:tcPr>
          <w:p w14:paraId="7E3F4815" w14:textId="141A65D3" w:rsidR="003155EA" w:rsidRPr="00306381" w:rsidRDefault="003155EA" w:rsidP="003155EA">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5A5EB949" w14:textId="77777777" w:rsidR="003155EA" w:rsidRPr="00306381" w:rsidRDefault="003155EA" w:rsidP="003155EA">
            <w:pPr>
              <w:spacing w:after="0" w:line="240" w:lineRule="auto"/>
              <w:rPr>
                <w:rFonts w:ascii="Arial" w:hAnsi="Arial" w:cs="Arial"/>
                <w:color w:val="000000"/>
                <w:shd w:val="clear" w:color="auto" w:fill="FEF1C4"/>
              </w:rPr>
            </w:pPr>
            <w:r w:rsidRPr="00306381">
              <w:rPr>
                <w:rFonts w:ascii="Arial" w:hAnsi="Arial" w:cs="Arial"/>
                <w:color w:val="000000"/>
                <w:shd w:val="clear" w:color="auto" w:fill="FEF1C4"/>
              </w:rPr>
              <w:t xml:space="preserve">Cirillo, F. (2018). </w:t>
            </w:r>
            <w:r w:rsidRPr="00306381">
              <w:rPr>
                <w:rFonts w:ascii="Arial" w:hAnsi="Arial" w:cs="Arial"/>
                <w:i/>
                <w:iCs/>
                <w:color w:val="000000"/>
                <w:bdr w:val="single" w:sz="2" w:space="0" w:color="CECECE" w:frame="1"/>
                <w:shd w:val="clear" w:color="auto" w:fill="FEF1C4"/>
              </w:rPr>
              <w:t>The pomodoro technique: The acclaimed time management system that has transformed how we work.</w:t>
            </w:r>
            <w:r w:rsidRPr="00306381">
              <w:rPr>
                <w:rFonts w:ascii="Arial" w:hAnsi="Arial" w:cs="Arial"/>
                <w:color w:val="000000"/>
                <w:shd w:val="clear" w:color="auto" w:fill="FEF1C4"/>
              </w:rPr>
              <w:t xml:space="preserve"> New York: Currency.</w:t>
            </w:r>
          </w:p>
          <w:p w14:paraId="692A2A7E" w14:textId="77777777" w:rsidR="00A56371" w:rsidRPr="00306381" w:rsidRDefault="00A56371" w:rsidP="003155EA">
            <w:pPr>
              <w:spacing w:after="0" w:line="240" w:lineRule="auto"/>
              <w:rPr>
                <w:rFonts w:ascii="Arial" w:hAnsi="Arial" w:cs="Arial"/>
                <w:i/>
                <w:iCs/>
                <w:color w:val="000000"/>
                <w:shd w:val="clear" w:color="auto" w:fill="FEF1C4"/>
              </w:rPr>
            </w:pPr>
          </w:p>
          <w:p w14:paraId="319EAC23" w14:textId="77777777" w:rsidR="00A56371" w:rsidRPr="00306381" w:rsidRDefault="00A56371" w:rsidP="003155EA">
            <w:pPr>
              <w:spacing w:after="0" w:line="240" w:lineRule="auto"/>
              <w:rPr>
                <w:rFonts w:ascii="Arial" w:hAnsi="Arial" w:cs="Arial"/>
                <w:color w:val="000000"/>
                <w:shd w:val="clear" w:color="auto" w:fill="FEF1C4"/>
              </w:rPr>
            </w:pPr>
            <w:r w:rsidRPr="00306381">
              <w:rPr>
                <w:rFonts w:ascii="Arial" w:hAnsi="Arial" w:cs="Arial"/>
                <w:color w:val="000000"/>
                <w:shd w:val="clear" w:color="auto" w:fill="FEF1C4"/>
              </w:rPr>
              <w:t xml:space="preserve">Gupta, S. (2022). </w:t>
            </w:r>
            <w:r w:rsidRPr="00306381">
              <w:rPr>
                <w:rFonts w:ascii="Arial" w:hAnsi="Arial" w:cs="Arial"/>
                <w:i/>
                <w:iCs/>
                <w:color w:val="000000"/>
                <w:bdr w:val="single" w:sz="2" w:space="0" w:color="CECECE" w:frame="1"/>
                <w:shd w:val="clear" w:color="auto" w:fill="FEF1C4"/>
              </w:rPr>
              <w:t>What Is the Pomodoro Technique?</w:t>
            </w:r>
            <w:r w:rsidRPr="00306381">
              <w:rPr>
                <w:rFonts w:ascii="Arial" w:hAnsi="Arial" w:cs="Arial"/>
                <w:color w:val="000000"/>
                <w:shd w:val="clear" w:color="auto" w:fill="FEF1C4"/>
              </w:rPr>
              <w:t xml:space="preserve"> [online] </w:t>
            </w:r>
            <w:proofErr w:type="spellStart"/>
            <w:r w:rsidRPr="00306381">
              <w:rPr>
                <w:rFonts w:ascii="Arial" w:hAnsi="Arial" w:cs="Arial"/>
                <w:color w:val="000000"/>
                <w:shd w:val="clear" w:color="auto" w:fill="FEF1C4"/>
              </w:rPr>
              <w:t>Verywell</w:t>
            </w:r>
            <w:proofErr w:type="spellEnd"/>
            <w:r w:rsidRPr="00306381">
              <w:rPr>
                <w:rFonts w:ascii="Arial" w:hAnsi="Arial" w:cs="Arial"/>
                <w:color w:val="000000"/>
                <w:shd w:val="clear" w:color="auto" w:fill="FEF1C4"/>
              </w:rPr>
              <w:t xml:space="preserve"> Mind. Available at: https://www.verywellmind.com/pomodoro-technique-history-steps-benefits-and-drawbacks-6892111 [Accessed 17 Sept. 2026].</w:t>
            </w:r>
          </w:p>
          <w:p w14:paraId="0C68F932" w14:textId="77777777" w:rsidR="006F0289" w:rsidRPr="00306381" w:rsidRDefault="006F0289" w:rsidP="003155EA">
            <w:pPr>
              <w:spacing w:after="0" w:line="240" w:lineRule="auto"/>
              <w:rPr>
                <w:rFonts w:ascii="Arial" w:hAnsi="Arial" w:cs="Arial"/>
                <w:i/>
                <w:iCs/>
                <w:color w:val="000000"/>
                <w:shd w:val="clear" w:color="auto" w:fill="FEF1C4"/>
              </w:rPr>
            </w:pPr>
          </w:p>
          <w:p w14:paraId="19A1543C" w14:textId="77777777" w:rsidR="006F0289" w:rsidRPr="00306381" w:rsidRDefault="006F0289" w:rsidP="006F0289">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Dr. Erik Albinson | Learning &amp; Performance Coach (2026). </w:t>
            </w:r>
            <w:r w:rsidRPr="00306381">
              <w:rPr>
                <w:rFonts w:ascii="Arial" w:eastAsia="Times New Roman" w:hAnsi="Arial" w:cs="Arial"/>
                <w:i/>
                <w:iCs/>
                <w:kern w:val="0"/>
                <w:lang w:eastAsia="en-GB"/>
                <w14:ligatures w14:val="none"/>
              </w:rPr>
              <w:t xml:space="preserve">The Real Reason </w:t>
            </w:r>
            <w:proofErr w:type="gramStart"/>
            <w:r w:rsidRPr="00306381">
              <w:rPr>
                <w:rFonts w:ascii="Arial" w:eastAsia="Times New Roman" w:hAnsi="Arial" w:cs="Arial"/>
                <w:i/>
                <w:iCs/>
                <w:kern w:val="0"/>
                <w:lang w:eastAsia="en-GB"/>
                <w14:ligatures w14:val="none"/>
              </w:rPr>
              <w:t>The</w:t>
            </w:r>
            <w:proofErr w:type="gramEnd"/>
            <w:r w:rsidRPr="00306381">
              <w:rPr>
                <w:rFonts w:ascii="Arial" w:eastAsia="Times New Roman" w:hAnsi="Arial" w:cs="Arial"/>
                <w:i/>
                <w:iCs/>
                <w:kern w:val="0"/>
                <w:lang w:eastAsia="en-GB"/>
                <w14:ligatures w14:val="none"/>
              </w:rPr>
              <w:t xml:space="preserve"> Pomodoro Technique Works (It’s Not What You Think)</w:t>
            </w:r>
            <w:r w:rsidRPr="00306381">
              <w:rPr>
                <w:rFonts w:ascii="Arial" w:eastAsia="Times New Roman" w:hAnsi="Arial" w:cs="Arial"/>
                <w:kern w:val="0"/>
                <w:lang w:eastAsia="en-GB"/>
                <w14:ligatures w14:val="none"/>
              </w:rPr>
              <w:t>. Available at: https://www.youtube.com/watch?v=eneJG8Ch0mY [Accessed 17 Sept. 2026].</w:t>
            </w:r>
          </w:p>
          <w:p w14:paraId="7B4D4FEF" w14:textId="77777777" w:rsidR="006F0289" w:rsidRPr="00306381" w:rsidRDefault="006F0289" w:rsidP="003155EA">
            <w:pPr>
              <w:spacing w:after="0" w:line="240" w:lineRule="auto"/>
              <w:rPr>
                <w:rFonts w:ascii="Arial" w:eastAsia="Times New Roman" w:hAnsi="Arial" w:cs="Arial"/>
                <w:i/>
                <w:iCs/>
                <w:color w:val="000000"/>
                <w:kern w:val="0"/>
                <w:lang w:eastAsia="en-GB"/>
                <w14:ligatures w14:val="none"/>
              </w:rPr>
            </w:pPr>
          </w:p>
          <w:p w14:paraId="5CBD5C4A" w14:textId="7CEF0335" w:rsidR="006F0289" w:rsidRPr="00306381" w:rsidRDefault="006F0289" w:rsidP="003155EA">
            <w:pPr>
              <w:spacing w:after="0" w:line="240" w:lineRule="auto"/>
              <w:rPr>
                <w:rFonts w:ascii="Arial" w:eastAsia="Times New Roman" w:hAnsi="Arial" w:cs="Arial"/>
                <w:i/>
                <w:iCs/>
                <w:color w:val="000000"/>
                <w:kern w:val="0"/>
                <w:lang w:eastAsia="en-GB"/>
                <w14:ligatures w14:val="none"/>
              </w:rPr>
            </w:pPr>
          </w:p>
        </w:tc>
      </w:tr>
      <w:tr w:rsidR="003155EA" w:rsidRPr="00306381" w14:paraId="1D93EAD0" w14:textId="77777777" w:rsidTr="00AE0D61">
        <w:trPr>
          <w:tblCellSpacing w:w="15" w:type="dxa"/>
        </w:trPr>
        <w:tc>
          <w:tcPr>
            <w:tcW w:w="0" w:type="auto"/>
            <w:shd w:val="clear" w:color="auto" w:fill="FFFFFF"/>
            <w:tcMar>
              <w:top w:w="0" w:type="dxa"/>
              <w:left w:w="0" w:type="dxa"/>
              <w:bottom w:w="0" w:type="dxa"/>
              <w:right w:w="0" w:type="dxa"/>
            </w:tcMar>
          </w:tcPr>
          <w:p w14:paraId="46EDBF03" w14:textId="53C1000E" w:rsidR="003155EA" w:rsidRPr="00306381" w:rsidRDefault="003155EA" w:rsidP="003155EA">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4E7B2E2F" w14:textId="77777777" w:rsidR="0072107F" w:rsidRPr="00306381" w:rsidRDefault="0072107F" w:rsidP="0072107F">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Hierholzer, N. (2025). </w:t>
            </w:r>
            <w:r w:rsidRPr="00306381">
              <w:rPr>
                <w:rFonts w:ascii="Arial" w:eastAsia="Times New Roman" w:hAnsi="Arial" w:cs="Arial"/>
                <w:i/>
                <w:iCs/>
                <w:kern w:val="0"/>
                <w:lang w:eastAsia="en-GB"/>
                <w14:ligatures w14:val="none"/>
              </w:rPr>
              <w:t>Revolutionize Workplace eLearning with the Power of Microlearning - Online Learning Consortium</w:t>
            </w:r>
            <w:r w:rsidRPr="00306381">
              <w:rPr>
                <w:rFonts w:ascii="Arial" w:eastAsia="Times New Roman" w:hAnsi="Arial" w:cs="Arial"/>
                <w:kern w:val="0"/>
                <w:lang w:eastAsia="en-GB"/>
                <w14:ligatures w14:val="none"/>
              </w:rPr>
              <w:t>. [online] Online Learning Consortium. Available at: https://onlinelearningconsortium.org/olc-insights/2025/02/revolutionize-workplace-elearning/ [Accessed 17 Sept. 2026].</w:t>
            </w:r>
          </w:p>
          <w:p w14:paraId="756FE3E2" w14:textId="77777777" w:rsidR="000C4319" w:rsidRPr="00306381" w:rsidRDefault="000C4319" w:rsidP="0072107F">
            <w:pPr>
              <w:spacing w:after="0" w:line="360" w:lineRule="atLeast"/>
              <w:rPr>
                <w:rFonts w:ascii="Arial" w:eastAsia="Times New Roman" w:hAnsi="Arial" w:cs="Arial"/>
                <w:kern w:val="0"/>
                <w:lang w:eastAsia="en-GB"/>
                <w14:ligatures w14:val="none"/>
              </w:rPr>
            </w:pPr>
          </w:p>
          <w:p w14:paraId="48D262B4" w14:textId="77777777" w:rsidR="000C4319" w:rsidRPr="00306381" w:rsidRDefault="000C4319" w:rsidP="000C4319">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AI Knowledge Hub. (2025). </w:t>
            </w:r>
            <w:r w:rsidRPr="00306381">
              <w:rPr>
                <w:rFonts w:ascii="Arial" w:eastAsia="Times New Roman" w:hAnsi="Arial" w:cs="Arial"/>
                <w:i/>
                <w:iCs/>
                <w:kern w:val="0"/>
                <w:lang w:eastAsia="en-GB"/>
                <w14:ligatures w14:val="none"/>
              </w:rPr>
              <w:t>Using AI ethically and sustainably</w:t>
            </w:r>
            <w:r w:rsidRPr="00306381">
              <w:rPr>
                <w:rFonts w:ascii="Arial" w:eastAsia="Times New Roman" w:hAnsi="Arial" w:cs="Arial"/>
                <w:kern w:val="0"/>
                <w:lang w:eastAsia="en-GB"/>
                <w14:ligatures w14:val="none"/>
              </w:rPr>
              <w:t>. [online] Available at: https://ai.gov.uk/knowledge-hub/how-to/ethics/ [Accessed 17 Sept. 2026].</w:t>
            </w:r>
          </w:p>
          <w:p w14:paraId="29C59FE5" w14:textId="3CF2332F" w:rsidR="003155EA" w:rsidRPr="00306381" w:rsidRDefault="003155EA" w:rsidP="003155EA">
            <w:pPr>
              <w:spacing w:after="0" w:line="240" w:lineRule="auto"/>
              <w:rPr>
                <w:rFonts w:ascii="Arial" w:eastAsia="Times New Roman" w:hAnsi="Arial" w:cs="Arial"/>
                <w:color w:val="000000"/>
                <w:kern w:val="0"/>
                <w:lang w:eastAsia="en-GB"/>
                <w14:ligatures w14:val="none"/>
              </w:rPr>
            </w:pPr>
          </w:p>
        </w:tc>
      </w:tr>
      <w:tr w:rsidR="003155EA" w:rsidRPr="00306381" w14:paraId="7ECDA909" w14:textId="77777777" w:rsidTr="00AE0D61">
        <w:trPr>
          <w:tblCellSpacing w:w="15" w:type="dxa"/>
        </w:trPr>
        <w:tc>
          <w:tcPr>
            <w:tcW w:w="0" w:type="auto"/>
            <w:shd w:val="clear" w:color="auto" w:fill="FFFFFF"/>
            <w:tcMar>
              <w:top w:w="0" w:type="dxa"/>
              <w:left w:w="0" w:type="dxa"/>
              <w:bottom w:w="0" w:type="dxa"/>
              <w:right w:w="0" w:type="dxa"/>
            </w:tcMar>
          </w:tcPr>
          <w:p w14:paraId="4EA3E023" w14:textId="01968DB8" w:rsidR="003155EA" w:rsidRPr="00306381" w:rsidRDefault="003155EA" w:rsidP="003155EA">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7FDA8FDA" w14:textId="32A2567C" w:rsidR="003155EA" w:rsidRPr="00306381" w:rsidRDefault="003155EA" w:rsidP="003155EA">
            <w:pPr>
              <w:shd w:val="clear" w:color="auto" w:fill="FFFFFF"/>
              <w:spacing w:after="0" w:line="240" w:lineRule="auto"/>
              <w:rPr>
                <w:rFonts w:ascii="Arial" w:eastAsia="Times New Roman" w:hAnsi="Arial" w:cs="Arial"/>
                <w:color w:val="000000"/>
                <w:kern w:val="0"/>
                <w:lang w:eastAsia="en-GB"/>
                <w14:ligatures w14:val="none"/>
              </w:rPr>
            </w:pPr>
          </w:p>
        </w:tc>
      </w:tr>
    </w:tbl>
    <w:p w14:paraId="0AE1F489" w14:textId="3D5224D0" w:rsidR="003D7850" w:rsidRPr="00306381" w:rsidRDefault="00CE528D" w:rsidP="00190117">
      <w:pPr>
        <w:spacing w:line="360" w:lineRule="auto"/>
        <w:rPr>
          <w:rFonts w:ascii="Arial" w:hAnsi="Arial" w:cs="Arial"/>
          <w:u w:val="single"/>
        </w:rPr>
      </w:pPr>
      <w:r w:rsidRPr="00306381">
        <w:rPr>
          <w:rFonts w:ascii="Arial" w:hAnsi="Arial" w:cs="Arial"/>
          <w:color w:val="000000"/>
          <w:shd w:val="clear" w:color="auto" w:fill="FEF1C4"/>
        </w:rPr>
        <w:t xml:space="preserve">Wolford, B. (2025). </w:t>
      </w:r>
      <w:r w:rsidRPr="00306381">
        <w:rPr>
          <w:rFonts w:ascii="Arial" w:hAnsi="Arial" w:cs="Arial"/>
          <w:i/>
          <w:iCs/>
          <w:color w:val="000000"/>
          <w:bdr w:val="single" w:sz="2" w:space="0" w:color="CECECE" w:frame="1"/>
          <w:shd w:val="clear" w:color="auto" w:fill="FEF1C4"/>
        </w:rPr>
        <w:t xml:space="preserve">What is GDPR, the </w:t>
      </w:r>
      <w:proofErr w:type="spellStart"/>
      <w:r w:rsidRPr="00306381">
        <w:rPr>
          <w:rFonts w:ascii="Arial" w:hAnsi="Arial" w:cs="Arial"/>
          <w:i/>
          <w:iCs/>
          <w:color w:val="000000"/>
          <w:bdr w:val="single" w:sz="2" w:space="0" w:color="CECECE" w:frame="1"/>
          <w:shd w:val="clear" w:color="auto" w:fill="FEF1C4"/>
        </w:rPr>
        <w:t>eu’s</w:t>
      </w:r>
      <w:proofErr w:type="spellEnd"/>
      <w:r w:rsidRPr="00306381">
        <w:rPr>
          <w:rFonts w:ascii="Arial" w:hAnsi="Arial" w:cs="Arial"/>
          <w:i/>
          <w:iCs/>
          <w:color w:val="000000"/>
          <w:bdr w:val="single" w:sz="2" w:space="0" w:color="CECECE" w:frame="1"/>
          <w:shd w:val="clear" w:color="auto" w:fill="FEF1C4"/>
        </w:rPr>
        <w:t xml:space="preserve"> new data protection law?</w:t>
      </w:r>
      <w:r w:rsidRPr="00306381">
        <w:rPr>
          <w:rFonts w:ascii="Arial" w:hAnsi="Arial" w:cs="Arial"/>
          <w:color w:val="000000"/>
          <w:shd w:val="clear" w:color="auto" w:fill="FEF1C4"/>
        </w:rPr>
        <w:t xml:space="preserve"> [online] GDPR.EU. Available at: https://gdpr.eu/what-is-gdpr/ [Accessed 17 Sept. 2026].</w:t>
      </w:r>
    </w:p>
    <w:sectPr w:rsidR="003D7850" w:rsidRPr="0030638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F9560" w14:textId="77777777" w:rsidR="00156D99" w:rsidRDefault="00156D99" w:rsidP="00A050D1">
      <w:pPr>
        <w:spacing w:after="0" w:line="240" w:lineRule="auto"/>
      </w:pPr>
      <w:r>
        <w:separator/>
      </w:r>
    </w:p>
  </w:endnote>
  <w:endnote w:type="continuationSeparator" w:id="0">
    <w:p w14:paraId="3B3D0A42" w14:textId="77777777" w:rsidR="00156D99" w:rsidRDefault="00156D99" w:rsidP="00A05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257443"/>
      <w:docPartObj>
        <w:docPartGallery w:val="Page Numbers (Bottom of Page)"/>
        <w:docPartUnique/>
      </w:docPartObj>
    </w:sdtPr>
    <w:sdtEndPr>
      <w:rPr>
        <w:noProof/>
      </w:rPr>
    </w:sdtEndPr>
    <w:sdtContent>
      <w:p w14:paraId="06CC0787" w14:textId="07B6CCCA" w:rsidR="00A050D1" w:rsidRDefault="00A050D1">
        <w:pPr>
          <w:pStyle w:val="Footer"/>
        </w:pPr>
        <w:r>
          <w:fldChar w:fldCharType="begin"/>
        </w:r>
        <w:r>
          <w:instrText xml:space="preserve"> PAGE   \* MERGEFORMAT </w:instrText>
        </w:r>
        <w:r>
          <w:fldChar w:fldCharType="separate"/>
        </w:r>
        <w:r>
          <w:rPr>
            <w:noProof/>
          </w:rPr>
          <w:t>2</w:t>
        </w:r>
        <w:r>
          <w:rPr>
            <w:noProof/>
          </w:rPr>
          <w:fldChar w:fldCharType="end"/>
        </w:r>
      </w:p>
    </w:sdtContent>
  </w:sdt>
  <w:p w14:paraId="27DDFA31" w14:textId="77777777" w:rsidR="00A050D1" w:rsidRDefault="00A05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DCF25" w14:textId="77777777" w:rsidR="00156D99" w:rsidRDefault="00156D99" w:rsidP="00A050D1">
      <w:pPr>
        <w:spacing w:after="0" w:line="240" w:lineRule="auto"/>
      </w:pPr>
      <w:r>
        <w:separator/>
      </w:r>
    </w:p>
  </w:footnote>
  <w:footnote w:type="continuationSeparator" w:id="0">
    <w:p w14:paraId="5CFE6800" w14:textId="77777777" w:rsidR="00156D99" w:rsidRDefault="00156D99" w:rsidP="00A050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FC3740" w14:textId="606EA558" w:rsidR="00A050D1" w:rsidRDefault="00A050D1">
    <w:pPr>
      <w:pStyle w:val="Header"/>
    </w:pPr>
    <w:r>
      <w:t>ECEY4012</w:t>
    </w:r>
    <w:r>
      <w:ptab w:relativeTo="margin" w:alignment="center" w:leader="none"/>
    </w:r>
    <w:r>
      <w:t>26002700</w:t>
    </w:r>
    <w:r>
      <w:ptab w:relativeTo="margin" w:alignment="right" w:leader="none"/>
    </w:r>
    <w:r w:rsidR="00CF369F">
      <w:t>Word Count 1027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73FCB"/>
    <w:multiLevelType w:val="multilevel"/>
    <w:tmpl w:val="2C40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074CCC"/>
    <w:multiLevelType w:val="multilevel"/>
    <w:tmpl w:val="E9BA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2D5D78"/>
    <w:multiLevelType w:val="multilevel"/>
    <w:tmpl w:val="3680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838CC"/>
    <w:multiLevelType w:val="multilevel"/>
    <w:tmpl w:val="50625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2598B"/>
    <w:multiLevelType w:val="multilevel"/>
    <w:tmpl w:val="CA28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12A3D"/>
    <w:multiLevelType w:val="hybridMultilevel"/>
    <w:tmpl w:val="27600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946816"/>
    <w:multiLevelType w:val="multilevel"/>
    <w:tmpl w:val="A998C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3C11BF"/>
    <w:multiLevelType w:val="multilevel"/>
    <w:tmpl w:val="E8E2C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5F0FE7"/>
    <w:multiLevelType w:val="multilevel"/>
    <w:tmpl w:val="8AF0B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2C3DE8"/>
    <w:multiLevelType w:val="multilevel"/>
    <w:tmpl w:val="7218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3480956">
    <w:abstractNumId w:val="5"/>
  </w:num>
  <w:num w:numId="2" w16cid:durableId="1472290488">
    <w:abstractNumId w:val="1"/>
  </w:num>
  <w:num w:numId="3" w16cid:durableId="2119910863">
    <w:abstractNumId w:val="6"/>
  </w:num>
  <w:num w:numId="4" w16cid:durableId="1303852026">
    <w:abstractNumId w:val="4"/>
  </w:num>
  <w:num w:numId="5" w16cid:durableId="1859855749">
    <w:abstractNumId w:val="9"/>
  </w:num>
  <w:num w:numId="6" w16cid:durableId="1997613656">
    <w:abstractNumId w:val="2"/>
  </w:num>
  <w:num w:numId="7" w16cid:durableId="56588197">
    <w:abstractNumId w:val="3"/>
  </w:num>
  <w:num w:numId="8" w16cid:durableId="629940037">
    <w:abstractNumId w:val="0"/>
  </w:num>
  <w:num w:numId="9" w16cid:durableId="621770168">
    <w:abstractNumId w:val="8"/>
  </w:num>
  <w:num w:numId="10" w16cid:durableId="2023579321">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0D1"/>
    <w:rsid w:val="00001123"/>
    <w:rsid w:val="0001657E"/>
    <w:rsid w:val="00034E00"/>
    <w:rsid w:val="0003501D"/>
    <w:rsid w:val="00052E82"/>
    <w:rsid w:val="000A1488"/>
    <w:rsid w:val="000B6DFA"/>
    <w:rsid w:val="000C1ED8"/>
    <w:rsid w:val="000C4319"/>
    <w:rsid w:val="00156D99"/>
    <w:rsid w:val="00180278"/>
    <w:rsid w:val="00190117"/>
    <w:rsid w:val="001B69B5"/>
    <w:rsid w:val="001D07ED"/>
    <w:rsid w:val="002010DB"/>
    <w:rsid w:val="002108D9"/>
    <w:rsid w:val="00212517"/>
    <w:rsid w:val="00306381"/>
    <w:rsid w:val="003155EA"/>
    <w:rsid w:val="003360B4"/>
    <w:rsid w:val="00353C29"/>
    <w:rsid w:val="003D7850"/>
    <w:rsid w:val="00400C8C"/>
    <w:rsid w:val="00412989"/>
    <w:rsid w:val="00433737"/>
    <w:rsid w:val="0044333A"/>
    <w:rsid w:val="00480F05"/>
    <w:rsid w:val="0049746E"/>
    <w:rsid w:val="004A4231"/>
    <w:rsid w:val="004D4DCD"/>
    <w:rsid w:val="004E5611"/>
    <w:rsid w:val="00542710"/>
    <w:rsid w:val="00554819"/>
    <w:rsid w:val="0059186D"/>
    <w:rsid w:val="005F6344"/>
    <w:rsid w:val="006545DC"/>
    <w:rsid w:val="00655988"/>
    <w:rsid w:val="006A7837"/>
    <w:rsid w:val="006F0289"/>
    <w:rsid w:val="007125BE"/>
    <w:rsid w:val="0072107F"/>
    <w:rsid w:val="0074489D"/>
    <w:rsid w:val="007C648C"/>
    <w:rsid w:val="007E338D"/>
    <w:rsid w:val="007F2C50"/>
    <w:rsid w:val="00811D7E"/>
    <w:rsid w:val="00826170"/>
    <w:rsid w:val="00890976"/>
    <w:rsid w:val="008B6DBA"/>
    <w:rsid w:val="008C3595"/>
    <w:rsid w:val="009225A6"/>
    <w:rsid w:val="0099233C"/>
    <w:rsid w:val="009D1737"/>
    <w:rsid w:val="00A050D1"/>
    <w:rsid w:val="00A112D3"/>
    <w:rsid w:val="00A56371"/>
    <w:rsid w:val="00A74EC8"/>
    <w:rsid w:val="00A86670"/>
    <w:rsid w:val="00A97CB2"/>
    <w:rsid w:val="00AA331E"/>
    <w:rsid w:val="00AA5C61"/>
    <w:rsid w:val="00B030B7"/>
    <w:rsid w:val="00B03C66"/>
    <w:rsid w:val="00B45A3A"/>
    <w:rsid w:val="00B61B46"/>
    <w:rsid w:val="00B75CFD"/>
    <w:rsid w:val="00BB1E7A"/>
    <w:rsid w:val="00BC054B"/>
    <w:rsid w:val="00BE3A7D"/>
    <w:rsid w:val="00C50989"/>
    <w:rsid w:val="00C52271"/>
    <w:rsid w:val="00CA00A5"/>
    <w:rsid w:val="00CE2DCF"/>
    <w:rsid w:val="00CE528D"/>
    <w:rsid w:val="00CF369F"/>
    <w:rsid w:val="00D60D7F"/>
    <w:rsid w:val="00EA7EB9"/>
    <w:rsid w:val="00ED0162"/>
    <w:rsid w:val="00ED3E13"/>
    <w:rsid w:val="00F031C7"/>
    <w:rsid w:val="00F66D54"/>
    <w:rsid w:val="00F974C9"/>
    <w:rsid w:val="00FC7CEE"/>
    <w:rsid w:val="00FD1E4B"/>
    <w:rsid w:val="00FE7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78A6F"/>
  <w15:chartTrackingRefBased/>
  <w15:docId w15:val="{82DC609C-3FFC-44C2-9714-77C0FAD7F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0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50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50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0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0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0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0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0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0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5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5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0D1"/>
    <w:rPr>
      <w:rFonts w:eastAsiaTheme="majorEastAsia" w:cstheme="majorBidi"/>
      <w:color w:val="272727" w:themeColor="text1" w:themeTint="D8"/>
    </w:rPr>
  </w:style>
  <w:style w:type="paragraph" w:styleId="Title">
    <w:name w:val="Title"/>
    <w:basedOn w:val="Normal"/>
    <w:next w:val="Normal"/>
    <w:link w:val="TitleChar"/>
    <w:uiPriority w:val="10"/>
    <w:qFormat/>
    <w:rsid w:val="00A050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0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0D1"/>
    <w:pPr>
      <w:spacing w:before="160"/>
      <w:jc w:val="center"/>
    </w:pPr>
    <w:rPr>
      <w:i/>
      <w:iCs/>
      <w:color w:val="404040" w:themeColor="text1" w:themeTint="BF"/>
    </w:rPr>
  </w:style>
  <w:style w:type="character" w:customStyle="1" w:styleId="QuoteChar">
    <w:name w:val="Quote Char"/>
    <w:basedOn w:val="DefaultParagraphFont"/>
    <w:link w:val="Quote"/>
    <w:uiPriority w:val="29"/>
    <w:rsid w:val="00A050D1"/>
    <w:rPr>
      <w:i/>
      <w:iCs/>
      <w:color w:val="404040" w:themeColor="text1" w:themeTint="BF"/>
    </w:rPr>
  </w:style>
  <w:style w:type="paragraph" w:styleId="ListParagraph">
    <w:name w:val="List Paragraph"/>
    <w:basedOn w:val="Normal"/>
    <w:uiPriority w:val="34"/>
    <w:qFormat/>
    <w:rsid w:val="00A050D1"/>
    <w:pPr>
      <w:ind w:left="720"/>
      <w:contextualSpacing/>
    </w:pPr>
  </w:style>
  <w:style w:type="character" w:styleId="IntenseEmphasis">
    <w:name w:val="Intense Emphasis"/>
    <w:basedOn w:val="DefaultParagraphFont"/>
    <w:uiPriority w:val="21"/>
    <w:qFormat/>
    <w:rsid w:val="00A050D1"/>
    <w:rPr>
      <w:i/>
      <w:iCs/>
      <w:color w:val="0F4761" w:themeColor="accent1" w:themeShade="BF"/>
    </w:rPr>
  </w:style>
  <w:style w:type="paragraph" w:styleId="IntenseQuote">
    <w:name w:val="Intense Quote"/>
    <w:basedOn w:val="Normal"/>
    <w:next w:val="Normal"/>
    <w:link w:val="IntenseQuoteChar"/>
    <w:uiPriority w:val="30"/>
    <w:qFormat/>
    <w:rsid w:val="00A050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0D1"/>
    <w:rPr>
      <w:i/>
      <w:iCs/>
      <w:color w:val="0F4761" w:themeColor="accent1" w:themeShade="BF"/>
    </w:rPr>
  </w:style>
  <w:style w:type="character" w:styleId="IntenseReference">
    <w:name w:val="Intense Reference"/>
    <w:basedOn w:val="DefaultParagraphFont"/>
    <w:uiPriority w:val="32"/>
    <w:qFormat/>
    <w:rsid w:val="00A050D1"/>
    <w:rPr>
      <w:b/>
      <w:bCs/>
      <w:smallCaps/>
      <w:color w:val="0F4761" w:themeColor="accent1" w:themeShade="BF"/>
      <w:spacing w:val="5"/>
    </w:rPr>
  </w:style>
  <w:style w:type="paragraph" w:styleId="Header">
    <w:name w:val="header"/>
    <w:basedOn w:val="Normal"/>
    <w:link w:val="HeaderChar"/>
    <w:uiPriority w:val="99"/>
    <w:unhideWhenUsed/>
    <w:rsid w:val="00A05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0D1"/>
  </w:style>
  <w:style w:type="paragraph" w:styleId="Footer">
    <w:name w:val="footer"/>
    <w:basedOn w:val="Normal"/>
    <w:link w:val="FooterChar"/>
    <w:uiPriority w:val="99"/>
    <w:unhideWhenUsed/>
    <w:rsid w:val="00A05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0D1"/>
  </w:style>
  <w:style w:type="paragraph" w:styleId="NormalWeb">
    <w:name w:val="Normal (Web)"/>
    <w:basedOn w:val="Normal"/>
    <w:uiPriority w:val="99"/>
    <w:semiHidden/>
    <w:unhideWhenUsed/>
    <w:rsid w:val="004129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989"/>
    <w:rPr>
      <w:b/>
      <w:bCs/>
    </w:rPr>
  </w:style>
  <w:style w:type="character" w:styleId="Hyperlink">
    <w:name w:val="Hyperlink"/>
    <w:basedOn w:val="DefaultParagraphFont"/>
    <w:uiPriority w:val="99"/>
    <w:unhideWhenUsed/>
    <w:rsid w:val="00542710"/>
    <w:rPr>
      <w:color w:val="467886" w:themeColor="hyperlink"/>
      <w:u w:val="single"/>
    </w:rPr>
  </w:style>
  <w:style w:type="character" w:styleId="UnresolvedMention">
    <w:name w:val="Unresolved Mention"/>
    <w:basedOn w:val="DefaultParagraphFont"/>
    <w:uiPriority w:val="99"/>
    <w:semiHidden/>
    <w:unhideWhenUsed/>
    <w:rsid w:val="00542710"/>
    <w:rPr>
      <w:color w:val="605E5C"/>
      <w:shd w:val="clear" w:color="auto" w:fill="E1DFDD"/>
    </w:rPr>
  </w:style>
  <w:style w:type="paragraph" w:customStyle="1" w:styleId="elementor-icon-list-item">
    <w:name w:val="elementor-icon-list-item"/>
    <w:basedOn w:val="Normal"/>
    <w:rsid w:val="000011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lementor-icon-list-text">
    <w:name w:val="elementor-icon-list-text"/>
    <w:basedOn w:val="DefaultParagraphFont"/>
    <w:rsid w:val="00001123"/>
  </w:style>
  <w:style w:type="character" w:customStyle="1" w:styleId="elementor-post-infoterms-list-item">
    <w:name w:val="elementor-post-info__terms-list-item"/>
    <w:basedOn w:val="DefaultParagraphFont"/>
    <w:rsid w:val="00001123"/>
  </w:style>
  <w:style w:type="character" w:styleId="FollowedHyperlink">
    <w:name w:val="FollowedHyperlink"/>
    <w:basedOn w:val="DefaultParagraphFont"/>
    <w:uiPriority w:val="99"/>
    <w:semiHidden/>
    <w:unhideWhenUsed/>
    <w:rsid w:val="006F028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4815</TotalTime>
  <Pages>4</Pages>
  <Words>995</Words>
  <Characters>5677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Kirsty</dc:creator>
  <cp:keywords/>
  <dc:description/>
  <cp:lastModifiedBy>Thomas, Kirsty</cp:lastModifiedBy>
  <cp:revision>78</cp:revision>
  <dcterms:created xsi:type="dcterms:W3CDTF">2026-09-08T11:26:00Z</dcterms:created>
  <dcterms:modified xsi:type="dcterms:W3CDTF">2026-09-17T15:22:00Z</dcterms:modified>
</cp:coreProperties>
</file>