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4F372" w14:textId="77777777" w:rsidR="00645A4F" w:rsidRPr="004D7710" w:rsidRDefault="00645A4F" w:rsidP="00645A4F">
      <w:pPr>
        <w:rPr>
          <w:rFonts w:ascii="Arial" w:hAnsi="Arial" w:cs="Arial"/>
        </w:rPr>
      </w:pPr>
    </w:p>
    <w:p w14:paraId="792C2EC2" w14:textId="77777777" w:rsidR="00645A4F" w:rsidRPr="00C05DD9" w:rsidRDefault="00645A4F" w:rsidP="00645A4F">
      <w:pPr>
        <w:rPr>
          <w:rFonts w:ascii="Arial" w:eastAsia="Times New Roman" w:hAnsi="Arial" w:cs="Arial"/>
          <w:b/>
          <w:bCs/>
          <w:u w:val="single"/>
          <w:lang w:eastAsia="en-GB"/>
        </w:rPr>
      </w:pPr>
      <w:r w:rsidRPr="00C05DD9">
        <w:rPr>
          <w:rFonts w:ascii="Arial" w:eastAsia="Times New Roman" w:hAnsi="Arial" w:cs="Arial"/>
          <w:b/>
          <w:bCs/>
          <w:u w:val="single"/>
          <w:lang w:eastAsia="en-GB"/>
        </w:rPr>
        <w:t>Analyse the role of independent bodies (i.e., IOPC/HMICFRS) in holding the police accountable to those they serve.</w:t>
      </w:r>
    </w:p>
    <w:p w14:paraId="2F0ABA38" w14:textId="77777777" w:rsidR="00645A4F" w:rsidRDefault="00645A4F" w:rsidP="00645A4F">
      <w:pPr>
        <w:rPr>
          <w:rFonts w:ascii="Arial" w:eastAsia="Times New Roman" w:hAnsi="Arial" w:cs="Arial"/>
          <w:lang w:eastAsia="en-GB"/>
        </w:rPr>
      </w:pPr>
    </w:p>
    <w:p w14:paraId="4996C5FE" w14:textId="77777777" w:rsidR="00645A4F" w:rsidRPr="004D7710" w:rsidRDefault="00645A4F" w:rsidP="00645A4F">
      <w:pPr>
        <w:rPr>
          <w:rFonts w:ascii="Arial" w:hAnsi="Arial" w:cs="Arial"/>
          <w:u w:val="single"/>
        </w:rPr>
      </w:pPr>
      <w:r w:rsidRPr="004D7710">
        <w:rPr>
          <w:rFonts w:ascii="Arial" w:eastAsia="Times New Roman" w:hAnsi="Arial" w:cs="Arial"/>
          <w:u w:val="single"/>
          <w:lang w:eastAsia="en-GB"/>
        </w:rPr>
        <w:t>Introduction</w:t>
      </w:r>
    </w:p>
    <w:p w14:paraId="38367E56" w14:textId="77777777" w:rsidR="00645A4F" w:rsidRPr="004D7710" w:rsidRDefault="00645A4F" w:rsidP="00645A4F">
      <w:pPr>
        <w:rPr>
          <w:rFonts w:ascii="Arial" w:hAnsi="Arial" w:cs="Arial"/>
        </w:rPr>
      </w:pPr>
      <w:r w:rsidRPr="004D7710">
        <w:rPr>
          <w:rFonts w:ascii="Arial" w:hAnsi="Arial" w:cs="Arial"/>
        </w:rPr>
        <w:t xml:space="preserve">There are </w:t>
      </w:r>
      <w:proofErr w:type="gramStart"/>
      <w:r w:rsidRPr="004D7710">
        <w:rPr>
          <w:rFonts w:ascii="Arial" w:hAnsi="Arial" w:cs="Arial"/>
        </w:rPr>
        <w:t>a number of</w:t>
      </w:r>
      <w:proofErr w:type="gramEnd"/>
      <w:r w:rsidRPr="004D7710">
        <w:rPr>
          <w:rFonts w:ascii="Arial" w:hAnsi="Arial" w:cs="Arial"/>
        </w:rPr>
        <w:t xml:space="preserve"> independent bodies that can and will hold the police accountable, however</w:t>
      </w:r>
      <w:r>
        <w:rPr>
          <w:rFonts w:ascii="Arial" w:hAnsi="Arial" w:cs="Arial"/>
        </w:rPr>
        <w:t>,</w:t>
      </w:r>
      <w:r w:rsidRPr="004D7710">
        <w:rPr>
          <w:rFonts w:ascii="Arial" w:hAnsi="Arial" w:cs="Arial"/>
        </w:rPr>
        <w:t xml:space="preserve"> for the purpose of this essay I will focus on the </w:t>
      </w:r>
      <w:bookmarkStart w:id="0" w:name="_Hlk83128482"/>
      <w:r w:rsidRPr="004D7710">
        <w:rPr>
          <w:rFonts w:ascii="Arial" w:hAnsi="Arial" w:cs="Arial"/>
        </w:rPr>
        <w:t xml:space="preserve">Independent Office for Police Conduct (IOPC) </w:t>
      </w:r>
      <w:bookmarkEnd w:id="0"/>
      <w:r w:rsidRPr="004D7710">
        <w:rPr>
          <w:rFonts w:ascii="Arial" w:hAnsi="Arial" w:cs="Arial"/>
        </w:rPr>
        <w:t>and discuss their role.</w:t>
      </w:r>
    </w:p>
    <w:p w14:paraId="1D9973A6" w14:textId="77777777" w:rsidR="00645A4F" w:rsidRPr="004D7710" w:rsidRDefault="00645A4F" w:rsidP="00645A4F">
      <w:pPr>
        <w:rPr>
          <w:rFonts w:ascii="Arial" w:hAnsi="Arial" w:cs="Arial"/>
        </w:rPr>
      </w:pPr>
    </w:p>
    <w:p w14:paraId="22F668F2"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Taken from their website the IOPC say this about themselves</w:t>
      </w:r>
      <w:r>
        <w:rPr>
          <w:rFonts w:ascii="Arial" w:hAnsi="Arial" w:cs="Arial"/>
          <w:shd w:val="clear" w:color="auto" w:fill="FFFFFF"/>
        </w:rPr>
        <w:t>:</w:t>
      </w:r>
    </w:p>
    <w:p w14:paraId="6224C3E2" w14:textId="77777777" w:rsidR="00645A4F" w:rsidRPr="004D7710" w:rsidRDefault="00645A4F" w:rsidP="00645A4F">
      <w:pPr>
        <w:rPr>
          <w:rFonts w:ascii="Arial" w:hAnsi="Arial" w:cs="Arial"/>
          <w:i/>
          <w:iCs/>
        </w:rPr>
      </w:pPr>
      <w:r w:rsidRPr="004D7710">
        <w:rPr>
          <w:rFonts w:ascii="Arial" w:hAnsi="Arial" w:cs="Arial"/>
          <w:color w:val="000000"/>
          <w:shd w:val="clear" w:color="auto" w:fill="FFFFFF"/>
        </w:rPr>
        <w:t>“</w:t>
      </w:r>
      <w:r w:rsidRPr="004D7710">
        <w:rPr>
          <w:rFonts w:ascii="Arial" w:hAnsi="Arial" w:cs="Arial"/>
          <w:i/>
          <w:iCs/>
        </w:rPr>
        <w:t>We investigate the most serious matters, including deaths following police contact, and set the standards by which the police should handle complaints. We use learning from our work to influence changes in policing.</w:t>
      </w:r>
    </w:p>
    <w:p w14:paraId="377BA93E" w14:textId="77777777" w:rsidR="00645A4F" w:rsidRPr="004D7710" w:rsidRDefault="00645A4F" w:rsidP="00645A4F">
      <w:pPr>
        <w:rPr>
          <w:rFonts w:ascii="Arial" w:hAnsi="Arial" w:cs="Arial"/>
          <w:color w:val="000000"/>
          <w:shd w:val="clear" w:color="auto" w:fill="FFFFFF"/>
        </w:rPr>
      </w:pPr>
      <w:r w:rsidRPr="004D7710">
        <w:rPr>
          <w:rFonts w:ascii="Arial" w:hAnsi="Arial" w:cs="Arial"/>
          <w:i/>
          <w:iCs/>
        </w:rPr>
        <w:t xml:space="preserve">We are independent, and make our decisions entirely independently of the police and </w:t>
      </w:r>
      <w:proofErr w:type="gramStart"/>
      <w:r w:rsidRPr="004D7710">
        <w:rPr>
          <w:rFonts w:ascii="Arial" w:hAnsi="Arial" w:cs="Arial"/>
          <w:i/>
          <w:iCs/>
        </w:rPr>
        <w:t>government</w:t>
      </w:r>
      <w:r w:rsidRPr="004D7710">
        <w:rPr>
          <w:rFonts w:ascii="Arial" w:hAnsi="Arial" w:cs="Arial"/>
        </w:rPr>
        <w:t xml:space="preserve">“ </w:t>
      </w:r>
      <w:r w:rsidRPr="004D7710">
        <w:rPr>
          <w:rFonts w:ascii="Arial" w:hAnsi="Arial" w:cs="Arial"/>
          <w:color w:val="000000"/>
          <w:shd w:val="clear" w:color="auto" w:fill="FFFFFF"/>
        </w:rPr>
        <w:t>(</w:t>
      </w:r>
      <w:proofErr w:type="gramEnd"/>
      <w:r w:rsidRPr="004D7710">
        <w:rPr>
          <w:rFonts w:ascii="Arial" w:hAnsi="Arial" w:cs="Arial"/>
          <w:color w:val="000000"/>
          <w:shd w:val="clear" w:color="auto" w:fill="FFFFFF"/>
        </w:rPr>
        <w:t>Who we are | Independent Office for Police Conduct, 2021)</w:t>
      </w:r>
    </w:p>
    <w:p w14:paraId="1E1877D5" w14:textId="77777777" w:rsidR="00645A4F" w:rsidRPr="004D7710" w:rsidRDefault="00645A4F" w:rsidP="00645A4F">
      <w:pPr>
        <w:rPr>
          <w:rFonts w:ascii="Arial" w:hAnsi="Arial" w:cs="Arial"/>
          <w:color w:val="000000"/>
          <w:shd w:val="clear" w:color="auto" w:fill="FFFFFF"/>
        </w:rPr>
      </w:pPr>
    </w:p>
    <w:p w14:paraId="2BB9E4B9"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The IOPC took over from the Independent Police Complaints Commission (IPCC) in 2018, they are comprised of </w:t>
      </w:r>
      <w:proofErr w:type="gramStart"/>
      <w:r w:rsidRPr="004D7710">
        <w:rPr>
          <w:rFonts w:ascii="Arial" w:hAnsi="Arial" w:cs="Arial"/>
          <w:shd w:val="clear" w:color="auto" w:fill="FFFFFF"/>
        </w:rPr>
        <w:t>a number of</w:t>
      </w:r>
      <w:proofErr w:type="gramEnd"/>
      <w:r w:rsidRPr="004D7710">
        <w:rPr>
          <w:rFonts w:ascii="Arial" w:hAnsi="Arial" w:cs="Arial"/>
          <w:shd w:val="clear" w:color="auto" w:fill="FFFFFF"/>
        </w:rPr>
        <w:t xml:space="preserve"> investigat</w:t>
      </w:r>
      <w:r>
        <w:rPr>
          <w:rFonts w:ascii="Arial" w:hAnsi="Arial" w:cs="Arial"/>
          <w:shd w:val="clear" w:color="auto" w:fill="FFFFFF"/>
        </w:rPr>
        <w:t>ors</w:t>
      </w:r>
      <w:r w:rsidRPr="004D7710">
        <w:rPr>
          <w:rFonts w:ascii="Arial" w:hAnsi="Arial" w:cs="Arial"/>
          <w:shd w:val="clear" w:color="auto" w:fill="FFFFFF"/>
        </w:rPr>
        <w:t xml:space="preserve"> that come from a variety of backgrounds; and these investigators are supported by specialists such as lawyers, and policy advisors. </w:t>
      </w:r>
    </w:p>
    <w:p w14:paraId="1588457B"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Unlike their predecessors the IOPC has several powers it can utilise to fulfil their role, these are: </w:t>
      </w:r>
    </w:p>
    <w:p w14:paraId="27DE42F9"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A power to initiate their own investigations without relying on a force to record and refer, powers to determine appeals and recommend remedies, and a shortened process for deciding whether a case should go to a disciplinary hearing. </w:t>
      </w:r>
    </w:p>
    <w:p w14:paraId="14BC0248"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These powers on top of their independent status allow them to deal with issues that could be deemed as severally detrimental to public confidence with</w:t>
      </w:r>
      <w:r>
        <w:rPr>
          <w:rFonts w:ascii="Arial" w:hAnsi="Arial" w:cs="Arial"/>
          <w:shd w:val="clear" w:color="auto" w:fill="FFFFFF"/>
        </w:rPr>
        <w:t>in</w:t>
      </w:r>
      <w:r w:rsidRPr="004D7710">
        <w:rPr>
          <w:rFonts w:ascii="Arial" w:hAnsi="Arial" w:cs="Arial"/>
          <w:shd w:val="clear" w:color="auto" w:fill="FFFFFF"/>
        </w:rPr>
        <w:t xml:space="preserve"> the Police swiftly, and in an unbiased manner. </w:t>
      </w:r>
    </w:p>
    <w:p w14:paraId="0BB04400"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This can be seen in the recent case of the death of Mohamud Mohammed Hassan, where following his interaction with police Hassan died unexpectedly. This caused a massive public outcry including several days of protests outside of Cardiff Bay Police Station.</w:t>
      </w:r>
    </w:p>
    <w:p w14:paraId="042D5E30"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South Wales Police had referred themselves to the IOPC following this. The IOPC had in tern been allowed to review various body worn footage and interview </w:t>
      </w:r>
      <w:proofErr w:type="gramStart"/>
      <w:r w:rsidRPr="004D7710">
        <w:rPr>
          <w:rFonts w:ascii="Arial" w:hAnsi="Arial" w:cs="Arial"/>
          <w:shd w:val="clear" w:color="auto" w:fill="FFFFFF"/>
        </w:rPr>
        <w:t>a number of</w:t>
      </w:r>
      <w:proofErr w:type="gramEnd"/>
      <w:r w:rsidRPr="004D7710">
        <w:rPr>
          <w:rFonts w:ascii="Arial" w:hAnsi="Arial" w:cs="Arial"/>
          <w:shd w:val="clear" w:color="auto" w:fill="FFFFFF"/>
        </w:rPr>
        <w:t xml:space="preserve"> the officers involved.</w:t>
      </w:r>
    </w:p>
    <w:p w14:paraId="5B831507"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When speaking to media the First minister Mark </w:t>
      </w:r>
      <w:r>
        <w:rPr>
          <w:rFonts w:ascii="Arial" w:hAnsi="Arial" w:cs="Arial"/>
          <w:shd w:val="clear" w:color="auto" w:fill="FFFFFF"/>
        </w:rPr>
        <w:t>Drakeford</w:t>
      </w:r>
      <w:r w:rsidRPr="004D7710">
        <w:rPr>
          <w:rFonts w:ascii="Arial" w:hAnsi="Arial" w:cs="Arial"/>
          <w:shd w:val="clear" w:color="auto" w:fill="FFFFFF"/>
        </w:rPr>
        <w:t xml:space="preserve"> is quoted as referring to the IOPC in reference to this incident </w:t>
      </w:r>
      <w:r w:rsidRPr="00C05DD9">
        <w:rPr>
          <w:rFonts w:ascii="Arial" w:hAnsi="Arial" w:cs="Arial"/>
          <w:i/>
          <w:iCs/>
          <w:shd w:val="clear" w:color="auto" w:fill="FFFFFF"/>
        </w:rPr>
        <w:t>"The first step in any inquiry will have to be to allow them to carry out their work. I absolutely expect that to be done rigorously, and with full and visible independence”.</w:t>
      </w:r>
      <w:r w:rsidRPr="004D7710">
        <w:rPr>
          <w:rFonts w:ascii="Arial" w:hAnsi="Arial" w:cs="Arial"/>
          <w:color w:val="000000"/>
          <w:shd w:val="clear" w:color="auto" w:fill="FFFFFF"/>
        </w:rPr>
        <w:t xml:space="preserve"> </w:t>
      </w:r>
      <w:r w:rsidRPr="004D7710">
        <w:rPr>
          <w:rFonts w:ascii="Arial" w:hAnsi="Arial" w:cs="Arial"/>
        </w:rPr>
        <w:t>(Quayle, 2021)</w:t>
      </w:r>
    </w:p>
    <w:p w14:paraId="4ECA9338" w14:textId="77777777" w:rsidR="00645A4F" w:rsidRPr="00C05DD9" w:rsidRDefault="00645A4F" w:rsidP="00645A4F">
      <w:pPr>
        <w:rPr>
          <w:rFonts w:ascii="Arial" w:hAnsi="Arial" w:cs="Arial"/>
          <w:i/>
          <w:iCs/>
        </w:rPr>
      </w:pPr>
      <w:r w:rsidRPr="004D7710">
        <w:rPr>
          <w:rFonts w:ascii="Arial" w:hAnsi="Arial" w:cs="Arial"/>
          <w:shd w:val="clear" w:color="auto" w:fill="FFFFFF"/>
        </w:rPr>
        <w:t>Due to this a few police officers were served misconduct notices, one of which was</w:t>
      </w:r>
      <w:r>
        <w:rPr>
          <w:rFonts w:ascii="Arial" w:hAnsi="Arial" w:cs="Arial"/>
          <w:shd w:val="clear" w:color="auto" w:fill="FFFFFF"/>
        </w:rPr>
        <w:t xml:space="preserve"> for</w:t>
      </w:r>
      <w:r w:rsidRPr="004D7710">
        <w:rPr>
          <w:rFonts w:ascii="Arial" w:hAnsi="Arial" w:cs="Arial"/>
          <w:shd w:val="clear" w:color="auto" w:fill="FFFFFF"/>
        </w:rPr>
        <w:t xml:space="preserve"> gross misconduct</w:t>
      </w:r>
      <w:r>
        <w:rPr>
          <w:rFonts w:ascii="Arial" w:hAnsi="Arial" w:cs="Arial"/>
          <w:shd w:val="clear" w:color="auto" w:fill="FFFFFF"/>
        </w:rPr>
        <w:t>. T</w:t>
      </w:r>
      <w:r w:rsidRPr="004D7710">
        <w:rPr>
          <w:rFonts w:ascii="Arial" w:hAnsi="Arial" w:cs="Arial"/>
          <w:shd w:val="clear" w:color="auto" w:fill="FFFFFF"/>
        </w:rPr>
        <w:t xml:space="preserve">he IOPC have said </w:t>
      </w:r>
      <w:r w:rsidRPr="00C05DD9">
        <w:rPr>
          <w:rFonts w:ascii="Arial" w:hAnsi="Arial" w:cs="Arial"/>
          <w:i/>
          <w:iCs/>
        </w:rPr>
        <w:t>"may have breached police professional standards of duties and responsibilities, and honesty and integrity."</w:t>
      </w:r>
    </w:p>
    <w:p w14:paraId="4C7EB7D7"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lastRenderedPageBreak/>
        <w:t>These actions taken from the IOPC could be seen as helping police seem more accountable from the public’s perception.</w:t>
      </w:r>
    </w:p>
    <w:p w14:paraId="345F8D8C"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In another incident that occurred in South Wales following the death of man in his 30’s after police contact, a video was circulating on social media causing furore as it was believed that a taser was used.</w:t>
      </w:r>
    </w:p>
    <w:p w14:paraId="50C5F08D"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In response to this the IOPC has said </w:t>
      </w:r>
      <w:r>
        <w:rPr>
          <w:rFonts w:ascii="Arial" w:hAnsi="Arial" w:cs="Arial"/>
          <w:shd w:val="clear" w:color="auto" w:fill="FFFFFF"/>
        </w:rPr>
        <w:t>“</w:t>
      </w:r>
      <w:r w:rsidRPr="00C05DD9">
        <w:rPr>
          <w:rFonts w:ascii="Arial" w:hAnsi="Arial" w:cs="Arial"/>
          <w:i/>
          <w:iCs/>
          <w:shd w:val="clear" w:color="auto" w:fill="FFFFFF"/>
        </w:rPr>
        <w:t>[This] is why it is important, that a thorough independent investigation is carried out to ensure [they] understand the full circumstances.</w:t>
      </w:r>
      <w:r>
        <w:rPr>
          <w:rFonts w:ascii="Arial" w:hAnsi="Arial" w:cs="Arial"/>
          <w:i/>
          <w:iCs/>
          <w:shd w:val="clear" w:color="auto" w:fill="FFFFFF"/>
        </w:rPr>
        <w:t>”</w:t>
      </w:r>
      <w:r w:rsidRPr="00C05DD9">
        <w:rPr>
          <w:rFonts w:ascii="Arial" w:hAnsi="Arial" w:cs="Arial"/>
          <w:i/>
          <w:iCs/>
          <w:shd w:val="clear" w:color="auto" w:fill="FFFFFF"/>
        </w:rPr>
        <w:t xml:space="preserve"> </w:t>
      </w:r>
      <w:r w:rsidRPr="004D7710">
        <w:rPr>
          <w:rFonts w:ascii="Arial" w:hAnsi="Arial" w:cs="Arial"/>
          <w:shd w:val="clear" w:color="auto" w:fill="FFFFFF"/>
        </w:rPr>
        <w:t>This statement shows that the IOPC is impartial during the investigation processes they undertake.</w:t>
      </w:r>
    </w:p>
    <w:p w14:paraId="54AA3002"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Impartiality is important for organisations such as the IOPC as if </w:t>
      </w:r>
      <w:proofErr w:type="spellStart"/>
      <w:r w:rsidRPr="004D7710">
        <w:rPr>
          <w:rFonts w:ascii="Arial" w:hAnsi="Arial" w:cs="Arial"/>
          <w:shd w:val="clear" w:color="auto" w:fill="FFFFFF"/>
        </w:rPr>
        <w:t>the</w:t>
      </w:r>
      <w:proofErr w:type="spellEnd"/>
      <w:r w:rsidRPr="004D7710">
        <w:rPr>
          <w:rFonts w:ascii="Arial" w:hAnsi="Arial" w:cs="Arial"/>
          <w:shd w:val="clear" w:color="auto" w:fill="FFFFFF"/>
        </w:rPr>
        <w:t xml:space="preserve"> were to show a bias towards or against either side this would not instil confidence in their capabilities to govern such serious matters.</w:t>
      </w:r>
      <w:r>
        <w:rPr>
          <w:rFonts w:ascii="Arial" w:hAnsi="Arial" w:cs="Arial"/>
          <w:shd w:val="clear" w:color="auto" w:fill="FFFFFF"/>
        </w:rPr>
        <w:t xml:space="preserve"> </w:t>
      </w:r>
      <w:r w:rsidRPr="004D7710">
        <w:rPr>
          <w:rFonts w:ascii="Arial" w:hAnsi="Arial" w:cs="Arial"/>
          <w:shd w:val="clear" w:color="auto" w:fill="FFFFFF"/>
        </w:rPr>
        <w:t>Should this confidence be lost</w:t>
      </w:r>
      <w:r>
        <w:rPr>
          <w:rFonts w:ascii="Arial" w:hAnsi="Arial" w:cs="Arial"/>
          <w:shd w:val="clear" w:color="auto" w:fill="FFFFFF"/>
        </w:rPr>
        <w:t xml:space="preserve">, </w:t>
      </w:r>
      <w:r w:rsidRPr="004D7710">
        <w:rPr>
          <w:rFonts w:ascii="Arial" w:hAnsi="Arial" w:cs="Arial"/>
          <w:shd w:val="clear" w:color="auto" w:fill="FFFFFF"/>
        </w:rPr>
        <w:t>particularly from the public</w:t>
      </w:r>
      <w:r>
        <w:rPr>
          <w:rFonts w:ascii="Arial" w:hAnsi="Arial" w:cs="Arial"/>
          <w:shd w:val="clear" w:color="auto" w:fill="FFFFFF"/>
        </w:rPr>
        <w:t xml:space="preserve">, </w:t>
      </w:r>
      <w:r w:rsidRPr="004D7710">
        <w:rPr>
          <w:rFonts w:ascii="Arial" w:hAnsi="Arial" w:cs="Arial"/>
          <w:shd w:val="clear" w:color="auto" w:fill="FFFFFF"/>
        </w:rPr>
        <w:t>this could have negative consequences on policing, as the public might perceive that the police are not held to similar professional standards as other organisation, or that they act with impunity regarding potential misconduct issues.</w:t>
      </w:r>
    </w:p>
    <w:p w14:paraId="20008DF3"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Furthermore, the IOPC complies and publishes various amounts of data, statistics, and updates of investigations they are actively involved in for the purpose of transparency and public interest. </w:t>
      </w:r>
    </w:p>
    <w:p w14:paraId="50527938"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In a document titled “</w:t>
      </w:r>
      <w:r w:rsidRPr="004D7710">
        <w:rPr>
          <w:rFonts w:ascii="Arial" w:hAnsi="Arial" w:cs="Arial"/>
        </w:rPr>
        <w:t>Response to the Home Secretary on the efficiency, effectiveness and profile of the IOPC December 2019”, published by the IOPC as a response to the home secretary at the time. The IOPC have outlined that learning is the outcome the public most wants to see following complaints against the police. They have stated that the</w:t>
      </w:r>
      <w:r>
        <w:rPr>
          <w:rFonts w:ascii="Arial" w:hAnsi="Arial" w:cs="Arial"/>
        </w:rPr>
        <w:t>y</w:t>
      </w:r>
      <w:r w:rsidRPr="004D7710">
        <w:rPr>
          <w:rFonts w:ascii="Arial" w:hAnsi="Arial" w:cs="Arial"/>
        </w:rPr>
        <w:t xml:space="preserve"> are committed to publishing an annual Impact Report, in which they will show achievements and differences they have made.</w:t>
      </w:r>
    </w:p>
    <w:p w14:paraId="0701404D"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In this document they also give examples of how their system remains robust and can command public confidence, as well as </w:t>
      </w:r>
      <w:proofErr w:type="gramStart"/>
      <w:r w:rsidRPr="004D7710">
        <w:rPr>
          <w:rFonts w:ascii="Arial" w:hAnsi="Arial" w:cs="Arial"/>
          <w:shd w:val="clear" w:color="auto" w:fill="FFFFFF"/>
        </w:rPr>
        <w:t>a number of</w:t>
      </w:r>
      <w:proofErr w:type="gramEnd"/>
      <w:r w:rsidRPr="004D7710">
        <w:rPr>
          <w:rFonts w:ascii="Arial" w:hAnsi="Arial" w:cs="Arial"/>
          <w:shd w:val="clear" w:color="auto" w:fill="FFFFFF"/>
        </w:rPr>
        <w:t xml:space="preserve"> investigations throughout the UK they have undertaken, and the results they have accomplished from them.</w:t>
      </w:r>
    </w:p>
    <w:p w14:paraId="560C6D1D"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However, despite what the IOPC do </w:t>
      </w:r>
      <w:proofErr w:type="gramStart"/>
      <w:r w:rsidRPr="004D7710">
        <w:rPr>
          <w:rFonts w:ascii="Arial" w:hAnsi="Arial" w:cs="Arial"/>
          <w:shd w:val="clear" w:color="auto" w:fill="FFFFFF"/>
        </w:rPr>
        <w:t>in regard to</w:t>
      </w:r>
      <w:proofErr w:type="gramEnd"/>
      <w:r w:rsidRPr="004D7710">
        <w:rPr>
          <w:rFonts w:ascii="Arial" w:hAnsi="Arial" w:cs="Arial"/>
          <w:shd w:val="clear" w:color="auto" w:fill="FFFFFF"/>
        </w:rPr>
        <w:t xml:space="preserve"> complaints brought to them, should the matter be brought to the Crown Prosecution Services (CPS) other bodies are ultimately responsible for making the final decision on the disciplinary actions taken as a result of their investigations. </w:t>
      </w:r>
    </w:p>
    <w:p w14:paraId="35C2D2A5"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Due to this the IOPC can be perceived to be merely and initial step towards gaining these outcomes, whilst providing guidance and attempting to ensure that the decisions are transparent and communicated to the public.</w:t>
      </w:r>
    </w:p>
    <w:p w14:paraId="0E17C701"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Given </w:t>
      </w:r>
      <w:proofErr w:type="gramStart"/>
      <w:r w:rsidRPr="004D7710">
        <w:rPr>
          <w:rFonts w:ascii="Arial" w:hAnsi="Arial" w:cs="Arial"/>
          <w:shd w:val="clear" w:color="auto" w:fill="FFFFFF"/>
        </w:rPr>
        <w:t>all of</w:t>
      </w:r>
      <w:proofErr w:type="gramEnd"/>
      <w:r w:rsidRPr="004D7710">
        <w:rPr>
          <w:rFonts w:ascii="Arial" w:hAnsi="Arial" w:cs="Arial"/>
          <w:shd w:val="clear" w:color="auto" w:fill="FFFFFF"/>
        </w:rPr>
        <w:t xml:space="preserve"> this the IOPC is frequently scrutinised by those involved, be it families, those under investigation, or even the complainants themselves.  Due to their transparent </w:t>
      </w:r>
      <w:proofErr w:type="gramStart"/>
      <w:r w:rsidRPr="004D7710">
        <w:rPr>
          <w:rFonts w:ascii="Arial" w:hAnsi="Arial" w:cs="Arial"/>
          <w:shd w:val="clear" w:color="auto" w:fill="FFFFFF"/>
        </w:rPr>
        <w:t>nature</w:t>
      </w:r>
      <w:proofErr w:type="gramEnd"/>
      <w:r w:rsidRPr="004D7710">
        <w:rPr>
          <w:rFonts w:ascii="Arial" w:hAnsi="Arial" w:cs="Arial"/>
          <w:shd w:val="clear" w:color="auto" w:fill="FFFFFF"/>
        </w:rPr>
        <w:t xml:space="preserve"> they also come under the spotlight from media and other communities that have interest in potential cases that the IOPC has become involved in. As a result, there have been </w:t>
      </w:r>
      <w:proofErr w:type="gramStart"/>
      <w:r w:rsidRPr="004D7710">
        <w:rPr>
          <w:rFonts w:ascii="Arial" w:hAnsi="Arial" w:cs="Arial"/>
          <w:shd w:val="clear" w:color="auto" w:fill="FFFFFF"/>
        </w:rPr>
        <w:t>a number of</w:t>
      </w:r>
      <w:proofErr w:type="gramEnd"/>
      <w:r w:rsidRPr="004D7710">
        <w:rPr>
          <w:rFonts w:ascii="Arial" w:hAnsi="Arial" w:cs="Arial"/>
          <w:shd w:val="clear" w:color="auto" w:fill="FFFFFF"/>
        </w:rPr>
        <w:t xml:space="preserve"> occasions where the IOPC has come under judicial review. </w:t>
      </w:r>
    </w:p>
    <w:p w14:paraId="413A3AA5" w14:textId="77777777" w:rsidR="00645A4F" w:rsidRPr="004E6CEF" w:rsidRDefault="00645A4F" w:rsidP="00645A4F">
      <w:pPr>
        <w:rPr>
          <w:rFonts w:ascii="Arial" w:hAnsi="Arial" w:cs="Arial"/>
          <w:shd w:val="clear" w:color="auto" w:fill="FFFFFF"/>
        </w:rPr>
      </w:pPr>
      <w:r w:rsidRPr="004D7710">
        <w:rPr>
          <w:rFonts w:ascii="Arial" w:hAnsi="Arial" w:cs="Arial"/>
          <w:shd w:val="clear" w:color="auto" w:fill="FFFFFF"/>
        </w:rPr>
        <w:t xml:space="preserve">As a result of this the IOPC has created a number of processes in which those wish to make a complaint against them can, as well further increasing their openness to the public they have addressed the stresses that their investigations can place on officers and staff involved and have made commitments to update those involved in protracted cases to whether or not they are likely to be considered witnesses or likely to be served appropriate misconduct notices. </w:t>
      </w:r>
    </w:p>
    <w:p w14:paraId="71E89824" w14:textId="77777777" w:rsidR="00645A4F" w:rsidRPr="004D7710" w:rsidRDefault="00645A4F" w:rsidP="00645A4F">
      <w:pPr>
        <w:rPr>
          <w:rFonts w:ascii="Arial" w:hAnsi="Arial" w:cs="Arial"/>
          <w:u w:val="single"/>
          <w:shd w:val="clear" w:color="auto" w:fill="FFFFFF"/>
        </w:rPr>
      </w:pPr>
      <w:r w:rsidRPr="004D7710">
        <w:rPr>
          <w:rFonts w:ascii="Arial" w:hAnsi="Arial" w:cs="Arial"/>
          <w:u w:val="single"/>
          <w:shd w:val="clear" w:color="auto" w:fill="FFFFFF"/>
        </w:rPr>
        <w:lastRenderedPageBreak/>
        <w:t>Conclusion</w:t>
      </w:r>
    </w:p>
    <w:p w14:paraId="032192DF" w14:textId="77777777" w:rsidR="00645A4F" w:rsidRPr="004D7710" w:rsidRDefault="00645A4F" w:rsidP="00645A4F">
      <w:pPr>
        <w:rPr>
          <w:rFonts w:ascii="Arial" w:hAnsi="Arial" w:cs="Arial"/>
          <w:shd w:val="clear" w:color="auto" w:fill="FFFFFF"/>
        </w:rPr>
      </w:pPr>
      <w:r>
        <w:rPr>
          <w:rFonts w:ascii="Arial" w:hAnsi="Arial" w:cs="Arial"/>
          <w:shd w:val="clear" w:color="auto" w:fill="FFFFFF"/>
        </w:rPr>
        <w:t>T</w:t>
      </w:r>
      <w:r w:rsidRPr="004D7710">
        <w:rPr>
          <w:rFonts w:ascii="Arial" w:hAnsi="Arial" w:cs="Arial"/>
          <w:shd w:val="clear" w:color="auto" w:fill="FFFFFF"/>
        </w:rPr>
        <w:t xml:space="preserve">he IOPC’s role is an investigative body that assists in a bringing potential server misconduct to the attention of prosecuting services, as independently and impartial as possible. </w:t>
      </w:r>
      <w:proofErr w:type="gramStart"/>
      <w:r w:rsidRPr="004D7710">
        <w:rPr>
          <w:rFonts w:ascii="Arial" w:hAnsi="Arial" w:cs="Arial"/>
          <w:shd w:val="clear" w:color="auto" w:fill="FFFFFF"/>
        </w:rPr>
        <w:t>Thus</w:t>
      </w:r>
      <w:proofErr w:type="gramEnd"/>
      <w:r w:rsidRPr="004D7710">
        <w:rPr>
          <w:rFonts w:ascii="Arial" w:hAnsi="Arial" w:cs="Arial"/>
          <w:shd w:val="clear" w:color="auto" w:fill="FFFFFF"/>
        </w:rPr>
        <w:t xml:space="preserve"> reassuring the public that the Police are accountable for their actions, and offer transparency in their disclosure of that information to the public.</w:t>
      </w:r>
    </w:p>
    <w:p w14:paraId="7FFBE182" w14:textId="77777777" w:rsidR="00645A4F" w:rsidRPr="00F220E7" w:rsidRDefault="00645A4F" w:rsidP="00645A4F">
      <w:pPr>
        <w:rPr>
          <w:rFonts w:ascii="Arial" w:eastAsia="Times New Roman" w:hAnsi="Arial" w:cs="Arial"/>
          <w:b/>
          <w:bCs/>
          <w:u w:val="single"/>
          <w:lang w:eastAsia="en-GB"/>
        </w:rPr>
      </w:pPr>
      <w:r w:rsidRPr="00F220E7">
        <w:rPr>
          <w:rFonts w:ascii="Arial" w:eastAsia="Times New Roman" w:hAnsi="Arial" w:cs="Arial"/>
          <w:b/>
          <w:bCs/>
          <w:u w:val="single"/>
          <w:lang w:eastAsia="en-GB"/>
        </w:rPr>
        <w:t>Examine the ethical dimension of ‘real time’ operational decisions.</w:t>
      </w:r>
    </w:p>
    <w:p w14:paraId="7D07410B" w14:textId="77777777" w:rsidR="00645A4F" w:rsidRPr="0038536A" w:rsidRDefault="00645A4F" w:rsidP="00645A4F">
      <w:pPr>
        <w:rPr>
          <w:rFonts w:ascii="Arial" w:eastAsia="Times New Roman" w:hAnsi="Arial" w:cs="Arial"/>
          <w:u w:val="single"/>
          <w:lang w:eastAsia="en-GB"/>
        </w:rPr>
      </w:pPr>
      <w:r w:rsidRPr="0038536A">
        <w:rPr>
          <w:rFonts w:ascii="Arial" w:eastAsia="Times New Roman" w:hAnsi="Arial" w:cs="Arial"/>
          <w:u w:val="single"/>
          <w:lang w:eastAsia="en-GB"/>
        </w:rPr>
        <w:t>Introduction</w:t>
      </w:r>
    </w:p>
    <w:p w14:paraId="1A5736EA"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Ethics in policing is an </w:t>
      </w:r>
      <w:proofErr w:type="gramStart"/>
      <w:r w:rsidRPr="002F0B78">
        <w:rPr>
          <w:rFonts w:ascii="Arial" w:eastAsia="Times New Roman" w:hAnsi="Arial" w:cs="Arial"/>
          <w:lang w:eastAsia="en-GB"/>
        </w:rPr>
        <w:t>often scrutinised</w:t>
      </w:r>
      <w:proofErr w:type="gramEnd"/>
      <w:r w:rsidRPr="002F0B78">
        <w:rPr>
          <w:rFonts w:ascii="Arial" w:eastAsia="Times New Roman" w:hAnsi="Arial" w:cs="Arial"/>
          <w:lang w:eastAsia="en-GB"/>
        </w:rPr>
        <w:t xml:space="preserve"> area, subject to analysis and scrutiny from a wide range of audiences, from peers and supervisors within policing,</w:t>
      </w:r>
      <w:r>
        <w:rPr>
          <w:rFonts w:ascii="Arial" w:eastAsia="Times New Roman" w:hAnsi="Arial" w:cs="Arial"/>
          <w:lang w:eastAsia="en-GB"/>
        </w:rPr>
        <w:t xml:space="preserve"> </w:t>
      </w:r>
      <w:r w:rsidRPr="002F0B78">
        <w:rPr>
          <w:rFonts w:ascii="Arial" w:eastAsia="Times New Roman" w:hAnsi="Arial" w:cs="Arial"/>
          <w:lang w:eastAsia="en-GB"/>
        </w:rPr>
        <w:t>to independent witnesses, suspects and victims of crime, and policing partner agencies such as the</w:t>
      </w:r>
      <w:r>
        <w:rPr>
          <w:rFonts w:ascii="Arial" w:eastAsia="Times New Roman" w:hAnsi="Arial" w:cs="Arial"/>
          <w:lang w:eastAsia="en-GB"/>
        </w:rPr>
        <w:t xml:space="preserve"> </w:t>
      </w:r>
      <w:r w:rsidRPr="004D7710">
        <w:rPr>
          <w:rFonts w:ascii="Arial" w:hAnsi="Arial" w:cs="Arial"/>
        </w:rPr>
        <w:t>Independent Office for Police Conduct (IOPC)</w:t>
      </w:r>
      <w:r>
        <w:rPr>
          <w:rFonts w:ascii="Arial" w:hAnsi="Arial" w:cs="Arial"/>
        </w:rPr>
        <w:t>,</w:t>
      </w:r>
      <w:r w:rsidRPr="002F0B78">
        <w:rPr>
          <w:rFonts w:ascii="Arial" w:eastAsia="Times New Roman" w:hAnsi="Arial" w:cs="Arial"/>
          <w:lang w:eastAsia="en-GB"/>
        </w:rPr>
        <w:t xml:space="preserve"> care providers and the justice system. </w:t>
      </w:r>
    </w:p>
    <w:p w14:paraId="1EE2627C"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However, in operational situations where time may be limited and the full impact of decisions made in the heat of the moment may not be immediately discernible, the ethical dimension of such decisions may not be as carefully considered as is desirable. </w:t>
      </w:r>
    </w:p>
    <w:p w14:paraId="6DE900B7" w14:textId="77777777" w:rsidR="00645A4F" w:rsidRDefault="00645A4F" w:rsidP="00645A4F">
      <w:pPr>
        <w:rPr>
          <w:rFonts w:ascii="Arial" w:eastAsia="Times New Roman" w:hAnsi="Arial" w:cs="Arial"/>
          <w:u w:val="single"/>
          <w:lang w:eastAsia="en-GB"/>
        </w:rPr>
      </w:pPr>
    </w:p>
    <w:p w14:paraId="1ECD6C3C" w14:textId="77777777" w:rsidR="00645A4F" w:rsidRPr="002F0B78" w:rsidRDefault="00645A4F" w:rsidP="00645A4F">
      <w:pPr>
        <w:rPr>
          <w:rFonts w:ascii="Arial" w:eastAsia="Times New Roman" w:hAnsi="Arial" w:cs="Arial"/>
          <w:u w:val="single"/>
          <w:lang w:eastAsia="en-GB"/>
        </w:rPr>
      </w:pPr>
      <w:r w:rsidRPr="002F0B78">
        <w:rPr>
          <w:rFonts w:ascii="Arial" w:eastAsia="Times New Roman" w:hAnsi="Arial" w:cs="Arial"/>
          <w:u w:val="single"/>
          <w:lang w:eastAsia="en-GB"/>
        </w:rPr>
        <w:t>Definitions</w:t>
      </w:r>
    </w:p>
    <w:p w14:paraId="49BE0819" w14:textId="77777777" w:rsidR="00645A4F" w:rsidRPr="00507DC9" w:rsidRDefault="00645A4F" w:rsidP="00645A4F">
      <w:pPr>
        <w:rPr>
          <w:rFonts w:ascii="Arial" w:hAnsi="Arial" w:cs="Arial"/>
          <w:spacing w:val="3"/>
          <w:vertAlign w:val="superscript"/>
        </w:rPr>
      </w:pPr>
      <w:r w:rsidRPr="002F0B78">
        <w:rPr>
          <w:rFonts w:ascii="Arial" w:eastAsia="Times New Roman" w:hAnsi="Arial" w:cs="Arial"/>
          <w:u w:val="single"/>
          <w:lang w:eastAsia="en-GB"/>
        </w:rPr>
        <w:t>Ethical Dimension</w:t>
      </w:r>
      <w:r w:rsidRPr="002F0B78">
        <w:rPr>
          <w:rFonts w:ascii="Arial" w:eastAsia="Times New Roman" w:hAnsi="Arial" w:cs="Arial"/>
          <w:lang w:eastAsia="en-GB"/>
        </w:rPr>
        <w:t xml:space="preserve"> </w:t>
      </w:r>
      <w:r w:rsidRPr="009E1F68">
        <w:rPr>
          <w:rFonts w:eastAsia="Times New Roman" w:cstheme="minorHAnsi"/>
          <w:lang w:eastAsia="en-GB"/>
        </w:rPr>
        <w:t xml:space="preserve">– </w:t>
      </w:r>
      <w:r w:rsidRPr="009E1F68">
        <w:rPr>
          <w:rFonts w:ascii="Arial" w:hAnsi="Arial" w:cs="Arial"/>
          <w:spacing w:val="3"/>
        </w:rPr>
        <w:t>Ensuring that the people who work for the police uphold the values of the service, strive to do the right thing in all situations and have the public's confidence.</w:t>
      </w:r>
      <w:r w:rsidRPr="00E7497A">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(Ethics | College of Policing, 2021)</w:t>
      </w:r>
    </w:p>
    <w:p w14:paraId="1A4979CE"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u w:val="single"/>
          <w:lang w:eastAsia="en-GB"/>
        </w:rPr>
        <w:t>Real time operational decisions</w:t>
      </w:r>
      <w:r w:rsidRPr="002F0B78">
        <w:rPr>
          <w:rFonts w:ascii="Arial" w:eastAsia="Times New Roman" w:hAnsi="Arial" w:cs="Arial"/>
          <w:lang w:eastAsia="en-GB"/>
        </w:rPr>
        <w:t xml:space="preserve"> – I have taken this to mean decisions that are made in critical or emergency situations where prior planning of suitable responses is not possible, and that instinctive decisions made should be based on the ethical values of the organisation and the individual making the decisions. </w:t>
      </w:r>
    </w:p>
    <w:p w14:paraId="0FD29BB2" w14:textId="77777777" w:rsidR="00645A4F" w:rsidRPr="002F0B78" w:rsidRDefault="00645A4F" w:rsidP="00645A4F">
      <w:pPr>
        <w:rPr>
          <w:rFonts w:ascii="Arial" w:eastAsia="Times New Roman" w:hAnsi="Arial" w:cs="Arial"/>
          <w:u w:val="single"/>
          <w:lang w:eastAsia="en-GB"/>
        </w:rPr>
      </w:pPr>
      <w:r w:rsidRPr="002F0B78">
        <w:rPr>
          <w:rFonts w:ascii="Arial" w:eastAsia="Times New Roman" w:hAnsi="Arial" w:cs="Arial"/>
          <w:u w:val="single"/>
          <w:lang w:eastAsia="en-GB"/>
        </w:rPr>
        <w:t xml:space="preserve">Ethical Values </w:t>
      </w:r>
    </w:p>
    <w:p w14:paraId="1DABB68F"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There are many definitions of ethical values, such as Britannica </w:t>
      </w:r>
      <w:r>
        <w:rPr>
          <w:rFonts w:ascii="Open Sans" w:hAnsi="Open Sans" w:cs="Open Sans"/>
          <w:color w:val="000000"/>
          <w:sz w:val="20"/>
          <w:szCs w:val="20"/>
          <w:shd w:val="clear" w:color="auto" w:fill="FFFFFF"/>
        </w:rPr>
        <w:t>(</w:t>
      </w:r>
      <w:r w:rsidRPr="00691817">
        <w:t>ethics | Definition, History, Examples, Types, Philosophy, &amp; Facts, 2021)</w:t>
      </w:r>
      <w:r w:rsidRPr="002F0B78">
        <w:rPr>
          <w:rFonts w:ascii="Arial" w:eastAsia="Times New Roman" w:hAnsi="Arial" w:cs="Arial"/>
          <w:lang w:eastAsia="en-GB"/>
        </w:rPr>
        <w:t xml:space="preserve"> most of which concur. </w:t>
      </w:r>
    </w:p>
    <w:p w14:paraId="5F875CF2" w14:textId="77777777" w:rsidR="00645A4F" w:rsidRDefault="00645A4F" w:rsidP="00645A4F">
      <w:pPr>
        <w:rPr>
          <w:rFonts w:ascii="Arial" w:eastAsia="Times New Roman" w:hAnsi="Arial" w:cs="Arial"/>
          <w:lang w:eastAsia="en-GB"/>
        </w:rPr>
      </w:pPr>
      <w:r w:rsidRPr="002F0B78">
        <w:rPr>
          <w:rFonts w:ascii="Arial" w:eastAsia="Times New Roman" w:hAnsi="Arial" w:cs="Arial"/>
          <w:lang w:eastAsia="en-GB"/>
        </w:rPr>
        <w:t>Ethics generally result from the values, morals and principles of individuals working in a diverse workforce.</w:t>
      </w:r>
      <w:r>
        <w:rPr>
          <w:rFonts w:ascii="Arial" w:eastAsia="Times New Roman" w:hAnsi="Arial" w:cs="Arial"/>
          <w:lang w:eastAsia="en-GB"/>
        </w:rPr>
        <w:t xml:space="preserve"> </w:t>
      </w:r>
      <w:r w:rsidRPr="002F0B78">
        <w:rPr>
          <w:rFonts w:ascii="Arial" w:eastAsia="Times New Roman" w:hAnsi="Arial" w:cs="Arial"/>
          <w:lang w:eastAsia="en-GB"/>
        </w:rPr>
        <w:t>In fact</w:t>
      </w:r>
      <w:r>
        <w:rPr>
          <w:rFonts w:ascii="Arial" w:eastAsia="Times New Roman" w:hAnsi="Arial" w:cs="Arial"/>
          <w:lang w:eastAsia="en-GB"/>
        </w:rPr>
        <w:t>,</w:t>
      </w:r>
      <w:r w:rsidRPr="002F0B78">
        <w:rPr>
          <w:rFonts w:ascii="Arial" w:eastAsia="Times New Roman" w:hAnsi="Arial" w:cs="Arial"/>
          <w:lang w:eastAsia="en-GB"/>
        </w:rPr>
        <w:t xml:space="preserve"> it can be perceived that this very diversity can improve working conditions and performance by building on the shared values morals and principles. </w:t>
      </w:r>
    </w:p>
    <w:p w14:paraId="67059750" w14:textId="77777777" w:rsidR="00645A4F" w:rsidRPr="002F0B78" w:rsidRDefault="00645A4F" w:rsidP="00645A4F">
      <w:pPr>
        <w:rPr>
          <w:rFonts w:ascii="Arial" w:eastAsia="Times New Roman" w:hAnsi="Arial" w:cs="Arial"/>
          <w:lang w:eastAsia="en-GB"/>
        </w:rPr>
      </w:pPr>
    </w:p>
    <w:p w14:paraId="5C8ACB60"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It is generally perceived that cultural diversity in a </w:t>
      </w:r>
      <w:proofErr w:type="gramStart"/>
      <w:r w:rsidRPr="002F0B78">
        <w:rPr>
          <w:rFonts w:ascii="Arial" w:eastAsia="Times New Roman" w:hAnsi="Arial" w:cs="Arial"/>
          <w:lang w:eastAsia="en-GB"/>
        </w:rPr>
        <w:t>work place</w:t>
      </w:r>
      <w:proofErr w:type="gramEnd"/>
      <w:r w:rsidRPr="002F0B78">
        <w:rPr>
          <w:rFonts w:ascii="Arial" w:eastAsia="Times New Roman" w:hAnsi="Arial" w:cs="Arial"/>
          <w:lang w:eastAsia="en-GB"/>
        </w:rPr>
        <w:t xml:space="preserve"> is enabled by upholding ethical values.  </w:t>
      </w:r>
    </w:p>
    <w:p w14:paraId="53A9109E"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There are three main understanding of ethics. </w:t>
      </w:r>
    </w:p>
    <w:p w14:paraId="17EF6913"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Morals – </w:t>
      </w:r>
      <w:r>
        <w:rPr>
          <w:rFonts w:ascii="Arial" w:eastAsia="Times New Roman" w:hAnsi="Arial" w:cs="Arial"/>
          <w:lang w:eastAsia="en-GB"/>
        </w:rPr>
        <w:t>P</w:t>
      </w:r>
      <w:r w:rsidRPr="002F0B78">
        <w:rPr>
          <w:rFonts w:ascii="Arial" w:eastAsia="Times New Roman" w:hAnsi="Arial" w:cs="Arial"/>
          <w:lang w:eastAsia="en-GB"/>
        </w:rPr>
        <w:t>rinciples of behaviour based on personal or organisational standards of right or wrong</w:t>
      </w:r>
    </w:p>
    <w:p w14:paraId="569EB20D"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Values -</w:t>
      </w:r>
      <w:r>
        <w:rPr>
          <w:rFonts w:ascii="Arial" w:eastAsia="Times New Roman" w:hAnsi="Arial" w:cs="Arial"/>
          <w:lang w:eastAsia="en-GB"/>
        </w:rPr>
        <w:t xml:space="preserve"> </w:t>
      </w:r>
      <w:r w:rsidRPr="002F0B78">
        <w:rPr>
          <w:rFonts w:ascii="Arial" w:eastAsia="Times New Roman" w:hAnsi="Arial" w:cs="Arial"/>
          <w:lang w:eastAsia="en-GB"/>
        </w:rPr>
        <w:t>Accepted Standards of a person or group</w:t>
      </w:r>
    </w:p>
    <w:p w14:paraId="212186C0" w14:textId="77777777" w:rsidR="00645A4F" w:rsidRPr="002F0B78" w:rsidRDefault="00645A4F" w:rsidP="00645A4F">
      <w:pPr>
        <w:rPr>
          <w:rFonts w:ascii="Arial" w:eastAsia="Times New Roman" w:hAnsi="Arial" w:cs="Arial"/>
          <w:lang w:eastAsia="en-GB"/>
        </w:rPr>
      </w:pPr>
      <w:r w:rsidRPr="002F0B78">
        <w:rPr>
          <w:rFonts w:ascii="Arial" w:eastAsia="Times New Roman" w:hAnsi="Arial" w:cs="Arial"/>
          <w:lang w:eastAsia="en-GB"/>
        </w:rPr>
        <w:t xml:space="preserve">Principles – A standard of personal conduct.   </w:t>
      </w:r>
    </w:p>
    <w:p w14:paraId="1E3B280D" w14:textId="77777777" w:rsidR="00645A4F" w:rsidRDefault="00645A4F" w:rsidP="00645A4F">
      <w:pPr>
        <w:rPr>
          <w:rFonts w:ascii="Arial" w:eastAsia="Times New Roman" w:hAnsi="Arial" w:cs="Arial"/>
          <w:lang w:eastAsia="en-GB"/>
        </w:rPr>
      </w:pPr>
      <w:r w:rsidRPr="002F0B78">
        <w:rPr>
          <w:rFonts w:ascii="Arial" w:eastAsia="Times New Roman" w:hAnsi="Arial" w:cs="Arial"/>
          <w:lang w:eastAsia="en-GB"/>
        </w:rPr>
        <w:t xml:space="preserve">These ethical values are usually seen in the police force by the generic standards laid down by the organisation for a whole range of behaviours, (morals), by peers and colleagues </w:t>
      </w:r>
      <w:r w:rsidRPr="002F0B78">
        <w:rPr>
          <w:rFonts w:ascii="Arial" w:eastAsia="Times New Roman" w:hAnsi="Arial" w:cs="Arial"/>
          <w:lang w:eastAsia="en-GB"/>
        </w:rPr>
        <w:lastRenderedPageBreak/>
        <w:t>working together to provide the best possible service to the public (values) and by the individual understanding of ethical behaviour, usually based on upbringing or peer pressure (principles).</w:t>
      </w:r>
    </w:p>
    <w:p w14:paraId="5E7C4C51" w14:textId="77777777" w:rsidR="00645A4F" w:rsidRPr="002F0B78" w:rsidRDefault="00645A4F" w:rsidP="00645A4F">
      <w:pPr>
        <w:rPr>
          <w:rFonts w:ascii="Arial" w:eastAsia="Times New Roman" w:hAnsi="Arial" w:cs="Arial"/>
          <w:lang w:eastAsia="en-GB"/>
        </w:rPr>
      </w:pPr>
    </w:p>
    <w:p w14:paraId="6188B835" w14:textId="77777777" w:rsidR="00645A4F" w:rsidRPr="002F0B78" w:rsidRDefault="00645A4F" w:rsidP="00645A4F">
      <w:pPr>
        <w:rPr>
          <w:rFonts w:ascii="Arial" w:eastAsia="Times New Roman" w:hAnsi="Arial" w:cs="Arial"/>
          <w:u w:val="single"/>
          <w:lang w:eastAsia="en-GB"/>
        </w:rPr>
      </w:pPr>
      <w:r w:rsidRPr="002F0B78">
        <w:rPr>
          <w:rFonts w:ascii="Arial" w:eastAsia="Times New Roman" w:hAnsi="Arial" w:cs="Arial"/>
          <w:u w:val="single"/>
          <w:lang w:eastAsia="en-GB"/>
        </w:rPr>
        <w:t>Adapting behaviour for ethical values</w:t>
      </w:r>
    </w:p>
    <w:p w14:paraId="550FC1F6"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 xml:space="preserve">A hierarchical, regulated and customer facing organisation such as a police force, reflects the changing perceptions of its “customers”.  What is acceptable behaviour and attitude of a police officer is constantly evolving with a combination of ethical values imposed by leaders, but also brought into the role by an individual.   The organisation must continue to evaluate its own ethics dimension of values, morals and principles as well as helping its workforce to adhere to these specified ethical values.   </w:t>
      </w:r>
    </w:p>
    <w:p w14:paraId="5890EC1B"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 xml:space="preserve">This continuous organisational evaluation is discussed in “Towards an Ethical Dimension of Decision Making in Organisations” </w:t>
      </w:r>
      <w:r>
        <w:rPr>
          <w:rFonts w:ascii="Open Sans" w:hAnsi="Open Sans" w:cs="Open Sans"/>
          <w:color w:val="000000"/>
          <w:sz w:val="20"/>
          <w:szCs w:val="20"/>
          <w:shd w:val="clear" w:color="auto" w:fill="FFFFFF"/>
        </w:rPr>
        <w:t xml:space="preserve">(Gottlieb and </w:t>
      </w:r>
      <w:proofErr w:type="spellStart"/>
      <w:r>
        <w:rPr>
          <w:rFonts w:ascii="Open Sans" w:hAnsi="Open Sans" w:cs="Open Sans"/>
          <w:color w:val="000000"/>
          <w:sz w:val="20"/>
          <w:szCs w:val="20"/>
          <w:shd w:val="clear" w:color="auto" w:fill="FFFFFF"/>
        </w:rPr>
        <w:t>Sanzgiri</w:t>
      </w:r>
      <w:proofErr w:type="spellEnd"/>
      <w:r>
        <w:rPr>
          <w:rFonts w:ascii="Open Sans" w:hAnsi="Open Sans" w:cs="Open Sans"/>
          <w:color w:val="000000"/>
          <w:sz w:val="20"/>
          <w:szCs w:val="20"/>
          <w:shd w:val="clear" w:color="auto" w:fill="FFFFFF"/>
        </w:rPr>
        <w:t>, 2021)</w:t>
      </w:r>
    </w:p>
    <w:p w14:paraId="4ABEBDAC"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However, since it is the individual who is generally making the operational decisions,</w:t>
      </w:r>
      <w:r>
        <w:rPr>
          <w:rFonts w:ascii="Segoe UI" w:hAnsi="Segoe UI" w:cs="Segoe UI"/>
          <w:shd w:val="clear" w:color="auto" w:fill="FFFFFF"/>
        </w:rPr>
        <w:t xml:space="preserve"> </w:t>
      </w:r>
      <w:r w:rsidRPr="002F0B78">
        <w:rPr>
          <w:rFonts w:ascii="Segoe UI" w:hAnsi="Segoe UI" w:cs="Segoe UI"/>
          <w:shd w:val="clear" w:color="auto" w:fill="FFFFFF"/>
        </w:rPr>
        <w:t xml:space="preserve">it is inevitable that their own ethical values will play a large part in their behaviour and responses.  </w:t>
      </w:r>
    </w:p>
    <w:p w14:paraId="127F3E9D" w14:textId="77777777" w:rsidR="00645A4F" w:rsidRPr="0038536A" w:rsidRDefault="00645A4F" w:rsidP="00645A4F">
      <w:pPr>
        <w:rPr>
          <w:rFonts w:ascii="Segoe UI" w:hAnsi="Segoe UI" w:cs="Segoe UI"/>
          <w:u w:val="single"/>
          <w:shd w:val="clear" w:color="auto" w:fill="FFFFFF"/>
        </w:rPr>
      </w:pPr>
      <w:r w:rsidRPr="0038536A">
        <w:rPr>
          <w:rFonts w:ascii="Segoe UI" w:hAnsi="Segoe UI" w:cs="Segoe UI"/>
          <w:u w:val="single"/>
          <w:shd w:val="clear" w:color="auto" w:fill="FFFFFF"/>
        </w:rPr>
        <w:t>My own operational decisions based on ethical values</w:t>
      </w:r>
    </w:p>
    <w:p w14:paraId="3691B952" w14:textId="77777777" w:rsidR="00645A4F" w:rsidRPr="002F0B78" w:rsidRDefault="00645A4F" w:rsidP="00645A4F">
      <w:pPr>
        <w:rPr>
          <w:rFonts w:ascii="Segoe UI" w:hAnsi="Segoe UI" w:cs="Segoe UI"/>
          <w:shd w:val="clear" w:color="auto" w:fill="FFFFFF"/>
        </w:rPr>
      </w:pPr>
      <w:proofErr w:type="gramStart"/>
      <w:r w:rsidRPr="002F0B78">
        <w:rPr>
          <w:rFonts w:ascii="Segoe UI" w:hAnsi="Segoe UI" w:cs="Segoe UI"/>
          <w:shd w:val="clear" w:color="auto" w:fill="FFFFFF"/>
        </w:rPr>
        <w:t>As a new officer, my initial decisions</w:t>
      </w:r>
      <w:proofErr w:type="gramEnd"/>
      <w:r w:rsidRPr="002F0B78">
        <w:rPr>
          <w:rFonts w:ascii="Segoe UI" w:hAnsi="Segoe UI" w:cs="Segoe UI"/>
          <w:shd w:val="clear" w:color="auto" w:fill="FFFFFF"/>
        </w:rPr>
        <w:t xml:space="preserve"> were based on the moral values of the organisation, which I learnt during training as well as the principles I learnt while growing </w:t>
      </w:r>
      <w:r>
        <w:rPr>
          <w:rFonts w:ascii="Segoe UI" w:hAnsi="Segoe UI" w:cs="Segoe UI"/>
          <w:shd w:val="clear" w:color="auto" w:fill="FFFFFF"/>
        </w:rPr>
        <w:t>up</w:t>
      </w:r>
      <w:r w:rsidRPr="002F0B78">
        <w:rPr>
          <w:rFonts w:ascii="Segoe UI" w:hAnsi="Segoe UI" w:cs="Segoe UI"/>
          <w:shd w:val="clear" w:color="auto" w:fill="FFFFFF"/>
        </w:rPr>
        <w:t>.  These values are described in the Police</w:t>
      </w:r>
      <w:r>
        <w:rPr>
          <w:rFonts w:ascii="Segoe UI" w:hAnsi="Segoe UI" w:cs="Segoe UI"/>
          <w:shd w:val="clear" w:color="auto" w:fill="FFFFFF"/>
        </w:rPr>
        <w:t xml:space="preserve"> </w:t>
      </w:r>
      <w:r w:rsidRPr="002F0B78">
        <w:rPr>
          <w:rFonts w:ascii="Segoe UI" w:hAnsi="Segoe UI" w:cs="Segoe UI"/>
          <w:shd w:val="clear" w:color="auto" w:fill="FFFFFF"/>
        </w:rPr>
        <w:t>College UK document “Code of Ethics”</w:t>
      </w:r>
      <w:r w:rsidRPr="009C73AF">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(Ethics | College of Policing, 2021)</w:t>
      </w:r>
    </w:p>
    <w:p w14:paraId="0F7F3FAE"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Since becoming operational, the two things I have observed:</w:t>
      </w:r>
    </w:p>
    <w:p w14:paraId="1FBAB53A" w14:textId="77777777" w:rsidR="00645A4F" w:rsidRPr="002F0B78" w:rsidRDefault="00645A4F" w:rsidP="00645A4F">
      <w:pPr>
        <w:pStyle w:val="ListParagraph"/>
        <w:numPr>
          <w:ilvl w:val="0"/>
          <w:numId w:val="1"/>
        </w:numPr>
        <w:rPr>
          <w:rFonts w:ascii="Segoe UI" w:hAnsi="Segoe UI" w:cs="Segoe UI"/>
          <w:shd w:val="clear" w:color="auto" w:fill="FFFFFF"/>
        </w:rPr>
      </w:pPr>
      <w:r w:rsidRPr="002F0B78">
        <w:rPr>
          <w:rFonts w:ascii="Segoe UI" w:hAnsi="Segoe UI" w:cs="Segoe UI"/>
          <w:shd w:val="clear" w:color="auto" w:fill="FFFFFF"/>
        </w:rPr>
        <w:t xml:space="preserve">Initially, my personal principles were easier to apply to decisions as they were </w:t>
      </w:r>
      <w:r>
        <w:rPr>
          <w:rFonts w:ascii="Segoe UI" w:hAnsi="Segoe UI" w:cs="Segoe UI"/>
          <w:shd w:val="clear" w:color="auto" w:fill="FFFFFF"/>
        </w:rPr>
        <w:t>i</w:t>
      </w:r>
      <w:r w:rsidRPr="002F0B78">
        <w:rPr>
          <w:rFonts w:ascii="Segoe UI" w:hAnsi="Segoe UI" w:cs="Segoe UI"/>
          <w:shd w:val="clear" w:color="auto" w:fill="FFFFFF"/>
        </w:rPr>
        <w:t xml:space="preserve">ngrained, whereas the learnt value of the organisation were not always easy to apply.  It became clear quite soon that my tendency to “give people the </w:t>
      </w:r>
      <w:r>
        <w:rPr>
          <w:rFonts w:ascii="Segoe UI" w:hAnsi="Segoe UI" w:cs="Segoe UI"/>
          <w:shd w:val="clear" w:color="auto" w:fill="FFFFFF"/>
        </w:rPr>
        <w:t xml:space="preserve">benefit </w:t>
      </w:r>
      <w:r w:rsidRPr="002F0B78">
        <w:rPr>
          <w:rFonts w:ascii="Segoe UI" w:hAnsi="Segoe UI" w:cs="Segoe UI"/>
          <w:shd w:val="clear" w:color="auto" w:fill="FFFFFF"/>
        </w:rPr>
        <w:t xml:space="preserve">of the doubt” was easy to manipulate by characters who needed me to be more lenient than I should be. </w:t>
      </w:r>
    </w:p>
    <w:p w14:paraId="58C742B1" w14:textId="77777777" w:rsidR="00645A4F" w:rsidRDefault="00645A4F" w:rsidP="00645A4F">
      <w:pPr>
        <w:pStyle w:val="ListParagraph"/>
        <w:numPr>
          <w:ilvl w:val="0"/>
          <w:numId w:val="1"/>
        </w:numPr>
        <w:rPr>
          <w:rFonts w:ascii="Segoe UI" w:hAnsi="Segoe UI" w:cs="Segoe UI"/>
          <w:shd w:val="clear" w:color="auto" w:fill="FFFFFF"/>
        </w:rPr>
      </w:pPr>
      <w:r w:rsidRPr="002F0B78">
        <w:rPr>
          <w:rFonts w:ascii="Segoe UI" w:hAnsi="Segoe UI" w:cs="Segoe UI"/>
          <w:shd w:val="clear" w:color="auto" w:fill="FFFFFF"/>
        </w:rPr>
        <w:t xml:space="preserve">My peers and colleagues were far more instrumental in helping me to apply ethics in my decisions by example, and by correction from my mentor. </w:t>
      </w:r>
    </w:p>
    <w:p w14:paraId="6F566B39" w14:textId="77777777" w:rsidR="00645A4F" w:rsidRPr="002F0B78" w:rsidRDefault="00645A4F" w:rsidP="00645A4F">
      <w:pPr>
        <w:pStyle w:val="ListParagraph"/>
        <w:ind w:left="1080"/>
        <w:rPr>
          <w:rFonts w:ascii="Segoe UI" w:hAnsi="Segoe UI" w:cs="Segoe UI"/>
          <w:shd w:val="clear" w:color="auto" w:fill="FFFFFF"/>
        </w:rPr>
      </w:pPr>
    </w:p>
    <w:p w14:paraId="615C4B43"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 xml:space="preserve">Since researching for this essay, I have found it enlightening to understand the impact that ethical values have, and how important the ethics dimension is to a large police force. </w:t>
      </w:r>
    </w:p>
    <w:p w14:paraId="2CC0365D" w14:textId="77777777" w:rsidR="00645A4F" w:rsidRPr="002F0B78" w:rsidRDefault="00645A4F" w:rsidP="00645A4F">
      <w:pPr>
        <w:rPr>
          <w:rFonts w:ascii="Segoe UI" w:hAnsi="Segoe UI" w:cs="Segoe UI"/>
          <w:shd w:val="clear" w:color="auto" w:fill="FFFFFF"/>
        </w:rPr>
      </w:pPr>
      <w:r w:rsidRPr="002F0B78">
        <w:rPr>
          <w:rFonts w:ascii="Segoe UI" w:hAnsi="Segoe UI" w:cs="Segoe UI"/>
          <w:shd w:val="clear" w:color="auto" w:fill="FFFFFF"/>
        </w:rPr>
        <w:t xml:space="preserve">Simply allowing the individual to apply only their own ethical values to a </w:t>
      </w:r>
      <w:proofErr w:type="gramStart"/>
      <w:r w:rsidRPr="002F0B78">
        <w:rPr>
          <w:rFonts w:ascii="Segoe UI" w:hAnsi="Segoe UI" w:cs="Segoe UI"/>
          <w:shd w:val="clear" w:color="auto" w:fill="FFFFFF"/>
        </w:rPr>
        <w:t>decision making</w:t>
      </w:r>
      <w:proofErr w:type="gramEnd"/>
      <w:r w:rsidRPr="002F0B78">
        <w:rPr>
          <w:rFonts w:ascii="Segoe UI" w:hAnsi="Segoe UI" w:cs="Segoe UI"/>
          <w:shd w:val="clear" w:color="auto" w:fill="FFFFFF"/>
        </w:rPr>
        <w:t xml:space="preserve"> process is clearly not going to be able to enable a level of standardised behaviour which is expected of a police officer and I have been revisiting </w:t>
      </w:r>
      <w:r>
        <w:rPr>
          <w:rFonts w:ascii="Segoe UI" w:hAnsi="Segoe UI" w:cs="Segoe UI"/>
          <w:shd w:val="clear" w:color="auto" w:fill="FFFFFF"/>
        </w:rPr>
        <w:t xml:space="preserve">The Police College Code of Ethics </w:t>
      </w:r>
      <w:r w:rsidRPr="002F0B78">
        <w:rPr>
          <w:rFonts w:ascii="Segoe UI" w:hAnsi="Segoe UI" w:cs="Segoe UI"/>
          <w:shd w:val="clear" w:color="auto" w:fill="FFFFFF"/>
        </w:rPr>
        <w:t>to expand my understanding.</w:t>
      </w:r>
    </w:p>
    <w:p w14:paraId="64F24C46" w14:textId="77777777" w:rsidR="00645A4F" w:rsidRDefault="00645A4F" w:rsidP="00645A4F">
      <w:pPr>
        <w:rPr>
          <w:rFonts w:ascii="Segoe UI" w:hAnsi="Segoe UI" w:cs="Segoe UI"/>
          <w:shd w:val="clear" w:color="auto" w:fill="FFFFFF"/>
        </w:rPr>
      </w:pPr>
      <w:r w:rsidRPr="002F0B78">
        <w:rPr>
          <w:rFonts w:ascii="Segoe UI" w:hAnsi="Segoe UI" w:cs="Segoe UI"/>
          <w:shd w:val="clear" w:color="auto" w:fill="FFFFFF"/>
        </w:rPr>
        <w:t xml:space="preserve">Since I went through the application and evaluation process to join the Police Force fairly recently, </w:t>
      </w:r>
      <w:r>
        <w:rPr>
          <w:rFonts w:ascii="Segoe UI" w:hAnsi="Segoe UI" w:cs="Segoe UI"/>
          <w:shd w:val="clear" w:color="auto" w:fill="FFFFFF"/>
        </w:rPr>
        <w:t xml:space="preserve">I am now able to see that </w:t>
      </w:r>
      <w:r w:rsidRPr="002F0B78">
        <w:rPr>
          <w:rFonts w:ascii="Segoe UI" w:hAnsi="Segoe UI" w:cs="Segoe UI"/>
          <w:shd w:val="clear" w:color="auto" w:fill="FFFFFF"/>
        </w:rPr>
        <w:t xml:space="preserve">some of the activities where I was evaluated as a person, </w:t>
      </w:r>
      <w:r>
        <w:rPr>
          <w:rFonts w:ascii="Segoe UI" w:hAnsi="Segoe UI" w:cs="Segoe UI"/>
          <w:shd w:val="clear" w:color="auto" w:fill="FFFFFF"/>
        </w:rPr>
        <w:lastRenderedPageBreak/>
        <w:t xml:space="preserve">were designed to understand my own ethical values and how these would fit in to the </w:t>
      </w:r>
      <w:proofErr w:type="gramStart"/>
      <w:r>
        <w:rPr>
          <w:rFonts w:ascii="Segoe UI" w:hAnsi="Segoe UI" w:cs="Segoe UI"/>
          <w:shd w:val="clear" w:color="auto" w:fill="FFFFFF"/>
        </w:rPr>
        <w:t>Police  Force</w:t>
      </w:r>
      <w:proofErr w:type="gramEnd"/>
      <w:r>
        <w:rPr>
          <w:rFonts w:ascii="Segoe UI" w:hAnsi="Segoe UI" w:cs="Segoe UI"/>
          <w:shd w:val="clear" w:color="auto" w:fill="FFFFFF"/>
        </w:rPr>
        <w:t xml:space="preserve">.  </w:t>
      </w:r>
    </w:p>
    <w:p w14:paraId="3E650600" w14:textId="77777777" w:rsidR="00645A4F" w:rsidRPr="00B00FE5" w:rsidRDefault="00645A4F" w:rsidP="00645A4F">
      <w:pPr>
        <w:rPr>
          <w:rFonts w:ascii="Segoe UI" w:hAnsi="Segoe UI" w:cs="Segoe UI"/>
          <w:u w:val="single"/>
          <w:shd w:val="clear" w:color="auto" w:fill="FFFFFF"/>
        </w:rPr>
      </w:pPr>
      <w:r w:rsidRPr="00B00FE5">
        <w:rPr>
          <w:rFonts w:ascii="Segoe UI" w:hAnsi="Segoe UI" w:cs="Segoe UI"/>
          <w:u w:val="single"/>
          <w:shd w:val="clear" w:color="auto" w:fill="FFFFFF"/>
        </w:rPr>
        <w:t>Conclusion</w:t>
      </w:r>
    </w:p>
    <w:p w14:paraId="44A40F68" w14:textId="77777777" w:rsidR="00645A4F" w:rsidRDefault="00645A4F" w:rsidP="00645A4F">
      <w:pPr>
        <w:rPr>
          <w:rFonts w:ascii="Segoe UI" w:hAnsi="Segoe UI" w:cs="Segoe UI"/>
          <w:shd w:val="clear" w:color="auto" w:fill="FFFFFF"/>
        </w:rPr>
      </w:pPr>
      <w:r>
        <w:rPr>
          <w:rFonts w:ascii="Segoe UI" w:hAnsi="Segoe UI" w:cs="Segoe UI"/>
          <w:shd w:val="clear" w:color="auto" w:fill="FFFFFF"/>
        </w:rPr>
        <w:t>I have evaluated how I have applied an ethical dimension to one of my recent decisions.</w:t>
      </w:r>
    </w:p>
    <w:p w14:paraId="64EFE7B7" w14:textId="77777777" w:rsidR="00645A4F" w:rsidRDefault="00645A4F" w:rsidP="00645A4F">
      <w:pPr>
        <w:rPr>
          <w:rFonts w:ascii="Segoe UI" w:hAnsi="Segoe UI" w:cs="Segoe UI"/>
          <w:shd w:val="clear" w:color="auto" w:fill="FFFFFF"/>
        </w:rPr>
      </w:pPr>
      <w:r>
        <w:rPr>
          <w:rFonts w:ascii="Segoe UI" w:hAnsi="Segoe UI" w:cs="Segoe UI"/>
          <w:shd w:val="clear" w:color="auto" w:fill="FFFFFF"/>
        </w:rPr>
        <w:t xml:space="preserve">Being a good police officer requires applying ethical decisions to both my personal and professional life.  In one recent situation, I realised I was applying my police training acquired ethical values to a situation with a friend.  </w:t>
      </w:r>
    </w:p>
    <w:p w14:paraId="629936A3" w14:textId="77777777" w:rsidR="00645A4F" w:rsidRDefault="00645A4F" w:rsidP="00645A4F">
      <w:pPr>
        <w:rPr>
          <w:rFonts w:ascii="Segoe UI" w:hAnsi="Segoe UI" w:cs="Segoe UI"/>
          <w:shd w:val="clear" w:color="auto" w:fill="FFFFFF"/>
        </w:rPr>
      </w:pPr>
      <w:r>
        <w:rPr>
          <w:rFonts w:ascii="Segoe UI" w:hAnsi="Segoe UI" w:cs="Segoe UI"/>
          <w:shd w:val="clear" w:color="auto" w:fill="FFFFFF"/>
        </w:rPr>
        <w:t xml:space="preserve">A </w:t>
      </w:r>
      <w:proofErr w:type="spellStart"/>
      <w:proofErr w:type="gramStart"/>
      <w:r>
        <w:rPr>
          <w:rFonts w:ascii="Segoe UI" w:hAnsi="Segoe UI" w:cs="Segoe UI"/>
          <w:shd w:val="clear" w:color="auto" w:fill="FFFFFF"/>
        </w:rPr>
        <w:t>long time</w:t>
      </w:r>
      <w:proofErr w:type="spellEnd"/>
      <w:proofErr w:type="gramEnd"/>
      <w:r>
        <w:rPr>
          <w:rFonts w:ascii="Segoe UI" w:hAnsi="Segoe UI" w:cs="Segoe UI"/>
          <w:shd w:val="clear" w:color="auto" w:fill="FFFFFF"/>
        </w:rPr>
        <w:t xml:space="preserve"> friend has become involved in a potentially legal problem.  He is currently on bail and his case is currently being evaluated by another police force.  I will not explain the crime he may be charged with for obvious reasons.  My friend has had to leave his home and move in with his mother.  He recently obtained a puppy, but his mother’s own dogs are aggressive to this new puppy.  As I have had many dogs in the past, this friend asked if I would look after the puppy for him until he knows the outcome of his case.  I agreed to a </w:t>
      </w:r>
      <w:proofErr w:type="gramStart"/>
      <w:r>
        <w:rPr>
          <w:rFonts w:ascii="Segoe UI" w:hAnsi="Segoe UI" w:cs="Segoe UI"/>
          <w:shd w:val="clear" w:color="auto" w:fill="FFFFFF"/>
        </w:rPr>
        <w:t>one month</w:t>
      </w:r>
      <w:proofErr w:type="gramEnd"/>
      <w:r>
        <w:rPr>
          <w:rFonts w:ascii="Segoe UI" w:hAnsi="Segoe UI" w:cs="Segoe UI"/>
          <w:shd w:val="clear" w:color="auto" w:fill="FFFFFF"/>
        </w:rPr>
        <w:t xml:space="preserve"> period but said I would have to check with my work superiors before committing to this.  My sergeant said that I should not have a problem with this </w:t>
      </w:r>
      <w:proofErr w:type="gramStart"/>
      <w:r>
        <w:rPr>
          <w:rFonts w:ascii="Segoe UI" w:hAnsi="Segoe UI" w:cs="Segoe UI"/>
          <w:shd w:val="clear" w:color="auto" w:fill="FFFFFF"/>
        </w:rPr>
        <w:t>as long as</w:t>
      </w:r>
      <w:proofErr w:type="gramEnd"/>
      <w:r>
        <w:rPr>
          <w:rFonts w:ascii="Segoe UI" w:hAnsi="Segoe UI" w:cs="Segoe UI"/>
          <w:shd w:val="clear" w:color="auto" w:fill="FFFFFF"/>
        </w:rPr>
        <w:t xml:space="preserve"> I made it clear to my friend I could not discuss or assist with his case in any shape or form.  He was made aware of </w:t>
      </w:r>
      <w:proofErr w:type="gramStart"/>
      <w:r>
        <w:rPr>
          <w:rFonts w:ascii="Segoe UI" w:hAnsi="Segoe UI" w:cs="Segoe UI"/>
          <w:shd w:val="clear" w:color="auto" w:fill="FFFFFF"/>
        </w:rPr>
        <w:t>this</w:t>
      </w:r>
      <w:proofErr w:type="gramEnd"/>
      <w:r>
        <w:rPr>
          <w:rFonts w:ascii="Segoe UI" w:hAnsi="Segoe UI" w:cs="Segoe UI"/>
          <w:shd w:val="clear" w:color="auto" w:fill="FFFFFF"/>
        </w:rPr>
        <w:t xml:space="preserve"> and I looked after his dog for several weeks till he found an alternative solution.   But I completely refused to discuss even abstract issues around his case.  </w:t>
      </w:r>
    </w:p>
    <w:p w14:paraId="2AD1FF48" w14:textId="5AB65337" w:rsidR="00645A4F" w:rsidRDefault="00645A4F" w:rsidP="00645A4F">
      <w:pPr>
        <w:rPr>
          <w:rFonts w:ascii="Segoe UI" w:hAnsi="Segoe UI" w:cs="Segoe UI"/>
          <w:shd w:val="clear" w:color="auto" w:fill="FFFFFF"/>
        </w:rPr>
      </w:pPr>
      <w:r>
        <w:rPr>
          <w:rFonts w:ascii="Segoe UI" w:hAnsi="Segoe UI" w:cs="Segoe UI"/>
          <w:shd w:val="clear" w:color="auto" w:fill="FFFFFF"/>
        </w:rPr>
        <w:t xml:space="preserve">The situation really clarified that I should always take an ethical approach to all my decisions, however small, and in both professional </w:t>
      </w:r>
      <w:proofErr w:type="gramStart"/>
      <w:r>
        <w:rPr>
          <w:rFonts w:ascii="Segoe UI" w:hAnsi="Segoe UI" w:cs="Segoe UI"/>
          <w:shd w:val="clear" w:color="auto" w:fill="FFFFFF"/>
        </w:rPr>
        <w:t>or</w:t>
      </w:r>
      <w:proofErr w:type="gramEnd"/>
      <w:r>
        <w:rPr>
          <w:rFonts w:ascii="Segoe UI" w:hAnsi="Segoe UI" w:cs="Segoe UI"/>
          <w:shd w:val="clear" w:color="auto" w:fill="FFFFFF"/>
        </w:rPr>
        <w:t xml:space="preserve"> personal life.  </w:t>
      </w:r>
    </w:p>
    <w:p w14:paraId="1FA35E97" w14:textId="59709920" w:rsidR="00645A4F" w:rsidRDefault="00645A4F" w:rsidP="00645A4F">
      <w:pPr>
        <w:rPr>
          <w:rFonts w:ascii="Segoe UI" w:hAnsi="Segoe UI" w:cs="Segoe UI"/>
          <w:shd w:val="clear" w:color="auto" w:fill="FFFFFF"/>
        </w:rPr>
      </w:pPr>
    </w:p>
    <w:p w14:paraId="12EC5BAE" w14:textId="77777777" w:rsidR="00645A4F" w:rsidRPr="00021011" w:rsidRDefault="00645A4F" w:rsidP="00645A4F">
      <w:pPr>
        <w:rPr>
          <w:rFonts w:ascii="Arial" w:eastAsia="Times New Roman" w:hAnsi="Arial" w:cs="Arial"/>
          <w:b/>
          <w:bCs/>
          <w:u w:val="single"/>
          <w:lang w:eastAsia="en-GB"/>
        </w:rPr>
      </w:pPr>
      <w:r w:rsidRPr="00021011">
        <w:rPr>
          <w:rFonts w:ascii="Arial" w:eastAsia="Times New Roman" w:hAnsi="Arial" w:cs="Arial"/>
          <w:b/>
          <w:bCs/>
          <w:u w:val="single"/>
          <w:lang w:eastAsia="en-GB"/>
        </w:rPr>
        <w:t>Assess the impact of organisational justice on police agency</w:t>
      </w:r>
    </w:p>
    <w:p w14:paraId="1085CA9A"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This essay is based on the concepts discussed in the presentation, Well Being and Resilience from Trinity St. David University.  </w:t>
      </w:r>
    </w:p>
    <w:p w14:paraId="77BA25BF"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Since the content of this presentation, as well as additional research I’ve carried out, shows that this subject can be very diverse, I decided that rather than just repeat the same information, I would take the questions posed in the presentation and apply them to my own situation. </w:t>
      </w:r>
      <w:proofErr w:type="gramStart"/>
      <w:r>
        <w:rPr>
          <w:rFonts w:ascii="Arial" w:eastAsia="Times New Roman" w:hAnsi="Arial" w:cs="Arial"/>
          <w:lang w:eastAsia="en-GB"/>
        </w:rPr>
        <w:t>Therefore</w:t>
      </w:r>
      <w:proofErr w:type="gramEnd"/>
      <w:r>
        <w:rPr>
          <w:rFonts w:ascii="Arial" w:eastAsia="Times New Roman" w:hAnsi="Arial" w:cs="Arial"/>
          <w:lang w:eastAsia="en-GB"/>
        </w:rPr>
        <w:t xml:space="preserve"> there is only one reference in this essay, however my answers have been informed in my approach by the extra research. </w:t>
      </w:r>
    </w:p>
    <w:p w14:paraId="3B470C3E" w14:textId="77777777" w:rsidR="00645A4F" w:rsidRDefault="00645A4F" w:rsidP="00645A4F">
      <w:pPr>
        <w:rPr>
          <w:rFonts w:ascii="Arial" w:eastAsia="Times New Roman" w:hAnsi="Arial" w:cs="Arial"/>
          <w:lang w:eastAsia="en-GB"/>
        </w:rPr>
      </w:pPr>
      <w:r>
        <w:rPr>
          <w:rFonts w:ascii="Arial" w:eastAsia="Times New Roman" w:hAnsi="Arial" w:cs="Arial"/>
          <w:lang w:eastAsia="en-GB"/>
        </w:rPr>
        <w:t>It was interesting to read that the impact of these concepts become quite embedded in the behaviour of police officers during their first four years in a force. Since I am now in my second year, I felt it would be effective to analyse how I have been affected.</w:t>
      </w:r>
    </w:p>
    <w:p w14:paraId="2FAD8A1B" w14:textId="77777777" w:rsidR="00645A4F" w:rsidRDefault="00645A4F" w:rsidP="00645A4F">
      <w:pPr>
        <w:rPr>
          <w:rFonts w:ascii="Arial" w:eastAsia="Times New Roman" w:hAnsi="Arial" w:cs="Arial"/>
          <w:lang w:eastAsia="en-GB"/>
        </w:rPr>
      </w:pPr>
      <w:r>
        <w:rPr>
          <w:rFonts w:ascii="Arial" w:eastAsia="Times New Roman" w:hAnsi="Arial" w:cs="Arial"/>
          <w:lang w:eastAsia="en-GB"/>
        </w:rPr>
        <w:t>The six questions posed by Trinity St David (and then answered in their following responses) are:</w:t>
      </w:r>
    </w:p>
    <w:p w14:paraId="2F97F0A5" w14:textId="77777777" w:rsidR="00645A4F" w:rsidRDefault="00645A4F" w:rsidP="00645A4F">
      <w:pPr>
        <w:rPr>
          <w:rFonts w:ascii="Arial" w:eastAsia="Times New Roman" w:hAnsi="Arial" w:cs="Arial"/>
          <w:lang w:eastAsia="en-GB"/>
        </w:rPr>
      </w:pPr>
      <w:r>
        <w:rPr>
          <w:rFonts w:ascii="Arial" w:eastAsia="Times New Roman" w:hAnsi="Arial" w:cs="Arial"/>
          <w:lang w:eastAsia="en-GB"/>
        </w:rPr>
        <w:t>Why do different organisations have different character?</w:t>
      </w:r>
    </w:p>
    <w:p w14:paraId="72F7C4AD"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Why do the police have a distinct culture – why is it different to other emergency services – is </w:t>
      </w:r>
      <w:proofErr w:type="spellStart"/>
      <w:r>
        <w:rPr>
          <w:rFonts w:ascii="Arial" w:eastAsia="Times New Roman" w:hAnsi="Arial" w:cs="Arial"/>
          <w:lang w:eastAsia="en-GB"/>
        </w:rPr>
        <w:t>Gwentpol</w:t>
      </w:r>
      <w:proofErr w:type="spellEnd"/>
      <w:r>
        <w:rPr>
          <w:rFonts w:ascii="Arial" w:eastAsia="Times New Roman" w:hAnsi="Arial" w:cs="Arial"/>
          <w:lang w:eastAsia="en-GB"/>
        </w:rPr>
        <w:t xml:space="preserve"> different to S. Wales – if </w:t>
      </w:r>
      <w:proofErr w:type="gramStart"/>
      <w:r>
        <w:rPr>
          <w:rFonts w:ascii="Arial" w:eastAsia="Times New Roman" w:hAnsi="Arial" w:cs="Arial"/>
          <w:lang w:eastAsia="en-GB"/>
        </w:rPr>
        <w:t>so</w:t>
      </w:r>
      <w:proofErr w:type="gramEnd"/>
      <w:r>
        <w:rPr>
          <w:rFonts w:ascii="Arial" w:eastAsia="Times New Roman" w:hAnsi="Arial" w:cs="Arial"/>
          <w:lang w:eastAsia="en-GB"/>
        </w:rPr>
        <w:t xml:space="preserve"> why??</w:t>
      </w:r>
    </w:p>
    <w:p w14:paraId="26411FC7" w14:textId="77777777" w:rsidR="00645A4F" w:rsidRDefault="00645A4F" w:rsidP="00645A4F">
      <w:pPr>
        <w:rPr>
          <w:rFonts w:ascii="Arial" w:eastAsia="Times New Roman" w:hAnsi="Arial" w:cs="Arial"/>
          <w:lang w:eastAsia="en-GB"/>
        </w:rPr>
      </w:pPr>
      <w:r>
        <w:rPr>
          <w:rFonts w:ascii="Arial" w:eastAsia="Times New Roman" w:hAnsi="Arial" w:cs="Arial"/>
          <w:lang w:eastAsia="en-GB"/>
        </w:rPr>
        <w:t>Do police officers possess a certain type of personality that leads them to view the world in a particular way?</w:t>
      </w:r>
      <w:r>
        <w:rPr>
          <w:rFonts w:ascii="Arial" w:eastAsia="Times New Roman" w:hAnsi="Arial" w:cs="Arial"/>
          <w:lang w:val="en-US" w:eastAsia="en-GB"/>
        </w:rPr>
        <w:t>​</w:t>
      </w:r>
    </w:p>
    <w:p w14:paraId="2B6CE3BF" w14:textId="77777777" w:rsidR="00645A4F" w:rsidRDefault="00645A4F" w:rsidP="00645A4F">
      <w:pPr>
        <w:rPr>
          <w:rFonts w:ascii="Arial" w:eastAsia="Times New Roman" w:hAnsi="Arial" w:cs="Arial"/>
          <w:lang w:eastAsia="en-GB"/>
        </w:rPr>
      </w:pPr>
      <w:r>
        <w:rPr>
          <w:rFonts w:ascii="Arial" w:eastAsia="Times New Roman" w:hAnsi="Arial" w:cs="Arial"/>
          <w:lang w:eastAsia="en-GB"/>
        </w:rPr>
        <w:lastRenderedPageBreak/>
        <w:t>If there is no personality type, how do these ‘typical’ attitudes develop?</w:t>
      </w:r>
      <w:r>
        <w:rPr>
          <w:rFonts w:ascii="Arial" w:eastAsia="Times New Roman" w:hAnsi="Arial" w:cs="Arial"/>
          <w:lang w:val="en-US" w:eastAsia="en-GB"/>
        </w:rPr>
        <w:t>​</w:t>
      </w:r>
    </w:p>
    <w:p w14:paraId="0B69D0AF" w14:textId="77777777" w:rsidR="00645A4F" w:rsidRDefault="00645A4F" w:rsidP="00645A4F">
      <w:pPr>
        <w:rPr>
          <w:rFonts w:ascii="Arial" w:eastAsia="Times New Roman" w:hAnsi="Arial" w:cs="Arial"/>
          <w:lang w:eastAsia="en-GB"/>
        </w:rPr>
      </w:pPr>
      <w:r>
        <w:rPr>
          <w:rFonts w:ascii="Arial" w:eastAsia="Times New Roman" w:hAnsi="Arial" w:cs="Arial"/>
          <w:lang w:eastAsia="en-GB"/>
        </w:rPr>
        <w:t>To what extent can training (or education) impact upon negative attitude formation? </w:t>
      </w:r>
      <w:r>
        <w:rPr>
          <w:rFonts w:ascii="Arial" w:eastAsia="Times New Roman" w:hAnsi="Arial" w:cs="Arial"/>
          <w:lang w:val="en-US" w:eastAsia="en-GB"/>
        </w:rPr>
        <w:t>​</w:t>
      </w:r>
    </w:p>
    <w:p w14:paraId="7577892F"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What impact does a strong organisational identity have in a policing context? </w:t>
      </w:r>
    </w:p>
    <w:p w14:paraId="05D6D873" w14:textId="77777777" w:rsidR="00645A4F" w:rsidRDefault="00645A4F" w:rsidP="00645A4F">
      <w:pPr>
        <w:rPr>
          <w:rFonts w:ascii="Arial" w:eastAsia="Times New Roman" w:hAnsi="Arial" w:cs="Arial"/>
          <w:lang w:eastAsia="en-GB"/>
        </w:rPr>
      </w:pPr>
      <w:r>
        <w:rPr>
          <w:rFonts w:ascii="Arial" w:eastAsia="Times New Roman" w:hAnsi="Arial" w:cs="Arial"/>
          <w:lang w:eastAsia="en-GB"/>
        </w:rPr>
        <w:t>I shall give my response to each of these based on my own, albeit so far limited, experience with South Wales Police Force.</w:t>
      </w:r>
    </w:p>
    <w:p w14:paraId="1E3A575F" w14:textId="77777777" w:rsidR="00645A4F" w:rsidRPr="00C9007B" w:rsidRDefault="00645A4F" w:rsidP="00645A4F">
      <w:pPr>
        <w:rPr>
          <w:rFonts w:ascii="Arial" w:eastAsia="Times New Roman" w:hAnsi="Arial" w:cs="Arial"/>
          <w:u w:val="single"/>
          <w:lang w:eastAsia="en-GB"/>
        </w:rPr>
      </w:pPr>
      <w:r w:rsidRPr="00C9007B">
        <w:rPr>
          <w:rFonts w:ascii="Arial" w:eastAsia="Times New Roman" w:hAnsi="Arial" w:cs="Arial"/>
          <w:u w:val="single"/>
          <w:lang w:eastAsia="en-GB"/>
        </w:rPr>
        <w:t>WHY DO ORGANISATIONS HAVE DIFFERENT CHARACTER?</w:t>
      </w:r>
    </w:p>
    <w:p w14:paraId="3F3695B4" w14:textId="77777777" w:rsidR="00645A4F" w:rsidRDefault="00645A4F" w:rsidP="00645A4F">
      <w:pPr>
        <w:rPr>
          <w:rFonts w:ascii="Arial" w:eastAsia="Times New Roman" w:hAnsi="Arial" w:cs="Arial"/>
          <w:lang w:eastAsia="en-GB"/>
        </w:rPr>
      </w:pPr>
      <w:r>
        <w:rPr>
          <w:rFonts w:ascii="Arial" w:eastAsia="Times New Roman" w:hAnsi="Arial" w:cs="Arial"/>
          <w:lang w:eastAsia="en-GB"/>
        </w:rPr>
        <w:t>Before I joined the Force, I worked for eight years for Royal Mail, which went from being a public company to a private enterprise while I worked there.  Initially, while under public control, Royal Mail employees were encouraged to be part of their local community and to support its more vulnerable members.  But after privatisation, staff levels were reduced, and allocated delivery times were constricted so that the neighbourhood support aspect of the job disappeared.  This was in fact one of my reasons for choosing my current career.</w:t>
      </w:r>
    </w:p>
    <w:p w14:paraId="2C19EB17"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It seems to be that the character of an organisation depends on its required outcomes.  </w:t>
      </w:r>
      <w:proofErr w:type="gramStart"/>
      <w:r>
        <w:rPr>
          <w:rFonts w:ascii="Arial" w:eastAsia="Times New Roman" w:hAnsi="Arial" w:cs="Arial"/>
          <w:lang w:eastAsia="en-GB"/>
        </w:rPr>
        <w:t>So</w:t>
      </w:r>
      <w:proofErr w:type="gramEnd"/>
      <w:r>
        <w:rPr>
          <w:rFonts w:ascii="Arial" w:eastAsia="Times New Roman" w:hAnsi="Arial" w:cs="Arial"/>
          <w:lang w:eastAsia="en-GB"/>
        </w:rPr>
        <w:t xml:space="preserve"> in my own example, being a postal worker in a public organisation enabled community interaction, but after privatisation, this was discouraged as it was not a profitable activity. </w:t>
      </w:r>
    </w:p>
    <w:p w14:paraId="795C9CE1"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Being a police officer means for me that community interaction is encouraged and actively promoted, although there is the dichotomy that I </w:t>
      </w:r>
      <w:proofErr w:type="gramStart"/>
      <w:r>
        <w:rPr>
          <w:rFonts w:ascii="Arial" w:eastAsia="Times New Roman" w:hAnsi="Arial" w:cs="Arial"/>
          <w:lang w:eastAsia="en-GB"/>
        </w:rPr>
        <w:t>have to</w:t>
      </w:r>
      <w:proofErr w:type="gramEnd"/>
      <w:r>
        <w:rPr>
          <w:rFonts w:ascii="Arial" w:eastAsia="Times New Roman" w:hAnsi="Arial" w:cs="Arial"/>
          <w:lang w:eastAsia="en-GB"/>
        </w:rPr>
        <w:t xml:space="preserve"> be careful in my approach to our service users, for safety and legal reasons.  </w:t>
      </w:r>
    </w:p>
    <w:p w14:paraId="70FB6789" w14:textId="77777777" w:rsidR="00645A4F" w:rsidRDefault="00645A4F" w:rsidP="00645A4F">
      <w:pPr>
        <w:rPr>
          <w:rFonts w:ascii="Arial" w:eastAsia="Times New Roman" w:hAnsi="Arial" w:cs="Arial"/>
          <w:lang w:eastAsia="en-GB"/>
        </w:rPr>
      </w:pPr>
      <w:r w:rsidRPr="00C9007B">
        <w:rPr>
          <w:rFonts w:ascii="Arial" w:eastAsia="Times New Roman" w:hAnsi="Arial" w:cs="Arial"/>
          <w:u w:val="single"/>
          <w:lang w:eastAsia="en-GB"/>
        </w:rPr>
        <w:t>WHY DO THE POLICE HAVE A DISTINCT CULTURE (DIFFERENT TO OTHER EMERGENCY SERVICES</w:t>
      </w:r>
      <w:proofErr w:type="gramStart"/>
      <w:r>
        <w:rPr>
          <w:rFonts w:ascii="Arial" w:eastAsia="Times New Roman" w:hAnsi="Arial" w:cs="Arial"/>
          <w:lang w:eastAsia="en-GB"/>
        </w:rPr>
        <w:t>).</w:t>
      </w:r>
      <w:proofErr w:type="gramEnd"/>
    </w:p>
    <w:p w14:paraId="77BFE016"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Each of the emergency services has a unique required outcome. The Ambulance Service needs to save </w:t>
      </w:r>
      <w:proofErr w:type="spellStart"/>
      <w:r>
        <w:rPr>
          <w:rFonts w:ascii="Arial" w:eastAsia="Times New Roman" w:hAnsi="Arial" w:cs="Arial"/>
          <w:lang w:eastAsia="en-GB"/>
        </w:rPr>
        <w:t>peoples</w:t>
      </w:r>
      <w:proofErr w:type="spellEnd"/>
      <w:r>
        <w:rPr>
          <w:rFonts w:ascii="Arial" w:eastAsia="Times New Roman" w:hAnsi="Arial" w:cs="Arial"/>
          <w:lang w:eastAsia="en-GB"/>
        </w:rPr>
        <w:t xml:space="preserve"> lives regardless of their situation and their reasons for requiring help.  The Fire Service needs to put out fires and save lives. But the Police Service main required outcome is to protect people (sometimes from their own actions) and to maintain law and order.  The scope of the required outcomes for the police is </w:t>
      </w:r>
      <w:proofErr w:type="gramStart"/>
      <w:r>
        <w:rPr>
          <w:rFonts w:ascii="Arial" w:eastAsia="Times New Roman" w:hAnsi="Arial" w:cs="Arial"/>
          <w:lang w:eastAsia="en-GB"/>
        </w:rPr>
        <w:t>more wide</w:t>
      </w:r>
      <w:proofErr w:type="gramEnd"/>
      <w:r>
        <w:rPr>
          <w:rFonts w:ascii="Arial" w:eastAsia="Times New Roman" w:hAnsi="Arial" w:cs="Arial"/>
          <w:lang w:eastAsia="en-GB"/>
        </w:rPr>
        <w:t xml:space="preserve"> ranging than the other services, and this is reflected in the extensive training required to do the job.  Although all services have a mandate to save lives wherever possible and will see people at their worst, the police have an added responsibility to act legally as a primary requirement. </w:t>
      </w:r>
    </w:p>
    <w:p w14:paraId="1704ACCC"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The question mentions the different cultures between police forces, and I have found the greatest difference to be between my own force, and the Metropolitan police.  Several colleagues have worked within the Metropolitan area, and their most common feedback is that members of the public were astonished that the SWP officers spoke to and treated them like people.  Apparently, this is not routine in the Met. </w:t>
      </w:r>
    </w:p>
    <w:p w14:paraId="2965CAE1" w14:textId="77777777" w:rsidR="00645A4F" w:rsidRPr="00C9007B" w:rsidRDefault="00645A4F" w:rsidP="00645A4F">
      <w:pPr>
        <w:rPr>
          <w:rFonts w:ascii="Arial" w:eastAsia="Times New Roman" w:hAnsi="Arial" w:cs="Arial"/>
          <w:u w:val="single"/>
          <w:lang w:eastAsia="en-GB"/>
        </w:rPr>
      </w:pPr>
      <w:r w:rsidRPr="00C9007B">
        <w:rPr>
          <w:rFonts w:ascii="Arial" w:eastAsia="Times New Roman" w:hAnsi="Arial" w:cs="Arial"/>
          <w:u w:val="single"/>
          <w:lang w:eastAsia="en-GB"/>
        </w:rPr>
        <w:t>DO POLICE OFFICERS POSSESS A CERTAIN TYPE OF PERSONALITY THAT LEADS THEM TO VIEW THE WORLD IN A PARTICULAR WAY?</w:t>
      </w:r>
      <w:r w:rsidRPr="00C9007B">
        <w:rPr>
          <w:rFonts w:ascii="Arial" w:eastAsia="Times New Roman" w:hAnsi="Arial" w:cs="Arial"/>
          <w:u w:val="single"/>
          <w:lang w:val="en-US" w:eastAsia="en-GB"/>
        </w:rPr>
        <w:t>​</w:t>
      </w:r>
    </w:p>
    <w:p w14:paraId="4124D921"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This is harder to answer based on my relatively limited experience.  I have had colleagues who ‘go the extra mile’ to help, and colleagues who are suspicious of everyone and sometimes overreact.   There are several police officers in my family, and they seem to fall into two categories, those who are ambitious, climb the ranks and are a </w:t>
      </w:r>
      <w:proofErr w:type="gramStart"/>
      <w:r>
        <w:rPr>
          <w:rFonts w:ascii="Arial" w:eastAsia="Times New Roman" w:hAnsi="Arial" w:cs="Arial"/>
          <w:lang w:eastAsia="en-GB"/>
        </w:rPr>
        <w:t>sticklers</w:t>
      </w:r>
      <w:proofErr w:type="gramEnd"/>
      <w:r>
        <w:rPr>
          <w:rFonts w:ascii="Arial" w:eastAsia="Times New Roman" w:hAnsi="Arial" w:cs="Arial"/>
          <w:lang w:eastAsia="en-GB"/>
        </w:rPr>
        <w:t xml:space="preserve"> for regulations, and those who prefer to remain at a constable level and want to specialise in an aspect of their job that interests them particularly.  </w:t>
      </w:r>
    </w:p>
    <w:p w14:paraId="3DAA9417"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I think that virtually every officer I have met so far gets satisfaction from helping people, and a degree of resignation from having to deal with the law breakers.  Although there are a few </w:t>
      </w:r>
      <w:r>
        <w:rPr>
          <w:rFonts w:ascii="Arial" w:eastAsia="Times New Roman" w:hAnsi="Arial" w:cs="Arial"/>
          <w:lang w:eastAsia="en-GB"/>
        </w:rPr>
        <w:lastRenderedPageBreak/>
        <w:t xml:space="preserve">that enjoy a combative approach maybe a little bit too much. </w:t>
      </w:r>
      <w:proofErr w:type="gramStart"/>
      <w:r>
        <w:rPr>
          <w:rFonts w:ascii="Arial" w:eastAsia="Times New Roman" w:hAnsi="Arial" w:cs="Arial"/>
          <w:lang w:eastAsia="en-GB"/>
        </w:rPr>
        <w:t>So</w:t>
      </w:r>
      <w:proofErr w:type="gramEnd"/>
      <w:r>
        <w:rPr>
          <w:rFonts w:ascii="Arial" w:eastAsia="Times New Roman" w:hAnsi="Arial" w:cs="Arial"/>
          <w:lang w:eastAsia="en-GB"/>
        </w:rPr>
        <w:t xml:space="preserve"> I do not think there is a particularly strong type of personality that prevails overall.</w:t>
      </w:r>
    </w:p>
    <w:p w14:paraId="54000CAC" w14:textId="77777777" w:rsidR="00645A4F" w:rsidRPr="00C9007B" w:rsidRDefault="00645A4F" w:rsidP="00645A4F">
      <w:pPr>
        <w:rPr>
          <w:rFonts w:ascii="Arial" w:eastAsia="Times New Roman" w:hAnsi="Arial" w:cs="Arial"/>
          <w:u w:val="single"/>
          <w:lang w:eastAsia="en-GB"/>
        </w:rPr>
      </w:pPr>
      <w:r w:rsidRPr="00C9007B">
        <w:rPr>
          <w:rFonts w:ascii="Arial" w:eastAsia="Times New Roman" w:hAnsi="Arial" w:cs="Arial"/>
          <w:u w:val="single"/>
          <w:lang w:eastAsia="en-GB"/>
        </w:rPr>
        <w:t>IF THERE IS NO PERSONALITY TYPE, HOW DO THESE ‘TYPICAL’ ATTITUDES DEVELOP?</w:t>
      </w:r>
      <w:r w:rsidRPr="00C9007B">
        <w:rPr>
          <w:rFonts w:ascii="Arial" w:eastAsia="Times New Roman" w:hAnsi="Arial" w:cs="Arial"/>
          <w:u w:val="single"/>
          <w:lang w:val="en-US" w:eastAsia="en-GB"/>
        </w:rPr>
        <w:t>​</w:t>
      </w:r>
    </w:p>
    <w:p w14:paraId="20F305EB"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I have yet to see a </w:t>
      </w:r>
      <w:proofErr w:type="gramStart"/>
      <w:r>
        <w:rPr>
          <w:rFonts w:ascii="Arial" w:eastAsia="Times New Roman" w:hAnsi="Arial" w:cs="Arial"/>
          <w:lang w:eastAsia="en-GB"/>
        </w:rPr>
        <w:t>full blown</w:t>
      </w:r>
      <w:proofErr w:type="gramEnd"/>
      <w:r>
        <w:rPr>
          <w:rFonts w:ascii="Arial" w:eastAsia="Times New Roman" w:hAnsi="Arial" w:cs="Arial"/>
          <w:lang w:eastAsia="en-GB"/>
        </w:rPr>
        <w:t xml:space="preserve"> stereotypical attitude in my Force, but I find already that my approach is tempered by the instructors, mentors and close colleagues I have worked with so far.    I started with the Force with a sunnier approach than was probably appropriate.  After years with the Royal Mail, my assumption was that everyone was pleased to see me, this is </w:t>
      </w:r>
      <w:proofErr w:type="gramStart"/>
      <w:r>
        <w:rPr>
          <w:rFonts w:ascii="Arial" w:eastAsia="Times New Roman" w:hAnsi="Arial" w:cs="Arial"/>
          <w:lang w:eastAsia="en-GB"/>
        </w:rPr>
        <w:t>definitely not</w:t>
      </w:r>
      <w:proofErr w:type="gramEnd"/>
      <w:r>
        <w:rPr>
          <w:rFonts w:ascii="Arial" w:eastAsia="Times New Roman" w:hAnsi="Arial" w:cs="Arial"/>
          <w:lang w:eastAsia="en-GB"/>
        </w:rPr>
        <w:t xml:space="preserve"> the case as a Police Officer!  I realise I am becoming more cautious, although hopefully still as helpful, as I continue in this job.  </w:t>
      </w:r>
      <w:proofErr w:type="gramStart"/>
      <w:r>
        <w:rPr>
          <w:rFonts w:ascii="Arial" w:eastAsia="Times New Roman" w:hAnsi="Arial" w:cs="Arial"/>
          <w:lang w:eastAsia="en-GB"/>
        </w:rPr>
        <w:t>So</w:t>
      </w:r>
      <w:proofErr w:type="gramEnd"/>
      <w:r>
        <w:rPr>
          <w:rFonts w:ascii="Arial" w:eastAsia="Times New Roman" w:hAnsi="Arial" w:cs="Arial"/>
          <w:lang w:eastAsia="en-GB"/>
        </w:rPr>
        <w:t xml:space="preserve"> I think attitudes are definitely created through one’s peers and experiences.</w:t>
      </w:r>
    </w:p>
    <w:p w14:paraId="2636BD46" w14:textId="77777777" w:rsidR="00645A4F" w:rsidRDefault="00645A4F" w:rsidP="00645A4F">
      <w:pPr>
        <w:rPr>
          <w:rFonts w:ascii="Arial" w:eastAsia="Times New Roman" w:hAnsi="Arial" w:cs="Arial"/>
          <w:lang w:eastAsia="en-GB"/>
        </w:rPr>
      </w:pPr>
      <w:r w:rsidRPr="00C9007B">
        <w:rPr>
          <w:rFonts w:ascii="Arial" w:eastAsia="Times New Roman" w:hAnsi="Arial" w:cs="Arial"/>
          <w:u w:val="single"/>
          <w:lang w:eastAsia="en-GB"/>
        </w:rPr>
        <w:t>TO WHAT EXTENT CAN TRAINING (OR EDUCATION) IMPACT UPON NEGATIVE ATTITUDE FORMATION?</w:t>
      </w:r>
      <w:r>
        <w:rPr>
          <w:rFonts w:ascii="Arial" w:eastAsia="Times New Roman" w:hAnsi="Arial" w:cs="Arial"/>
          <w:lang w:eastAsia="en-GB"/>
        </w:rPr>
        <w:t> </w:t>
      </w:r>
      <w:r>
        <w:rPr>
          <w:rFonts w:ascii="Arial" w:eastAsia="Times New Roman" w:hAnsi="Arial" w:cs="Arial"/>
          <w:lang w:val="en-US" w:eastAsia="en-GB"/>
        </w:rPr>
        <w:t>​</w:t>
      </w:r>
    </w:p>
    <w:p w14:paraId="1D07E30D"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Some people always think the worst in most situations, and although this can be tempered by training and colleague impact, I am not sure this can be completely eradicated.  However, I was both surprised and pleased to see the emphasis placed on having a positive approach during my initial six months of training.  Although I believe that as police officers are all members of communities themselves, most are genuinely empathetic to members of the public.  I think the strongest motivator for creating a positive attitude, is the response an officer gets from their colleagues and members of the public with whom they interact.  If there is aggression and dislike, it is human nature to respond likewise. </w:t>
      </w:r>
    </w:p>
    <w:p w14:paraId="529E1B2D" w14:textId="77777777" w:rsidR="00645A4F" w:rsidRPr="00C9007B" w:rsidRDefault="00645A4F" w:rsidP="00645A4F">
      <w:pPr>
        <w:rPr>
          <w:rFonts w:ascii="Arial" w:eastAsia="Times New Roman" w:hAnsi="Arial" w:cs="Arial"/>
          <w:u w:val="single"/>
          <w:lang w:eastAsia="en-GB"/>
        </w:rPr>
      </w:pPr>
      <w:r w:rsidRPr="00C9007B">
        <w:rPr>
          <w:rFonts w:ascii="Arial" w:eastAsia="Times New Roman" w:hAnsi="Arial" w:cs="Arial"/>
          <w:u w:val="single"/>
          <w:lang w:eastAsia="en-GB"/>
        </w:rPr>
        <w:t xml:space="preserve">WHAT IMPACT DOES A STRONG ORGANISATIONAL IDENTITY HAVE IN A POLICING CONTEXT? </w:t>
      </w:r>
    </w:p>
    <w:p w14:paraId="168562B2"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The South Wales Police Force is full of South Wales people.   South Wales is still a matriarchal </w:t>
      </w:r>
      <w:proofErr w:type="gramStart"/>
      <w:r>
        <w:rPr>
          <w:rFonts w:ascii="Arial" w:eastAsia="Times New Roman" w:hAnsi="Arial" w:cs="Arial"/>
          <w:lang w:eastAsia="en-GB"/>
        </w:rPr>
        <w:t>society</w:t>
      </w:r>
      <w:proofErr w:type="gramEnd"/>
      <w:r>
        <w:rPr>
          <w:rFonts w:ascii="Arial" w:eastAsia="Times New Roman" w:hAnsi="Arial" w:cs="Arial"/>
          <w:lang w:eastAsia="en-GB"/>
        </w:rPr>
        <w:t xml:space="preserve"> and this is reflected in the identity of the organisation in its approach to women and minorities.  Cardiff, for example, with its major docks, was one of the first multicultural cities in the UK.  The Force PR department use social media a lot to promote its caring approach to all members of a community and the Chief Constable does not hide away from his officers.  </w:t>
      </w:r>
    </w:p>
    <w:p w14:paraId="1627F5DF" w14:textId="77777777" w:rsidR="00645A4F" w:rsidRDefault="00645A4F" w:rsidP="00645A4F">
      <w:pPr>
        <w:rPr>
          <w:rFonts w:ascii="Arial" w:eastAsia="Times New Roman" w:hAnsi="Arial" w:cs="Arial"/>
          <w:lang w:eastAsia="en-GB"/>
        </w:rPr>
      </w:pPr>
      <w:r>
        <w:rPr>
          <w:rFonts w:ascii="Arial" w:eastAsia="Times New Roman" w:hAnsi="Arial" w:cs="Arial"/>
          <w:lang w:eastAsia="en-GB"/>
        </w:rPr>
        <w:t xml:space="preserve">I </w:t>
      </w:r>
      <w:proofErr w:type="gramStart"/>
      <w:r>
        <w:rPr>
          <w:rFonts w:ascii="Arial" w:eastAsia="Times New Roman" w:hAnsi="Arial" w:cs="Arial"/>
          <w:lang w:eastAsia="en-GB"/>
        </w:rPr>
        <w:t>hope, and</w:t>
      </w:r>
      <w:proofErr w:type="gramEnd"/>
      <w:r>
        <w:rPr>
          <w:rFonts w:ascii="Arial" w:eastAsia="Times New Roman" w:hAnsi="Arial" w:cs="Arial"/>
          <w:lang w:eastAsia="en-GB"/>
        </w:rPr>
        <w:t xml:space="preserve"> do believe that the Force has a good reputation within its local community and I plan to help to promote this during my career with South Wales Police.  </w:t>
      </w:r>
    </w:p>
    <w:p w14:paraId="16103020" w14:textId="77777777" w:rsidR="00645A4F" w:rsidRDefault="00645A4F" w:rsidP="00645A4F"/>
    <w:p w14:paraId="4FAF4B66" w14:textId="77777777" w:rsidR="00645A4F" w:rsidRDefault="00645A4F" w:rsidP="00645A4F">
      <w:pPr>
        <w:rPr>
          <w:rFonts w:ascii="Segoe UI" w:hAnsi="Segoe UI" w:cs="Segoe UI"/>
          <w:shd w:val="clear" w:color="auto" w:fill="FFFFFF"/>
        </w:rPr>
      </w:pPr>
    </w:p>
    <w:p w14:paraId="553B2E7E" w14:textId="77777777" w:rsidR="00645A4F" w:rsidRDefault="00645A4F" w:rsidP="00645A4F">
      <w:pPr>
        <w:rPr>
          <w:rFonts w:ascii="Open Sans" w:hAnsi="Open Sans" w:cs="Open Sans"/>
          <w:color w:val="000000"/>
          <w:sz w:val="20"/>
          <w:szCs w:val="20"/>
          <w:shd w:val="clear" w:color="auto" w:fill="FFFFFF"/>
        </w:rPr>
      </w:pPr>
    </w:p>
    <w:p w14:paraId="424A3D8B" w14:textId="77777777" w:rsidR="00645A4F" w:rsidRPr="00573AA5" w:rsidRDefault="00645A4F" w:rsidP="00645A4F">
      <w:pPr>
        <w:overflowPunct w:val="0"/>
        <w:autoSpaceDE w:val="0"/>
        <w:autoSpaceDN w:val="0"/>
        <w:adjustRightInd w:val="0"/>
        <w:spacing w:before="240" w:after="0" w:line="240" w:lineRule="auto"/>
        <w:textAlignment w:val="baseline"/>
        <w:rPr>
          <w:rFonts w:ascii="Arial" w:eastAsia="Times New Roman" w:hAnsi="Arial" w:cs="Arial"/>
          <w:b/>
          <w:bCs/>
          <w:i/>
          <w:iCs/>
          <w:u w:val="single"/>
          <w:lang w:eastAsia="en-GB"/>
        </w:rPr>
      </w:pPr>
      <w:r w:rsidRPr="00573AA5">
        <w:rPr>
          <w:rFonts w:ascii="Arial" w:eastAsia="Times New Roman" w:hAnsi="Arial" w:cs="Arial"/>
          <w:b/>
          <w:bCs/>
          <w:u w:val="single"/>
          <w:lang w:eastAsia="en-GB"/>
        </w:rPr>
        <w:t>Analyse potential links between serious and organised crime and public protection issues (1000 words)</w:t>
      </w:r>
    </w:p>
    <w:p w14:paraId="3527D277" w14:textId="77777777" w:rsidR="00645A4F" w:rsidRDefault="00645A4F" w:rsidP="00645A4F">
      <w:pPr>
        <w:rPr>
          <w:rFonts w:ascii="Arial" w:hAnsi="Arial" w:cs="Arial"/>
          <w:u w:val="single"/>
        </w:rPr>
      </w:pPr>
    </w:p>
    <w:p w14:paraId="53C1F852" w14:textId="77777777" w:rsidR="00645A4F" w:rsidRPr="00573AA5" w:rsidRDefault="00645A4F" w:rsidP="00645A4F">
      <w:pPr>
        <w:rPr>
          <w:rFonts w:ascii="Arial" w:hAnsi="Arial" w:cs="Arial"/>
          <w:u w:val="single"/>
        </w:rPr>
      </w:pPr>
      <w:r w:rsidRPr="002A655E">
        <w:rPr>
          <w:rFonts w:ascii="Arial" w:hAnsi="Arial" w:cs="Arial"/>
          <w:u w:val="single"/>
        </w:rPr>
        <w:t>Introduction</w:t>
      </w:r>
    </w:p>
    <w:p w14:paraId="53603A81" w14:textId="77777777" w:rsidR="00645A4F" w:rsidRPr="002A655E" w:rsidRDefault="00645A4F" w:rsidP="00645A4F">
      <w:pPr>
        <w:rPr>
          <w:rFonts w:ascii="Arial" w:hAnsi="Arial" w:cs="Arial"/>
        </w:rPr>
      </w:pPr>
      <w:r w:rsidRPr="002A655E">
        <w:rPr>
          <w:rFonts w:ascii="Arial" w:hAnsi="Arial" w:cs="Arial"/>
          <w:i/>
          <w:iCs/>
        </w:rPr>
        <w:t>Serious and organised crime affects more UK citizens, more often, than any other national security threat and leads to more deaths in the UK each year than all other national security threats combined.</w:t>
      </w:r>
      <w:r w:rsidRPr="002A655E">
        <w:rPr>
          <w:rFonts w:ascii="Arial" w:hAnsi="Arial" w:cs="Arial"/>
          <w:vertAlign w:val="superscript"/>
        </w:rPr>
        <w:t xml:space="preserve"> </w:t>
      </w:r>
      <w:r w:rsidRPr="002A655E">
        <w:rPr>
          <w:rFonts w:ascii="Arial" w:hAnsi="Arial" w:cs="Arial"/>
        </w:rPr>
        <w:t>(National Crime Agency, ‘National Strategic Assessment of Serious and Organised Crime 2018’; HM Government, ‘National Security Capability Review’, March 2018. Online at: http://www.nationalcrimeagency.gov.uk/ publications/905-national-strategic-</w:t>
      </w:r>
      <w:r w:rsidRPr="002A655E">
        <w:rPr>
          <w:rFonts w:ascii="Arial" w:hAnsi="Arial" w:cs="Arial"/>
        </w:rPr>
        <w:lastRenderedPageBreak/>
        <w:t>assessment-for-soc-2018; and https://www.gov.uk/government/publications/ national-security-strategy-and-strategic-defence-and-security-review-2015)</w:t>
      </w:r>
    </w:p>
    <w:p w14:paraId="2DB1431A" w14:textId="77777777" w:rsidR="00645A4F" w:rsidRPr="002A655E" w:rsidRDefault="00645A4F" w:rsidP="00645A4F">
      <w:pPr>
        <w:rPr>
          <w:rFonts w:ascii="Arial" w:hAnsi="Arial" w:cs="Arial"/>
        </w:rPr>
      </w:pPr>
      <w:r w:rsidRPr="002A655E">
        <w:rPr>
          <w:rFonts w:ascii="Arial" w:hAnsi="Arial" w:cs="Arial"/>
        </w:rPr>
        <w:t xml:space="preserve">The UK Government have made it clear that one of their top priorities is tackling organised crime and its impact on the public.  In multiple reports they note that organised crime and its effect on the most vulnerable members of society is at epidemic </w:t>
      </w:r>
      <w:proofErr w:type="gramStart"/>
      <w:r w:rsidRPr="002A655E">
        <w:rPr>
          <w:rFonts w:ascii="Arial" w:hAnsi="Arial" w:cs="Arial"/>
        </w:rPr>
        <w:t>proportions</w:t>
      </w:r>
      <w:proofErr w:type="gramEnd"/>
      <w:r w:rsidRPr="002A655E">
        <w:rPr>
          <w:rFonts w:ascii="Arial" w:hAnsi="Arial" w:cs="Arial"/>
        </w:rPr>
        <w:t xml:space="preserve"> and they are working with local authorities to mitigate the issue.  </w:t>
      </w:r>
    </w:p>
    <w:p w14:paraId="046806EE" w14:textId="77777777" w:rsidR="00645A4F" w:rsidRPr="002A655E" w:rsidRDefault="00645A4F" w:rsidP="00645A4F">
      <w:pPr>
        <w:rPr>
          <w:rFonts w:ascii="Arial" w:hAnsi="Arial" w:cs="Arial"/>
          <w:color w:val="000000"/>
        </w:rPr>
      </w:pPr>
      <w:r w:rsidRPr="002A655E">
        <w:rPr>
          <w:rFonts w:ascii="Arial" w:hAnsi="Arial" w:cs="Arial"/>
          <w:i/>
          <w:iCs/>
          <w:color w:val="000000"/>
        </w:rPr>
        <w:t xml:space="preserve">More and more, councils are working with law enforcement partners to disrupt serious and organised crime. Serious and organised crime can have a profound impact on an individual, family, </w:t>
      </w:r>
      <w:proofErr w:type="gramStart"/>
      <w:r w:rsidRPr="002A655E">
        <w:rPr>
          <w:rFonts w:ascii="Arial" w:hAnsi="Arial" w:cs="Arial"/>
          <w:i/>
          <w:iCs/>
          <w:color w:val="000000"/>
        </w:rPr>
        <w:t>business</w:t>
      </w:r>
      <w:proofErr w:type="gramEnd"/>
      <w:r w:rsidRPr="002A655E">
        <w:rPr>
          <w:rFonts w:ascii="Arial" w:hAnsi="Arial" w:cs="Arial"/>
          <w:i/>
          <w:iCs/>
          <w:color w:val="000000"/>
        </w:rPr>
        <w:t xml:space="preserve"> or community. This is particularly prevalent where vulnerability plays a part within individuals, </w:t>
      </w:r>
      <w:proofErr w:type="gramStart"/>
      <w:r w:rsidRPr="002A655E">
        <w:rPr>
          <w:rFonts w:ascii="Arial" w:hAnsi="Arial" w:cs="Arial"/>
          <w:i/>
          <w:iCs/>
          <w:color w:val="000000"/>
        </w:rPr>
        <w:t>families</w:t>
      </w:r>
      <w:proofErr w:type="gramEnd"/>
      <w:r w:rsidRPr="002A655E">
        <w:rPr>
          <w:rFonts w:ascii="Arial" w:hAnsi="Arial" w:cs="Arial"/>
          <w:i/>
          <w:iCs/>
          <w:color w:val="000000"/>
        </w:rPr>
        <w:t xml:space="preserve"> and communities, as those who are most vulnerable are frequently targeted by organised crime groups and more likely to be exploited. (</w:t>
      </w:r>
      <w:r>
        <w:rPr>
          <w:rFonts w:ascii="Arial" w:hAnsi="Arial" w:cs="Arial"/>
          <w:i/>
          <w:iCs/>
          <w:color w:val="000000"/>
        </w:rPr>
        <w:t xml:space="preserve">Local government association </w:t>
      </w:r>
      <w:r>
        <w:rPr>
          <w:rFonts w:ascii="Open Sans" w:hAnsi="Open Sans" w:cs="Open Sans"/>
          <w:color w:val="000000"/>
          <w:sz w:val="20"/>
          <w:szCs w:val="20"/>
          <w:shd w:val="clear" w:color="auto" w:fill="FFFFFF"/>
        </w:rPr>
        <w:t>(2021)</w:t>
      </w:r>
      <w:r w:rsidRPr="002A655E">
        <w:rPr>
          <w:rFonts w:ascii="Arial" w:hAnsi="Arial" w:cs="Arial"/>
          <w:color w:val="000000"/>
        </w:rPr>
        <w:t>)</w:t>
      </w:r>
    </w:p>
    <w:p w14:paraId="25DE7AB5" w14:textId="77777777" w:rsidR="00645A4F" w:rsidRPr="002A655E" w:rsidRDefault="00645A4F" w:rsidP="00645A4F">
      <w:pPr>
        <w:rPr>
          <w:rFonts w:ascii="Arial" w:hAnsi="Arial" w:cs="Arial"/>
          <w:color w:val="000000"/>
          <w:u w:val="single"/>
        </w:rPr>
      </w:pPr>
      <w:r w:rsidRPr="002A655E">
        <w:rPr>
          <w:rFonts w:ascii="Arial" w:hAnsi="Arial" w:cs="Arial"/>
          <w:color w:val="000000"/>
          <w:u w:val="single"/>
        </w:rPr>
        <w:t>Potential Links between organised crime and public protection issues</w:t>
      </w:r>
    </w:p>
    <w:p w14:paraId="6316259A" w14:textId="77777777" w:rsidR="00645A4F" w:rsidRPr="002A655E" w:rsidRDefault="00645A4F" w:rsidP="00645A4F">
      <w:pPr>
        <w:rPr>
          <w:rFonts w:ascii="Arial" w:hAnsi="Arial" w:cs="Arial"/>
          <w:color w:val="000000"/>
        </w:rPr>
      </w:pPr>
      <w:r w:rsidRPr="002A655E">
        <w:rPr>
          <w:rFonts w:ascii="Arial" w:hAnsi="Arial" w:cs="Arial"/>
          <w:color w:val="000000"/>
        </w:rPr>
        <w:t>There are many direct and provable links, but I have chosen for this essay analysis to concentrate on two issues.  County Lines Drug Gangs and Online Phishing Scams.</w:t>
      </w:r>
    </w:p>
    <w:p w14:paraId="63AD7975" w14:textId="77777777" w:rsidR="00645A4F" w:rsidRPr="002A655E" w:rsidRDefault="00645A4F" w:rsidP="00645A4F">
      <w:pPr>
        <w:pStyle w:val="ListParagraph"/>
        <w:numPr>
          <w:ilvl w:val="0"/>
          <w:numId w:val="2"/>
        </w:numPr>
        <w:rPr>
          <w:rFonts w:ascii="Arial" w:hAnsi="Arial" w:cs="Arial"/>
          <w:color w:val="000000"/>
        </w:rPr>
      </w:pPr>
      <w:r w:rsidRPr="002A655E">
        <w:rPr>
          <w:rFonts w:ascii="Arial" w:hAnsi="Arial" w:cs="Arial"/>
          <w:color w:val="000000"/>
        </w:rPr>
        <w:t>County Lines Drug Gangs</w:t>
      </w:r>
    </w:p>
    <w:p w14:paraId="111968A8" w14:textId="77777777" w:rsidR="00645A4F" w:rsidRPr="002A655E" w:rsidRDefault="00645A4F" w:rsidP="00645A4F">
      <w:pPr>
        <w:rPr>
          <w:rFonts w:ascii="Arial" w:hAnsi="Arial" w:cs="Arial"/>
          <w:color w:val="000000"/>
        </w:rPr>
      </w:pPr>
      <w:r w:rsidRPr="002A655E">
        <w:rPr>
          <w:rFonts w:ascii="Arial" w:hAnsi="Arial" w:cs="Arial"/>
          <w:color w:val="000000"/>
        </w:rPr>
        <w:t xml:space="preserve">Given the immense profitability of drug dealing, all major cities and towns in the UK have had problems with local drug suppliers and dealers for many years. However, this profitability has meant that some areas are now saturated with drug dealers who each have fewer customers over time, as well as losing many of those customers to overdoses and other related issues.   </w:t>
      </w:r>
    </w:p>
    <w:p w14:paraId="16D09EC5" w14:textId="77777777" w:rsidR="00645A4F" w:rsidRPr="002A655E" w:rsidRDefault="00645A4F" w:rsidP="00645A4F">
      <w:pPr>
        <w:rPr>
          <w:rFonts w:ascii="Arial" w:hAnsi="Arial" w:cs="Arial"/>
          <w:color w:val="000000"/>
        </w:rPr>
      </w:pPr>
      <w:r w:rsidRPr="002A655E">
        <w:rPr>
          <w:rFonts w:ascii="Arial" w:hAnsi="Arial" w:cs="Arial"/>
          <w:color w:val="000000"/>
        </w:rPr>
        <w:t xml:space="preserve">The “drug overlords” who control most of the drug dealers, saw that rural and smaller urban communities were a potential source of new customers. </w:t>
      </w:r>
      <w:proofErr w:type="gramStart"/>
      <w:r w:rsidRPr="002A655E">
        <w:rPr>
          <w:rFonts w:ascii="Arial" w:hAnsi="Arial" w:cs="Arial"/>
          <w:color w:val="000000"/>
        </w:rPr>
        <w:t>So</w:t>
      </w:r>
      <w:proofErr w:type="gramEnd"/>
      <w:r w:rsidRPr="002A655E">
        <w:rPr>
          <w:rFonts w:ascii="Arial" w:hAnsi="Arial" w:cs="Arial"/>
          <w:color w:val="000000"/>
        </w:rPr>
        <w:t xml:space="preserve"> they started to expand their drug dealing operations into these new areas, by crossing county borders and this is why this movement has been called “County Lines”.  This meant moving their operations from metropolitan areas to local communities.</w:t>
      </w:r>
    </w:p>
    <w:p w14:paraId="5C67A5B6" w14:textId="77777777" w:rsidR="00645A4F" w:rsidRPr="002A655E" w:rsidRDefault="00645A4F" w:rsidP="00645A4F">
      <w:pPr>
        <w:rPr>
          <w:rFonts w:ascii="Arial" w:hAnsi="Arial" w:cs="Arial"/>
          <w:color w:val="000000"/>
        </w:rPr>
      </w:pPr>
      <w:r w:rsidRPr="002A655E">
        <w:rPr>
          <w:rFonts w:ascii="Arial" w:hAnsi="Arial" w:cs="Arial"/>
          <w:color w:val="000000"/>
        </w:rPr>
        <w:t xml:space="preserve">This had two almost immediate effects, firstly that these new areas started seeing more drug addicts where there had been none or few before, and secondly, the drug dealers recognised that new people in rural areas would stand out and be recognised, so they started using younger and younger children and teenagers from the local areas as drug suppliers and distributors. </w:t>
      </w:r>
    </w:p>
    <w:p w14:paraId="0F4D0F29" w14:textId="77777777" w:rsidR="00645A4F" w:rsidRPr="002A655E" w:rsidRDefault="00645A4F" w:rsidP="00645A4F">
      <w:pPr>
        <w:rPr>
          <w:rFonts w:ascii="Arial" w:hAnsi="Arial" w:cs="Arial"/>
          <w:color w:val="000000"/>
        </w:rPr>
      </w:pPr>
      <w:r w:rsidRPr="002A655E">
        <w:rPr>
          <w:rFonts w:ascii="Arial" w:hAnsi="Arial" w:cs="Arial"/>
          <w:color w:val="000000"/>
        </w:rPr>
        <w:t xml:space="preserve">Since these younger people are often </w:t>
      </w:r>
      <w:r>
        <w:rPr>
          <w:rFonts w:ascii="Arial" w:hAnsi="Arial" w:cs="Arial"/>
          <w:color w:val="000000"/>
        </w:rPr>
        <w:t>of an</w:t>
      </w:r>
      <w:r w:rsidRPr="002A655E">
        <w:rPr>
          <w:rFonts w:ascii="Arial" w:hAnsi="Arial" w:cs="Arial"/>
          <w:color w:val="000000"/>
        </w:rPr>
        <w:t xml:space="preserve"> age </w:t>
      </w:r>
      <w:r>
        <w:rPr>
          <w:rFonts w:ascii="Arial" w:hAnsi="Arial" w:cs="Arial"/>
          <w:color w:val="000000"/>
        </w:rPr>
        <w:t>that prosecution is not in the public interest</w:t>
      </w:r>
      <w:r w:rsidRPr="002A655E">
        <w:rPr>
          <w:rFonts w:ascii="Arial" w:hAnsi="Arial" w:cs="Arial"/>
          <w:color w:val="000000"/>
        </w:rPr>
        <w:t>, this also mean</w:t>
      </w:r>
      <w:r>
        <w:rPr>
          <w:rFonts w:ascii="Arial" w:hAnsi="Arial" w:cs="Arial"/>
          <w:color w:val="000000"/>
        </w:rPr>
        <w:t>s</w:t>
      </w:r>
      <w:r w:rsidRPr="002A655E">
        <w:rPr>
          <w:rFonts w:ascii="Arial" w:hAnsi="Arial" w:cs="Arial"/>
          <w:color w:val="000000"/>
        </w:rPr>
        <w:t xml:space="preserve"> that their reliance on these </w:t>
      </w:r>
      <w:r>
        <w:rPr>
          <w:rFonts w:ascii="Arial" w:hAnsi="Arial" w:cs="Arial"/>
          <w:color w:val="000000"/>
        </w:rPr>
        <w:t>younger people</w:t>
      </w:r>
      <w:r w:rsidRPr="002A655E">
        <w:rPr>
          <w:rFonts w:ascii="Arial" w:hAnsi="Arial" w:cs="Arial"/>
          <w:color w:val="000000"/>
        </w:rPr>
        <w:t xml:space="preserve"> would be less likely to be disrupted by them being arrested and charged. </w:t>
      </w:r>
    </w:p>
    <w:p w14:paraId="1A4B5BC8" w14:textId="77777777" w:rsidR="00645A4F" w:rsidRPr="002A655E" w:rsidRDefault="00645A4F" w:rsidP="00645A4F">
      <w:pPr>
        <w:rPr>
          <w:rFonts w:ascii="Arial" w:hAnsi="Arial" w:cs="Arial"/>
          <w:color w:val="000000"/>
        </w:rPr>
      </w:pPr>
      <w:r w:rsidRPr="002A655E">
        <w:rPr>
          <w:rFonts w:ascii="Arial" w:hAnsi="Arial" w:cs="Arial"/>
          <w:color w:val="000000"/>
        </w:rPr>
        <w:t xml:space="preserve">In some cases, this outbreak of addicts and younger dealers has dramatically transformed previously tranquil communities into crime laden trouble spots. </w:t>
      </w:r>
    </w:p>
    <w:p w14:paraId="580CD0DC" w14:textId="77777777" w:rsidR="00645A4F" w:rsidRPr="002A655E" w:rsidRDefault="00645A4F" w:rsidP="00645A4F">
      <w:pPr>
        <w:rPr>
          <w:rFonts w:ascii="Arial" w:hAnsi="Arial" w:cs="Arial"/>
          <w:color w:val="000000"/>
        </w:rPr>
      </w:pPr>
      <w:r w:rsidRPr="002A655E">
        <w:rPr>
          <w:rFonts w:ascii="Arial" w:hAnsi="Arial" w:cs="Arial"/>
          <w:color w:val="000000"/>
        </w:rPr>
        <w:t>In this case of organised crime, the public protection issues can be seen as follows:</w:t>
      </w:r>
    </w:p>
    <w:p w14:paraId="7EB57384" w14:textId="77777777" w:rsidR="00645A4F" w:rsidRPr="002A655E" w:rsidRDefault="00645A4F" w:rsidP="00645A4F">
      <w:pPr>
        <w:pStyle w:val="ListParagraph"/>
        <w:numPr>
          <w:ilvl w:val="0"/>
          <w:numId w:val="3"/>
        </w:numPr>
        <w:rPr>
          <w:rFonts w:ascii="Arial" w:hAnsi="Arial" w:cs="Arial"/>
          <w:color w:val="000000"/>
        </w:rPr>
      </w:pPr>
      <w:r w:rsidRPr="002A655E">
        <w:rPr>
          <w:rFonts w:ascii="Arial" w:hAnsi="Arial" w:cs="Arial"/>
          <w:color w:val="000000"/>
        </w:rPr>
        <w:t xml:space="preserve">People in rural areas can become drug addicts where they would have not had access to illegal drugs before. They are often found in public areas such as shopping centres and their erratic behaviour causes concern to other citizens </w:t>
      </w:r>
    </w:p>
    <w:p w14:paraId="121D88DD" w14:textId="77777777" w:rsidR="00645A4F" w:rsidRPr="002A655E" w:rsidRDefault="00645A4F" w:rsidP="00645A4F">
      <w:pPr>
        <w:pStyle w:val="ListParagraph"/>
        <w:numPr>
          <w:ilvl w:val="0"/>
          <w:numId w:val="3"/>
        </w:numPr>
        <w:rPr>
          <w:rFonts w:ascii="Arial" w:hAnsi="Arial" w:cs="Arial"/>
          <w:color w:val="000000"/>
        </w:rPr>
      </w:pPr>
      <w:r w:rsidRPr="002A655E">
        <w:rPr>
          <w:rFonts w:ascii="Arial" w:hAnsi="Arial" w:cs="Arial"/>
          <w:color w:val="000000"/>
        </w:rPr>
        <w:t>Younger children are being caught up in this criminal activity. A secondary impact is that these youngsters often become victims themselves when their increased personal wealth makes them target</w:t>
      </w:r>
      <w:r>
        <w:rPr>
          <w:rFonts w:ascii="Arial" w:hAnsi="Arial" w:cs="Arial"/>
          <w:color w:val="000000"/>
        </w:rPr>
        <w:t>s</w:t>
      </w:r>
      <w:r w:rsidRPr="002A655E">
        <w:rPr>
          <w:rFonts w:ascii="Arial" w:hAnsi="Arial" w:cs="Arial"/>
          <w:color w:val="000000"/>
        </w:rPr>
        <w:t>.</w:t>
      </w:r>
    </w:p>
    <w:p w14:paraId="12184E25" w14:textId="77777777" w:rsidR="00645A4F" w:rsidRPr="002A655E" w:rsidRDefault="00645A4F" w:rsidP="00645A4F">
      <w:pPr>
        <w:pStyle w:val="ListParagraph"/>
        <w:numPr>
          <w:ilvl w:val="0"/>
          <w:numId w:val="3"/>
        </w:numPr>
        <w:rPr>
          <w:rFonts w:ascii="Arial" w:hAnsi="Arial" w:cs="Arial"/>
          <w:color w:val="000000"/>
        </w:rPr>
      </w:pPr>
      <w:r w:rsidRPr="002A655E">
        <w:rPr>
          <w:rFonts w:ascii="Arial" w:hAnsi="Arial" w:cs="Arial"/>
          <w:color w:val="000000"/>
        </w:rPr>
        <w:t>Weapons crimes increase in these new areas as dealers seek to protect themselves.</w:t>
      </w:r>
    </w:p>
    <w:p w14:paraId="497A9C56" w14:textId="77777777" w:rsidR="00645A4F" w:rsidRPr="002A655E" w:rsidRDefault="00645A4F" w:rsidP="00645A4F">
      <w:pPr>
        <w:pStyle w:val="ListParagraph"/>
        <w:numPr>
          <w:ilvl w:val="0"/>
          <w:numId w:val="3"/>
        </w:numPr>
        <w:rPr>
          <w:rFonts w:ascii="Arial" w:hAnsi="Arial" w:cs="Arial"/>
          <w:color w:val="000000"/>
        </w:rPr>
      </w:pPr>
      <w:r w:rsidRPr="002A655E">
        <w:rPr>
          <w:rFonts w:ascii="Arial" w:hAnsi="Arial" w:cs="Arial"/>
          <w:color w:val="000000"/>
        </w:rPr>
        <w:lastRenderedPageBreak/>
        <w:t>Local police forces often have less resources and experience in dealing with this outreach of organised crime.</w:t>
      </w:r>
    </w:p>
    <w:p w14:paraId="7FCC603C" w14:textId="77777777" w:rsidR="00645A4F" w:rsidRPr="002A655E" w:rsidRDefault="00645A4F" w:rsidP="00645A4F">
      <w:pPr>
        <w:pStyle w:val="ListParagraph"/>
        <w:numPr>
          <w:ilvl w:val="0"/>
          <w:numId w:val="3"/>
        </w:numPr>
        <w:rPr>
          <w:rFonts w:ascii="Arial" w:hAnsi="Arial" w:cs="Arial"/>
          <w:color w:val="000000"/>
        </w:rPr>
      </w:pPr>
      <w:r w:rsidRPr="002A655E">
        <w:rPr>
          <w:rFonts w:ascii="Arial" w:hAnsi="Arial" w:cs="Arial"/>
          <w:color w:val="000000"/>
        </w:rPr>
        <w:t xml:space="preserve">Local councils do not have the allocated budgets to support local communities who are suffering from the crimes involved in drug dealing. </w:t>
      </w:r>
    </w:p>
    <w:p w14:paraId="5E94EB8F" w14:textId="77777777" w:rsidR="00645A4F" w:rsidRPr="002A655E" w:rsidRDefault="00645A4F" w:rsidP="00645A4F">
      <w:pPr>
        <w:rPr>
          <w:rFonts w:ascii="Arial" w:hAnsi="Arial" w:cs="Arial"/>
          <w:color w:val="000000"/>
        </w:rPr>
      </w:pPr>
      <w:r w:rsidRPr="002A655E">
        <w:rPr>
          <w:rFonts w:ascii="Arial" w:hAnsi="Arial" w:cs="Arial"/>
          <w:color w:val="000000"/>
        </w:rPr>
        <w:t xml:space="preserve">Given the scale of this organised crime issue, it is unlikely to be dealt with quickly.  But some offered solutions include decriminalising (and legalising) certain drugs such as cannabis, more street policing, and more education in schools etc. Certainly, any real impact is only going to be made with national Government effort. </w:t>
      </w:r>
    </w:p>
    <w:p w14:paraId="121DC044" w14:textId="77777777" w:rsidR="00645A4F" w:rsidRPr="002A655E" w:rsidRDefault="00645A4F" w:rsidP="00645A4F">
      <w:pPr>
        <w:rPr>
          <w:rFonts w:ascii="Arial" w:hAnsi="Arial" w:cs="Arial"/>
          <w:color w:val="000000"/>
          <w:u w:val="single"/>
        </w:rPr>
      </w:pPr>
      <w:r w:rsidRPr="002A655E">
        <w:rPr>
          <w:rFonts w:ascii="Arial" w:hAnsi="Arial" w:cs="Arial"/>
          <w:color w:val="000000"/>
          <w:u w:val="single"/>
        </w:rPr>
        <w:t>Online Phishing Scams</w:t>
      </w:r>
    </w:p>
    <w:p w14:paraId="1A65B916" w14:textId="77777777" w:rsidR="00645A4F" w:rsidRPr="002A655E" w:rsidRDefault="00645A4F" w:rsidP="00645A4F">
      <w:pPr>
        <w:rPr>
          <w:rFonts w:ascii="Arial" w:hAnsi="Arial" w:cs="Arial"/>
          <w:color w:val="000000"/>
        </w:rPr>
      </w:pPr>
      <w:r w:rsidRPr="002A655E">
        <w:rPr>
          <w:rFonts w:ascii="Arial" w:hAnsi="Arial" w:cs="Arial"/>
          <w:color w:val="000000"/>
        </w:rPr>
        <w:t xml:space="preserve">Online Phishing is where a victim is targeted by phone or other communication </w:t>
      </w:r>
      <w:proofErr w:type="gramStart"/>
      <w:r w:rsidRPr="002A655E">
        <w:rPr>
          <w:rFonts w:ascii="Arial" w:hAnsi="Arial" w:cs="Arial"/>
          <w:color w:val="000000"/>
        </w:rPr>
        <w:t>media</w:t>
      </w:r>
      <w:r>
        <w:rPr>
          <w:rFonts w:ascii="Arial" w:hAnsi="Arial" w:cs="Arial"/>
          <w:color w:val="000000"/>
        </w:rPr>
        <w:t xml:space="preserve">, </w:t>
      </w:r>
      <w:r w:rsidRPr="002A655E">
        <w:rPr>
          <w:rFonts w:ascii="Arial" w:hAnsi="Arial" w:cs="Arial"/>
          <w:color w:val="000000"/>
        </w:rPr>
        <w:t>and</w:t>
      </w:r>
      <w:proofErr w:type="gramEnd"/>
      <w:r w:rsidRPr="002A655E">
        <w:rPr>
          <w:rFonts w:ascii="Arial" w:hAnsi="Arial" w:cs="Arial"/>
          <w:color w:val="000000"/>
        </w:rPr>
        <w:t xml:space="preserve"> persuaded to either handover personal information which can be used to extract money or conned into purchasing items of no value.  </w:t>
      </w:r>
    </w:p>
    <w:p w14:paraId="4B7A464D" w14:textId="77777777" w:rsidR="00645A4F" w:rsidRPr="002A655E" w:rsidRDefault="00645A4F" w:rsidP="00645A4F">
      <w:pPr>
        <w:rPr>
          <w:rFonts w:ascii="Arial" w:hAnsi="Arial" w:cs="Arial"/>
          <w:color w:val="000000"/>
        </w:rPr>
      </w:pPr>
      <w:r w:rsidRPr="002A655E">
        <w:rPr>
          <w:rFonts w:ascii="Arial" w:hAnsi="Arial" w:cs="Arial"/>
          <w:color w:val="000000"/>
        </w:rPr>
        <w:t xml:space="preserve">Unlike County Lines organised criminal gangs, criminals who operate online phishing scams can </w:t>
      </w:r>
      <w:proofErr w:type="gramStart"/>
      <w:r w:rsidRPr="002A655E">
        <w:rPr>
          <w:rFonts w:ascii="Arial" w:hAnsi="Arial" w:cs="Arial"/>
          <w:color w:val="000000"/>
        </w:rPr>
        <w:t>be located in</w:t>
      </w:r>
      <w:proofErr w:type="gramEnd"/>
      <w:r w:rsidRPr="002A655E">
        <w:rPr>
          <w:rFonts w:ascii="Arial" w:hAnsi="Arial" w:cs="Arial"/>
          <w:color w:val="000000"/>
        </w:rPr>
        <w:t xml:space="preserve"> any country around the world.  Their reach has been facilitated by communication companies who have enabled technology that can hide the origins of the contact instigator. </w:t>
      </w:r>
    </w:p>
    <w:p w14:paraId="2CE7D27D" w14:textId="77777777" w:rsidR="00645A4F" w:rsidRPr="002A655E" w:rsidRDefault="00645A4F" w:rsidP="00645A4F">
      <w:pPr>
        <w:rPr>
          <w:rFonts w:ascii="Arial" w:hAnsi="Arial" w:cs="Arial"/>
          <w:color w:val="000000"/>
        </w:rPr>
      </w:pPr>
      <w:r w:rsidRPr="002A655E">
        <w:rPr>
          <w:rFonts w:ascii="Arial" w:hAnsi="Arial" w:cs="Arial"/>
          <w:color w:val="000000"/>
        </w:rPr>
        <w:t xml:space="preserve">As with other organised crime, the main targets of the crime are the vulnerable.  The elderly </w:t>
      </w:r>
      <w:proofErr w:type="gramStart"/>
      <w:r w:rsidRPr="002A655E">
        <w:rPr>
          <w:rFonts w:ascii="Arial" w:hAnsi="Arial" w:cs="Arial"/>
          <w:color w:val="000000"/>
        </w:rPr>
        <w:t>are</w:t>
      </w:r>
      <w:proofErr w:type="gramEnd"/>
      <w:r w:rsidRPr="002A655E">
        <w:rPr>
          <w:rFonts w:ascii="Arial" w:hAnsi="Arial" w:cs="Arial"/>
          <w:color w:val="000000"/>
        </w:rPr>
        <w:t xml:space="preserve"> disproportionately impacted by phishing as they are likely to be least technology aware and more trusting.  However, younger people are also affected, particularly when they are persuaded to share inappropriate information (pictures etc.) with people online they think they can trust but who then use this information for extortion and blackmail.</w:t>
      </w:r>
    </w:p>
    <w:p w14:paraId="5482C912" w14:textId="77777777" w:rsidR="00645A4F" w:rsidRPr="002A655E" w:rsidRDefault="00645A4F" w:rsidP="00645A4F">
      <w:pPr>
        <w:rPr>
          <w:rFonts w:ascii="Arial" w:hAnsi="Arial" w:cs="Arial"/>
          <w:color w:val="000000"/>
        </w:rPr>
      </w:pPr>
      <w:r w:rsidRPr="002A655E">
        <w:rPr>
          <w:rFonts w:ascii="Arial" w:hAnsi="Arial" w:cs="Arial"/>
          <w:color w:val="000000"/>
        </w:rPr>
        <w:t>A common phishing scam is where someone receives a text message or email saying that their bank account has been compromised and a link is included to fix the issue.  This link can be disguised to look genuine but leads to a site where personal details can be grabbed and used to empty bank accounts instantly.</w:t>
      </w:r>
    </w:p>
    <w:p w14:paraId="38689234" w14:textId="77777777" w:rsidR="00645A4F" w:rsidRPr="002A655E" w:rsidRDefault="00645A4F" w:rsidP="00645A4F">
      <w:pPr>
        <w:rPr>
          <w:rFonts w:ascii="Arial" w:hAnsi="Arial" w:cs="Arial"/>
          <w:color w:val="000000"/>
        </w:rPr>
      </w:pPr>
      <w:r w:rsidRPr="002A655E">
        <w:rPr>
          <w:rFonts w:ascii="Arial" w:hAnsi="Arial" w:cs="Arial"/>
          <w:color w:val="000000"/>
        </w:rPr>
        <w:t xml:space="preserve">Another one which is becoming more common due to changed shopping habits during lockdown, is that people receive texts saying that their delivery is being delayed and a link is included to ostensibly rectify the </w:t>
      </w:r>
      <w:proofErr w:type="gramStart"/>
      <w:r w:rsidRPr="002A655E">
        <w:rPr>
          <w:rFonts w:ascii="Arial" w:hAnsi="Arial" w:cs="Arial"/>
          <w:color w:val="000000"/>
        </w:rPr>
        <w:t>issue</w:t>
      </w:r>
      <w:proofErr w:type="gramEnd"/>
      <w:r w:rsidRPr="002A655E">
        <w:rPr>
          <w:rFonts w:ascii="Arial" w:hAnsi="Arial" w:cs="Arial"/>
          <w:color w:val="000000"/>
        </w:rPr>
        <w:t xml:space="preserve"> but which leads to a false site which again grabs personal details. </w:t>
      </w:r>
      <w:r>
        <w:rPr>
          <w:rFonts w:ascii="Arial" w:hAnsi="Arial" w:cs="Arial"/>
          <w:color w:val="000000"/>
        </w:rPr>
        <w:t>T</w:t>
      </w:r>
      <w:r w:rsidRPr="002A655E">
        <w:rPr>
          <w:rFonts w:ascii="Arial" w:hAnsi="Arial" w:cs="Arial"/>
          <w:color w:val="000000"/>
        </w:rPr>
        <w:t xml:space="preserve">his is becoming increasingly common in the UK where parcels often have additional customs duties added after </w:t>
      </w:r>
      <w:proofErr w:type="gramStart"/>
      <w:r w:rsidRPr="002A655E">
        <w:rPr>
          <w:rFonts w:ascii="Arial" w:hAnsi="Arial" w:cs="Arial"/>
          <w:color w:val="000000"/>
        </w:rPr>
        <w:t>Brexit</w:t>
      </w:r>
      <w:proofErr w:type="gramEnd"/>
      <w:r w:rsidRPr="002A655E">
        <w:rPr>
          <w:rFonts w:ascii="Arial" w:hAnsi="Arial" w:cs="Arial"/>
          <w:color w:val="000000"/>
        </w:rPr>
        <w:t xml:space="preserve"> so people are persuaded to pay a non</w:t>
      </w:r>
      <w:r>
        <w:rPr>
          <w:rFonts w:ascii="Arial" w:hAnsi="Arial" w:cs="Arial"/>
          <w:color w:val="000000"/>
        </w:rPr>
        <w:t>-</w:t>
      </w:r>
      <w:r w:rsidRPr="002A655E">
        <w:rPr>
          <w:rFonts w:ascii="Arial" w:hAnsi="Arial" w:cs="Arial"/>
          <w:color w:val="000000"/>
        </w:rPr>
        <w:t>existent Duty via a fake website.</w:t>
      </w:r>
    </w:p>
    <w:p w14:paraId="1EBDA67D" w14:textId="77777777" w:rsidR="00645A4F" w:rsidRPr="002A655E" w:rsidRDefault="00645A4F" w:rsidP="00645A4F">
      <w:pPr>
        <w:rPr>
          <w:rFonts w:ascii="Arial" w:hAnsi="Arial" w:cs="Arial"/>
        </w:rPr>
      </w:pPr>
      <w:r w:rsidRPr="002A655E">
        <w:rPr>
          <w:rFonts w:ascii="Arial" w:hAnsi="Arial" w:cs="Arial"/>
        </w:rPr>
        <w:t xml:space="preserve">Mitigation of this is </w:t>
      </w:r>
      <w:proofErr w:type="gramStart"/>
      <w:r w:rsidRPr="002A655E">
        <w:rPr>
          <w:rFonts w:ascii="Arial" w:hAnsi="Arial" w:cs="Arial"/>
        </w:rPr>
        <w:t>actually more</w:t>
      </w:r>
      <w:proofErr w:type="gramEnd"/>
      <w:r w:rsidRPr="002A655E">
        <w:rPr>
          <w:rFonts w:ascii="Arial" w:hAnsi="Arial" w:cs="Arial"/>
        </w:rPr>
        <w:t xml:space="preserve"> likely to be effective if carried out by the private sector as local law enforcement usually only discovers the victims after the crime has happened. So, for example, banks are beginning to have more robust methods for contacting customers and carrying out security checks as well as monitoring unexpected withdrawals from bank accounts.     And parcel delivery companies are now less likely to include hyperlinks in their messages and choose other methods of communicating with customers.</w:t>
      </w:r>
    </w:p>
    <w:p w14:paraId="6CA8DBD4" w14:textId="77777777" w:rsidR="00645A4F" w:rsidRPr="002A655E" w:rsidRDefault="00645A4F" w:rsidP="00645A4F">
      <w:pPr>
        <w:rPr>
          <w:rFonts w:ascii="Arial" w:hAnsi="Arial" w:cs="Arial"/>
          <w:u w:val="single"/>
        </w:rPr>
      </w:pPr>
      <w:r w:rsidRPr="002A655E">
        <w:rPr>
          <w:rFonts w:ascii="Arial" w:hAnsi="Arial" w:cs="Arial"/>
          <w:u w:val="single"/>
        </w:rPr>
        <w:t>Summary</w:t>
      </w:r>
    </w:p>
    <w:p w14:paraId="25064CBA" w14:textId="77777777" w:rsidR="00645A4F" w:rsidRPr="002A655E" w:rsidRDefault="00645A4F" w:rsidP="00645A4F">
      <w:pPr>
        <w:rPr>
          <w:rFonts w:ascii="Arial" w:hAnsi="Arial" w:cs="Arial"/>
        </w:rPr>
      </w:pPr>
      <w:r w:rsidRPr="002A655E">
        <w:rPr>
          <w:rFonts w:ascii="Arial" w:hAnsi="Arial" w:cs="Arial"/>
        </w:rPr>
        <w:t xml:space="preserve">There is an inextricable link between organised crime and public protection issues which is causing major issues in communities.   </w:t>
      </w:r>
    </w:p>
    <w:p w14:paraId="7DBA4705" w14:textId="77777777" w:rsidR="00645A4F" w:rsidRPr="002A655E" w:rsidRDefault="00645A4F" w:rsidP="00645A4F">
      <w:pPr>
        <w:rPr>
          <w:rFonts w:ascii="Arial" w:hAnsi="Arial" w:cs="Arial"/>
        </w:rPr>
      </w:pPr>
      <w:r w:rsidRPr="002A655E">
        <w:rPr>
          <w:rFonts w:ascii="Arial" w:hAnsi="Arial" w:cs="Arial"/>
        </w:rPr>
        <w:t>Victims can be any age and the criminals often</w:t>
      </w:r>
      <w:r>
        <w:rPr>
          <w:rFonts w:ascii="Arial" w:hAnsi="Arial" w:cs="Arial"/>
        </w:rPr>
        <w:t xml:space="preserve"> prey on vulnerabilities. They are often</w:t>
      </w:r>
      <w:r w:rsidRPr="002A655E">
        <w:rPr>
          <w:rFonts w:ascii="Arial" w:hAnsi="Arial" w:cs="Arial"/>
        </w:rPr>
        <w:t xml:space="preserve"> one step ahead of law enforcement due to </w:t>
      </w:r>
      <w:r>
        <w:rPr>
          <w:rFonts w:ascii="Arial" w:hAnsi="Arial" w:cs="Arial"/>
        </w:rPr>
        <w:t>an intrinsic l</w:t>
      </w:r>
      <w:r w:rsidRPr="002A655E">
        <w:rPr>
          <w:rFonts w:ascii="Arial" w:hAnsi="Arial" w:cs="Arial"/>
        </w:rPr>
        <w:t xml:space="preserve">ack of empathy.  </w:t>
      </w:r>
    </w:p>
    <w:p w14:paraId="6E4387A5" w14:textId="77777777" w:rsidR="00645A4F" w:rsidRPr="002A655E" w:rsidRDefault="00645A4F" w:rsidP="00645A4F">
      <w:pPr>
        <w:rPr>
          <w:rFonts w:ascii="Arial" w:hAnsi="Arial" w:cs="Arial"/>
        </w:rPr>
      </w:pPr>
      <w:r w:rsidRPr="002A655E">
        <w:rPr>
          <w:rFonts w:ascii="Arial" w:hAnsi="Arial" w:cs="Arial"/>
        </w:rPr>
        <w:t>Illegal drug use impacts all sizes of communities at once, but phishing has more individual victims.</w:t>
      </w:r>
    </w:p>
    <w:p w14:paraId="2FB7B676" w14:textId="65BA5B65" w:rsidR="00645A4F" w:rsidRDefault="00645A4F" w:rsidP="00645A4F">
      <w:pPr>
        <w:rPr>
          <w:rFonts w:ascii="Arial" w:hAnsi="Arial" w:cs="Arial"/>
        </w:rPr>
      </w:pPr>
      <w:r w:rsidRPr="002A655E">
        <w:rPr>
          <w:rFonts w:ascii="Arial" w:hAnsi="Arial" w:cs="Arial"/>
        </w:rPr>
        <w:lastRenderedPageBreak/>
        <w:t xml:space="preserve">As stated in my introduction, local and national law enforcement, local </w:t>
      </w:r>
      <w:proofErr w:type="gramStart"/>
      <w:r w:rsidRPr="002A655E">
        <w:rPr>
          <w:rFonts w:ascii="Arial" w:hAnsi="Arial" w:cs="Arial"/>
        </w:rPr>
        <w:t>governments</w:t>
      </w:r>
      <w:proofErr w:type="gramEnd"/>
      <w:r w:rsidRPr="002A655E">
        <w:rPr>
          <w:rFonts w:ascii="Arial" w:hAnsi="Arial" w:cs="Arial"/>
        </w:rPr>
        <w:t xml:space="preserve"> and private companies need to work together to lessen the impact of organised crime. </w:t>
      </w:r>
    </w:p>
    <w:p w14:paraId="39511592" w14:textId="76B560BF" w:rsidR="00645A4F" w:rsidRDefault="00645A4F" w:rsidP="00645A4F">
      <w:pPr>
        <w:rPr>
          <w:rFonts w:ascii="Arial" w:hAnsi="Arial" w:cs="Arial"/>
        </w:rPr>
      </w:pPr>
    </w:p>
    <w:p w14:paraId="60CEB080" w14:textId="77777777" w:rsidR="00645A4F" w:rsidRPr="00766AE1" w:rsidRDefault="00645A4F" w:rsidP="00645A4F">
      <w:pPr>
        <w:rPr>
          <w:rFonts w:ascii="Open Sans" w:hAnsi="Open Sans" w:cs="Open Sans"/>
          <w:color w:val="000000"/>
          <w:sz w:val="20"/>
          <w:szCs w:val="20"/>
          <w:u w:val="single"/>
          <w:shd w:val="clear" w:color="auto" w:fill="FFFFFF"/>
        </w:rPr>
      </w:pPr>
      <w:r w:rsidRPr="00766AE1">
        <w:rPr>
          <w:rFonts w:ascii="Open Sans" w:hAnsi="Open Sans" w:cs="Open Sans"/>
          <w:color w:val="000000"/>
          <w:sz w:val="20"/>
          <w:szCs w:val="20"/>
          <w:u w:val="single"/>
          <w:shd w:val="clear" w:color="auto" w:fill="FFFFFF"/>
        </w:rPr>
        <w:t>Bibliography</w:t>
      </w:r>
    </w:p>
    <w:p w14:paraId="74560C0B"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Assets.publishing.service.gov.uk. 2021. [online] Available at: &lt;https://assets.publishing.service.gov.uk/government/uploads/system/uploads/attachment_data/file/867998/Response_to_the_Home_Secretary_on_the_efficiency__effectiveness_and_profile_of_the_IOPC.pdf&gt; [Accessed 10 August 2021].</w:t>
      </w:r>
    </w:p>
    <w:p w14:paraId="2418F144"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College of Policing. 2021. </w:t>
      </w:r>
      <w:r w:rsidRPr="00766AE1">
        <w:rPr>
          <w:rFonts w:ascii="Open Sans" w:hAnsi="Open Sans" w:cs="Open Sans"/>
          <w:i/>
          <w:iCs/>
          <w:color w:val="000000"/>
          <w:sz w:val="20"/>
          <w:szCs w:val="20"/>
          <w:shd w:val="clear" w:color="auto" w:fill="FFFFFF"/>
        </w:rPr>
        <w:t>Code of Ethics | College of Policing</w:t>
      </w:r>
      <w:r w:rsidRPr="00766AE1">
        <w:rPr>
          <w:rFonts w:ascii="Open Sans" w:hAnsi="Open Sans" w:cs="Open Sans"/>
          <w:color w:val="000000"/>
          <w:sz w:val="20"/>
          <w:szCs w:val="20"/>
          <w:shd w:val="clear" w:color="auto" w:fill="FFFFFF"/>
        </w:rPr>
        <w:t>. [online] Available at: &lt;https://www.college.police.uk/ethics/code-of-ethics&gt; [Accessed 12 August 2021].</w:t>
      </w:r>
    </w:p>
    <w:p w14:paraId="6BEC8D80"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College of Policing. 2021. </w:t>
      </w:r>
      <w:r w:rsidRPr="00766AE1">
        <w:rPr>
          <w:rFonts w:ascii="Open Sans" w:hAnsi="Open Sans" w:cs="Open Sans"/>
          <w:i/>
          <w:iCs/>
          <w:color w:val="000000"/>
          <w:sz w:val="20"/>
          <w:szCs w:val="20"/>
          <w:shd w:val="clear" w:color="auto" w:fill="FFFFFF"/>
        </w:rPr>
        <w:t>Ethics | College of Policing</w:t>
      </w:r>
      <w:r w:rsidRPr="00766AE1">
        <w:rPr>
          <w:rFonts w:ascii="Open Sans" w:hAnsi="Open Sans" w:cs="Open Sans"/>
          <w:color w:val="000000"/>
          <w:sz w:val="20"/>
          <w:szCs w:val="20"/>
          <w:shd w:val="clear" w:color="auto" w:fill="FFFFFF"/>
        </w:rPr>
        <w:t>. [online] Available at: &lt;https://www.college.police.uk/ethics&gt; [Accessed 12 August 2021].</w:t>
      </w:r>
    </w:p>
    <w:p w14:paraId="6CFD527F"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proofErr w:type="spellStart"/>
      <w:r w:rsidRPr="00766AE1">
        <w:rPr>
          <w:rFonts w:ascii="Open Sans" w:hAnsi="Open Sans" w:cs="Open Sans"/>
          <w:color w:val="000000"/>
          <w:sz w:val="20"/>
          <w:szCs w:val="20"/>
          <w:shd w:val="clear" w:color="auto" w:fill="FFFFFF"/>
        </w:rPr>
        <w:t>Encyclopedia</w:t>
      </w:r>
      <w:proofErr w:type="spellEnd"/>
      <w:r w:rsidRPr="00766AE1">
        <w:rPr>
          <w:rFonts w:ascii="Open Sans" w:hAnsi="Open Sans" w:cs="Open Sans"/>
          <w:color w:val="000000"/>
          <w:sz w:val="20"/>
          <w:szCs w:val="20"/>
          <w:shd w:val="clear" w:color="auto" w:fill="FFFFFF"/>
        </w:rPr>
        <w:t xml:space="preserve"> Britannica. 2021. </w:t>
      </w:r>
      <w:r w:rsidRPr="00766AE1">
        <w:rPr>
          <w:rFonts w:ascii="Open Sans" w:hAnsi="Open Sans" w:cs="Open Sans"/>
          <w:i/>
          <w:iCs/>
          <w:color w:val="000000"/>
          <w:sz w:val="20"/>
          <w:szCs w:val="20"/>
          <w:shd w:val="clear" w:color="auto" w:fill="FFFFFF"/>
        </w:rPr>
        <w:t>ethics | Definition, History, Examples, Types, Philosophy, &amp; Facts</w:t>
      </w:r>
      <w:r w:rsidRPr="00766AE1">
        <w:rPr>
          <w:rFonts w:ascii="Open Sans" w:hAnsi="Open Sans" w:cs="Open Sans"/>
          <w:color w:val="000000"/>
          <w:sz w:val="20"/>
          <w:szCs w:val="20"/>
          <w:shd w:val="clear" w:color="auto" w:fill="FFFFFF"/>
        </w:rPr>
        <w:t>. [online] Available at: &lt;https://www.britannica.com/topic/ethics-philosophy&gt; [Accessed 12 August 2021].</w:t>
      </w:r>
    </w:p>
    <w:p w14:paraId="4D52BAA9"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 xml:space="preserve">Gottlieb, J. and </w:t>
      </w:r>
      <w:proofErr w:type="spellStart"/>
      <w:r w:rsidRPr="00766AE1">
        <w:rPr>
          <w:rFonts w:ascii="Open Sans" w:hAnsi="Open Sans" w:cs="Open Sans"/>
          <w:color w:val="000000"/>
          <w:sz w:val="20"/>
          <w:szCs w:val="20"/>
          <w:shd w:val="clear" w:color="auto" w:fill="FFFFFF"/>
        </w:rPr>
        <w:t>Sanzgiri</w:t>
      </w:r>
      <w:proofErr w:type="spellEnd"/>
      <w:r w:rsidRPr="00766AE1">
        <w:rPr>
          <w:rFonts w:ascii="Open Sans" w:hAnsi="Open Sans" w:cs="Open Sans"/>
          <w:color w:val="000000"/>
          <w:sz w:val="20"/>
          <w:szCs w:val="20"/>
          <w:shd w:val="clear" w:color="auto" w:fill="FFFFFF"/>
        </w:rPr>
        <w:t>, J., 2021. [online] Available at: &lt;https://www.jstor.org/stable/25072851&gt; [Accessed 12 August 2021].</w:t>
      </w:r>
    </w:p>
    <w:p w14:paraId="79CFCE37" w14:textId="77777777" w:rsidR="00645A4F" w:rsidRPr="00766AE1" w:rsidRDefault="00645A4F" w:rsidP="00645A4F">
      <w:pPr>
        <w:pStyle w:val="ListParagraph"/>
        <w:numPr>
          <w:ilvl w:val="0"/>
          <w:numId w:val="4"/>
        </w:numPr>
        <w:rPr>
          <w:rFonts w:ascii="Arial" w:hAnsi="Arial" w:cs="Arial"/>
        </w:rPr>
      </w:pPr>
      <w:r w:rsidRPr="00766AE1">
        <w:rPr>
          <w:rFonts w:ascii="Open Sans" w:hAnsi="Open Sans" w:cs="Open Sans"/>
          <w:color w:val="000000"/>
          <w:sz w:val="20"/>
          <w:szCs w:val="20"/>
          <w:shd w:val="clear" w:color="auto" w:fill="FFFFFF"/>
        </w:rPr>
        <w:t>Local.gov.uk. 2021. [online] Available at: &lt;https://www.local.gov.uk/sites/default/files/documents/tackling-serious-and-orga-44a.pdf&gt; [Accessed 14 September 2021].</w:t>
      </w:r>
    </w:p>
    <w:p w14:paraId="3427189B"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Policeconduct.gov.uk. 2021. </w:t>
      </w:r>
      <w:r w:rsidRPr="00766AE1">
        <w:rPr>
          <w:rFonts w:ascii="Open Sans" w:hAnsi="Open Sans" w:cs="Open Sans"/>
          <w:i/>
          <w:iCs/>
          <w:color w:val="000000"/>
          <w:sz w:val="20"/>
          <w:szCs w:val="20"/>
          <w:shd w:val="clear" w:color="auto" w:fill="FFFFFF"/>
        </w:rPr>
        <w:t>Investigation into death of man in Cardiff | Independent Office for Police Conduct</w:t>
      </w:r>
      <w:r w:rsidRPr="00766AE1">
        <w:rPr>
          <w:rFonts w:ascii="Open Sans" w:hAnsi="Open Sans" w:cs="Open Sans"/>
          <w:color w:val="000000"/>
          <w:sz w:val="20"/>
          <w:szCs w:val="20"/>
          <w:shd w:val="clear" w:color="auto" w:fill="FFFFFF"/>
        </w:rPr>
        <w:t>. [online] Available at: &lt;https://www.policeconduct.gov.uk/news/investigation-death-man-cardiff&gt; [Accessed 10 August 2021].</w:t>
      </w:r>
    </w:p>
    <w:p w14:paraId="5AE7B944"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Policeconduct.gov.uk. 2021. </w:t>
      </w:r>
      <w:r w:rsidRPr="00766AE1">
        <w:rPr>
          <w:rFonts w:ascii="Open Sans" w:hAnsi="Open Sans" w:cs="Open Sans"/>
          <w:i/>
          <w:iCs/>
          <w:color w:val="000000"/>
          <w:sz w:val="20"/>
          <w:szCs w:val="20"/>
          <w:shd w:val="clear" w:color="auto" w:fill="FFFFFF"/>
        </w:rPr>
        <w:t>Who we are | Independent Office for Police Conduct</w:t>
      </w:r>
      <w:r w:rsidRPr="00766AE1">
        <w:rPr>
          <w:rFonts w:ascii="Open Sans" w:hAnsi="Open Sans" w:cs="Open Sans"/>
          <w:color w:val="000000"/>
          <w:sz w:val="20"/>
          <w:szCs w:val="20"/>
          <w:shd w:val="clear" w:color="auto" w:fill="FFFFFF"/>
        </w:rPr>
        <w:t>. [online] Available at: &lt;https://www.policeconduct.gov.uk/who-we-are&gt; [Accessed 10 August 2021].</w:t>
      </w:r>
    </w:p>
    <w:p w14:paraId="06BB4012" w14:textId="77777777" w:rsidR="00645A4F" w:rsidRPr="00766AE1" w:rsidRDefault="00645A4F" w:rsidP="00645A4F">
      <w:pPr>
        <w:pStyle w:val="ListParagraph"/>
        <w:numPr>
          <w:ilvl w:val="0"/>
          <w:numId w:val="4"/>
        </w:numPr>
        <w:rPr>
          <w:rFonts w:ascii="Open Sans" w:hAnsi="Open Sans" w:cs="Open Sans"/>
          <w:color w:val="000000"/>
          <w:sz w:val="20"/>
          <w:szCs w:val="20"/>
          <w:shd w:val="clear" w:color="auto" w:fill="FFFFFF"/>
        </w:rPr>
      </w:pPr>
      <w:r w:rsidRPr="00766AE1">
        <w:rPr>
          <w:rFonts w:ascii="Open Sans" w:hAnsi="Open Sans" w:cs="Open Sans"/>
          <w:color w:val="000000"/>
          <w:sz w:val="20"/>
          <w:szCs w:val="20"/>
          <w:shd w:val="clear" w:color="auto" w:fill="FFFFFF"/>
        </w:rPr>
        <w:t>Quayle, E., 2021. [online] Available at: &lt;https://www.lbc.co.uk/news/protesters-clash-police-cardiff-after-24-yehttps://www.lbc.co.uk/news/protesters-clash-police-cardiff-after-24-year-old-dies-following-arrest/ar-old-dies-following-arrest/&gt; [Accessed 10 August 2021].</w:t>
      </w:r>
    </w:p>
    <w:p w14:paraId="5895A843" w14:textId="77777777" w:rsidR="00645A4F" w:rsidRDefault="00645A4F" w:rsidP="00645A4F">
      <w:pPr>
        <w:rPr>
          <w:rFonts w:ascii="Open Sans" w:hAnsi="Open Sans" w:cs="Open Sans"/>
          <w:color w:val="000000"/>
          <w:sz w:val="20"/>
          <w:szCs w:val="20"/>
          <w:shd w:val="clear" w:color="auto" w:fill="FFFFFF"/>
        </w:rPr>
      </w:pPr>
    </w:p>
    <w:p w14:paraId="274D7001" w14:textId="77777777" w:rsidR="00645A4F" w:rsidRDefault="00645A4F" w:rsidP="00645A4F">
      <w:pPr>
        <w:rPr>
          <w:rFonts w:ascii="Arial" w:hAnsi="Arial" w:cs="Arial"/>
        </w:rPr>
      </w:pPr>
    </w:p>
    <w:p w14:paraId="35DF8789" w14:textId="77777777" w:rsidR="00645A4F" w:rsidRDefault="00645A4F" w:rsidP="00645A4F">
      <w:pPr>
        <w:rPr>
          <w:rFonts w:ascii="Arial" w:hAnsi="Arial" w:cs="Arial"/>
        </w:rPr>
      </w:pPr>
    </w:p>
    <w:p w14:paraId="7820FF78" w14:textId="77777777" w:rsidR="00645A4F" w:rsidRPr="00D82BB1" w:rsidRDefault="00645A4F" w:rsidP="00645A4F">
      <w:pPr>
        <w:rPr>
          <w:rFonts w:ascii="Arial" w:hAnsi="Arial" w:cs="Arial"/>
          <w:sz w:val="20"/>
          <w:szCs w:val="20"/>
          <w:u w:val="single"/>
        </w:rPr>
      </w:pPr>
    </w:p>
    <w:p w14:paraId="24F590C9" w14:textId="77777777" w:rsidR="00645A4F" w:rsidRPr="001C7E02" w:rsidRDefault="00645A4F" w:rsidP="00645A4F">
      <w:pPr>
        <w:rPr>
          <w:rFonts w:ascii="Arial" w:hAnsi="Arial" w:cs="Arial"/>
          <w:sz w:val="20"/>
          <w:szCs w:val="20"/>
        </w:rPr>
      </w:pPr>
    </w:p>
    <w:p w14:paraId="7BC041F6" w14:textId="77777777" w:rsidR="00645A4F" w:rsidRDefault="00645A4F" w:rsidP="00645A4F"/>
    <w:p w14:paraId="53127CAC" w14:textId="77777777" w:rsidR="00645A4F" w:rsidRPr="00507DC9" w:rsidRDefault="00645A4F" w:rsidP="00645A4F"/>
    <w:p w14:paraId="3A0C16CE" w14:textId="77777777" w:rsidR="00645A4F" w:rsidRPr="004D7710" w:rsidRDefault="00645A4F" w:rsidP="00645A4F">
      <w:pPr>
        <w:rPr>
          <w:rFonts w:ascii="Arial" w:hAnsi="Arial" w:cs="Arial"/>
          <w:shd w:val="clear" w:color="auto" w:fill="FFFFFF"/>
        </w:rPr>
      </w:pPr>
    </w:p>
    <w:p w14:paraId="7CD3B39A" w14:textId="77777777" w:rsidR="00645A4F" w:rsidRPr="004D7710" w:rsidRDefault="00645A4F" w:rsidP="00645A4F">
      <w:pPr>
        <w:rPr>
          <w:rFonts w:ascii="Arial" w:hAnsi="Arial" w:cs="Arial"/>
          <w:shd w:val="clear" w:color="auto" w:fill="FFFFFF"/>
        </w:rPr>
      </w:pPr>
    </w:p>
    <w:p w14:paraId="609E18D3" w14:textId="77777777" w:rsidR="00645A4F" w:rsidRPr="004D7710" w:rsidRDefault="00645A4F" w:rsidP="00645A4F">
      <w:pPr>
        <w:rPr>
          <w:rFonts w:ascii="Arial" w:hAnsi="Arial" w:cs="Arial"/>
          <w:shd w:val="clear" w:color="auto" w:fill="FFFFFF"/>
        </w:rPr>
      </w:pPr>
    </w:p>
    <w:p w14:paraId="2C2B367D" w14:textId="77777777" w:rsidR="00645A4F" w:rsidRPr="004D7710" w:rsidRDefault="00645A4F" w:rsidP="00645A4F">
      <w:pPr>
        <w:rPr>
          <w:rFonts w:ascii="Arial" w:hAnsi="Arial" w:cs="Arial"/>
          <w:shd w:val="clear" w:color="auto" w:fill="FFFFFF"/>
        </w:rPr>
      </w:pPr>
    </w:p>
    <w:p w14:paraId="10D6191A" w14:textId="77777777" w:rsidR="00645A4F" w:rsidRPr="004D7710" w:rsidRDefault="00645A4F" w:rsidP="00645A4F">
      <w:pPr>
        <w:rPr>
          <w:rFonts w:ascii="Arial" w:hAnsi="Arial" w:cs="Arial"/>
          <w:shd w:val="clear" w:color="auto" w:fill="FFFFFF"/>
        </w:rPr>
      </w:pPr>
      <w:r w:rsidRPr="004D7710">
        <w:rPr>
          <w:rFonts w:ascii="Arial" w:hAnsi="Arial" w:cs="Arial"/>
          <w:shd w:val="clear" w:color="auto" w:fill="FFFFFF"/>
        </w:rPr>
        <w:t xml:space="preserve">  </w:t>
      </w:r>
    </w:p>
    <w:p w14:paraId="008DBD10" w14:textId="77777777" w:rsidR="00645A4F" w:rsidRPr="004D7710" w:rsidRDefault="00645A4F" w:rsidP="00645A4F">
      <w:pPr>
        <w:rPr>
          <w:rFonts w:ascii="Arial" w:hAnsi="Arial" w:cs="Arial"/>
          <w:shd w:val="clear" w:color="auto" w:fill="FFFFFF"/>
        </w:rPr>
      </w:pPr>
    </w:p>
    <w:p w14:paraId="589AAE48" w14:textId="77777777" w:rsidR="00645A4F" w:rsidRPr="004D7710" w:rsidRDefault="00645A4F" w:rsidP="00645A4F">
      <w:pPr>
        <w:rPr>
          <w:rFonts w:ascii="Arial" w:hAnsi="Arial" w:cs="Arial"/>
          <w:shd w:val="clear" w:color="auto" w:fill="FFFFFF"/>
        </w:rPr>
      </w:pPr>
    </w:p>
    <w:p w14:paraId="411CE516" w14:textId="77777777" w:rsidR="00645A4F" w:rsidRPr="004D7710" w:rsidRDefault="00645A4F" w:rsidP="00645A4F">
      <w:pPr>
        <w:rPr>
          <w:rFonts w:ascii="Arial" w:hAnsi="Arial" w:cs="Arial"/>
          <w:shd w:val="clear" w:color="auto" w:fill="FFFFFF"/>
        </w:rPr>
      </w:pPr>
    </w:p>
    <w:p w14:paraId="0C8D55A3" w14:textId="77777777" w:rsidR="00645A4F" w:rsidRPr="004D7710" w:rsidRDefault="00645A4F" w:rsidP="00645A4F">
      <w:pPr>
        <w:rPr>
          <w:rFonts w:ascii="Arial" w:hAnsi="Arial" w:cs="Arial"/>
          <w:shd w:val="clear" w:color="auto" w:fill="FFFFFF"/>
        </w:rPr>
      </w:pPr>
    </w:p>
    <w:p w14:paraId="251AFD1F" w14:textId="77777777" w:rsidR="00645A4F" w:rsidRPr="004D7710" w:rsidRDefault="00645A4F" w:rsidP="00645A4F">
      <w:pPr>
        <w:rPr>
          <w:rFonts w:ascii="Arial" w:hAnsi="Arial" w:cs="Arial"/>
          <w:shd w:val="clear" w:color="auto" w:fill="FFFFFF"/>
        </w:rPr>
      </w:pPr>
    </w:p>
    <w:p w14:paraId="176D5CDD" w14:textId="77777777" w:rsidR="00645A4F" w:rsidRPr="004D7710" w:rsidRDefault="00645A4F" w:rsidP="00645A4F">
      <w:pPr>
        <w:rPr>
          <w:rFonts w:ascii="Arial" w:hAnsi="Arial" w:cs="Arial"/>
          <w:shd w:val="clear" w:color="auto" w:fill="FFFFFF"/>
        </w:rPr>
      </w:pPr>
    </w:p>
    <w:p w14:paraId="59905284" w14:textId="77777777" w:rsidR="00645A4F" w:rsidRPr="004D7710" w:rsidRDefault="00645A4F" w:rsidP="00645A4F">
      <w:pPr>
        <w:rPr>
          <w:rFonts w:ascii="Arial" w:hAnsi="Arial" w:cs="Arial"/>
          <w:shd w:val="clear" w:color="auto" w:fill="FFFFFF"/>
        </w:rPr>
      </w:pPr>
    </w:p>
    <w:p w14:paraId="10BA6FB1" w14:textId="77777777" w:rsidR="00645A4F" w:rsidRPr="004D7710" w:rsidRDefault="00645A4F" w:rsidP="00645A4F">
      <w:pPr>
        <w:rPr>
          <w:rFonts w:ascii="Arial" w:hAnsi="Arial" w:cs="Arial"/>
        </w:rPr>
      </w:pPr>
    </w:p>
    <w:p w14:paraId="5B5B95B1" w14:textId="77777777" w:rsidR="00645A4F" w:rsidRPr="004D7710" w:rsidRDefault="00645A4F" w:rsidP="00645A4F">
      <w:pPr>
        <w:rPr>
          <w:rFonts w:ascii="Arial" w:hAnsi="Arial" w:cs="Arial"/>
        </w:rPr>
      </w:pPr>
    </w:p>
    <w:p w14:paraId="638A9093" w14:textId="77777777" w:rsidR="00645A4F" w:rsidRPr="004D7710" w:rsidRDefault="00645A4F" w:rsidP="00645A4F">
      <w:pPr>
        <w:rPr>
          <w:rFonts w:ascii="Arial" w:hAnsi="Arial" w:cs="Arial"/>
        </w:rPr>
      </w:pPr>
    </w:p>
    <w:p w14:paraId="55D9391C" w14:textId="77777777" w:rsidR="00645A4F" w:rsidRPr="004D7710" w:rsidRDefault="00645A4F" w:rsidP="00645A4F">
      <w:pPr>
        <w:rPr>
          <w:rFonts w:ascii="Arial" w:hAnsi="Arial" w:cs="Arial"/>
        </w:rPr>
      </w:pPr>
    </w:p>
    <w:p w14:paraId="0970BB9F" w14:textId="77777777" w:rsidR="00645A4F" w:rsidRPr="004D7710" w:rsidRDefault="00645A4F" w:rsidP="00645A4F">
      <w:pPr>
        <w:rPr>
          <w:rFonts w:ascii="Arial" w:hAnsi="Arial" w:cs="Arial"/>
        </w:rPr>
      </w:pPr>
    </w:p>
    <w:p w14:paraId="52BF838A" w14:textId="77777777" w:rsidR="004D23D1" w:rsidRDefault="004D23D1"/>
    <w:sectPr w:rsidR="004D23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04D66"/>
    <w:multiLevelType w:val="hybridMultilevel"/>
    <w:tmpl w:val="F7FE5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A678C"/>
    <w:multiLevelType w:val="hybridMultilevel"/>
    <w:tmpl w:val="9B14E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8B2C49"/>
    <w:multiLevelType w:val="hybridMultilevel"/>
    <w:tmpl w:val="06F67AA4"/>
    <w:lvl w:ilvl="0" w:tplc="B3EAA53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20103F"/>
    <w:multiLevelType w:val="hybridMultilevel"/>
    <w:tmpl w:val="8654C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A4F"/>
    <w:rsid w:val="004D23D1"/>
    <w:rsid w:val="00645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2B540"/>
  <w15:chartTrackingRefBased/>
  <w15:docId w15:val="{9140994D-FC16-45BD-9BF6-1BFF8C55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A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A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4334</Words>
  <Characters>24708</Characters>
  <Application>Microsoft Office Word</Application>
  <DocSecurity>0</DocSecurity>
  <Lines>205</Lines>
  <Paragraphs>57</Paragraphs>
  <ScaleCrop>false</ScaleCrop>
  <Company/>
  <LinksUpToDate>false</LinksUpToDate>
  <CharactersWithSpaces>28985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1</cp:revision>
  <dcterms:created xsi:type="dcterms:W3CDTF">2021-10-23T13:40:00Z</dcterms:created>
  <dcterms:modified xsi:type="dcterms:W3CDTF">2021-10-23T13:46:00Z</dcterms:modified>
</cp:coreProperties>
</file>