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8B75899" wp14:paraId="774BB8FC" wp14:textId="710864C2">
      <w:pPr>
        <w:pStyle w:val="Normal"/>
        <w:rPr>
          <w:rFonts w:ascii="Aptos" w:hAnsi="Aptos" w:eastAsia="Aptos" w:cs="Aptos"/>
          <w:noProof w:val="0"/>
          <w:sz w:val="24"/>
          <w:szCs w:val="24"/>
          <w:lang w:val="en-US"/>
        </w:rPr>
      </w:pPr>
      <w:r w:rsidRPr="28B75899" w:rsidR="1E1F6A2E">
        <w:rPr>
          <w:rFonts w:ascii="Aptos" w:hAnsi="Aptos" w:eastAsia="Aptos" w:cs="Aptos"/>
          <w:b w:val="1"/>
          <w:bCs w:val="1"/>
          <w:noProof w:val="0"/>
          <w:sz w:val="24"/>
          <w:szCs w:val="24"/>
          <w:lang w:val="en-US"/>
        </w:rPr>
        <w:t>Course Engagement Lecture One Task – Weekday Group 1</w:t>
      </w:r>
      <w:r>
        <w:br/>
      </w:r>
      <w:r w:rsidRPr="28B75899" w:rsidR="1E1F6A2E">
        <w:rPr>
          <w:rFonts w:ascii="Aptos" w:hAnsi="Aptos" w:eastAsia="Aptos" w:cs="Aptos"/>
          <w:noProof w:val="0"/>
          <w:sz w:val="24"/>
          <w:szCs w:val="24"/>
          <w:lang w:val="en-US"/>
        </w:rPr>
        <w:t xml:space="preserve"> </w:t>
      </w:r>
      <w:r w:rsidRPr="28B75899" w:rsidR="1E1F6A2E">
        <w:rPr>
          <w:rFonts w:ascii="Aptos" w:hAnsi="Aptos" w:eastAsia="Aptos" w:cs="Aptos"/>
          <w:b w:val="1"/>
          <w:bCs w:val="1"/>
          <w:noProof w:val="0"/>
          <w:sz w:val="24"/>
          <w:szCs w:val="24"/>
          <w:lang w:val="en-US"/>
        </w:rPr>
        <w:t>Business Idea: “EcoSip” – A Sustainable Refillable Water Bottle Brand</w:t>
      </w:r>
    </w:p>
    <w:p xmlns:wp14="http://schemas.microsoft.com/office/word/2010/wordml" w:rsidP="28B75899" wp14:paraId="184481AD" wp14:textId="786A9AE4">
      <w:pPr>
        <w:pStyle w:val="Normal"/>
      </w:pPr>
      <w:r w:rsidR="1E1F6A2E">
        <w:rPr/>
        <w:t xml:space="preserve"> </w:t>
      </w:r>
    </w:p>
    <w:p xmlns:wp14="http://schemas.microsoft.com/office/word/2010/wordml" w:rsidP="28B75899" wp14:paraId="205BB8A2" wp14:textId="0E1B64B1">
      <w:pPr>
        <w:pStyle w:val="Normal"/>
      </w:pPr>
      <w:r w:rsidR="1E1F6A2E">
        <w:rPr/>
        <w:t>The idea the EcoSip brand relies on is that of a start-up company that focuses on producing and selling water bottles that are environmentally safe and refillable. The target market is the United Kingdom and the product line is aimed at reducing the use of single use plastic in this market by offering the products. The company seeks to make sustainable hydration not only affordable but also accessible and also introduce an aesthetic alternative to the students, professionals, and travellers. With the growing awareness of the global audience towards plastic pollution and sustainability, the positive demand towards reusable products is growing, which places EcoSip in the middle of the uneasy market.</w:t>
      </w:r>
    </w:p>
    <w:p xmlns:wp14="http://schemas.microsoft.com/office/word/2010/wordml" w:rsidP="28B75899" wp14:paraId="145B744E" wp14:textId="2F468517">
      <w:pPr>
        <w:pStyle w:val="Normal"/>
      </w:pPr>
      <w:r w:rsidR="1E1F6A2E">
        <w:rPr/>
        <w:t xml:space="preserve"> </w:t>
      </w:r>
    </w:p>
    <w:p xmlns:wp14="http://schemas.microsoft.com/office/word/2010/wordml" w:rsidP="28B75899" wp14:paraId="337ABA55" wp14:textId="7991A6E9">
      <w:pPr>
        <w:pStyle w:val="Normal"/>
      </w:pPr>
      <w:r w:rsidR="1E1F6A2E">
        <w:rPr/>
        <w:t>The main product line will include a venture of high-end, BPA-free metallic bottles with such innovative features like built-in systems of water purification, thermoregulation, and a companion smartphone application that sends hydration alerts. Moreover, the company plans to develop a chain of refill stations within the coffee establishments, fitness centres and travel centres across the United Kingdom in cooperation with such establishments. The customers will get to refill their bottles at no cost or at a lower price than the traditional prices do. The approach will lead to a better customer experience, increased benefits of the brand to the environment, and customer loyalty.</w:t>
      </w:r>
    </w:p>
    <w:p xmlns:wp14="http://schemas.microsoft.com/office/word/2010/wordml" w:rsidP="28B75899" wp14:paraId="00D01528" wp14:textId="2ADC8161">
      <w:pPr>
        <w:pStyle w:val="Normal"/>
      </w:pPr>
      <w:r w:rsidR="1E1F6A2E">
        <w:rPr/>
        <w:t xml:space="preserve"> </w:t>
      </w:r>
    </w:p>
    <w:p xmlns:wp14="http://schemas.microsoft.com/office/word/2010/wordml" w:rsidP="28B75899" wp14:paraId="2EBC8A4D" wp14:textId="1EDA2634">
      <w:pPr>
        <w:pStyle w:val="Normal"/>
      </w:pPr>
      <w:r w:rsidR="1E1F6A2E">
        <w:rPr/>
        <w:t>It has been developed into a detailed business plan that combines both direct selling through an online retail storefront, affiliated retailers, and subscription plan. Access will be available to seasonal release of bottles, replacement philtres and access to refill stations that should be exclusive to the subscribers. Digital marketing platforms that have been available such as social media, collaboration with influencers, and email marketing will be used to create brand awareness and reach out to consumers who are environmentally conscious.</w:t>
      </w:r>
    </w:p>
    <w:p xmlns:wp14="http://schemas.microsoft.com/office/word/2010/wordml" w:rsidP="28B75899" wp14:paraId="7B16C384" wp14:textId="10C9450A">
      <w:pPr>
        <w:pStyle w:val="Normal"/>
      </w:pPr>
      <w:r w:rsidR="1E1F6A2E">
        <w:rPr/>
        <w:t xml:space="preserve"> </w:t>
      </w:r>
    </w:p>
    <w:p xmlns:wp14="http://schemas.microsoft.com/office/word/2010/wordml" w:rsidP="28B75899" wp14:paraId="65247C9B" wp14:textId="2CFE3B17">
      <w:pPr>
        <w:pStyle w:val="Normal"/>
      </w:pPr>
      <w:r w:rsidR="1E1F6A2E">
        <w:rPr/>
        <w:t>The sustainability, innovativeness and community involvement that ecoSip endeavours to invest in provide it with a competitive edge. As a number of competitors provide regular bottles, EcoSip plans to develop a comprehensive system that would match the products, services and values of its buyers. The company aims to be the most identifiable brand in the sphere of the environmentally friendly lifestyle products and, at the same time, it is trying to achieve environmental goals that include eliminating the negative impact of plastic waste and encouraging the formation of circular consumption patterns.</w:t>
      </w:r>
    </w:p>
    <w:p xmlns:wp14="http://schemas.microsoft.com/office/word/2010/wordml" w:rsidP="28B75899" wp14:paraId="424EA9BD" wp14:textId="065D351F">
      <w:pPr>
        <w:pStyle w:val="Normal"/>
      </w:pPr>
      <w:r w:rsidR="1E1F6A2E">
        <w:rPr/>
        <w:t xml:space="preserve"> </w:t>
      </w:r>
    </w:p>
    <w:p xmlns:wp14="http://schemas.microsoft.com/office/word/2010/wordml" w:rsidP="28B75899" wp14:paraId="2C078E63" wp14:textId="38847E7E">
      <w:pPr>
        <w:pStyle w:val="Normal"/>
      </w:pPr>
      <w:r w:rsidR="1E1F6A2E">
        <w:rPr/>
        <w:t>Over the long term, the company would like to expand to reusable food containers and drinkware accessories, making it even stronger as a solution to the sustainability requirements. There is no other scenario that seems better than a situation where EcoSip assumes the leadership in the market and provides a substantial social and environmental value with its innovative capabilities and solid prospects to succeed in the market.</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93422A"/>
    <w:rsid w:val="1E1F6A2E"/>
    <w:rsid w:val="28B75899"/>
    <w:rsid w:val="2F0AC293"/>
    <w:rsid w:val="5A9342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3422A"/>
  <w15:chartTrackingRefBased/>
  <w15:docId w15:val="{021849DE-897D-44EC-891E-C8DACEDCEB2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2025-10-13T10:34:49Z</dcterms:created>
  <dcterms:modified xsi:type="dcterms:W3CDTF">2025-10-13T10:36:10Z</dcterms:modified>
</cp:coreProperties>
</file>