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C33E56F" w14:textId="3EAFE3E6" w:rsidR="003C7757" w:rsidRDefault="003C7757" w:rsidP="0050115C">
      <w:pPr>
        <w:rPr>
          <w:rFonts w:ascii="Arial" w:hAnsi="Arial" w:cs="Arial"/>
          <w:sz w:val="24"/>
          <w:szCs w:val="24"/>
        </w:rPr>
      </w:pPr>
      <w:r>
        <w:rPr>
          <w:rFonts w:ascii="Arial" w:hAnsi="Arial" w:cs="Arial"/>
          <w:b/>
          <w:bCs/>
          <w:sz w:val="24"/>
          <w:szCs w:val="24"/>
        </w:rPr>
        <w:t xml:space="preserve">Job Title: </w:t>
      </w:r>
      <w:r w:rsidR="00983CDB">
        <w:rPr>
          <w:rFonts w:ascii="Arial" w:hAnsi="Arial" w:cs="Arial"/>
          <w:sz w:val="24"/>
          <w:szCs w:val="24"/>
        </w:rPr>
        <w:t xml:space="preserve">Senior Banking Consultant </w:t>
      </w:r>
      <w:r>
        <w:rPr>
          <w:rFonts w:ascii="Arial" w:hAnsi="Arial" w:cs="Arial"/>
          <w:sz w:val="24"/>
          <w:szCs w:val="24"/>
        </w:rPr>
        <w:t xml:space="preserve"> </w:t>
      </w:r>
    </w:p>
    <w:p w14:paraId="69634A12" w14:textId="52769E2A" w:rsidR="003C7757" w:rsidRDefault="003C7757" w:rsidP="0050115C">
      <w:pPr>
        <w:rPr>
          <w:rFonts w:ascii="Arial" w:hAnsi="Arial" w:cs="Arial"/>
          <w:sz w:val="24"/>
          <w:szCs w:val="24"/>
        </w:rPr>
      </w:pPr>
      <w:r>
        <w:rPr>
          <w:rFonts w:ascii="Arial" w:hAnsi="Arial" w:cs="Arial"/>
          <w:b/>
          <w:bCs/>
          <w:sz w:val="24"/>
          <w:szCs w:val="24"/>
        </w:rPr>
        <w:t xml:space="preserve">Salary: </w:t>
      </w:r>
      <w:r w:rsidRPr="003C7757">
        <w:rPr>
          <w:rFonts w:ascii="Arial" w:hAnsi="Arial" w:cs="Arial"/>
          <w:sz w:val="24"/>
          <w:szCs w:val="24"/>
        </w:rPr>
        <w:t>£</w:t>
      </w:r>
      <w:r w:rsidR="00983CDB">
        <w:rPr>
          <w:rFonts w:ascii="Arial" w:hAnsi="Arial" w:cs="Arial"/>
          <w:sz w:val="24"/>
          <w:szCs w:val="24"/>
        </w:rPr>
        <w:t>75,000</w:t>
      </w:r>
      <w:r w:rsidRPr="003C7757">
        <w:rPr>
          <w:rFonts w:ascii="Arial" w:hAnsi="Arial" w:cs="Arial"/>
          <w:sz w:val="24"/>
          <w:szCs w:val="24"/>
        </w:rPr>
        <w:t xml:space="preserve"> - £</w:t>
      </w:r>
      <w:r w:rsidR="00983CDB">
        <w:rPr>
          <w:rFonts w:ascii="Arial" w:hAnsi="Arial" w:cs="Arial"/>
          <w:sz w:val="24"/>
          <w:szCs w:val="24"/>
        </w:rPr>
        <w:t>85,000</w:t>
      </w:r>
      <w:r w:rsidRPr="003C7757">
        <w:rPr>
          <w:rFonts w:ascii="Arial" w:hAnsi="Arial" w:cs="Arial"/>
          <w:sz w:val="24"/>
          <w:szCs w:val="24"/>
        </w:rPr>
        <w:t xml:space="preserve"> a year</w:t>
      </w:r>
    </w:p>
    <w:p w14:paraId="5CA05E75" w14:textId="77777777" w:rsidR="002B0034" w:rsidRDefault="002B0034" w:rsidP="0050115C">
      <w:pPr>
        <w:rPr>
          <w:rFonts w:ascii="Arial" w:hAnsi="Arial" w:cs="Arial"/>
          <w:b/>
          <w:bCs/>
          <w:sz w:val="24"/>
          <w:szCs w:val="24"/>
        </w:rPr>
        <w:sectPr w:rsidR="002B0034" w:rsidSect="002B0034">
          <w:pgSz w:w="11906" w:h="16838"/>
          <w:pgMar w:top="1440" w:right="1440" w:bottom="1440" w:left="1440" w:header="708" w:footer="708" w:gutter="0"/>
          <w:cols w:space="708"/>
          <w:docGrid w:linePitch="360"/>
        </w:sectPr>
      </w:pPr>
    </w:p>
    <w:p w14:paraId="0F548B0B" w14:textId="268E5778" w:rsidR="002B0034" w:rsidRPr="005A19AA" w:rsidRDefault="003C7757" w:rsidP="0050115C">
      <w:pPr>
        <w:rPr>
          <w:rFonts w:ascii="Arial" w:hAnsi="Arial" w:cs="Arial"/>
          <w:sz w:val="24"/>
          <w:szCs w:val="24"/>
        </w:rPr>
        <w:sectPr w:rsidR="002B0034" w:rsidRPr="005A19AA" w:rsidSect="002B0034">
          <w:type w:val="continuous"/>
          <w:pgSz w:w="11906" w:h="16838"/>
          <w:pgMar w:top="1440" w:right="1440" w:bottom="1440" w:left="1440" w:header="708" w:footer="708" w:gutter="0"/>
          <w:cols w:space="708"/>
          <w:docGrid w:linePitch="360"/>
        </w:sectPr>
      </w:pPr>
      <w:r>
        <w:rPr>
          <w:rFonts w:ascii="Arial" w:hAnsi="Arial" w:cs="Arial"/>
          <w:b/>
          <w:bCs/>
          <w:sz w:val="24"/>
          <w:szCs w:val="24"/>
        </w:rPr>
        <w:t>Location:</w:t>
      </w:r>
      <w:r w:rsidR="00983CDB">
        <w:rPr>
          <w:rFonts w:ascii="Arial" w:hAnsi="Arial" w:cs="Arial"/>
          <w:sz w:val="24"/>
          <w:szCs w:val="24"/>
        </w:rPr>
        <w:t xml:space="preserve"> Hybrid   </w:t>
      </w:r>
    </w:p>
    <w:p w14:paraId="15E6420C" w14:textId="0A4195A7" w:rsidR="003C7757" w:rsidRDefault="002B0034" w:rsidP="0050115C">
      <w:pPr>
        <w:rPr>
          <w:rFonts w:ascii="Arial" w:hAnsi="Arial" w:cs="Arial"/>
          <w:sz w:val="24"/>
          <w:szCs w:val="24"/>
        </w:rPr>
      </w:pPr>
      <w:r>
        <w:rPr>
          <w:rFonts w:ascii="Arial" w:hAnsi="Arial" w:cs="Arial"/>
          <w:b/>
          <w:bCs/>
          <w:sz w:val="24"/>
          <w:szCs w:val="24"/>
        </w:rPr>
        <w:t xml:space="preserve">Job </w:t>
      </w:r>
      <w:r w:rsidR="003C7757">
        <w:rPr>
          <w:rFonts w:ascii="Arial" w:hAnsi="Arial" w:cs="Arial"/>
          <w:b/>
          <w:bCs/>
          <w:sz w:val="24"/>
          <w:szCs w:val="24"/>
        </w:rPr>
        <w:t xml:space="preserve">Type: </w:t>
      </w:r>
      <w:r w:rsidR="003C7757">
        <w:rPr>
          <w:rFonts w:ascii="Arial" w:hAnsi="Arial" w:cs="Arial"/>
          <w:sz w:val="24"/>
          <w:szCs w:val="24"/>
        </w:rPr>
        <w:t>Full</w:t>
      </w:r>
      <w:r>
        <w:rPr>
          <w:rFonts w:ascii="Arial" w:hAnsi="Arial" w:cs="Arial"/>
          <w:sz w:val="24"/>
          <w:szCs w:val="24"/>
        </w:rPr>
        <w:t>-time</w:t>
      </w:r>
      <w:r w:rsidR="005E7547">
        <w:rPr>
          <w:rFonts w:ascii="Arial" w:hAnsi="Arial" w:cs="Arial"/>
          <w:sz w:val="24"/>
          <w:szCs w:val="24"/>
        </w:rPr>
        <w:t xml:space="preserve">, </w:t>
      </w:r>
      <w:r w:rsidR="00983CDB">
        <w:rPr>
          <w:rFonts w:ascii="Arial" w:hAnsi="Arial" w:cs="Arial"/>
          <w:sz w:val="24"/>
          <w:szCs w:val="24"/>
        </w:rPr>
        <w:t>Permanent</w:t>
      </w:r>
    </w:p>
    <w:p w14:paraId="32FEF83B" w14:textId="77777777" w:rsidR="007331DE" w:rsidRDefault="007331DE" w:rsidP="0050115C">
      <w:pPr>
        <w:rPr>
          <w:rFonts w:ascii="Arial" w:hAnsi="Arial" w:cs="Arial"/>
          <w:sz w:val="24"/>
          <w:szCs w:val="24"/>
        </w:rPr>
      </w:pPr>
    </w:p>
    <w:p w14:paraId="78A43E51" w14:textId="3A22A099" w:rsidR="007331DE" w:rsidRDefault="007331DE" w:rsidP="0050115C">
      <w:pPr>
        <w:rPr>
          <w:rFonts w:ascii="Arial" w:hAnsi="Arial" w:cs="Arial"/>
          <w:b/>
          <w:bCs/>
          <w:sz w:val="24"/>
          <w:szCs w:val="24"/>
        </w:rPr>
      </w:pPr>
      <w:r w:rsidRPr="007331DE">
        <w:rPr>
          <w:rFonts w:ascii="Arial" w:hAnsi="Arial" w:cs="Arial"/>
          <w:b/>
          <w:bCs/>
          <w:sz w:val="24"/>
          <w:szCs w:val="24"/>
        </w:rPr>
        <w:t xml:space="preserve">About the </w:t>
      </w:r>
      <w:r w:rsidR="003C2167">
        <w:rPr>
          <w:rFonts w:ascii="Arial" w:hAnsi="Arial" w:cs="Arial"/>
          <w:b/>
          <w:bCs/>
          <w:sz w:val="24"/>
          <w:szCs w:val="24"/>
        </w:rPr>
        <w:t>C</w:t>
      </w:r>
      <w:r w:rsidRPr="007331DE">
        <w:rPr>
          <w:rFonts w:ascii="Arial" w:hAnsi="Arial" w:cs="Arial"/>
          <w:b/>
          <w:bCs/>
          <w:sz w:val="24"/>
          <w:szCs w:val="24"/>
        </w:rPr>
        <w:t xml:space="preserve">ompany: </w:t>
      </w:r>
    </w:p>
    <w:p w14:paraId="07FC6583" w14:textId="591F47F4" w:rsidR="003C2167" w:rsidRDefault="003C2167" w:rsidP="00E940E4">
      <w:pPr>
        <w:rPr>
          <w:rFonts w:ascii="Arial" w:hAnsi="Arial" w:cs="Arial"/>
          <w:sz w:val="24"/>
          <w:szCs w:val="24"/>
        </w:rPr>
      </w:pPr>
      <w:r w:rsidRPr="007331DE">
        <w:rPr>
          <w:rFonts w:ascii="Arial" w:hAnsi="Arial" w:cs="Arial"/>
          <w:sz w:val="24"/>
          <w:szCs w:val="24"/>
        </w:rPr>
        <w:t>HSBC</w:t>
      </w:r>
      <w:r>
        <w:rPr>
          <w:rFonts w:ascii="Arial" w:hAnsi="Arial" w:cs="Arial"/>
          <w:sz w:val="24"/>
          <w:szCs w:val="24"/>
        </w:rPr>
        <w:t xml:space="preserve"> is a global banking leader with 150 years of experience, serving millions of customers in </w:t>
      </w:r>
      <w:r w:rsidR="00526DAE">
        <w:rPr>
          <w:rFonts w:ascii="Arial" w:hAnsi="Arial" w:cs="Arial"/>
          <w:sz w:val="24"/>
          <w:szCs w:val="24"/>
        </w:rPr>
        <w:t xml:space="preserve">over </w:t>
      </w:r>
      <w:r>
        <w:rPr>
          <w:rFonts w:ascii="Arial" w:hAnsi="Arial" w:cs="Arial"/>
          <w:sz w:val="24"/>
          <w:szCs w:val="24"/>
        </w:rPr>
        <w:t>60 countries</w:t>
      </w:r>
      <w:r w:rsidR="007331DE">
        <w:rPr>
          <w:rFonts w:ascii="Arial" w:hAnsi="Arial" w:cs="Arial"/>
          <w:sz w:val="24"/>
          <w:szCs w:val="24"/>
        </w:rPr>
        <w:t xml:space="preserve">. </w:t>
      </w:r>
      <w:r>
        <w:rPr>
          <w:rFonts w:ascii="Arial" w:hAnsi="Arial" w:cs="Arial"/>
          <w:sz w:val="24"/>
          <w:szCs w:val="24"/>
        </w:rPr>
        <w:t xml:space="preserve">We are committed to connecting clients to opportunities and offering designed financial solutions, especially in trade finance and payment services. At HSBC we offer a great range of services not just for our customers but also for our employees. From work-life balance to a dynamic and inclusive work environment. We prioritise diversity and </w:t>
      </w:r>
      <w:r w:rsidRPr="003C2167">
        <w:rPr>
          <w:rFonts w:ascii="Arial" w:hAnsi="Arial" w:cs="Arial"/>
          <w:sz w:val="24"/>
          <w:szCs w:val="24"/>
        </w:rPr>
        <w:t>investing in the development of our people through learning and mentorship programmes.</w:t>
      </w:r>
      <w:r>
        <w:rPr>
          <w:rFonts w:ascii="Arial" w:hAnsi="Arial" w:cs="Arial"/>
          <w:sz w:val="24"/>
          <w:szCs w:val="24"/>
        </w:rPr>
        <w:t xml:space="preserve"> Join us and be part of shaping the future of global finance.</w:t>
      </w:r>
    </w:p>
    <w:p w14:paraId="0F6630F9" w14:textId="2B3AC09F" w:rsidR="00E940E4" w:rsidRPr="003C2167" w:rsidRDefault="002B0034" w:rsidP="00E940E4">
      <w:pPr>
        <w:rPr>
          <w:rFonts w:ascii="Arial" w:hAnsi="Arial" w:cs="Arial"/>
          <w:sz w:val="24"/>
          <w:szCs w:val="24"/>
        </w:rPr>
      </w:pPr>
      <w:r w:rsidRPr="002B0034">
        <w:rPr>
          <w:rFonts w:ascii="Arial" w:hAnsi="Arial" w:cs="Arial"/>
          <w:b/>
          <w:bCs/>
          <w:sz w:val="24"/>
          <w:szCs w:val="24"/>
        </w:rPr>
        <w:t>Full job description</w:t>
      </w:r>
      <w:r>
        <w:rPr>
          <w:rFonts w:ascii="Arial" w:hAnsi="Arial" w:cs="Arial"/>
          <w:b/>
          <w:bCs/>
          <w:sz w:val="24"/>
          <w:szCs w:val="24"/>
        </w:rPr>
        <w:t>:</w:t>
      </w:r>
    </w:p>
    <w:p w14:paraId="6BEFABB1" w14:textId="36EF0008" w:rsidR="00E940E4" w:rsidRDefault="00983CDB" w:rsidP="00E940E4">
      <w:pPr>
        <w:rPr>
          <w:rFonts w:ascii="Arial" w:hAnsi="Arial" w:cs="Arial"/>
          <w:sz w:val="24"/>
          <w:szCs w:val="24"/>
        </w:rPr>
      </w:pPr>
      <w:r>
        <w:rPr>
          <w:rFonts w:ascii="Arial" w:hAnsi="Arial" w:cs="Arial"/>
          <w:sz w:val="24"/>
          <w:szCs w:val="24"/>
        </w:rPr>
        <w:t>We are seeking a highly skilled and qualified Senior Banking Consultant specialising in Standby Letters of Credit (SBLC)</w:t>
      </w:r>
      <w:r w:rsidR="004233B4">
        <w:rPr>
          <w:rFonts w:ascii="Arial" w:hAnsi="Arial" w:cs="Arial"/>
          <w:sz w:val="24"/>
          <w:szCs w:val="24"/>
        </w:rPr>
        <w:t xml:space="preserve"> </w:t>
      </w:r>
      <w:r>
        <w:rPr>
          <w:rFonts w:ascii="Arial" w:hAnsi="Arial" w:cs="Arial"/>
          <w:sz w:val="24"/>
          <w:szCs w:val="24"/>
        </w:rPr>
        <w:t>and SWIFT</w:t>
      </w:r>
      <w:r w:rsidR="007331DE">
        <w:rPr>
          <w:rFonts w:ascii="Arial" w:hAnsi="Arial" w:cs="Arial"/>
          <w:sz w:val="24"/>
          <w:szCs w:val="24"/>
        </w:rPr>
        <w:t xml:space="preserve"> transactions. The ideal candidate will have a full understanding of the International Trade finance, cash transfer procedures and International Banking laws. You must be able to provide strategic recommendations and expert advice to clients on managing financial instruments and optimizing payment processes.</w:t>
      </w:r>
    </w:p>
    <w:p w14:paraId="6B67AAA0" w14:textId="7C29D57A" w:rsidR="00E940E4" w:rsidRDefault="00E940E4" w:rsidP="00E940E4">
      <w:pPr>
        <w:rPr>
          <w:rFonts w:ascii="Arial" w:hAnsi="Arial" w:cs="Arial"/>
          <w:b/>
          <w:bCs/>
          <w:sz w:val="24"/>
          <w:szCs w:val="24"/>
        </w:rPr>
      </w:pPr>
      <w:r>
        <w:rPr>
          <w:rFonts w:ascii="Arial" w:hAnsi="Arial" w:cs="Arial"/>
          <w:b/>
          <w:bCs/>
          <w:sz w:val="24"/>
          <w:szCs w:val="24"/>
        </w:rPr>
        <w:t xml:space="preserve">Key Responsibilities: </w:t>
      </w:r>
    </w:p>
    <w:p w14:paraId="74CC7323" w14:textId="4CAA7521" w:rsidR="002D1AB3" w:rsidRPr="002D1AB3" w:rsidRDefault="003C2167" w:rsidP="00E940E4">
      <w:pPr>
        <w:pStyle w:val="ListParagraph"/>
        <w:numPr>
          <w:ilvl w:val="0"/>
          <w:numId w:val="2"/>
        </w:numPr>
        <w:rPr>
          <w:rFonts w:ascii="Arial" w:hAnsi="Arial" w:cs="Arial"/>
          <w:b/>
          <w:bCs/>
          <w:sz w:val="24"/>
          <w:szCs w:val="24"/>
        </w:rPr>
      </w:pPr>
      <w:r>
        <w:rPr>
          <w:rFonts w:ascii="Arial" w:hAnsi="Arial" w:cs="Arial"/>
          <w:b/>
          <w:bCs/>
          <w:sz w:val="24"/>
          <w:szCs w:val="24"/>
        </w:rPr>
        <w:t>SBLC Expertise:</w:t>
      </w:r>
      <w:r>
        <w:rPr>
          <w:rFonts w:ascii="Arial" w:hAnsi="Arial" w:cs="Arial"/>
          <w:sz w:val="24"/>
          <w:szCs w:val="24"/>
        </w:rPr>
        <w:t xml:space="preserve"> Provide strategic guidance on the issuance, management and risk</w:t>
      </w:r>
      <w:r w:rsidR="004233B4">
        <w:rPr>
          <w:rFonts w:ascii="Arial" w:hAnsi="Arial" w:cs="Arial"/>
          <w:sz w:val="24"/>
          <w:szCs w:val="24"/>
        </w:rPr>
        <w:t xml:space="preserve"> reduction </w:t>
      </w:r>
      <w:r>
        <w:rPr>
          <w:rFonts w:ascii="Arial" w:hAnsi="Arial" w:cs="Arial"/>
          <w:sz w:val="24"/>
          <w:szCs w:val="24"/>
        </w:rPr>
        <w:t>of SBLC to support clients’ financial transactions and international trade.</w:t>
      </w:r>
    </w:p>
    <w:p w14:paraId="5BAE51B5" w14:textId="77777777" w:rsidR="002D1AB3" w:rsidRPr="002D1AB3" w:rsidRDefault="002D1AB3" w:rsidP="002D1AB3">
      <w:pPr>
        <w:pStyle w:val="ListParagraph"/>
        <w:rPr>
          <w:rFonts w:ascii="Arial" w:hAnsi="Arial" w:cs="Arial"/>
          <w:b/>
          <w:bCs/>
          <w:sz w:val="24"/>
          <w:szCs w:val="24"/>
        </w:rPr>
      </w:pPr>
    </w:p>
    <w:p w14:paraId="0F6C86C6" w14:textId="4A7B8187" w:rsidR="002D1AB3" w:rsidRPr="004233B4" w:rsidRDefault="003C2167" w:rsidP="002D1AB3">
      <w:pPr>
        <w:pStyle w:val="ListParagraph"/>
        <w:numPr>
          <w:ilvl w:val="0"/>
          <w:numId w:val="2"/>
        </w:numPr>
        <w:rPr>
          <w:rFonts w:ascii="Arial" w:hAnsi="Arial" w:cs="Arial"/>
          <w:b/>
          <w:bCs/>
          <w:sz w:val="24"/>
          <w:szCs w:val="24"/>
        </w:rPr>
      </w:pPr>
      <w:r>
        <w:rPr>
          <w:rFonts w:ascii="Arial" w:hAnsi="Arial" w:cs="Arial"/>
          <w:b/>
          <w:bCs/>
          <w:sz w:val="24"/>
          <w:szCs w:val="24"/>
        </w:rPr>
        <w:t>Payment Solutions:</w:t>
      </w:r>
      <w:r w:rsidR="00B9794D">
        <w:rPr>
          <w:rFonts w:ascii="Arial" w:hAnsi="Arial" w:cs="Arial"/>
          <w:b/>
          <w:bCs/>
          <w:sz w:val="24"/>
          <w:szCs w:val="24"/>
        </w:rPr>
        <w:t xml:space="preserve"> </w:t>
      </w:r>
      <w:r w:rsidR="00B9794D">
        <w:rPr>
          <w:rFonts w:ascii="Arial" w:hAnsi="Arial" w:cs="Arial"/>
          <w:sz w:val="24"/>
          <w:szCs w:val="24"/>
        </w:rPr>
        <w:t>Advise clients on efficient cash transfer methods, ensuring compliance with global payment systems and banking regulations.</w:t>
      </w:r>
    </w:p>
    <w:p w14:paraId="5645CC4F" w14:textId="77777777" w:rsidR="004233B4" w:rsidRPr="004233B4" w:rsidRDefault="004233B4" w:rsidP="004233B4">
      <w:pPr>
        <w:pStyle w:val="ListParagraph"/>
        <w:rPr>
          <w:rFonts w:ascii="Arial" w:hAnsi="Arial" w:cs="Arial"/>
          <w:b/>
          <w:bCs/>
          <w:sz w:val="24"/>
          <w:szCs w:val="24"/>
        </w:rPr>
      </w:pPr>
    </w:p>
    <w:p w14:paraId="1AA565F9" w14:textId="5C27630E" w:rsidR="004233B4" w:rsidRPr="002D1AB3" w:rsidRDefault="004233B4" w:rsidP="002D1AB3">
      <w:pPr>
        <w:pStyle w:val="ListParagraph"/>
        <w:numPr>
          <w:ilvl w:val="0"/>
          <w:numId w:val="2"/>
        </w:numPr>
        <w:rPr>
          <w:rFonts w:ascii="Arial" w:hAnsi="Arial" w:cs="Arial"/>
          <w:b/>
          <w:bCs/>
          <w:sz w:val="24"/>
          <w:szCs w:val="24"/>
        </w:rPr>
      </w:pPr>
      <w:r>
        <w:rPr>
          <w:rFonts w:ascii="Arial" w:hAnsi="Arial" w:cs="Arial"/>
          <w:b/>
          <w:bCs/>
          <w:sz w:val="24"/>
          <w:szCs w:val="24"/>
        </w:rPr>
        <w:t xml:space="preserve">Project Management: </w:t>
      </w:r>
      <w:r>
        <w:rPr>
          <w:rFonts w:ascii="Arial" w:hAnsi="Arial" w:cs="Arial"/>
          <w:sz w:val="24"/>
          <w:szCs w:val="24"/>
        </w:rPr>
        <w:t xml:space="preserve">Lead and manage complex projects, ensuring efficient delivery, quality and client satisfaction. </w:t>
      </w:r>
    </w:p>
    <w:p w14:paraId="27B7C54B" w14:textId="77777777" w:rsidR="002D1AB3" w:rsidRPr="002D1AB3" w:rsidRDefault="002D1AB3" w:rsidP="002D1AB3">
      <w:pPr>
        <w:pStyle w:val="ListParagraph"/>
        <w:rPr>
          <w:rFonts w:ascii="Arial" w:hAnsi="Arial" w:cs="Arial"/>
          <w:b/>
          <w:bCs/>
          <w:sz w:val="24"/>
          <w:szCs w:val="24"/>
        </w:rPr>
      </w:pPr>
    </w:p>
    <w:p w14:paraId="21462DFC" w14:textId="32DCA635" w:rsidR="00400DB6" w:rsidRPr="00400DB6" w:rsidRDefault="00B9794D" w:rsidP="002D1AB3">
      <w:pPr>
        <w:pStyle w:val="ListParagraph"/>
        <w:numPr>
          <w:ilvl w:val="0"/>
          <w:numId w:val="2"/>
        </w:numPr>
        <w:rPr>
          <w:rFonts w:ascii="Arial" w:hAnsi="Arial" w:cs="Arial"/>
          <w:b/>
          <w:bCs/>
          <w:sz w:val="24"/>
          <w:szCs w:val="24"/>
        </w:rPr>
      </w:pPr>
      <w:r>
        <w:rPr>
          <w:rFonts w:ascii="Arial" w:hAnsi="Arial" w:cs="Arial"/>
          <w:b/>
          <w:bCs/>
          <w:sz w:val="24"/>
          <w:szCs w:val="24"/>
        </w:rPr>
        <w:t xml:space="preserve">Client Relationship Management: </w:t>
      </w:r>
      <w:r>
        <w:rPr>
          <w:rFonts w:ascii="Arial" w:hAnsi="Arial" w:cs="Arial"/>
          <w:sz w:val="24"/>
          <w:szCs w:val="24"/>
        </w:rPr>
        <w:t>Build and maintain strong relationships with key clients ensuring that all their trade finance and cash management needs are met with a high level of service and expertise.</w:t>
      </w:r>
    </w:p>
    <w:p w14:paraId="1C5EE7ED" w14:textId="77777777" w:rsidR="00400DB6" w:rsidRPr="00400DB6" w:rsidRDefault="00400DB6" w:rsidP="00400DB6">
      <w:pPr>
        <w:pStyle w:val="ListParagraph"/>
        <w:rPr>
          <w:rFonts w:ascii="Arial" w:hAnsi="Arial" w:cs="Arial"/>
          <w:sz w:val="24"/>
          <w:szCs w:val="24"/>
        </w:rPr>
      </w:pPr>
    </w:p>
    <w:p w14:paraId="47C1F71F" w14:textId="423B780D" w:rsidR="00B9794D" w:rsidRPr="00B9794D" w:rsidRDefault="00B9794D" w:rsidP="002D1AB3">
      <w:pPr>
        <w:pStyle w:val="ListParagraph"/>
        <w:numPr>
          <w:ilvl w:val="0"/>
          <w:numId w:val="2"/>
        </w:numPr>
        <w:rPr>
          <w:rFonts w:ascii="Arial" w:hAnsi="Arial" w:cs="Arial"/>
          <w:b/>
          <w:bCs/>
          <w:sz w:val="24"/>
          <w:szCs w:val="24"/>
        </w:rPr>
      </w:pPr>
      <w:r>
        <w:rPr>
          <w:rFonts w:ascii="Arial" w:hAnsi="Arial" w:cs="Arial"/>
          <w:b/>
          <w:bCs/>
          <w:sz w:val="24"/>
          <w:szCs w:val="24"/>
        </w:rPr>
        <w:t xml:space="preserve">Travelling: </w:t>
      </w:r>
      <w:r>
        <w:rPr>
          <w:rFonts w:ascii="Arial" w:hAnsi="Arial" w:cs="Arial"/>
          <w:sz w:val="24"/>
          <w:szCs w:val="24"/>
        </w:rPr>
        <w:t xml:space="preserve">Full flexibility it is required as the role it is very demanding regarding travelling around the world to meet clients. Must be available to accommodate around different time zones and </w:t>
      </w:r>
      <w:r w:rsidR="0007028E">
        <w:rPr>
          <w:rFonts w:ascii="Arial" w:hAnsi="Arial" w:cs="Arial"/>
          <w:sz w:val="24"/>
          <w:szCs w:val="24"/>
        </w:rPr>
        <w:t>clients’</w:t>
      </w:r>
      <w:r>
        <w:rPr>
          <w:rFonts w:ascii="Arial" w:hAnsi="Arial" w:cs="Arial"/>
          <w:sz w:val="24"/>
          <w:szCs w:val="24"/>
        </w:rPr>
        <w:t xml:space="preserve"> schedules. </w:t>
      </w:r>
    </w:p>
    <w:p w14:paraId="24701CEB" w14:textId="77777777" w:rsidR="00B9794D" w:rsidRPr="00B9794D" w:rsidRDefault="00B9794D" w:rsidP="00B9794D">
      <w:pPr>
        <w:pStyle w:val="ListParagraph"/>
        <w:rPr>
          <w:rFonts w:ascii="Arial" w:hAnsi="Arial" w:cs="Arial"/>
          <w:b/>
          <w:bCs/>
          <w:sz w:val="24"/>
          <w:szCs w:val="24"/>
        </w:rPr>
      </w:pPr>
    </w:p>
    <w:p w14:paraId="4C095853" w14:textId="344A4A78" w:rsidR="00B52DC0" w:rsidRPr="00B9794D" w:rsidRDefault="00B9794D" w:rsidP="00B9794D">
      <w:pPr>
        <w:pStyle w:val="ListParagraph"/>
        <w:numPr>
          <w:ilvl w:val="0"/>
          <w:numId w:val="2"/>
        </w:numPr>
        <w:rPr>
          <w:rFonts w:ascii="Arial" w:hAnsi="Arial" w:cs="Arial"/>
          <w:b/>
          <w:bCs/>
          <w:sz w:val="24"/>
          <w:szCs w:val="24"/>
        </w:rPr>
      </w:pPr>
      <w:r w:rsidRPr="00B9794D">
        <w:rPr>
          <w:rFonts w:ascii="Arial" w:hAnsi="Arial" w:cs="Arial"/>
          <w:b/>
          <w:bCs/>
          <w:sz w:val="24"/>
          <w:szCs w:val="24"/>
        </w:rPr>
        <w:lastRenderedPageBreak/>
        <w:t>Risk Assessment:</w:t>
      </w:r>
      <w:r>
        <w:rPr>
          <w:rFonts w:ascii="Arial" w:hAnsi="Arial" w:cs="Arial"/>
          <w:sz w:val="24"/>
          <w:szCs w:val="24"/>
        </w:rPr>
        <w:t xml:space="preserve"> Attention to detail it is required </w:t>
      </w:r>
      <w:r w:rsidR="009C4DCD">
        <w:rPr>
          <w:rFonts w:ascii="Arial" w:hAnsi="Arial" w:cs="Arial"/>
          <w:sz w:val="24"/>
          <w:szCs w:val="24"/>
        </w:rPr>
        <w:t>to</w:t>
      </w:r>
      <w:r>
        <w:rPr>
          <w:rFonts w:ascii="Arial" w:hAnsi="Arial" w:cs="Arial"/>
          <w:sz w:val="24"/>
          <w:szCs w:val="24"/>
        </w:rPr>
        <w:t xml:space="preserve"> analyse efficiently the financial risk of SBLC and cash transfers methods to be able to recommend appropriate alternative strategies.  </w:t>
      </w:r>
    </w:p>
    <w:p w14:paraId="4532ABF6" w14:textId="77777777" w:rsidR="00B52DC0" w:rsidRPr="00B52DC0" w:rsidRDefault="00B52DC0" w:rsidP="00B52DC0">
      <w:pPr>
        <w:pStyle w:val="ListParagraph"/>
        <w:rPr>
          <w:rFonts w:ascii="Arial" w:hAnsi="Arial" w:cs="Arial"/>
          <w:b/>
          <w:bCs/>
          <w:sz w:val="24"/>
          <w:szCs w:val="24"/>
        </w:rPr>
      </w:pPr>
    </w:p>
    <w:p w14:paraId="78D5CB72" w14:textId="77777777" w:rsidR="00B52DC0" w:rsidRDefault="00B52DC0" w:rsidP="00B52DC0">
      <w:pPr>
        <w:rPr>
          <w:rFonts w:ascii="Arial" w:hAnsi="Arial" w:cs="Arial"/>
          <w:b/>
          <w:bCs/>
          <w:sz w:val="24"/>
          <w:szCs w:val="24"/>
        </w:rPr>
      </w:pPr>
    </w:p>
    <w:p w14:paraId="78AA77B3" w14:textId="2EF49A72" w:rsidR="00B52DC0" w:rsidRDefault="00B52DC0" w:rsidP="00B52DC0">
      <w:pPr>
        <w:rPr>
          <w:rFonts w:ascii="Arial" w:hAnsi="Arial" w:cs="Arial"/>
          <w:b/>
          <w:bCs/>
          <w:sz w:val="24"/>
          <w:szCs w:val="24"/>
        </w:rPr>
      </w:pPr>
      <w:r>
        <w:rPr>
          <w:rFonts w:ascii="Arial" w:hAnsi="Arial" w:cs="Arial"/>
          <w:b/>
          <w:bCs/>
          <w:sz w:val="24"/>
          <w:szCs w:val="24"/>
        </w:rPr>
        <w:t xml:space="preserve">Qualifications and Skills: </w:t>
      </w:r>
    </w:p>
    <w:p w14:paraId="2D72241A" w14:textId="02F9E0C2" w:rsidR="00A31940" w:rsidRDefault="00B52DC0" w:rsidP="00B52DC0">
      <w:pPr>
        <w:pStyle w:val="ListParagraph"/>
        <w:numPr>
          <w:ilvl w:val="0"/>
          <w:numId w:val="4"/>
        </w:numPr>
        <w:rPr>
          <w:rFonts w:ascii="Arial" w:hAnsi="Arial" w:cs="Arial"/>
          <w:sz w:val="24"/>
          <w:szCs w:val="24"/>
        </w:rPr>
      </w:pPr>
      <w:r w:rsidRPr="00A31940">
        <w:rPr>
          <w:rFonts w:ascii="Arial" w:hAnsi="Arial" w:cs="Arial"/>
          <w:sz w:val="24"/>
          <w:szCs w:val="24"/>
        </w:rPr>
        <w:t>Excellent communications skills</w:t>
      </w:r>
      <w:r w:rsidR="00A31940" w:rsidRPr="00A31940">
        <w:rPr>
          <w:rFonts w:ascii="Arial" w:hAnsi="Arial" w:cs="Arial"/>
          <w:sz w:val="24"/>
          <w:szCs w:val="24"/>
        </w:rPr>
        <w:t xml:space="preserve"> and problem-solving skill</w:t>
      </w:r>
      <w:r w:rsidR="00A31940">
        <w:rPr>
          <w:rFonts w:ascii="Arial" w:hAnsi="Arial" w:cs="Arial"/>
          <w:sz w:val="24"/>
          <w:szCs w:val="24"/>
        </w:rPr>
        <w:t>s</w:t>
      </w:r>
      <w:r w:rsidR="00A31940" w:rsidRPr="00A31940">
        <w:rPr>
          <w:rFonts w:ascii="Arial" w:hAnsi="Arial" w:cs="Arial"/>
          <w:sz w:val="24"/>
          <w:szCs w:val="24"/>
        </w:rPr>
        <w:t xml:space="preserve"> are essenti</w:t>
      </w:r>
      <w:r w:rsidR="00A31940">
        <w:rPr>
          <w:rFonts w:ascii="Arial" w:hAnsi="Arial" w:cs="Arial"/>
          <w:sz w:val="24"/>
          <w:szCs w:val="24"/>
        </w:rPr>
        <w:t>al.</w:t>
      </w:r>
    </w:p>
    <w:p w14:paraId="42F47C32" w14:textId="4965F8CF" w:rsidR="00B52DC0" w:rsidRPr="00A31940" w:rsidRDefault="00A31940" w:rsidP="00B52DC0">
      <w:pPr>
        <w:pStyle w:val="ListParagraph"/>
        <w:numPr>
          <w:ilvl w:val="0"/>
          <w:numId w:val="4"/>
        </w:numPr>
        <w:rPr>
          <w:rFonts w:ascii="Arial" w:hAnsi="Arial" w:cs="Arial"/>
          <w:sz w:val="24"/>
          <w:szCs w:val="24"/>
        </w:rPr>
      </w:pPr>
      <w:r>
        <w:rPr>
          <w:rFonts w:ascii="Arial" w:hAnsi="Arial" w:cs="Arial"/>
          <w:sz w:val="24"/>
          <w:szCs w:val="24"/>
        </w:rPr>
        <w:t>Must be able to speak at least 3 main international languages: English, Spanish and Italian.</w:t>
      </w:r>
    </w:p>
    <w:p w14:paraId="6942E438" w14:textId="0E4F13DA" w:rsidR="004113FE" w:rsidRDefault="004113FE" w:rsidP="00B52DC0">
      <w:pPr>
        <w:pStyle w:val="ListParagraph"/>
        <w:numPr>
          <w:ilvl w:val="0"/>
          <w:numId w:val="4"/>
        </w:numPr>
        <w:rPr>
          <w:rFonts w:ascii="Arial" w:hAnsi="Arial" w:cs="Arial"/>
          <w:sz w:val="24"/>
          <w:szCs w:val="24"/>
        </w:rPr>
      </w:pPr>
      <w:r>
        <w:rPr>
          <w:rFonts w:ascii="Arial" w:hAnsi="Arial" w:cs="Arial"/>
          <w:sz w:val="24"/>
          <w:szCs w:val="24"/>
        </w:rPr>
        <w:t>Strong organizational skills with</w:t>
      </w:r>
      <w:r w:rsidR="00A31940">
        <w:rPr>
          <w:rFonts w:ascii="Arial" w:hAnsi="Arial" w:cs="Arial"/>
          <w:sz w:val="24"/>
          <w:szCs w:val="24"/>
        </w:rPr>
        <w:t xml:space="preserve"> the ability to prioritise </w:t>
      </w:r>
      <w:r w:rsidR="00526DAE">
        <w:rPr>
          <w:rFonts w:ascii="Arial" w:hAnsi="Arial" w:cs="Arial"/>
          <w:sz w:val="24"/>
          <w:szCs w:val="24"/>
        </w:rPr>
        <w:t>projects.</w:t>
      </w:r>
    </w:p>
    <w:p w14:paraId="30DDCF25" w14:textId="2E0D86CC" w:rsidR="004113FE" w:rsidRDefault="004113FE" w:rsidP="00B52DC0">
      <w:pPr>
        <w:pStyle w:val="ListParagraph"/>
        <w:numPr>
          <w:ilvl w:val="0"/>
          <w:numId w:val="4"/>
        </w:numPr>
        <w:rPr>
          <w:rFonts w:ascii="Arial" w:hAnsi="Arial" w:cs="Arial"/>
          <w:sz w:val="24"/>
          <w:szCs w:val="24"/>
        </w:rPr>
      </w:pPr>
      <w:r>
        <w:rPr>
          <w:rFonts w:ascii="Arial" w:hAnsi="Arial" w:cs="Arial"/>
          <w:sz w:val="24"/>
          <w:szCs w:val="24"/>
        </w:rPr>
        <w:t>Experience</w:t>
      </w:r>
      <w:r w:rsidR="00526DAE">
        <w:rPr>
          <w:rFonts w:ascii="Arial" w:hAnsi="Arial" w:cs="Arial"/>
          <w:sz w:val="24"/>
          <w:szCs w:val="24"/>
        </w:rPr>
        <w:t xml:space="preserve"> in the finance sector is required, 3 years minimum. </w:t>
      </w:r>
      <w:r>
        <w:rPr>
          <w:rFonts w:ascii="Arial" w:hAnsi="Arial" w:cs="Arial"/>
          <w:sz w:val="24"/>
          <w:szCs w:val="24"/>
        </w:rPr>
        <w:t xml:space="preserve"> </w:t>
      </w:r>
    </w:p>
    <w:p w14:paraId="189DB98C" w14:textId="35FB4368" w:rsidR="00526DAE" w:rsidRDefault="00526DAE" w:rsidP="00526DAE">
      <w:pPr>
        <w:pStyle w:val="ListParagraph"/>
        <w:numPr>
          <w:ilvl w:val="0"/>
          <w:numId w:val="4"/>
        </w:numPr>
        <w:rPr>
          <w:rFonts w:ascii="Arial" w:hAnsi="Arial" w:cs="Arial"/>
          <w:sz w:val="24"/>
          <w:szCs w:val="24"/>
        </w:rPr>
      </w:pPr>
      <w:r>
        <w:rPr>
          <w:rFonts w:ascii="Arial" w:hAnsi="Arial" w:cs="Arial"/>
          <w:sz w:val="24"/>
          <w:szCs w:val="24"/>
        </w:rPr>
        <w:t>Bachelor’s degree in finance or business is required.</w:t>
      </w:r>
    </w:p>
    <w:p w14:paraId="09619997" w14:textId="691A54BD" w:rsidR="00526DAE" w:rsidRPr="00526DAE" w:rsidRDefault="00526DAE" w:rsidP="00526DAE">
      <w:pPr>
        <w:pStyle w:val="ListParagraph"/>
        <w:numPr>
          <w:ilvl w:val="0"/>
          <w:numId w:val="4"/>
        </w:numPr>
        <w:rPr>
          <w:rFonts w:ascii="Arial" w:hAnsi="Arial" w:cs="Arial"/>
          <w:sz w:val="24"/>
          <w:szCs w:val="24"/>
        </w:rPr>
      </w:pPr>
      <w:r>
        <w:rPr>
          <w:rFonts w:ascii="Arial" w:hAnsi="Arial" w:cs="Arial"/>
          <w:sz w:val="24"/>
          <w:szCs w:val="24"/>
        </w:rPr>
        <w:t xml:space="preserve">Master’s degree in relevant field is highly desirable. </w:t>
      </w:r>
    </w:p>
    <w:p w14:paraId="639F6CA7" w14:textId="42ADEC8D" w:rsidR="004113FE" w:rsidRDefault="004113FE" w:rsidP="00B52DC0">
      <w:pPr>
        <w:pStyle w:val="ListParagraph"/>
        <w:numPr>
          <w:ilvl w:val="0"/>
          <w:numId w:val="4"/>
        </w:numPr>
        <w:rPr>
          <w:rFonts w:ascii="Arial" w:hAnsi="Arial" w:cs="Arial"/>
          <w:sz w:val="24"/>
          <w:szCs w:val="24"/>
        </w:rPr>
      </w:pPr>
      <w:r>
        <w:rPr>
          <w:rFonts w:ascii="Arial" w:hAnsi="Arial" w:cs="Arial"/>
          <w:sz w:val="24"/>
          <w:szCs w:val="24"/>
        </w:rPr>
        <w:t xml:space="preserve">Must </w:t>
      </w:r>
      <w:r w:rsidR="00526DAE">
        <w:rPr>
          <w:rFonts w:ascii="Arial" w:hAnsi="Arial" w:cs="Arial"/>
          <w:sz w:val="24"/>
          <w:szCs w:val="24"/>
        </w:rPr>
        <w:t>hold full driving licence and valid passport.</w:t>
      </w:r>
    </w:p>
    <w:p w14:paraId="4F836B61" w14:textId="77777777" w:rsidR="004113FE" w:rsidRDefault="004113FE" w:rsidP="004113FE">
      <w:pPr>
        <w:rPr>
          <w:rFonts w:ascii="Arial" w:hAnsi="Arial" w:cs="Arial"/>
          <w:sz w:val="24"/>
          <w:szCs w:val="24"/>
        </w:rPr>
      </w:pPr>
    </w:p>
    <w:p w14:paraId="66D0C276" w14:textId="67B5F460" w:rsidR="004113FE" w:rsidRDefault="004113FE" w:rsidP="004113FE">
      <w:pPr>
        <w:rPr>
          <w:rFonts w:ascii="Arial" w:hAnsi="Arial" w:cs="Arial"/>
          <w:b/>
          <w:bCs/>
          <w:sz w:val="24"/>
          <w:szCs w:val="24"/>
        </w:rPr>
      </w:pPr>
      <w:r w:rsidRPr="004113FE">
        <w:rPr>
          <w:rFonts w:ascii="Arial" w:hAnsi="Arial" w:cs="Arial"/>
          <w:b/>
          <w:bCs/>
          <w:sz w:val="24"/>
          <w:szCs w:val="24"/>
        </w:rPr>
        <w:t xml:space="preserve">Benefits: </w:t>
      </w:r>
    </w:p>
    <w:p w14:paraId="653C32C0" w14:textId="4FF846C8" w:rsidR="004113FE" w:rsidRPr="004113FE" w:rsidRDefault="004113FE" w:rsidP="004113FE">
      <w:pPr>
        <w:pStyle w:val="ListParagraph"/>
        <w:numPr>
          <w:ilvl w:val="0"/>
          <w:numId w:val="5"/>
        </w:numPr>
        <w:rPr>
          <w:rFonts w:ascii="Arial" w:hAnsi="Arial" w:cs="Arial"/>
          <w:b/>
          <w:bCs/>
          <w:sz w:val="24"/>
          <w:szCs w:val="24"/>
        </w:rPr>
      </w:pPr>
      <w:r>
        <w:rPr>
          <w:rFonts w:ascii="Arial" w:hAnsi="Arial" w:cs="Arial"/>
          <w:b/>
          <w:bCs/>
          <w:sz w:val="24"/>
          <w:szCs w:val="24"/>
        </w:rPr>
        <w:t xml:space="preserve">Competitive </w:t>
      </w:r>
      <w:r w:rsidR="0075087C">
        <w:rPr>
          <w:rFonts w:ascii="Arial" w:hAnsi="Arial" w:cs="Arial"/>
          <w:b/>
          <w:bCs/>
          <w:sz w:val="24"/>
          <w:szCs w:val="24"/>
        </w:rPr>
        <w:t>S</w:t>
      </w:r>
      <w:r>
        <w:rPr>
          <w:rFonts w:ascii="Arial" w:hAnsi="Arial" w:cs="Arial"/>
          <w:b/>
          <w:bCs/>
          <w:sz w:val="24"/>
          <w:szCs w:val="24"/>
        </w:rPr>
        <w:t>alary:</w:t>
      </w:r>
      <w:r w:rsidR="004233B4" w:rsidRPr="004233B4">
        <w:rPr>
          <w:rFonts w:ascii="Arial" w:hAnsi="Arial" w:cs="Arial"/>
          <w:sz w:val="24"/>
          <w:szCs w:val="24"/>
        </w:rPr>
        <w:t xml:space="preserve"> </w:t>
      </w:r>
      <w:r w:rsidR="004233B4" w:rsidRPr="003C7757">
        <w:rPr>
          <w:rFonts w:ascii="Arial" w:hAnsi="Arial" w:cs="Arial"/>
          <w:sz w:val="24"/>
          <w:szCs w:val="24"/>
        </w:rPr>
        <w:t>£</w:t>
      </w:r>
      <w:r w:rsidR="004233B4">
        <w:rPr>
          <w:rFonts w:ascii="Arial" w:hAnsi="Arial" w:cs="Arial"/>
          <w:sz w:val="24"/>
          <w:szCs w:val="24"/>
        </w:rPr>
        <w:t>75,000</w:t>
      </w:r>
      <w:r w:rsidR="004233B4" w:rsidRPr="003C7757">
        <w:rPr>
          <w:rFonts w:ascii="Arial" w:hAnsi="Arial" w:cs="Arial"/>
          <w:sz w:val="24"/>
          <w:szCs w:val="24"/>
        </w:rPr>
        <w:t xml:space="preserve"> - £</w:t>
      </w:r>
      <w:r w:rsidR="004233B4">
        <w:rPr>
          <w:rFonts w:ascii="Arial" w:hAnsi="Arial" w:cs="Arial"/>
          <w:sz w:val="24"/>
          <w:szCs w:val="24"/>
        </w:rPr>
        <w:t>85,000</w:t>
      </w:r>
      <w:r w:rsidR="004233B4" w:rsidRPr="003C7757">
        <w:rPr>
          <w:rFonts w:ascii="Arial" w:hAnsi="Arial" w:cs="Arial"/>
          <w:sz w:val="24"/>
          <w:szCs w:val="24"/>
        </w:rPr>
        <w:t xml:space="preserve"> a year</w:t>
      </w:r>
      <w:r w:rsidR="004233B4">
        <w:rPr>
          <w:rFonts w:ascii="Arial" w:hAnsi="Arial" w:cs="Arial"/>
          <w:sz w:val="24"/>
          <w:szCs w:val="24"/>
        </w:rPr>
        <w:t xml:space="preserve"> </w:t>
      </w:r>
      <w:r>
        <w:rPr>
          <w:rFonts w:ascii="Arial" w:hAnsi="Arial" w:cs="Arial"/>
          <w:sz w:val="24"/>
          <w:szCs w:val="24"/>
        </w:rPr>
        <w:t xml:space="preserve">based on experience and qualifications. </w:t>
      </w:r>
    </w:p>
    <w:p w14:paraId="5A536019" w14:textId="22914FAB" w:rsidR="004113FE" w:rsidRPr="004113FE" w:rsidRDefault="004113FE" w:rsidP="004113FE">
      <w:pPr>
        <w:pStyle w:val="ListParagraph"/>
        <w:numPr>
          <w:ilvl w:val="0"/>
          <w:numId w:val="5"/>
        </w:numPr>
        <w:rPr>
          <w:rFonts w:ascii="Arial" w:hAnsi="Arial" w:cs="Arial"/>
          <w:b/>
          <w:bCs/>
          <w:sz w:val="24"/>
          <w:szCs w:val="24"/>
        </w:rPr>
      </w:pPr>
      <w:r>
        <w:rPr>
          <w:rFonts w:ascii="Arial" w:hAnsi="Arial" w:cs="Arial"/>
          <w:b/>
          <w:bCs/>
          <w:sz w:val="24"/>
          <w:szCs w:val="24"/>
        </w:rPr>
        <w:t xml:space="preserve">Annual Leave: </w:t>
      </w:r>
      <w:r>
        <w:rPr>
          <w:rFonts w:ascii="Arial" w:hAnsi="Arial" w:cs="Arial"/>
          <w:sz w:val="24"/>
          <w:szCs w:val="24"/>
        </w:rPr>
        <w:t>3</w:t>
      </w:r>
      <w:r w:rsidR="004233B4">
        <w:rPr>
          <w:rFonts w:ascii="Arial" w:hAnsi="Arial" w:cs="Arial"/>
          <w:sz w:val="24"/>
          <w:szCs w:val="24"/>
        </w:rPr>
        <w:t>6</w:t>
      </w:r>
      <w:r>
        <w:rPr>
          <w:rFonts w:ascii="Arial" w:hAnsi="Arial" w:cs="Arial"/>
          <w:sz w:val="24"/>
          <w:szCs w:val="24"/>
        </w:rPr>
        <w:t xml:space="preserve"> days of annual leave in addition to public holidays to ensure work-life balance. </w:t>
      </w:r>
    </w:p>
    <w:p w14:paraId="40E3CB08" w14:textId="13355079" w:rsidR="004233B4" w:rsidRPr="004233B4" w:rsidRDefault="004233B4" w:rsidP="004113FE">
      <w:pPr>
        <w:pStyle w:val="ListParagraph"/>
        <w:numPr>
          <w:ilvl w:val="0"/>
          <w:numId w:val="5"/>
        </w:numPr>
        <w:rPr>
          <w:rFonts w:ascii="Arial" w:hAnsi="Arial" w:cs="Arial"/>
          <w:sz w:val="24"/>
          <w:szCs w:val="24"/>
        </w:rPr>
      </w:pPr>
      <w:r>
        <w:rPr>
          <w:rFonts w:ascii="Arial" w:hAnsi="Arial" w:cs="Arial"/>
          <w:b/>
          <w:bCs/>
          <w:sz w:val="24"/>
          <w:szCs w:val="24"/>
        </w:rPr>
        <w:t xml:space="preserve">Travel expenses: </w:t>
      </w:r>
      <w:r w:rsidR="00A31940">
        <w:rPr>
          <w:rFonts w:ascii="Arial" w:hAnsi="Arial" w:cs="Arial"/>
          <w:sz w:val="24"/>
          <w:szCs w:val="24"/>
        </w:rPr>
        <w:t>Travel expenses are fully covered and company car provided.</w:t>
      </w:r>
    </w:p>
    <w:p w14:paraId="1E8B176E" w14:textId="352F7C41" w:rsidR="0075087C" w:rsidRDefault="0075087C" w:rsidP="004113FE">
      <w:pPr>
        <w:pStyle w:val="ListParagraph"/>
        <w:numPr>
          <w:ilvl w:val="0"/>
          <w:numId w:val="5"/>
        </w:numPr>
        <w:rPr>
          <w:rFonts w:ascii="Arial" w:hAnsi="Arial" w:cs="Arial"/>
          <w:sz w:val="24"/>
          <w:szCs w:val="24"/>
        </w:rPr>
      </w:pPr>
      <w:r>
        <w:rPr>
          <w:rFonts w:ascii="Arial" w:hAnsi="Arial" w:cs="Arial"/>
          <w:b/>
          <w:bCs/>
          <w:sz w:val="24"/>
          <w:szCs w:val="24"/>
        </w:rPr>
        <w:t>Paid Sick Leave:</w:t>
      </w:r>
      <w:r>
        <w:rPr>
          <w:rFonts w:ascii="Arial" w:hAnsi="Arial" w:cs="Arial"/>
          <w:sz w:val="24"/>
          <w:szCs w:val="24"/>
        </w:rPr>
        <w:t xml:space="preserve"> </w:t>
      </w:r>
      <w:r w:rsidR="00A31940">
        <w:rPr>
          <w:rFonts w:ascii="Arial" w:hAnsi="Arial" w:cs="Arial"/>
          <w:sz w:val="24"/>
          <w:szCs w:val="24"/>
        </w:rPr>
        <w:t xml:space="preserve">Fully paid sick leave for up to 6 months after successful probation period. Maternity Leave and Paternity Leave are fully covered up to 2 years. </w:t>
      </w:r>
    </w:p>
    <w:p w14:paraId="3F1298C7" w14:textId="2EC20CF7" w:rsidR="00375973" w:rsidRPr="00A31940" w:rsidRDefault="00375973" w:rsidP="00A31940">
      <w:pPr>
        <w:pStyle w:val="ListParagraph"/>
        <w:numPr>
          <w:ilvl w:val="0"/>
          <w:numId w:val="5"/>
        </w:numPr>
        <w:rPr>
          <w:rFonts w:ascii="Arial" w:hAnsi="Arial" w:cs="Arial"/>
          <w:sz w:val="24"/>
          <w:szCs w:val="24"/>
        </w:rPr>
      </w:pPr>
      <w:r>
        <w:rPr>
          <w:rFonts w:ascii="Arial" w:hAnsi="Arial" w:cs="Arial"/>
          <w:b/>
          <w:bCs/>
          <w:sz w:val="24"/>
          <w:szCs w:val="24"/>
        </w:rPr>
        <w:t>Health and Wellbeing Support:</w:t>
      </w:r>
      <w:r w:rsidR="00A31940">
        <w:rPr>
          <w:rFonts w:ascii="Arial" w:hAnsi="Arial" w:cs="Arial"/>
          <w:sz w:val="24"/>
          <w:szCs w:val="24"/>
        </w:rPr>
        <w:t xml:space="preserve"> 24/7 mental health support through recognised company well-being programs, including gym membership and discounted private health care.</w:t>
      </w:r>
      <w:r>
        <w:rPr>
          <w:rFonts w:ascii="Arial" w:hAnsi="Arial" w:cs="Arial"/>
          <w:sz w:val="24"/>
          <w:szCs w:val="24"/>
        </w:rPr>
        <w:t xml:space="preserve"> </w:t>
      </w:r>
    </w:p>
    <w:p w14:paraId="7E15E6E4" w14:textId="099AD04A" w:rsidR="00A31940" w:rsidRPr="00A31940" w:rsidRDefault="005E7547" w:rsidP="00A31940">
      <w:pPr>
        <w:pStyle w:val="ListParagraph"/>
        <w:numPr>
          <w:ilvl w:val="0"/>
          <w:numId w:val="5"/>
        </w:numPr>
        <w:rPr>
          <w:rFonts w:ascii="Arial" w:hAnsi="Arial" w:cs="Arial"/>
          <w:sz w:val="24"/>
          <w:szCs w:val="24"/>
        </w:rPr>
      </w:pPr>
      <w:r>
        <w:rPr>
          <w:rFonts w:ascii="Arial" w:hAnsi="Arial" w:cs="Arial"/>
          <w:b/>
          <w:bCs/>
          <w:sz w:val="24"/>
          <w:szCs w:val="24"/>
        </w:rPr>
        <w:t>Pension Scheme:</w:t>
      </w:r>
      <w:r>
        <w:rPr>
          <w:rFonts w:ascii="Arial" w:hAnsi="Arial" w:cs="Arial"/>
          <w:sz w:val="24"/>
          <w:szCs w:val="24"/>
        </w:rPr>
        <w:t xml:space="preserve"> </w:t>
      </w:r>
      <w:r w:rsidR="00A31940">
        <w:rPr>
          <w:rFonts w:ascii="Arial" w:hAnsi="Arial" w:cs="Arial"/>
          <w:sz w:val="24"/>
          <w:szCs w:val="24"/>
        </w:rPr>
        <w:t xml:space="preserve">Competitive pension rates depending on salary. </w:t>
      </w:r>
    </w:p>
    <w:p w14:paraId="1E31D187" w14:textId="6CE8CEF1" w:rsidR="00375973" w:rsidRDefault="00375973" w:rsidP="00375973">
      <w:pPr>
        <w:pStyle w:val="ListParagraph"/>
        <w:rPr>
          <w:rFonts w:ascii="Arial" w:hAnsi="Arial" w:cs="Arial"/>
          <w:b/>
          <w:bCs/>
          <w:sz w:val="24"/>
          <w:szCs w:val="24"/>
        </w:rPr>
      </w:pPr>
    </w:p>
    <w:p w14:paraId="305D11EE" w14:textId="77777777" w:rsidR="005E7547" w:rsidRDefault="005E7547" w:rsidP="00375973">
      <w:pPr>
        <w:pStyle w:val="ListParagraph"/>
        <w:rPr>
          <w:rFonts w:ascii="Arial" w:hAnsi="Arial" w:cs="Arial"/>
          <w:b/>
          <w:bCs/>
          <w:sz w:val="24"/>
          <w:szCs w:val="24"/>
        </w:rPr>
      </w:pPr>
    </w:p>
    <w:p w14:paraId="0A3AE7D1" w14:textId="67C6AFE5" w:rsidR="005E7547" w:rsidRDefault="005E7547" w:rsidP="00375973">
      <w:pPr>
        <w:pStyle w:val="ListParagraph"/>
        <w:rPr>
          <w:rFonts w:ascii="Arial" w:hAnsi="Arial" w:cs="Arial"/>
          <w:b/>
          <w:bCs/>
          <w:sz w:val="24"/>
          <w:szCs w:val="24"/>
        </w:rPr>
      </w:pPr>
      <w:r>
        <w:rPr>
          <w:rFonts w:ascii="Arial" w:hAnsi="Arial" w:cs="Arial"/>
          <w:b/>
          <w:bCs/>
          <w:sz w:val="24"/>
          <w:szCs w:val="24"/>
        </w:rPr>
        <w:t xml:space="preserve">How to Apply: </w:t>
      </w:r>
    </w:p>
    <w:p w14:paraId="3C372BDB" w14:textId="77777777" w:rsidR="005E7547" w:rsidRDefault="005E7547" w:rsidP="00375973">
      <w:pPr>
        <w:pStyle w:val="ListParagraph"/>
        <w:rPr>
          <w:rFonts w:ascii="Arial" w:hAnsi="Arial" w:cs="Arial"/>
          <w:b/>
          <w:bCs/>
          <w:sz w:val="24"/>
          <w:szCs w:val="24"/>
        </w:rPr>
      </w:pPr>
    </w:p>
    <w:p w14:paraId="58812419" w14:textId="79C4F7AB" w:rsidR="005E7547" w:rsidRPr="00526DAE" w:rsidRDefault="005E7547" w:rsidP="00526DAE">
      <w:pPr>
        <w:pStyle w:val="ListParagraph"/>
        <w:rPr>
          <w:rFonts w:ascii="Arial" w:hAnsi="Arial" w:cs="Arial"/>
          <w:sz w:val="24"/>
          <w:szCs w:val="24"/>
        </w:rPr>
      </w:pPr>
      <w:r w:rsidRPr="005E7547">
        <w:rPr>
          <w:rFonts w:ascii="Arial" w:hAnsi="Arial" w:cs="Arial"/>
          <w:sz w:val="24"/>
          <w:szCs w:val="24"/>
        </w:rPr>
        <w:t>Please submit your application,</w:t>
      </w:r>
      <w:r>
        <w:rPr>
          <w:rFonts w:ascii="Arial" w:hAnsi="Arial" w:cs="Arial"/>
          <w:sz w:val="24"/>
          <w:szCs w:val="24"/>
        </w:rPr>
        <w:t xml:space="preserve"> including your</w:t>
      </w:r>
      <w:r w:rsidRPr="005E7547">
        <w:rPr>
          <w:rFonts w:ascii="Arial" w:hAnsi="Arial" w:cs="Arial"/>
          <w:sz w:val="24"/>
          <w:szCs w:val="24"/>
        </w:rPr>
        <w:t xml:space="preserve"> cv and </w:t>
      </w:r>
      <w:r w:rsidR="00526DAE">
        <w:rPr>
          <w:rFonts w:ascii="Arial" w:hAnsi="Arial" w:cs="Arial"/>
          <w:sz w:val="24"/>
          <w:szCs w:val="24"/>
        </w:rPr>
        <w:t>cover letter at:</w:t>
      </w:r>
      <w:r w:rsidR="00526DAE" w:rsidRPr="00526DAE">
        <w:t xml:space="preserve"> </w:t>
      </w:r>
      <w:hyperlink r:id="rId5" w:history="1">
        <w:r w:rsidR="00526DAE" w:rsidRPr="00526DAE">
          <w:rPr>
            <w:rStyle w:val="Hyperlink"/>
            <w:rFonts w:ascii="Arial" w:hAnsi="Arial" w:cs="Arial"/>
            <w:b/>
            <w:bCs/>
            <w:sz w:val="24"/>
            <w:szCs w:val="24"/>
          </w:rPr>
          <w:t>hsbc.recruitment@hsbc.com</w:t>
        </w:r>
      </w:hyperlink>
    </w:p>
    <w:p w14:paraId="5A09D20D" w14:textId="77777777" w:rsidR="00375973" w:rsidRPr="0075087C" w:rsidRDefault="00375973" w:rsidP="00375973">
      <w:pPr>
        <w:pStyle w:val="ListParagraph"/>
        <w:rPr>
          <w:rFonts w:ascii="Arial" w:hAnsi="Arial" w:cs="Arial"/>
          <w:sz w:val="24"/>
          <w:szCs w:val="24"/>
        </w:rPr>
      </w:pPr>
    </w:p>
    <w:p w14:paraId="1ACE6F2E" w14:textId="77777777" w:rsidR="004113FE" w:rsidRDefault="004113FE" w:rsidP="004113FE">
      <w:pPr>
        <w:rPr>
          <w:rFonts w:ascii="Arial" w:hAnsi="Arial" w:cs="Arial"/>
          <w:sz w:val="24"/>
          <w:szCs w:val="24"/>
        </w:rPr>
      </w:pPr>
    </w:p>
    <w:p w14:paraId="65F42486" w14:textId="77777777" w:rsidR="004113FE" w:rsidRPr="004113FE" w:rsidRDefault="004113FE" w:rsidP="004113FE">
      <w:pPr>
        <w:rPr>
          <w:rFonts w:ascii="Arial" w:hAnsi="Arial" w:cs="Arial"/>
          <w:sz w:val="24"/>
          <w:szCs w:val="24"/>
        </w:rPr>
      </w:pPr>
    </w:p>
    <w:p w14:paraId="2CE127E7" w14:textId="77777777" w:rsidR="00B52DC0" w:rsidRPr="00B52DC0" w:rsidRDefault="00B52DC0" w:rsidP="00B52DC0">
      <w:pPr>
        <w:rPr>
          <w:rFonts w:ascii="Arial" w:hAnsi="Arial" w:cs="Arial"/>
          <w:b/>
          <w:bCs/>
          <w:sz w:val="24"/>
          <w:szCs w:val="24"/>
        </w:rPr>
      </w:pPr>
    </w:p>
    <w:p w14:paraId="79FD9A7B" w14:textId="77777777" w:rsidR="00C93411" w:rsidRDefault="00C93411" w:rsidP="00C93411">
      <w:pPr>
        <w:rPr>
          <w:rFonts w:ascii="Arial" w:hAnsi="Arial" w:cs="Arial"/>
          <w:b/>
          <w:bCs/>
          <w:sz w:val="24"/>
          <w:szCs w:val="24"/>
        </w:rPr>
      </w:pPr>
    </w:p>
    <w:p w14:paraId="46029053" w14:textId="628DEE58" w:rsidR="00E940E4" w:rsidRPr="00D76806" w:rsidRDefault="00D76806" w:rsidP="00C93411">
      <w:pPr>
        <w:jc w:val="center"/>
        <w:rPr>
          <w:rFonts w:ascii="Arial" w:hAnsi="Arial" w:cs="Arial"/>
          <w:b/>
          <w:bCs/>
          <w:sz w:val="40"/>
          <w:szCs w:val="40"/>
        </w:rPr>
      </w:pPr>
      <w:r w:rsidRPr="00D76806">
        <w:rPr>
          <w:rFonts w:ascii="Arial" w:hAnsi="Arial" w:cs="Arial"/>
          <w:b/>
          <w:bCs/>
          <w:sz w:val="40"/>
          <w:szCs w:val="40"/>
        </w:rPr>
        <w:lastRenderedPageBreak/>
        <w:t>Georgiana Paula Morosan</w:t>
      </w:r>
    </w:p>
    <w:p w14:paraId="305BE5F3" w14:textId="1EDD01E4" w:rsidR="00D76806" w:rsidRPr="00D76806" w:rsidRDefault="00D76806" w:rsidP="00D76806">
      <w:pPr>
        <w:jc w:val="center"/>
        <w:rPr>
          <w:rFonts w:ascii="Arial" w:hAnsi="Arial" w:cs="Arial"/>
          <w:sz w:val="28"/>
          <w:szCs w:val="28"/>
        </w:rPr>
      </w:pPr>
      <w:r w:rsidRPr="00D76806">
        <w:rPr>
          <w:rFonts w:ascii="Arial" w:hAnsi="Arial" w:cs="Arial"/>
          <w:sz w:val="28"/>
          <w:szCs w:val="28"/>
        </w:rPr>
        <w:t>Swansea</w:t>
      </w:r>
      <w:r>
        <w:rPr>
          <w:rFonts w:ascii="Arial" w:hAnsi="Arial" w:cs="Arial"/>
          <w:sz w:val="28"/>
          <w:szCs w:val="28"/>
        </w:rPr>
        <w:t>, Wales</w:t>
      </w:r>
    </w:p>
    <w:p w14:paraId="249A1BAF" w14:textId="241E8E89" w:rsidR="00D76806" w:rsidRPr="00D76806" w:rsidRDefault="00D76806" w:rsidP="00D76806">
      <w:pPr>
        <w:jc w:val="center"/>
        <w:rPr>
          <w:rFonts w:ascii="Arial" w:hAnsi="Arial" w:cs="Arial"/>
          <w:sz w:val="28"/>
          <w:szCs w:val="28"/>
        </w:rPr>
      </w:pPr>
      <w:r w:rsidRPr="00D76806">
        <w:rPr>
          <w:rFonts w:ascii="Arial" w:hAnsi="Arial" w:cs="Arial"/>
          <w:sz w:val="28"/>
          <w:szCs w:val="28"/>
        </w:rPr>
        <w:t>Mobile: 07359378677</w:t>
      </w:r>
    </w:p>
    <w:p w14:paraId="4724D15A" w14:textId="0D3926B2" w:rsidR="00D76806" w:rsidRDefault="00D76806" w:rsidP="00D76806">
      <w:pPr>
        <w:jc w:val="center"/>
        <w:rPr>
          <w:rFonts w:ascii="Arial" w:hAnsi="Arial" w:cs="Arial"/>
          <w:sz w:val="28"/>
          <w:szCs w:val="28"/>
        </w:rPr>
      </w:pPr>
      <w:r w:rsidRPr="00D76806">
        <w:rPr>
          <w:rFonts w:ascii="Arial" w:hAnsi="Arial" w:cs="Arial"/>
          <w:sz w:val="28"/>
          <w:szCs w:val="28"/>
        </w:rPr>
        <w:t xml:space="preserve">E-mail: </w:t>
      </w:r>
      <w:hyperlink r:id="rId6" w:history="1">
        <w:r w:rsidRPr="00D71C59">
          <w:rPr>
            <w:rStyle w:val="Hyperlink"/>
            <w:rFonts w:ascii="Arial" w:hAnsi="Arial" w:cs="Arial"/>
            <w:sz w:val="28"/>
            <w:szCs w:val="28"/>
          </w:rPr>
          <w:t>mpgconsulting@protonmail.com</w:t>
        </w:r>
      </w:hyperlink>
    </w:p>
    <w:p w14:paraId="17BCE9D3" w14:textId="77777777" w:rsidR="00D76806" w:rsidRPr="00FD57B6" w:rsidRDefault="00D76806" w:rsidP="00D76806">
      <w:pPr>
        <w:jc w:val="center"/>
        <w:rPr>
          <w:rFonts w:ascii="Arial" w:hAnsi="Arial" w:cs="Arial"/>
          <w:sz w:val="32"/>
          <w:szCs w:val="32"/>
        </w:rPr>
      </w:pPr>
    </w:p>
    <w:p w14:paraId="695AF590" w14:textId="618B7EE2" w:rsidR="00FD57B6" w:rsidRPr="00FD57B6" w:rsidRDefault="00E07AB7" w:rsidP="00D76806">
      <w:pPr>
        <w:rPr>
          <w:rFonts w:ascii="Arial" w:hAnsi="Arial" w:cs="Arial"/>
          <w:b/>
          <w:bCs/>
          <w:sz w:val="32"/>
          <w:szCs w:val="32"/>
        </w:rPr>
      </w:pPr>
      <w:r w:rsidRPr="00FD57B6">
        <w:rPr>
          <w:rFonts w:ascii="Arial" w:hAnsi="Arial" w:cs="Arial"/>
          <w:b/>
          <w:bCs/>
          <w:sz w:val="32"/>
          <w:szCs w:val="32"/>
        </w:rPr>
        <w:t>CAREER PROFILE</w:t>
      </w:r>
    </w:p>
    <w:p w14:paraId="08607D3E" w14:textId="6FE03636" w:rsidR="00D76806" w:rsidRDefault="00D76806" w:rsidP="00135EAF">
      <w:pPr>
        <w:spacing w:line="360" w:lineRule="auto"/>
        <w:jc w:val="both"/>
        <w:rPr>
          <w:rFonts w:ascii="Arial" w:hAnsi="Arial" w:cs="Arial"/>
          <w:sz w:val="24"/>
          <w:szCs w:val="24"/>
        </w:rPr>
      </w:pPr>
      <w:r>
        <w:rPr>
          <w:rFonts w:ascii="Arial" w:hAnsi="Arial" w:cs="Arial"/>
          <w:sz w:val="24"/>
          <w:szCs w:val="24"/>
        </w:rPr>
        <w:t>Highly skilled Senior Banking Consultant with</w:t>
      </w:r>
      <w:r w:rsidR="009C4DCD">
        <w:rPr>
          <w:rFonts w:ascii="Arial" w:hAnsi="Arial" w:cs="Arial"/>
          <w:sz w:val="24"/>
          <w:szCs w:val="24"/>
        </w:rPr>
        <w:t xml:space="preserve"> </w:t>
      </w:r>
      <w:r w:rsidR="00624E64">
        <w:rPr>
          <w:rFonts w:ascii="Arial" w:hAnsi="Arial" w:cs="Arial"/>
          <w:sz w:val="24"/>
          <w:szCs w:val="24"/>
        </w:rPr>
        <w:t>5</w:t>
      </w:r>
      <w:r>
        <w:rPr>
          <w:rFonts w:ascii="Arial" w:hAnsi="Arial" w:cs="Arial"/>
          <w:sz w:val="24"/>
          <w:szCs w:val="24"/>
        </w:rPr>
        <w:t xml:space="preserve"> years of experience in the financial services industry</w:t>
      </w:r>
      <w:r w:rsidR="009C4DCD">
        <w:rPr>
          <w:rFonts w:ascii="Arial" w:hAnsi="Arial" w:cs="Arial"/>
          <w:sz w:val="24"/>
          <w:szCs w:val="24"/>
        </w:rPr>
        <w:t xml:space="preserve">, specializing in Standby Letters of Credit and SWIFT transactions. Expertise in advising banks and financial institutions on trade finance and risk management strategies. Proven ability to integrate SWIFT systems and use SBLCs to secure financial transactions. Strong understanding of National and International Banking laws and a track record of improving </w:t>
      </w:r>
      <w:r w:rsidR="00CD3C04">
        <w:rPr>
          <w:rFonts w:ascii="Arial" w:hAnsi="Arial" w:cs="Arial"/>
          <w:sz w:val="24"/>
          <w:szCs w:val="24"/>
        </w:rPr>
        <w:t xml:space="preserve">businesses and increasing profitability. Excellent at building strong client relationships and providing solutions that best suit the business and projects. </w:t>
      </w:r>
    </w:p>
    <w:p w14:paraId="0595FAA2" w14:textId="77777777" w:rsidR="00C93411" w:rsidRDefault="00C93411" w:rsidP="00EF3597">
      <w:pPr>
        <w:spacing w:line="360" w:lineRule="auto"/>
        <w:rPr>
          <w:rFonts w:ascii="Arial" w:hAnsi="Arial" w:cs="Arial"/>
          <w:sz w:val="24"/>
          <w:szCs w:val="24"/>
        </w:rPr>
      </w:pPr>
    </w:p>
    <w:p w14:paraId="0072941C" w14:textId="4CDCFE49" w:rsidR="00FD57B6" w:rsidRDefault="00E07AB7" w:rsidP="00E07AB7">
      <w:pPr>
        <w:rPr>
          <w:rFonts w:ascii="Arial" w:hAnsi="Arial" w:cs="Arial"/>
          <w:b/>
          <w:bCs/>
          <w:sz w:val="32"/>
          <w:szCs w:val="32"/>
        </w:rPr>
      </w:pPr>
      <w:r w:rsidRPr="00FD57B6">
        <w:rPr>
          <w:rFonts w:ascii="Arial" w:hAnsi="Arial" w:cs="Arial"/>
          <w:b/>
          <w:bCs/>
          <w:sz w:val="32"/>
          <w:szCs w:val="32"/>
        </w:rPr>
        <w:t>PROFESSIONAL EXPERIENCE</w:t>
      </w:r>
    </w:p>
    <w:p w14:paraId="4A5EE13D" w14:textId="5F648FE8" w:rsidR="00FD57B6" w:rsidRPr="00FD57B6" w:rsidRDefault="00FD57B6" w:rsidP="00FD57B6">
      <w:pPr>
        <w:rPr>
          <w:rFonts w:ascii="Arial" w:hAnsi="Arial" w:cs="Arial"/>
          <w:b/>
          <w:bCs/>
          <w:sz w:val="28"/>
          <w:szCs w:val="28"/>
        </w:rPr>
      </w:pPr>
      <w:r w:rsidRPr="00FD57B6">
        <w:rPr>
          <w:rFonts w:ascii="Arial" w:hAnsi="Arial" w:cs="Arial"/>
          <w:b/>
          <w:bCs/>
          <w:sz w:val="28"/>
          <w:szCs w:val="28"/>
        </w:rPr>
        <w:t>Barclays Bank, London (March 2021 – Present)</w:t>
      </w:r>
    </w:p>
    <w:p w14:paraId="7E4123F6" w14:textId="4F353382" w:rsidR="00E07AB7" w:rsidRPr="00FD57B6" w:rsidRDefault="00FD57B6" w:rsidP="00E07AB7">
      <w:pPr>
        <w:rPr>
          <w:rFonts w:ascii="Arial" w:hAnsi="Arial" w:cs="Arial"/>
          <w:b/>
          <w:bCs/>
          <w:sz w:val="28"/>
          <w:szCs w:val="28"/>
        </w:rPr>
      </w:pPr>
      <w:r w:rsidRPr="00FD57B6">
        <w:rPr>
          <w:rFonts w:ascii="Arial" w:hAnsi="Arial" w:cs="Arial"/>
          <w:b/>
          <w:bCs/>
          <w:sz w:val="28"/>
          <w:szCs w:val="28"/>
        </w:rPr>
        <w:t>Financial Consultant</w:t>
      </w:r>
    </w:p>
    <w:p w14:paraId="29B4AB2F" w14:textId="7BFD8082" w:rsidR="00FD57B6" w:rsidRPr="00455332" w:rsidRDefault="00FD57B6" w:rsidP="00135EAF">
      <w:pPr>
        <w:pStyle w:val="ListParagraph"/>
        <w:numPr>
          <w:ilvl w:val="0"/>
          <w:numId w:val="7"/>
        </w:numPr>
        <w:spacing w:line="360" w:lineRule="auto"/>
        <w:jc w:val="both"/>
        <w:rPr>
          <w:rFonts w:ascii="Arial" w:hAnsi="Arial" w:cs="Arial"/>
          <w:sz w:val="24"/>
          <w:szCs w:val="24"/>
        </w:rPr>
      </w:pPr>
      <w:r w:rsidRPr="00455332">
        <w:rPr>
          <w:rFonts w:ascii="Arial" w:hAnsi="Arial" w:cs="Arial"/>
          <w:sz w:val="24"/>
          <w:szCs w:val="24"/>
        </w:rPr>
        <w:t>Specialized in providing financial consulting services for</w:t>
      </w:r>
      <w:r w:rsidR="00EF3597" w:rsidRPr="00455332">
        <w:rPr>
          <w:rFonts w:ascii="Arial" w:hAnsi="Arial" w:cs="Arial"/>
          <w:sz w:val="24"/>
          <w:szCs w:val="24"/>
        </w:rPr>
        <w:t xml:space="preserve"> national and</w:t>
      </w:r>
      <w:r w:rsidRPr="00455332">
        <w:rPr>
          <w:rFonts w:ascii="Arial" w:hAnsi="Arial" w:cs="Arial"/>
          <w:sz w:val="24"/>
          <w:szCs w:val="24"/>
        </w:rPr>
        <w:t xml:space="preserve"> international clients. </w:t>
      </w:r>
      <w:r w:rsidR="00EF3597" w:rsidRPr="00455332">
        <w:rPr>
          <w:rFonts w:ascii="Arial" w:hAnsi="Arial" w:cs="Arial"/>
          <w:sz w:val="24"/>
          <w:szCs w:val="24"/>
        </w:rPr>
        <w:t>The focus being on SBLC and SWIFT transactions.</w:t>
      </w:r>
    </w:p>
    <w:p w14:paraId="68FB7375" w14:textId="6D885460" w:rsidR="00EF3597" w:rsidRPr="00455332" w:rsidRDefault="00EF3597" w:rsidP="00135EAF">
      <w:pPr>
        <w:pStyle w:val="ListParagraph"/>
        <w:numPr>
          <w:ilvl w:val="0"/>
          <w:numId w:val="7"/>
        </w:numPr>
        <w:spacing w:line="360" w:lineRule="auto"/>
        <w:jc w:val="both"/>
        <w:rPr>
          <w:rFonts w:ascii="Arial" w:hAnsi="Arial" w:cs="Arial"/>
          <w:sz w:val="24"/>
          <w:szCs w:val="24"/>
        </w:rPr>
      </w:pPr>
      <w:r w:rsidRPr="00455332">
        <w:rPr>
          <w:rFonts w:ascii="Arial" w:hAnsi="Arial" w:cs="Arial"/>
          <w:sz w:val="24"/>
          <w:szCs w:val="24"/>
        </w:rPr>
        <w:t>Advised clients on how to structure SBLCs and on using securely SWIFT on the Global Server to decrease the risk of</w:t>
      </w:r>
      <w:r w:rsidR="00B7498A" w:rsidRPr="00455332">
        <w:rPr>
          <w:rFonts w:ascii="Arial" w:hAnsi="Arial" w:cs="Arial"/>
          <w:sz w:val="24"/>
          <w:szCs w:val="24"/>
        </w:rPr>
        <w:t xml:space="preserve"> hacking</w:t>
      </w:r>
      <w:r w:rsidRPr="00455332">
        <w:rPr>
          <w:rFonts w:ascii="Arial" w:hAnsi="Arial" w:cs="Arial"/>
          <w:sz w:val="24"/>
          <w:szCs w:val="24"/>
        </w:rPr>
        <w:t>.</w:t>
      </w:r>
    </w:p>
    <w:p w14:paraId="4782160E" w14:textId="09176FD2" w:rsidR="00EF3597" w:rsidRPr="00455332" w:rsidRDefault="00EF3597" w:rsidP="00135EAF">
      <w:pPr>
        <w:pStyle w:val="ListParagraph"/>
        <w:numPr>
          <w:ilvl w:val="0"/>
          <w:numId w:val="7"/>
        </w:numPr>
        <w:spacing w:line="360" w:lineRule="auto"/>
        <w:jc w:val="both"/>
        <w:rPr>
          <w:rFonts w:ascii="Arial" w:hAnsi="Arial" w:cs="Arial"/>
          <w:sz w:val="24"/>
          <w:szCs w:val="24"/>
        </w:rPr>
      </w:pPr>
      <w:r w:rsidRPr="00455332">
        <w:rPr>
          <w:rFonts w:ascii="Arial" w:hAnsi="Arial" w:cs="Arial"/>
          <w:sz w:val="24"/>
          <w:szCs w:val="24"/>
        </w:rPr>
        <w:t>Worked with clients to ensure SBLCs met legal requirements, improving client satisfaction by reducing transaction errors.</w:t>
      </w:r>
    </w:p>
    <w:p w14:paraId="03BFE589" w14:textId="2FD3F8F6" w:rsidR="00B7498A" w:rsidRDefault="00EF3597" w:rsidP="00135EAF">
      <w:pPr>
        <w:pStyle w:val="ListParagraph"/>
        <w:numPr>
          <w:ilvl w:val="0"/>
          <w:numId w:val="7"/>
        </w:numPr>
        <w:spacing w:line="360" w:lineRule="auto"/>
        <w:jc w:val="both"/>
        <w:rPr>
          <w:rFonts w:ascii="Arial" w:hAnsi="Arial" w:cs="Arial"/>
          <w:sz w:val="24"/>
          <w:szCs w:val="24"/>
        </w:rPr>
      </w:pPr>
      <w:r w:rsidRPr="00455332">
        <w:rPr>
          <w:rFonts w:ascii="Arial" w:hAnsi="Arial" w:cs="Arial"/>
          <w:sz w:val="24"/>
          <w:szCs w:val="24"/>
        </w:rPr>
        <w:t>Successfully translated over</w:t>
      </w:r>
      <w:r w:rsidR="00B7498A" w:rsidRPr="00455332">
        <w:rPr>
          <w:rFonts w:ascii="Arial" w:hAnsi="Arial" w:cs="Arial"/>
          <w:sz w:val="24"/>
          <w:szCs w:val="24"/>
        </w:rPr>
        <w:t xml:space="preserve"> 85 </w:t>
      </w:r>
      <w:r w:rsidRPr="00455332">
        <w:rPr>
          <w:rFonts w:ascii="Arial" w:hAnsi="Arial" w:cs="Arial"/>
          <w:sz w:val="24"/>
          <w:szCs w:val="24"/>
        </w:rPr>
        <w:t xml:space="preserve">SBLCs in English, </w:t>
      </w:r>
      <w:r w:rsidR="00B7498A" w:rsidRPr="00455332">
        <w:rPr>
          <w:rFonts w:ascii="Arial" w:hAnsi="Arial" w:cs="Arial"/>
          <w:sz w:val="24"/>
          <w:szCs w:val="24"/>
        </w:rPr>
        <w:t>Italian and Spanish to comply with local financial laws.</w:t>
      </w:r>
    </w:p>
    <w:p w14:paraId="144E42D7" w14:textId="77777777" w:rsidR="00C93411" w:rsidRDefault="00C93411" w:rsidP="00C93411">
      <w:pPr>
        <w:spacing w:line="360" w:lineRule="auto"/>
        <w:jc w:val="both"/>
        <w:rPr>
          <w:rFonts w:ascii="Arial" w:hAnsi="Arial" w:cs="Arial"/>
          <w:sz w:val="24"/>
          <w:szCs w:val="24"/>
        </w:rPr>
      </w:pPr>
    </w:p>
    <w:p w14:paraId="7CBFAD04" w14:textId="77777777" w:rsidR="00C93411" w:rsidRDefault="00C93411" w:rsidP="00C93411">
      <w:pPr>
        <w:spacing w:line="360" w:lineRule="auto"/>
        <w:jc w:val="both"/>
        <w:rPr>
          <w:rFonts w:ascii="Arial" w:hAnsi="Arial" w:cs="Arial"/>
          <w:sz w:val="24"/>
          <w:szCs w:val="24"/>
        </w:rPr>
      </w:pPr>
    </w:p>
    <w:p w14:paraId="18EE372D" w14:textId="380EE8EC" w:rsidR="00B7498A" w:rsidRDefault="00B7498A" w:rsidP="00B7498A">
      <w:pPr>
        <w:spacing w:line="360" w:lineRule="auto"/>
        <w:jc w:val="both"/>
        <w:rPr>
          <w:rFonts w:ascii="Arial" w:hAnsi="Arial" w:cs="Arial"/>
          <w:b/>
          <w:bCs/>
          <w:sz w:val="28"/>
          <w:szCs w:val="28"/>
        </w:rPr>
      </w:pPr>
      <w:r w:rsidRPr="00B7498A">
        <w:rPr>
          <w:rFonts w:ascii="Arial" w:hAnsi="Arial" w:cs="Arial"/>
          <w:b/>
          <w:bCs/>
          <w:sz w:val="28"/>
          <w:szCs w:val="28"/>
        </w:rPr>
        <w:t>Shell L</w:t>
      </w:r>
      <w:r>
        <w:rPr>
          <w:rFonts w:ascii="Arial" w:hAnsi="Arial" w:cs="Arial"/>
          <w:b/>
          <w:bCs/>
          <w:sz w:val="28"/>
          <w:szCs w:val="28"/>
        </w:rPr>
        <w:t xml:space="preserve">TD </w:t>
      </w:r>
      <w:r w:rsidRPr="00B7498A">
        <w:rPr>
          <w:rFonts w:ascii="Arial" w:hAnsi="Arial" w:cs="Arial"/>
          <w:b/>
          <w:bCs/>
          <w:sz w:val="28"/>
          <w:szCs w:val="28"/>
        </w:rPr>
        <w:t>Company,</w:t>
      </w:r>
      <w:r w:rsidRPr="00B7498A">
        <w:rPr>
          <w:rFonts w:ascii="Roboto" w:eastAsia="Times New Roman" w:hAnsi="Roboto" w:cs="Times New Roman"/>
          <w:b/>
          <w:bCs/>
          <w:color w:val="111111"/>
          <w:kern w:val="0"/>
          <w:sz w:val="36"/>
          <w:szCs w:val="36"/>
          <w:lang w:eastAsia="en-GB"/>
          <w14:ligatures w14:val="none"/>
        </w:rPr>
        <w:t xml:space="preserve"> </w:t>
      </w:r>
      <w:r w:rsidRPr="00B7498A">
        <w:rPr>
          <w:rFonts w:ascii="Arial" w:hAnsi="Arial" w:cs="Arial"/>
          <w:b/>
          <w:bCs/>
          <w:sz w:val="28"/>
          <w:szCs w:val="28"/>
        </w:rPr>
        <w:t>Brussels, Belgium</w:t>
      </w:r>
      <w:r>
        <w:rPr>
          <w:rFonts w:ascii="Arial" w:hAnsi="Arial" w:cs="Arial"/>
          <w:b/>
          <w:bCs/>
          <w:sz w:val="28"/>
          <w:szCs w:val="28"/>
        </w:rPr>
        <w:t xml:space="preserve"> (January 2019 – March 2021)</w:t>
      </w:r>
    </w:p>
    <w:p w14:paraId="41233832" w14:textId="1962DCE1" w:rsidR="00B7498A" w:rsidRDefault="00B7498A" w:rsidP="00B7498A">
      <w:pPr>
        <w:spacing w:line="360" w:lineRule="auto"/>
        <w:jc w:val="both"/>
        <w:rPr>
          <w:rFonts w:ascii="Arial" w:hAnsi="Arial" w:cs="Arial"/>
          <w:b/>
          <w:bCs/>
          <w:sz w:val="28"/>
          <w:szCs w:val="28"/>
        </w:rPr>
      </w:pPr>
      <w:r>
        <w:rPr>
          <w:rFonts w:ascii="Arial" w:hAnsi="Arial" w:cs="Arial"/>
          <w:b/>
          <w:bCs/>
          <w:sz w:val="28"/>
          <w:szCs w:val="28"/>
        </w:rPr>
        <w:lastRenderedPageBreak/>
        <w:t xml:space="preserve">Finance Analyst </w:t>
      </w:r>
    </w:p>
    <w:p w14:paraId="617856E7" w14:textId="6FE09165" w:rsidR="00B7498A" w:rsidRPr="00455332" w:rsidRDefault="00B7498A" w:rsidP="00135EAF">
      <w:pPr>
        <w:pStyle w:val="ListParagraph"/>
        <w:numPr>
          <w:ilvl w:val="0"/>
          <w:numId w:val="8"/>
        </w:numPr>
        <w:spacing w:line="360" w:lineRule="auto"/>
        <w:jc w:val="both"/>
        <w:rPr>
          <w:rFonts w:ascii="Arial" w:hAnsi="Arial" w:cs="Arial"/>
          <w:sz w:val="24"/>
          <w:szCs w:val="24"/>
        </w:rPr>
      </w:pPr>
      <w:r w:rsidRPr="00455332">
        <w:rPr>
          <w:rFonts w:ascii="Arial" w:hAnsi="Arial" w:cs="Arial"/>
          <w:sz w:val="24"/>
          <w:szCs w:val="24"/>
        </w:rPr>
        <w:t xml:space="preserve">Improved the use of SBLCs in Shell’s international trade transactions, ensuring financial security and compliance. </w:t>
      </w:r>
    </w:p>
    <w:p w14:paraId="71796574" w14:textId="2C1955E1" w:rsidR="00B7498A" w:rsidRPr="00455332" w:rsidRDefault="00B7498A" w:rsidP="00135EAF">
      <w:pPr>
        <w:pStyle w:val="ListParagraph"/>
        <w:numPr>
          <w:ilvl w:val="0"/>
          <w:numId w:val="8"/>
        </w:numPr>
        <w:spacing w:line="360" w:lineRule="auto"/>
        <w:jc w:val="both"/>
        <w:rPr>
          <w:rFonts w:ascii="Arial" w:hAnsi="Arial" w:cs="Arial"/>
          <w:sz w:val="24"/>
          <w:szCs w:val="24"/>
        </w:rPr>
      </w:pPr>
      <w:r w:rsidRPr="00455332">
        <w:rPr>
          <w:rFonts w:ascii="Arial" w:hAnsi="Arial" w:cs="Arial"/>
          <w:sz w:val="24"/>
          <w:szCs w:val="24"/>
        </w:rPr>
        <w:t>Processed SWIFT transactions trough Personal Server and Global Server,</w:t>
      </w:r>
      <w:r w:rsidR="00521912" w:rsidRPr="00455332">
        <w:rPr>
          <w:rFonts w:ascii="Arial" w:hAnsi="Arial" w:cs="Arial"/>
          <w:sz w:val="24"/>
          <w:szCs w:val="24"/>
        </w:rPr>
        <w:t xml:space="preserve"> accelerating </w:t>
      </w:r>
      <w:r w:rsidRPr="00455332">
        <w:rPr>
          <w:rFonts w:ascii="Arial" w:hAnsi="Arial" w:cs="Arial"/>
          <w:sz w:val="24"/>
          <w:szCs w:val="24"/>
        </w:rPr>
        <w:t xml:space="preserve">transactions and improving safety. </w:t>
      </w:r>
    </w:p>
    <w:p w14:paraId="213300B8" w14:textId="4E231A49" w:rsidR="00521912" w:rsidRPr="00455332" w:rsidRDefault="00521912" w:rsidP="00135EAF">
      <w:pPr>
        <w:pStyle w:val="ListParagraph"/>
        <w:numPr>
          <w:ilvl w:val="0"/>
          <w:numId w:val="8"/>
        </w:numPr>
        <w:spacing w:line="360" w:lineRule="auto"/>
        <w:jc w:val="both"/>
        <w:rPr>
          <w:rFonts w:ascii="Arial" w:hAnsi="Arial" w:cs="Arial"/>
          <w:sz w:val="24"/>
          <w:szCs w:val="24"/>
        </w:rPr>
      </w:pPr>
      <w:r w:rsidRPr="00455332">
        <w:rPr>
          <w:rFonts w:ascii="Arial" w:hAnsi="Arial" w:cs="Arial"/>
          <w:sz w:val="24"/>
          <w:szCs w:val="24"/>
        </w:rPr>
        <w:t>Conducted detailed financial analysis on Shell’s global operations to optimize profitability.</w:t>
      </w:r>
    </w:p>
    <w:p w14:paraId="26AFCDBF" w14:textId="51D003D8" w:rsidR="00521912" w:rsidRPr="00455332" w:rsidRDefault="00521912" w:rsidP="00135EAF">
      <w:pPr>
        <w:pStyle w:val="ListParagraph"/>
        <w:numPr>
          <w:ilvl w:val="0"/>
          <w:numId w:val="8"/>
        </w:numPr>
        <w:spacing w:line="360" w:lineRule="auto"/>
        <w:jc w:val="both"/>
        <w:rPr>
          <w:rFonts w:ascii="Arial" w:hAnsi="Arial" w:cs="Arial"/>
          <w:sz w:val="24"/>
          <w:szCs w:val="24"/>
        </w:rPr>
      </w:pPr>
      <w:r w:rsidRPr="00455332">
        <w:rPr>
          <w:rFonts w:ascii="Arial" w:hAnsi="Arial" w:cs="Arial"/>
          <w:sz w:val="24"/>
          <w:szCs w:val="24"/>
        </w:rPr>
        <w:t>Ensured SWIFT transactions were cleared and approved by the receiving banks.</w:t>
      </w:r>
    </w:p>
    <w:p w14:paraId="3F9E15FF" w14:textId="0DCA7772" w:rsidR="00521912" w:rsidRPr="00455332" w:rsidRDefault="00521912" w:rsidP="00135EAF">
      <w:pPr>
        <w:pStyle w:val="ListParagraph"/>
        <w:numPr>
          <w:ilvl w:val="0"/>
          <w:numId w:val="8"/>
        </w:numPr>
        <w:spacing w:line="360" w:lineRule="auto"/>
        <w:jc w:val="both"/>
        <w:rPr>
          <w:rFonts w:ascii="Arial" w:hAnsi="Arial" w:cs="Arial"/>
          <w:sz w:val="24"/>
          <w:szCs w:val="24"/>
        </w:rPr>
      </w:pPr>
      <w:r w:rsidRPr="00455332">
        <w:rPr>
          <w:rFonts w:ascii="Arial" w:hAnsi="Arial" w:cs="Arial"/>
          <w:sz w:val="24"/>
          <w:szCs w:val="24"/>
        </w:rPr>
        <w:t xml:space="preserve">Focused on SBLCs policy of money – laundering to ensure the contracts were clean and not subject to criminal activity. </w:t>
      </w:r>
    </w:p>
    <w:p w14:paraId="76E7E5FB" w14:textId="7067C324" w:rsidR="00521912" w:rsidRDefault="00521912" w:rsidP="00135EAF">
      <w:pPr>
        <w:pStyle w:val="ListParagraph"/>
        <w:numPr>
          <w:ilvl w:val="0"/>
          <w:numId w:val="8"/>
        </w:numPr>
        <w:spacing w:line="360" w:lineRule="auto"/>
        <w:jc w:val="both"/>
        <w:rPr>
          <w:rFonts w:ascii="Arial" w:hAnsi="Arial" w:cs="Arial"/>
          <w:sz w:val="28"/>
          <w:szCs w:val="28"/>
        </w:rPr>
      </w:pPr>
      <w:r w:rsidRPr="00455332">
        <w:rPr>
          <w:rFonts w:ascii="Arial" w:hAnsi="Arial" w:cs="Arial"/>
          <w:sz w:val="24"/>
          <w:szCs w:val="24"/>
        </w:rPr>
        <w:t>Held meetings with International Clients in over 55 countries</w:t>
      </w:r>
      <w:r>
        <w:rPr>
          <w:rFonts w:ascii="Arial" w:hAnsi="Arial" w:cs="Arial"/>
          <w:sz w:val="28"/>
          <w:szCs w:val="28"/>
        </w:rPr>
        <w:t xml:space="preserve">. </w:t>
      </w:r>
    </w:p>
    <w:p w14:paraId="793E862F" w14:textId="77777777" w:rsidR="00D61BEE" w:rsidRPr="00D61BEE" w:rsidRDefault="00D61BEE" w:rsidP="00D61BEE">
      <w:pPr>
        <w:spacing w:line="360" w:lineRule="auto"/>
        <w:jc w:val="both"/>
        <w:rPr>
          <w:rFonts w:ascii="Arial" w:hAnsi="Arial" w:cs="Arial"/>
          <w:sz w:val="28"/>
          <w:szCs w:val="28"/>
        </w:rPr>
      </w:pPr>
    </w:p>
    <w:p w14:paraId="463D478F" w14:textId="47948A11" w:rsidR="00521912" w:rsidRDefault="00521912" w:rsidP="00521912">
      <w:pPr>
        <w:spacing w:line="360" w:lineRule="auto"/>
        <w:rPr>
          <w:rFonts w:ascii="Arial" w:hAnsi="Arial" w:cs="Arial"/>
          <w:b/>
          <w:bCs/>
          <w:sz w:val="32"/>
          <w:szCs w:val="32"/>
        </w:rPr>
      </w:pPr>
      <w:r w:rsidRPr="00521912">
        <w:rPr>
          <w:rFonts w:ascii="Arial" w:hAnsi="Arial" w:cs="Arial"/>
          <w:b/>
          <w:bCs/>
          <w:sz w:val="32"/>
          <w:szCs w:val="32"/>
        </w:rPr>
        <w:t>EDUCATION</w:t>
      </w:r>
    </w:p>
    <w:p w14:paraId="2C8B441A" w14:textId="5086995C" w:rsidR="00D61BEE" w:rsidRDefault="00D61BEE" w:rsidP="00135EAF">
      <w:pPr>
        <w:spacing w:line="360" w:lineRule="auto"/>
        <w:rPr>
          <w:rFonts w:ascii="Arial" w:hAnsi="Arial" w:cs="Arial"/>
          <w:b/>
          <w:bCs/>
          <w:sz w:val="24"/>
          <w:szCs w:val="24"/>
        </w:rPr>
      </w:pPr>
      <w:r>
        <w:rPr>
          <w:rFonts w:ascii="Arial" w:hAnsi="Arial" w:cs="Arial"/>
          <w:b/>
          <w:bCs/>
          <w:sz w:val="24"/>
          <w:szCs w:val="24"/>
        </w:rPr>
        <w:t xml:space="preserve">Master’s degree in Banking and Finance </w:t>
      </w:r>
      <w:r>
        <w:rPr>
          <w:rFonts w:ascii="Arial" w:hAnsi="Arial" w:cs="Arial"/>
          <w:b/>
          <w:bCs/>
          <w:sz w:val="24"/>
          <w:szCs w:val="24"/>
        </w:rPr>
        <w:t>(2018</w:t>
      </w:r>
      <w:r>
        <w:rPr>
          <w:rFonts w:ascii="Arial" w:hAnsi="Arial" w:cs="Arial"/>
          <w:b/>
          <w:bCs/>
          <w:sz w:val="24"/>
          <w:szCs w:val="24"/>
        </w:rPr>
        <w:t xml:space="preserve"> – </w:t>
      </w:r>
      <w:r>
        <w:rPr>
          <w:rFonts w:ascii="Arial" w:hAnsi="Arial" w:cs="Arial"/>
          <w:b/>
          <w:bCs/>
          <w:sz w:val="24"/>
          <w:szCs w:val="24"/>
        </w:rPr>
        <w:t>2019)</w:t>
      </w:r>
    </w:p>
    <w:p w14:paraId="75C06C03" w14:textId="77777777" w:rsidR="00D61BEE" w:rsidRDefault="00D61BEE" w:rsidP="00135EAF">
      <w:pPr>
        <w:pStyle w:val="ListParagraph"/>
        <w:numPr>
          <w:ilvl w:val="0"/>
          <w:numId w:val="10"/>
        </w:numPr>
        <w:spacing w:line="360" w:lineRule="auto"/>
        <w:rPr>
          <w:rFonts w:ascii="Arial" w:hAnsi="Arial" w:cs="Arial"/>
          <w:b/>
          <w:bCs/>
          <w:sz w:val="24"/>
          <w:szCs w:val="24"/>
        </w:rPr>
      </w:pPr>
      <w:r>
        <w:rPr>
          <w:rFonts w:ascii="Arial" w:hAnsi="Arial" w:cs="Arial"/>
          <w:b/>
          <w:bCs/>
          <w:sz w:val="24"/>
          <w:szCs w:val="24"/>
        </w:rPr>
        <w:t xml:space="preserve">The London Institute of Banking &amp; Finance </w:t>
      </w:r>
    </w:p>
    <w:p w14:paraId="1CA1ABC2" w14:textId="77777777" w:rsidR="00D61BEE" w:rsidRDefault="00D61BEE" w:rsidP="00135EAF">
      <w:pPr>
        <w:spacing w:line="360" w:lineRule="auto"/>
        <w:rPr>
          <w:rFonts w:ascii="Arial" w:hAnsi="Arial" w:cs="Arial"/>
          <w:b/>
          <w:bCs/>
          <w:sz w:val="24"/>
          <w:szCs w:val="24"/>
        </w:rPr>
      </w:pPr>
      <w:r>
        <w:rPr>
          <w:rFonts w:ascii="Arial" w:hAnsi="Arial" w:cs="Arial"/>
          <w:b/>
          <w:bCs/>
          <w:sz w:val="24"/>
          <w:szCs w:val="24"/>
        </w:rPr>
        <w:t xml:space="preserve">BA (HONS) </w:t>
      </w:r>
      <w:r w:rsidRPr="00521912">
        <w:rPr>
          <w:rFonts w:ascii="Arial" w:hAnsi="Arial" w:cs="Arial"/>
          <w:b/>
          <w:bCs/>
          <w:sz w:val="24"/>
          <w:szCs w:val="24"/>
        </w:rPr>
        <w:t>ACCOUNTING AND FINANCE</w:t>
      </w:r>
      <w:r>
        <w:rPr>
          <w:rFonts w:ascii="Arial" w:hAnsi="Arial" w:cs="Arial"/>
          <w:b/>
          <w:bCs/>
          <w:sz w:val="24"/>
          <w:szCs w:val="24"/>
        </w:rPr>
        <w:t xml:space="preserve"> (2015 – 2018)</w:t>
      </w:r>
    </w:p>
    <w:p w14:paraId="10CF7821" w14:textId="77777777" w:rsidR="00D61BEE" w:rsidRDefault="00D61BEE" w:rsidP="00135EAF">
      <w:pPr>
        <w:pStyle w:val="ListParagraph"/>
        <w:numPr>
          <w:ilvl w:val="0"/>
          <w:numId w:val="10"/>
        </w:numPr>
        <w:spacing w:line="360" w:lineRule="auto"/>
        <w:rPr>
          <w:rFonts w:ascii="Arial" w:hAnsi="Arial" w:cs="Arial"/>
          <w:b/>
          <w:bCs/>
          <w:sz w:val="24"/>
          <w:szCs w:val="24"/>
        </w:rPr>
      </w:pPr>
      <w:r>
        <w:rPr>
          <w:rFonts w:ascii="Arial" w:hAnsi="Arial" w:cs="Arial"/>
          <w:b/>
          <w:bCs/>
          <w:sz w:val="24"/>
          <w:szCs w:val="24"/>
        </w:rPr>
        <w:t>London South Bank University</w:t>
      </w:r>
    </w:p>
    <w:p w14:paraId="38FFB001" w14:textId="2CFAFC91" w:rsidR="00D61BEE" w:rsidRDefault="00D61BEE" w:rsidP="00135EAF">
      <w:pPr>
        <w:spacing w:line="360" w:lineRule="auto"/>
        <w:rPr>
          <w:rFonts w:ascii="Arial" w:hAnsi="Arial" w:cs="Arial"/>
          <w:b/>
          <w:bCs/>
          <w:sz w:val="24"/>
          <w:szCs w:val="24"/>
        </w:rPr>
      </w:pPr>
      <w:r w:rsidRPr="00D61BEE">
        <w:rPr>
          <w:rFonts w:ascii="Arial" w:hAnsi="Arial" w:cs="Arial"/>
          <w:b/>
          <w:bCs/>
          <w:sz w:val="24"/>
          <w:szCs w:val="24"/>
        </w:rPr>
        <w:t xml:space="preserve">High School Diploma in Mathematics and Informatics </w:t>
      </w:r>
      <w:r w:rsidRPr="00D61BEE">
        <w:rPr>
          <w:rFonts w:ascii="Arial" w:hAnsi="Arial" w:cs="Arial"/>
          <w:b/>
          <w:bCs/>
          <w:sz w:val="24"/>
          <w:szCs w:val="24"/>
        </w:rPr>
        <w:t>(</w:t>
      </w:r>
      <w:r>
        <w:rPr>
          <w:rFonts w:ascii="Arial" w:hAnsi="Arial" w:cs="Arial"/>
          <w:b/>
          <w:bCs/>
          <w:sz w:val="24"/>
          <w:szCs w:val="24"/>
        </w:rPr>
        <w:t>2010 – 2015)</w:t>
      </w:r>
    </w:p>
    <w:p w14:paraId="0164AD73" w14:textId="2A69C6B4" w:rsidR="00455332" w:rsidRDefault="00D61BEE" w:rsidP="00135EAF">
      <w:pPr>
        <w:pStyle w:val="ListParagraph"/>
        <w:numPr>
          <w:ilvl w:val="0"/>
          <w:numId w:val="10"/>
        </w:numPr>
        <w:spacing w:line="360" w:lineRule="auto"/>
        <w:rPr>
          <w:rFonts w:ascii="Arial" w:hAnsi="Arial" w:cs="Arial"/>
          <w:b/>
          <w:bCs/>
          <w:sz w:val="24"/>
          <w:szCs w:val="24"/>
        </w:rPr>
      </w:pPr>
      <w:r>
        <w:rPr>
          <w:rFonts w:ascii="Arial" w:hAnsi="Arial" w:cs="Arial"/>
          <w:b/>
          <w:bCs/>
          <w:sz w:val="24"/>
          <w:szCs w:val="24"/>
        </w:rPr>
        <w:t xml:space="preserve">Centro Studi Angelo dell’ Aqua, Italy </w:t>
      </w:r>
    </w:p>
    <w:p w14:paraId="5833FC8C" w14:textId="77777777" w:rsidR="00C93411" w:rsidRPr="00C93411" w:rsidRDefault="00C93411" w:rsidP="00C93411">
      <w:pPr>
        <w:spacing w:line="360" w:lineRule="auto"/>
        <w:jc w:val="both"/>
        <w:rPr>
          <w:rFonts w:ascii="Arial" w:hAnsi="Arial" w:cs="Arial"/>
          <w:b/>
          <w:bCs/>
          <w:sz w:val="24"/>
          <w:szCs w:val="24"/>
        </w:rPr>
      </w:pPr>
    </w:p>
    <w:p w14:paraId="08E3920B" w14:textId="0A44FA82" w:rsidR="00D61BEE" w:rsidRDefault="00C93411" w:rsidP="00C93411">
      <w:pPr>
        <w:spacing w:line="360" w:lineRule="auto"/>
        <w:rPr>
          <w:rFonts w:ascii="Arial" w:hAnsi="Arial" w:cs="Arial"/>
          <w:b/>
          <w:bCs/>
          <w:sz w:val="32"/>
          <w:szCs w:val="32"/>
        </w:rPr>
      </w:pPr>
      <w:r>
        <w:rPr>
          <w:rFonts w:ascii="Arial" w:hAnsi="Arial" w:cs="Arial"/>
          <w:b/>
          <w:bCs/>
          <w:sz w:val="32"/>
          <w:szCs w:val="32"/>
        </w:rPr>
        <w:t>ADDITIONAL SKILLS</w:t>
      </w:r>
    </w:p>
    <w:p w14:paraId="70231A2F" w14:textId="4DA0A3CE" w:rsidR="00624E64" w:rsidRDefault="00D61BEE" w:rsidP="00135EAF">
      <w:pPr>
        <w:pStyle w:val="ListParagraph"/>
        <w:numPr>
          <w:ilvl w:val="0"/>
          <w:numId w:val="10"/>
        </w:numPr>
        <w:spacing w:line="360" w:lineRule="auto"/>
        <w:jc w:val="both"/>
        <w:rPr>
          <w:rFonts w:ascii="Arial" w:hAnsi="Arial" w:cs="Arial"/>
          <w:sz w:val="24"/>
          <w:szCs w:val="24"/>
        </w:rPr>
      </w:pPr>
      <w:r w:rsidRPr="00624E64">
        <w:rPr>
          <w:rFonts w:ascii="Arial" w:hAnsi="Arial" w:cs="Arial"/>
          <w:b/>
          <w:bCs/>
          <w:sz w:val="24"/>
          <w:szCs w:val="24"/>
        </w:rPr>
        <w:t xml:space="preserve">Languages: </w:t>
      </w:r>
      <w:r w:rsidRPr="00624E64">
        <w:rPr>
          <w:rFonts w:ascii="Arial" w:hAnsi="Arial" w:cs="Arial"/>
          <w:sz w:val="24"/>
          <w:szCs w:val="24"/>
        </w:rPr>
        <w:t>Italian (Native), English (Fluent), Spanish (Fluent)</w:t>
      </w:r>
    </w:p>
    <w:p w14:paraId="40861D46" w14:textId="77777777" w:rsidR="00624E64" w:rsidRDefault="00624E64" w:rsidP="00135EAF">
      <w:pPr>
        <w:pStyle w:val="ListParagraph"/>
        <w:numPr>
          <w:ilvl w:val="0"/>
          <w:numId w:val="10"/>
        </w:numPr>
        <w:spacing w:line="360" w:lineRule="auto"/>
        <w:jc w:val="both"/>
        <w:rPr>
          <w:rFonts w:ascii="Arial" w:hAnsi="Arial" w:cs="Arial"/>
          <w:sz w:val="24"/>
          <w:szCs w:val="24"/>
        </w:rPr>
      </w:pPr>
      <w:r>
        <w:rPr>
          <w:rFonts w:ascii="Arial" w:hAnsi="Arial" w:cs="Arial"/>
          <w:b/>
          <w:bCs/>
          <w:sz w:val="24"/>
          <w:szCs w:val="24"/>
        </w:rPr>
        <w:t>IT Literacy:</w:t>
      </w:r>
      <w:r>
        <w:rPr>
          <w:rFonts w:ascii="Arial" w:hAnsi="Arial" w:cs="Arial"/>
          <w:sz w:val="24"/>
          <w:szCs w:val="24"/>
        </w:rPr>
        <w:t xml:space="preserve"> Word, Excel, PowerPoint, Teams, Google Meet </w:t>
      </w:r>
    </w:p>
    <w:p w14:paraId="76C9669F" w14:textId="56FD7DB1" w:rsidR="00624E64" w:rsidRDefault="00624E64" w:rsidP="00624E64">
      <w:pPr>
        <w:pStyle w:val="ListParagraph"/>
        <w:numPr>
          <w:ilvl w:val="0"/>
          <w:numId w:val="10"/>
        </w:numPr>
        <w:spacing w:line="360" w:lineRule="auto"/>
        <w:jc w:val="both"/>
        <w:rPr>
          <w:rFonts w:ascii="Arial" w:hAnsi="Arial" w:cs="Arial"/>
          <w:b/>
          <w:bCs/>
          <w:sz w:val="24"/>
          <w:szCs w:val="24"/>
        </w:rPr>
      </w:pPr>
      <w:r w:rsidRPr="00624E64">
        <w:rPr>
          <w:rFonts w:ascii="Arial" w:hAnsi="Arial" w:cs="Arial"/>
          <w:b/>
          <w:bCs/>
          <w:sz w:val="24"/>
          <w:szCs w:val="24"/>
        </w:rPr>
        <w:t>Full Driving Licence</w:t>
      </w:r>
    </w:p>
    <w:p w14:paraId="05DC1CA9" w14:textId="7E6088BB" w:rsidR="00624E64" w:rsidRDefault="00624E64" w:rsidP="00624E64">
      <w:pPr>
        <w:pStyle w:val="ListParagraph"/>
        <w:numPr>
          <w:ilvl w:val="0"/>
          <w:numId w:val="10"/>
        </w:numPr>
        <w:spacing w:line="360" w:lineRule="auto"/>
        <w:jc w:val="both"/>
        <w:rPr>
          <w:rFonts w:ascii="Arial" w:hAnsi="Arial" w:cs="Arial"/>
          <w:b/>
          <w:bCs/>
          <w:sz w:val="24"/>
          <w:szCs w:val="24"/>
        </w:rPr>
      </w:pPr>
      <w:r>
        <w:rPr>
          <w:rFonts w:ascii="Arial" w:hAnsi="Arial" w:cs="Arial"/>
          <w:b/>
          <w:bCs/>
          <w:sz w:val="24"/>
          <w:szCs w:val="24"/>
        </w:rPr>
        <w:t xml:space="preserve">Valid Passport </w:t>
      </w:r>
    </w:p>
    <w:p w14:paraId="0D479C49" w14:textId="03023827" w:rsidR="00C93411" w:rsidRDefault="00624E64" w:rsidP="00C93411">
      <w:pPr>
        <w:pStyle w:val="ListParagraph"/>
        <w:numPr>
          <w:ilvl w:val="0"/>
          <w:numId w:val="10"/>
        </w:numPr>
        <w:spacing w:line="360" w:lineRule="auto"/>
        <w:jc w:val="both"/>
        <w:rPr>
          <w:rFonts w:ascii="Arial" w:hAnsi="Arial" w:cs="Arial"/>
          <w:b/>
          <w:bCs/>
          <w:sz w:val="24"/>
          <w:szCs w:val="24"/>
        </w:rPr>
      </w:pPr>
      <w:r>
        <w:rPr>
          <w:rFonts w:ascii="Arial" w:hAnsi="Arial" w:cs="Arial"/>
          <w:b/>
          <w:bCs/>
          <w:sz w:val="24"/>
          <w:szCs w:val="24"/>
        </w:rPr>
        <w:t xml:space="preserve">Fully Flexible </w:t>
      </w:r>
    </w:p>
    <w:p w14:paraId="7A40BB1D" w14:textId="5157B8FB" w:rsidR="00C93411" w:rsidRDefault="00C93411" w:rsidP="00135EAF">
      <w:pPr>
        <w:spacing w:line="360" w:lineRule="auto"/>
        <w:jc w:val="both"/>
        <w:rPr>
          <w:rFonts w:ascii="Arial" w:hAnsi="Arial" w:cs="Arial"/>
          <w:sz w:val="24"/>
          <w:szCs w:val="24"/>
        </w:rPr>
      </w:pPr>
      <w:r w:rsidRPr="00135EAF">
        <w:rPr>
          <w:rFonts w:ascii="Arial" w:hAnsi="Arial" w:cs="Arial"/>
          <w:sz w:val="28"/>
          <w:szCs w:val="28"/>
        </w:rPr>
        <w:lastRenderedPageBreak/>
        <w:t>Dear Hiring Manager</w:t>
      </w:r>
      <w:r>
        <w:rPr>
          <w:rFonts w:ascii="Arial" w:hAnsi="Arial" w:cs="Arial"/>
          <w:sz w:val="24"/>
          <w:szCs w:val="24"/>
        </w:rPr>
        <w:t xml:space="preserve">, </w:t>
      </w:r>
    </w:p>
    <w:p w14:paraId="3FBE5D68" w14:textId="6026F049" w:rsidR="00D67FC5" w:rsidRDefault="00C93411" w:rsidP="00135EAF">
      <w:pPr>
        <w:spacing w:line="360" w:lineRule="auto"/>
        <w:jc w:val="both"/>
        <w:rPr>
          <w:rFonts w:ascii="Arial" w:hAnsi="Arial" w:cs="Arial"/>
          <w:sz w:val="24"/>
          <w:szCs w:val="24"/>
        </w:rPr>
      </w:pPr>
      <w:r>
        <w:rPr>
          <w:rFonts w:ascii="Arial" w:hAnsi="Arial" w:cs="Arial"/>
          <w:sz w:val="24"/>
          <w:szCs w:val="24"/>
        </w:rPr>
        <w:t xml:space="preserve">I am writing to express my interest in the Senior Banking Consultant position at HSBC. </w:t>
      </w:r>
      <w:r w:rsidR="005E7A47">
        <w:rPr>
          <w:rFonts w:ascii="Arial" w:hAnsi="Arial" w:cs="Arial"/>
          <w:sz w:val="24"/>
          <w:szCs w:val="24"/>
        </w:rPr>
        <w:t>With over 5 years of experience in financial consulting, specializing in Standby Letters of Credit and SWIFT messaging system, I am confident in my ability to impact significantly your team and provide incredible customer service to our clients. In my current role as a Financial Consultant at Barclays, I ha</w:t>
      </w:r>
      <w:r w:rsidR="001E6FF5">
        <w:rPr>
          <w:rFonts w:ascii="Arial" w:hAnsi="Arial" w:cs="Arial"/>
          <w:sz w:val="24"/>
          <w:szCs w:val="24"/>
        </w:rPr>
        <w:t xml:space="preserve">ve </w:t>
      </w:r>
      <w:r w:rsidR="005E7A47">
        <w:rPr>
          <w:rFonts w:ascii="Arial" w:hAnsi="Arial" w:cs="Arial"/>
          <w:sz w:val="24"/>
          <w:szCs w:val="24"/>
        </w:rPr>
        <w:t>the great opportunity to lead projects that involve the issuance and management of SBLCs for clients internationally. I have decreased the risk of hacking the wire transfers by 25% by just simply providing advice and offering our clients better solutions.</w:t>
      </w:r>
      <w:r w:rsidR="00D67FC5">
        <w:rPr>
          <w:rFonts w:ascii="Arial" w:hAnsi="Arial" w:cs="Arial"/>
          <w:sz w:val="24"/>
          <w:szCs w:val="24"/>
        </w:rPr>
        <w:t xml:space="preserve"> My expertise in SWIFT enabled me to perform secure communication for financial messaging and provide accuracy in international payments. At Shell LTD Company I had the great opportunity to lead the financial </w:t>
      </w:r>
      <w:r w:rsidR="001E6FF5">
        <w:rPr>
          <w:rFonts w:ascii="Arial" w:hAnsi="Arial" w:cs="Arial"/>
          <w:sz w:val="24"/>
          <w:szCs w:val="24"/>
        </w:rPr>
        <w:t xml:space="preserve">contracts internationally and adjust backed and blocked transactions transforming them into eligible SBLCs by adjusting them in accordance with Banking regulations. </w:t>
      </w:r>
    </w:p>
    <w:p w14:paraId="0C539D9B" w14:textId="1D32FC3D" w:rsidR="001E6FF5" w:rsidRDefault="001E6FF5" w:rsidP="00135EAF">
      <w:pPr>
        <w:spacing w:line="360" w:lineRule="auto"/>
        <w:jc w:val="both"/>
        <w:rPr>
          <w:rFonts w:ascii="Arial" w:hAnsi="Arial" w:cs="Arial"/>
          <w:sz w:val="24"/>
          <w:szCs w:val="24"/>
        </w:rPr>
      </w:pPr>
      <w:r>
        <w:rPr>
          <w:rFonts w:ascii="Arial" w:hAnsi="Arial" w:cs="Arial"/>
          <w:sz w:val="24"/>
          <w:szCs w:val="24"/>
        </w:rPr>
        <w:t xml:space="preserve">HSBC’s reputation for its </w:t>
      </w:r>
      <w:r w:rsidR="00873DFD">
        <w:rPr>
          <w:rFonts w:ascii="Arial" w:hAnsi="Arial" w:cs="Arial"/>
          <w:sz w:val="24"/>
          <w:szCs w:val="24"/>
        </w:rPr>
        <w:t>sophisticated</w:t>
      </w:r>
      <w:r>
        <w:rPr>
          <w:rFonts w:ascii="Arial" w:hAnsi="Arial" w:cs="Arial"/>
          <w:sz w:val="24"/>
          <w:szCs w:val="24"/>
        </w:rPr>
        <w:t xml:space="preserve"> approach to banking and commitment to providing first class financial services aligns perfectly with my career aspirations.</w:t>
      </w:r>
      <w:r w:rsidR="00873DFD">
        <w:rPr>
          <w:rFonts w:ascii="Arial" w:hAnsi="Arial" w:cs="Arial"/>
          <w:sz w:val="24"/>
          <w:szCs w:val="24"/>
        </w:rPr>
        <w:t xml:space="preserve"> I am excited about the opportunity to join your team and provide my expertise in SBLC and SWIFT. My vast knowledge and commitment will bring great value to HSBCs International clients. </w:t>
      </w:r>
    </w:p>
    <w:p w14:paraId="244139CB" w14:textId="77777777" w:rsidR="00135EAF" w:rsidRDefault="00873DFD" w:rsidP="00135EAF">
      <w:pPr>
        <w:spacing w:line="360" w:lineRule="auto"/>
        <w:jc w:val="both"/>
        <w:rPr>
          <w:rFonts w:ascii="Arial" w:hAnsi="Arial" w:cs="Arial"/>
          <w:sz w:val="24"/>
          <w:szCs w:val="24"/>
        </w:rPr>
      </w:pPr>
      <w:r>
        <w:rPr>
          <w:rFonts w:ascii="Arial" w:hAnsi="Arial" w:cs="Arial"/>
          <w:sz w:val="24"/>
          <w:szCs w:val="24"/>
        </w:rPr>
        <w:t>Thank you for considering my application, I look forward to the possibility of reshaping future</w:t>
      </w:r>
      <w:r w:rsidR="00135EAF">
        <w:rPr>
          <w:rFonts w:ascii="Arial" w:hAnsi="Arial" w:cs="Arial"/>
          <w:sz w:val="24"/>
          <w:szCs w:val="24"/>
        </w:rPr>
        <w:t xml:space="preserve"> </w:t>
      </w:r>
      <w:r>
        <w:rPr>
          <w:rFonts w:ascii="Arial" w:hAnsi="Arial" w:cs="Arial"/>
          <w:sz w:val="24"/>
          <w:szCs w:val="24"/>
        </w:rPr>
        <w:t>global banking together.</w:t>
      </w:r>
    </w:p>
    <w:p w14:paraId="0922582A" w14:textId="77777777" w:rsidR="00135EAF" w:rsidRDefault="00135EAF" w:rsidP="00135EAF">
      <w:pPr>
        <w:spacing w:line="360" w:lineRule="auto"/>
        <w:jc w:val="both"/>
        <w:rPr>
          <w:rFonts w:ascii="Arial" w:hAnsi="Arial" w:cs="Arial"/>
          <w:sz w:val="24"/>
          <w:szCs w:val="24"/>
        </w:rPr>
      </w:pPr>
    </w:p>
    <w:p w14:paraId="33A28DE2" w14:textId="77777777" w:rsidR="00135EAF" w:rsidRDefault="00873DFD" w:rsidP="00135EAF">
      <w:pPr>
        <w:spacing w:line="360" w:lineRule="auto"/>
        <w:jc w:val="both"/>
        <w:rPr>
          <w:rFonts w:ascii="Arial" w:hAnsi="Arial" w:cs="Arial"/>
          <w:sz w:val="24"/>
          <w:szCs w:val="24"/>
        </w:rPr>
      </w:pPr>
      <w:r>
        <w:rPr>
          <w:rFonts w:ascii="Arial" w:hAnsi="Arial" w:cs="Arial"/>
          <w:sz w:val="24"/>
          <w:szCs w:val="24"/>
        </w:rPr>
        <w:t xml:space="preserve">Sincerely, </w:t>
      </w:r>
    </w:p>
    <w:p w14:paraId="41DADE43" w14:textId="6F4B37A4" w:rsidR="00873DFD" w:rsidRPr="00C93411" w:rsidRDefault="00873DFD" w:rsidP="00135EAF">
      <w:pPr>
        <w:spacing w:line="360" w:lineRule="auto"/>
        <w:jc w:val="both"/>
        <w:rPr>
          <w:rFonts w:ascii="Arial" w:hAnsi="Arial" w:cs="Arial"/>
          <w:sz w:val="24"/>
          <w:szCs w:val="24"/>
        </w:rPr>
      </w:pPr>
      <w:r>
        <w:rPr>
          <w:rFonts w:ascii="Arial" w:hAnsi="Arial" w:cs="Arial"/>
          <w:sz w:val="24"/>
          <w:szCs w:val="24"/>
        </w:rPr>
        <w:t xml:space="preserve">Paula Morosan </w:t>
      </w:r>
    </w:p>
    <w:p w14:paraId="0DBF98F3" w14:textId="77777777" w:rsidR="00624E64" w:rsidRPr="00D61BEE" w:rsidRDefault="00624E64" w:rsidP="00D61BEE">
      <w:pPr>
        <w:spacing w:line="360" w:lineRule="auto"/>
        <w:jc w:val="both"/>
        <w:rPr>
          <w:rFonts w:ascii="Arial" w:hAnsi="Arial" w:cs="Arial"/>
          <w:bCs/>
          <w:sz w:val="24"/>
          <w:szCs w:val="24"/>
        </w:rPr>
      </w:pPr>
    </w:p>
    <w:p w14:paraId="75AB5D8E" w14:textId="77777777" w:rsidR="00455332" w:rsidRPr="00455332" w:rsidRDefault="00455332" w:rsidP="00455332">
      <w:pPr>
        <w:pStyle w:val="ListParagraph"/>
        <w:spacing w:line="360" w:lineRule="auto"/>
        <w:jc w:val="both"/>
        <w:rPr>
          <w:rFonts w:ascii="Arial" w:hAnsi="Arial" w:cs="Arial"/>
          <w:b/>
          <w:bCs/>
          <w:sz w:val="24"/>
          <w:szCs w:val="24"/>
        </w:rPr>
      </w:pPr>
    </w:p>
    <w:sectPr w:rsidR="00455332" w:rsidRPr="00455332" w:rsidSect="002B0034">
      <w:type w:val="continuous"/>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F2C74"/>
    <w:multiLevelType w:val="hybridMultilevel"/>
    <w:tmpl w:val="50F64B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F81F9D"/>
    <w:multiLevelType w:val="hybridMultilevel"/>
    <w:tmpl w:val="C952CC48"/>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396FCF"/>
    <w:multiLevelType w:val="hybridMultilevel"/>
    <w:tmpl w:val="4BBA9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4B4321"/>
    <w:multiLevelType w:val="hybridMultilevel"/>
    <w:tmpl w:val="CD0004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8300B52"/>
    <w:multiLevelType w:val="hybridMultilevel"/>
    <w:tmpl w:val="EE889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8012C6"/>
    <w:multiLevelType w:val="hybridMultilevel"/>
    <w:tmpl w:val="AFFC0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D9035D"/>
    <w:multiLevelType w:val="hybridMultilevel"/>
    <w:tmpl w:val="91EE04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D6457A"/>
    <w:multiLevelType w:val="hybridMultilevel"/>
    <w:tmpl w:val="1B60B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826CD8"/>
    <w:multiLevelType w:val="hybridMultilevel"/>
    <w:tmpl w:val="B8A4E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CDA34FD"/>
    <w:multiLevelType w:val="hybridMultilevel"/>
    <w:tmpl w:val="1128A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40224201">
    <w:abstractNumId w:val="3"/>
  </w:num>
  <w:num w:numId="2" w16cid:durableId="773132295">
    <w:abstractNumId w:val="1"/>
  </w:num>
  <w:num w:numId="3" w16cid:durableId="576089884">
    <w:abstractNumId w:val="5"/>
  </w:num>
  <w:num w:numId="4" w16cid:durableId="1275867075">
    <w:abstractNumId w:val="2"/>
  </w:num>
  <w:num w:numId="5" w16cid:durableId="161941263">
    <w:abstractNumId w:val="8"/>
  </w:num>
  <w:num w:numId="6" w16cid:durableId="401374979">
    <w:abstractNumId w:val="7"/>
  </w:num>
  <w:num w:numId="7" w16cid:durableId="765007201">
    <w:abstractNumId w:val="9"/>
  </w:num>
  <w:num w:numId="8" w16cid:durableId="1080759042">
    <w:abstractNumId w:val="6"/>
  </w:num>
  <w:num w:numId="9" w16cid:durableId="1135828664">
    <w:abstractNumId w:val="0"/>
  </w:num>
  <w:num w:numId="10" w16cid:durableId="32113058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7AD9"/>
    <w:rsid w:val="00022E51"/>
    <w:rsid w:val="00051F67"/>
    <w:rsid w:val="0007028E"/>
    <w:rsid w:val="001337F3"/>
    <w:rsid w:val="00135EAF"/>
    <w:rsid w:val="001E6FF5"/>
    <w:rsid w:val="002B0034"/>
    <w:rsid w:val="002D1AB3"/>
    <w:rsid w:val="00375973"/>
    <w:rsid w:val="00384BA1"/>
    <w:rsid w:val="003A43B5"/>
    <w:rsid w:val="003C2167"/>
    <w:rsid w:val="003C37FA"/>
    <w:rsid w:val="003C7757"/>
    <w:rsid w:val="00400DB6"/>
    <w:rsid w:val="004113FE"/>
    <w:rsid w:val="004233B4"/>
    <w:rsid w:val="00447AD9"/>
    <w:rsid w:val="00455332"/>
    <w:rsid w:val="0050115C"/>
    <w:rsid w:val="00521912"/>
    <w:rsid w:val="00526DAE"/>
    <w:rsid w:val="005A19AA"/>
    <w:rsid w:val="005E7547"/>
    <w:rsid w:val="005E7A47"/>
    <w:rsid w:val="00624E64"/>
    <w:rsid w:val="0067175F"/>
    <w:rsid w:val="006D29B0"/>
    <w:rsid w:val="007331DE"/>
    <w:rsid w:val="0075087C"/>
    <w:rsid w:val="00873DFD"/>
    <w:rsid w:val="00983CDB"/>
    <w:rsid w:val="009913FF"/>
    <w:rsid w:val="009C4DCD"/>
    <w:rsid w:val="00A22495"/>
    <w:rsid w:val="00A31940"/>
    <w:rsid w:val="00A52C1E"/>
    <w:rsid w:val="00B52DC0"/>
    <w:rsid w:val="00B7498A"/>
    <w:rsid w:val="00B9794D"/>
    <w:rsid w:val="00C93411"/>
    <w:rsid w:val="00CC3E15"/>
    <w:rsid w:val="00CD3C04"/>
    <w:rsid w:val="00D61BEE"/>
    <w:rsid w:val="00D67FC5"/>
    <w:rsid w:val="00D76806"/>
    <w:rsid w:val="00E07AB7"/>
    <w:rsid w:val="00E4166F"/>
    <w:rsid w:val="00E45BBA"/>
    <w:rsid w:val="00E940E4"/>
    <w:rsid w:val="00EF3597"/>
    <w:rsid w:val="00FB03F8"/>
    <w:rsid w:val="00FD5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FEEE7"/>
  <w15:chartTrackingRefBased/>
  <w15:docId w15:val="{90C2CD20-758E-408D-B8B8-55F7918AA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191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749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22E51"/>
    <w:pPr>
      <w:ind w:left="720"/>
      <w:contextualSpacing/>
    </w:pPr>
  </w:style>
  <w:style w:type="character" w:styleId="Hyperlink">
    <w:name w:val="Hyperlink"/>
    <w:basedOn w:val="DefaultParagraphFont"/>
    <w:uiPriority w:val="99"/>
    <w:unhideWhenUsed/>
    <w:rsid w:val="005E7547"/>
    <w:rPr>
      <w:color w:val="0563C1" w:themeColor="hyperlink"/>
      <w:u w:val="single"/>
    </w:rPr>
  </w:style>
  <w:style w:type="character" w:styleId="UnresolvedMention">
    <w:name w:val="Unresolved Mention"/>
    <w:basedOn w:val="DefaultParagraphFont"/>
    <w:uiPriority w:val="99"/>
    <w:semiHidden/>
    <w:unhideWhenUsed/>
    <w:rsid w:val="005E7547"/>
    <w:rPr>
      <w:color w:val="605E5C"/>
      <w:shd w:val="clear" w:color="auto" w:fill="E1DFDD"/>
    </w:rPr>
  </w:style>
  <w:style w:type="character" w:customStyle="1" w:styleId="Heading2Char">
    <w:name w:val="Heading 2 Char"/>
    <w:basedOn w:val="DefaultParagraphFont"/>
    <w:link w:val="Heading2"/>
    <w:uiPriority w:val="9"/>
    <w:semiHidden/>
    <w:rsid w:val="00B7498A"/>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52191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2054562">
      <w:bodyDiv w:val="1"/>
      <w:marLeft w:val="0"/>
      <w:marRight w:val="0"/>
      <w:marTop w:val="0"/>
      <w:marBottom w:val="0"/>
      <w:divBdr>
        <w:top w:val="none" w:sz="0" w:space="0" w:color="auto"/>
        <w:left w:val="none" w:sz="0" w:space="0" w:color="auto"/>
        <w:bottom w:val="none" w:sz="0" w:space="0" w:color="auto"/>
        <w:right w:val="none" w:sz="0" w:space="0" w:color="auto"/>
      </w:divBdr>
      <w:divsChild>
        <w:div w:id="1010178337">
          <w:marLeft w:val="0"/>
          <w:marRight w:val="-150"/>
          <w:marTop w:val="0"/>
          <w:marBottom w:val="0"/>
          <w:divBdr>
            <w:top w:val="none" w:sz="0" w:space="0" w:color="auto"/>
            <w:left w:val="none" w:sz="0" w:space="0" w:color="auto"/>
            <w:bottom w:val="none" w:sz="0" w:space="0" w:color="auto"/>
            <w:right w:val="none" w:sz="0" w:space="0" w:color="auto"/>
          </w:divBdr>
          <w:divsChild>
            <w:div w:id="769665110">
              <w:marLeft w:val="0"/>
              <w:marRight w:val="0"/>
              <w:marTop w:val="0"/>
              <w:marBottom w:val="0"/>
              <w:divBdr>
                <w:top w:val="none" w:sz="0" w:space="0" w:color="auto"/>
                <w:left w:val="none" w:sz="0" w:space="0" w:color="auto"/>
                <w:bottom w:val="none" w:sz="0" w:space="0" w:color="auto"/>
                <w:right w:val="none" w:sz="0" w:space="0" w:color="auto"/>
              </w:divBdr>
            </w:div>
            <w:div w:id="693925247">
              <w:marLeft w:val="0"/>
              <w:marRight w:val="0"/>
              <w:marTop w:val="0"/>
              <w:marBottom w:val="0"/>
              <w:divBdr>
                <w:top w:val="none" w:sz="0" w:space="0" w:color="auto"/>
                <w:left w:val="none" w:sz="0" w:space="0" w:color="auto"/>
                <w:bottom w:val="none" w:sz="0" w:space="0" w:color="auto"/>
                <w:right w:val="none" w:sz="0" w:space="0" w:color="auto"/>
              </w:divBdr>
              <w:divsChild>
                <w:div w:id="1929580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3308923">
          <w:marLeft w:val="0"/>
          <w:marRight w:val="0"/>
          <w:marTop w:val="0"/>
          <w:marBottom w:val="0"/>
          <w:divBdr>
            <w:top w:val="none" w:sz="0" w:space="0" w:color="auto"/>
            <w:left w:val="none" w:sz="0" w:space="0" w:color="auto"/>
            <w:bottom w:val="none" w:sz="0" w:space="0" w:color="auto"/>
            <w:right w:val="none" w:sz="0" w:space="0" w:color="auto"/>
          </w:divBdr>
        </w:div>
      </w:divsChild>
    </w:div>
    <w:div w:id="673000470">
      <w:bodyDiv w:val="1"/>
      <w:marLeft w:val="0"/>
      <w:marRight w:val="0"/>
      <w:marTop w:val="0"/>
      <w:marBottom w:val="0"/>
      <w:divBdr>
        <w:top w:val="none" w:sz="0" w:space="0" w:color="auto"/>
        <w:left w:val="none" w:sz="0" w:space="0" w:color="auto"/>
        <w:bottom w:val="none" w:sz="0" w:space="0" w:color="auto"/>
        <w:right w:val="none" w:sz="0" w:space="0" w:color="auto"/>
      </w:divBdr>
    </w:div>
    <w:div w:id="1342586524">
      <w:bodyDiv w:val="1"/>
      <w:marLeft w:val="0"/>
      <w:marRight w:val="0"/>
      <w:marTop w:val="0"/>
      <w:marBottom w:val="0"/>
      <w:divBdr>
        <w:top w:val="none" w:sz="0" w:space="0" w:color="auto"/>
        <w:left w:val="none" w:sz="0" w:space="0" w:color="auto"/>
        <w:bottom w:val="none" w:sz="0" w:space="0" w:color="auto"/>
        <w:right w:val="none" w:sz="0" w:space="0" w:color="auto"/>
      </w:divBdr>
      <w:divsChild>
        <w:div w:id="1671565756">
          <w:marLeft w:val="0"/>
          <w:marRight w:val="-150"/>
          <w:marTop w:val="0"/>
          <w:marBottom w:val="0"/>
          <w:divBdr>
            <w:top w:val="none" w:sz="0" w:space="0" w:color="auto"/>
            <w:left w:val="none" w:sz="0" w:space="0" w:color="auto"/>
            <w:bottom w:val="none" w:sz="0" w:space="0" w:color="auto"/>
            <w:right w:val="none" w:sz="0" w:space="0" w:color="auto"/>
          </w:divBdr>
          <w:divsChild>
            <w:div w:id="215549265">
              <w:marLeft w:val="0"/>
              <w:marRight w:val="0"/>
              <w:marTop w:val="0"/>
              <w:marBottom w:val="0"/>
              <w:divBdr>
                <w:top w:val="none" w:sz="0" w:space="0" w:color="auto"/>
                <w:left w:val="none" w:sz="0" w:space="0" w:color="auto"/>
                <w:bottom w:val="none" w:sz="0" w:space="0" w:color="auto"/>
                <w:right w:val="none" w:sz="0" w:space="0" w:color="auto"/>
              </w:divBdr>
            </w:div>
            <w:div w:id="2119137621">
              <w:marLeft w:val="0"/>
              <w:marRight w:val="0"/>
              <w:marTop w:val="0"/>
              <w:marBottom w:val="0"/>
              <w:divBdr>
                <w:top w:val="none" w:sz="0" w:space="0" w:color="auto"/>
                <w:left w:val="none" w:sz="0" w:space="0" w:color="auto"/>
                <w:bottom w:val="none" w:sz="0" w:space="0" w:color="auto"/>
                <w:right w:val="none" w:sz="0" w:space="0" w:color="auto"/>
              </w:divBdr>
              <w:divsChild>
                <w:div w:id="101345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7948872">
          <w:marLeft w:val="0"/>
          <w:marRight w:val="0"/>
          <w:marTop w:val="0"/>
          <w:marBottom w:val="0"/>
          <w:divBdr>
            <w:top w:val="none" w:sz="0" w:space="0" w:color="auto"/>
            <w:left w:val="none" w:sz="0" w:space="0" w:color="auto"/>
            <w:bottom w:val="none" w:sz="0" w:space="0" w:color="auto"/>
            <w:right w:val="none" w:sz="0" w:space="0" w:color="auto"/>
          </w:divBdr>
        </w:div>
      </w:divsChild>
    </w:div>
    <w:div w:id="1430812984">
      <w:bodyDiv w:val="1"/>
      <w:marLeft w:val="0"/>
      <w:marRight w:val="0"/>
      <w:marTop w:val="0"/>
      <w:marBottom w:val="0"/>
      <w:divBdr>
        <w:top w:val="none" w:sz="0" w:space="0" w:color="auto"/>
        <w:left w:val="none" w:sz="0" w:space="0" w:color="auto"/>
        <w:bottom w:val="none" w:sz="0" w:space="0" w:color="auto"/>
        <w:right w:val="none" w:sz="0" w:space="0" w:color="auto"/>
      </w:divBdr>
    </w:div>
    <w:div w:id="1862934145">
      <w:bodyDiv w:val="1"/>
      <w:marLeft w:val="0"/>
      <w:marRight w:val="0"/>
      <w:marTop w:val="0"/>
      <w:marBottom w:val="0"/>
      <w:divBdr>
        <w:top w:val="none" w:sz="0" w:space="0" w:color="auto"/>
        <w:left w:val="none" w:sz="0" w:space="0" w:color="auto"/>
        <w:bottom w:val="none" w:sz="0" w:space="0" w:color="auto"/>
        <w:right w:val="none" w:sz="0" w:space="0" w:color="auto"/>
      </w:divBdr>
    </w:div>
    <w:div w:id="1962686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mpgconsulting@protonmail.com" TargetMode="External"/><Relationship Id="rId5" Type="http://schemas.openxmlformats.org/officeDocument/2006/relationships/hyperlink" Target="mailto:hsbc.recruitment@hsbc.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1146</Words>
  <Characters>6537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Paula Morosan</dc:creator>
  <cp:keywords/>
  <dc:description/>
  <cp:lastModifiedBy>Georgiana Paula Morosan</cp:lastModifiedBy>
  <cp:revision>2</cp:revision>
  <dcterms:created xsi:type="dcterms:W3CDTF">2024-11-29T16:59:00Z</dcterms:created>
  <dcterms:modified xsi:type="dcterms:W3CDTF">2024-11-29T16:59:00Z</dcterms:modified>
</cp:coreProperties>
</file>