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219282" w:displacedByCustomXml="next"/>
    <w:bookmarkEnd w:id="0" w:displacedByCustomXml="next"/>
    <w:sdt>
      <w:sdtPr>
        <w:id w:val="1769425429"/>
        <w:docPartObj>
          <w:docPartGallery w:val="Cover Pages"/>
          <w:docPartUnique/>
        </w:docPartObj>
      </w:sdtPr>
      <w:sdtEndPr>
        <w:rPr>
          <w:rFonts w:ascii="Arial" w:hAnsi="Arial" w:cs="Arial"/>
          <w:b/>
        </w:rPr>
      </w:sdtEndPr>
      <w:sdtContent>
        <w:p w14:paraId="262B3EB3" w14:textId="7BAABA70" w:rsidR="003927E6" w:rsidRPr="00B417DA" w:rsidRDefault="003927E6" w:rsidP="00B417DA">
          <w:pPr>
            <w:pStyle w:val="NoSpacing"/>
          </w:pPr>
          <w:r>
            <w:rPr>
              <w:noProof/>
            </w:rPr>
            <mc:AlternateContent>
              <mc:Choice Requires="wpg">
                <w:drawing>
                  <wp:anchor distT="0" distB="0" distL="114300" distR="114300" simplePos="0" relativeHeight="251646464" behindDoc="1" locked="0" layoutInCell="1" allowOverlap="1" wp14:anchorId="2865F823" wp14:editId="6AED2F0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31T00:00:00Z">
                                      <w:dateFormat w:val="M/d/yyyy"/>
                                      <w:lid w:val="en-US"/>
                                      <w:storeMappedDataAs w:val="dateTime"/>
                                      <w:calendar w:val="gregorian"/>
                                    </w:date>
                                  </w:sdtPr>
                                  <w:sdtEndPr/>
                                  <w:sdtContent>
                                    <w:p w14:paraId="7DF3F8B4" w14:textId="10B8FCFA" w:rsidR="003927E6" w:rsidRDefault="003927E6">
                                      <w:pPr>
                                        <w:pStyle w:val="NoSpacing"/>
                                        <w:jc w:val="right"/>
                                        <w:rPr>
                                          <w:color w:val="FFFFFF" w:themeColor="background1"/>
                                          <w:sz w:val="28"/>
                                          <w:szCs w:val="28"/>
                                        </w:rPr>
                                      </w:pPr>
                                      <w:r>
                                        <w:rPr>
                                          <w:color w:val="FFFFFF" w:themeColor="background1"/>
                                          <w:sz w:val="28"/>
                                          <w:szCs w:val="28"/>
                                        </w:rPr>
                                        <w:t>10/31/2025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865F823" id="Group 26" o:spid="_x0000_s1026" style="position:absolute;margin-left:0;margin-top:0;width:172.8pt;height:718.55pt;z-index:-2516700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31T00:00:00Z">
                                <w:dateFormat w:val="M/d/yyyy"/>
                                <w:lid w:val="en-US"/>
                                <w:storeMappedDataAs w:val="dateTime"/>
                                <w:calendar w:val="gregorian"/>
                              </w:date>
                            </w:sdtPr>
                            <w:sdtEndPr/>
                            <w:sdtContent>
                              <w:p w14:paraId="7DF3F8B4" w14:textId="10B8FCFA" w:rsidR="003927E6" w:rsidRDefault="003927E6">
                                <w:pPr>
                                  <w:pStyle w:val="NoSpacing"/>
                                  <w:jc w:val="right"/>
                                  <w:rPr>
                                    <w:color w:val="FFFFFF" w:themeColor="background1"/>
                                    <w:sz w:val="28"/>
                                    <w:szCs w:val="28"/>
                                  </w:rPr>
                                </w:pPr>
                                <w:r>
                                  <w:rPr>
                                    <w:color w:val="FFFFFF" w:themeColor="background1"/>
                                    <w:sz w:val="28"/>
                                    <w:szCs w:val="28"/>
                                  </w:rPr>
                                  <w:t>10/31/2025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B417DA">
            <w:rPr>
              <w:noProof/>
            </w:rPr>
            <mc:AlternateContent>
              <mc:Choice Requires="wps">
                <w:drawing>
                  <wp:anchor distT="0" distB="0" distL="114300" distR="114300" simplePos="0" relativeHeight="251651584" behindDoc="0" locked="0" layoutInCell="1" allowOverlap="1" wp14:anchorId="25D79A10" wp14:editId="3ECAAA7F">
                    <wp:simplePos x="0" y="0"/>
                    <wp:positionH relativeFrom="page">
                      <wp:posOffset>3176336</wp:posOffset>
                    </wp:positionH>
                    <wp:positionV relativeFrom="page">
                      <wp:posOffset>1876926</wp:posOffset>
                    </wp:positionV>
                    <wp:extent cx="3970421" cy="1069340"/>
                    <wp:effectExtent l="0" t="0" r="11430" b="0"/>
                    <wp:wrapNone/>
                    <wp:docPr id="1" name="Text Box 30"/>
                    <wp:cNvGraphicFramePr/>
                    <a:graphic xmlns:a="http://schemas.openxmlformats.org/drawingml/2006/main">
                      <a:graphicData uri="http://schemas.microsoft.com/office/word/2010/wordprocessingShape">
                        <wps:wsp>
                          <wps:cNvSpPr txBox="1"/>
                          <wps:spPr>
                            <a:xfrm>
                              <a:off x="0" y="0"/>
                              <a:ext cx="3970421"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06CC9" w14:textId="552FC549" w:rsidR="003927E6" w:rsidRDefault="00E54B0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User Requirements and Prototype</w:t>
                                    </w:r>
                                  </w:sdtContent>
                                </w:sdt>
                              </w:p>
                              <w:p w14:paraId="0AFA3084" w14:textId="36F2CBE5" w:rsidR="003927E6" w:rsidRPr="00B417DA" w:rsidRDefault="00E54B0F">
                                <w:pPr>
                                  <w:spacing w:before="120"/>
                                  <w:rPr>
                                    <w:rFonts w:ascii="Times New Roman" w:hAnsi="Times New Roman"/>
                                    <w:color w:val="404040" w:themeColor="text1" w:themeTint="BF"/>
                                    <w:sz w:val="44"/>
                                    <w:szCs w:val="44"/>
                                  </w:rPr>
                                </w:pPr>
                                <w:sdt>
                                  <w:sdtPr>
                                    <w:rPr>
                                      <w:rFonts w:ascii="Times New Roman" w:hAnsi="Times New Roman"/>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rFonts w:ascii="Times New Roman" w:hAnsi="Times New Roman"/>
                                        <w:color w:val="404040" w:themeColor="text1" w:themeTint="BF"/>
                                        <w:sz w:val="56"/>
                                        <w:szCs w:val="56"/>
                                      </w:rPr>
                                      <w:t>Usability Engineering  ACCB 6017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D79A10" id="_x0000_t202" coordsize="21600,21600" o:spt="202" path="m,l,21600r21600,l21600,xe">
                    <v:stroke joinstyle="miter"/>
                    <v:path gradientshapeok="t" o:connecttype="rect"/>
                  </v:shapetype>
                  <v:shape id="Text Box 30" o:spid="_x0000_s1055" type="#_x0000_t202" style="position:absolute;margin-left:250.1pt;margin-top:147.8pt;width:312.65pt;height:84.2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" filled="f" stroked="f" strokeweight=".5pt">
                    <v:textbox style="mso-fit-shape-to-text:t" inset="0,0,0,0">
                      <w:txbxContent>
                        <w:p w14:paraId="24206CC9" w14:textId="552FC549" w:rsidR="003927E6" w:rsidRDefault="00E54B0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User Requirements and Prototype</w:t>
                              </w:r>
                            </w:sdtContent>
                          </w:sdt>
                        </w:p>
                        <w:p w14:paraId="0AFA3084" w14:textId="36F2CBE5" w:rsidR="003927E6" w:rsidRPr="00B417DA" w:rsidRDefault="00E54B0F">
                          <w:pPr>
                            <w:spacing w:before="120"/>
                            <w:rPr>
                              <w:rFonts w:ascii="Times New Roman" w:hAnsi="Times New Roman"/>
                              <w:color w:val="404040" w:themeColor="text1" w:themeTint="BF"/>
                              <w:sz w:val="44"/>
                              <w:szCs w:val="44"/>
                            </w:rPr>
                          </w:pPr>
                          <w:sdt>
                            <w:sdtPr>
                              <w:rPr>
                                <w:rFonts w:ascii="Times New Roman" w:hAnsi="Times New Roman"/>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Pr>
                                  <w:rFonts w:ascii="Times New Roman" w:hAnsi="Times New Roman"/>
                                  <w:color w:val="404040" w:themeColor="text1" w:themeTint="BF"/>
                                  <w:sz w:val="56"/>
                                  <w:szCs w:val="56"/>
                                </w:rPr>
                                <w:t>Usability Engineering  ACCB 6017</w:t>
                              </w:r>
                            </w:sdtContent>
                          </w:sdt>
                        </w:p>
                      </w:txbxContent>
                    </v:textbox>
                    <w10:wrap anchorx="page" anchory="page"/>
                  </v:shape>
                </w:pict>
              </mc:Fallback>
            </mc:AlternateContent>
          </w:r>
        </w:p>
      </w:sdtContent>
    </w:sdt>
    <w:p w14:paraId="7C5774EF" w14:textId="5CA96E33" w:rsidR="00D05317" w:rsidRPr="00B417DA" w:rsidRDefault="00D05317" w:rsidP="00B417DA">
      <w:pPr>
        <w:jc w:val="center"/>
        <w:rPr>
          <w:rFonts w:ascii="Arial" w:hAnsi="Arial" w:cs="Arial"/>
          <w:b/>
          <w:sz w:val="22"/>
          <w:szCs w:val="22"/>
        </w:rPr>
      </w:pPr>
    </w:p>
    <w:p w14:paraId="7C5774F0" w14:textId="669B8DC0" w:rsidR="00D05317" w:rsidRPr="00D317F9" w:rsidRDefault="00B417DA">
      <w:pPr>
        <w:jc w:val="center"/>
        <w:rPr>
          <w:rFonts w:ascii="Times New Roman" w:hAnsi="Times New Roman"/>
          <w:b/>
          <w:sz w:val="48"/>
          <w:szCs w:val="48"/>
          <w:lang w:val="fr-FR"/>
        </w:rPr>
      </w:pPr>
      <w:r w:rsidRPr="00D317F9">
        <w:rPr>
          <w:rFonts w:ascii="Times New Roman" w:hAnsi="Times New Roman"/>
          <w:b/>
          <w:sz w:val="48"/>
          <w:szCs w:val="48"/>
          <w:lang w:val="fr-FR"/>
        </w:rPr>
        <w:t xml:space="preserve">                           </w:t>
      </w:r>
      <w:r w:rsidR="003927E6" w:rsidRPr="00D317F9">
        <w:rPr>
          <w:rFonts w:ascii="Times New Roman" w:hAnsi="Times New Roman"/>
          <w:b/>
          <w:sz w:val="48"/>
          <w:szCs w:val="48"/>
          <w:lang w:val="fr-FR"/>
        </w:rPr>
        <w:t>Component 1</w:t>
      </w:r>
    </w:p>
    <w:p w14:paraId="7C5774F1" w14:textId="77777777" w:rsidR="00D05317" w:rsidRPr="00D317F9" w:rsidRDefault="00D05317">
      <w:pPr>
        <w:jc w:val="center"/>
        <w:rPr>
          <w:rFonts w:ascii="Arial" w:hAnsi="Arial" w:cs="Arial"/>
          <w:b/>
          <w:sz w:val="22"/>
          <w:szCs w:val="22"/>
          <w:lang w:val="fr-FR"/>
        </w:rPr>
      </w:pPr>
    </w:p>
    <w:p w14:paraId="7C5774F2" w14:textId="77777777" w:rsidR="00D05317" w:rsidRPr="00D317F9" w:rsidRDefault="00D05317">
      <w:pPr>
        <w:jc w:val="center"/>
        <w:rPr>
          <w:rFonts w:ascii="Arial" w:hAnsi="Arial" w:cs="Arial"/>
          <w:b/>
          <w:sz w:val="22"/>
          <w:szCs w:val="22"/>
          <w:lang w:val="fr-FR"/>
        </w:rPr>
      </w:pPr>
    </w:p>
    <w:p w14:paraId="7C5774F3" w14:textId="77777777" w:rsidR="00D05317" w:rsidRPr="00D317F9" w:rsidRDefault="00D05317">
      <w:pPr>
        <w:jc w:val="center"/>
        <w:rPr>
          <w:rFonts w:ascii="Arial" w:hAnsi="Arial" w:cs="Arial"/>
          <w:b/>
          <w:sz w:val="22"/>
          <w:szCs w:val="22"/>
          <w:lang w:val="fr-FR"/>
        </w:rPr>
      </w:pPr>
    </w:p>
    <w:p w14:paraId="7C5774F4" w14:textId="77777777" w:rsidR="00D05317" w:rsidRPr="00D317F9" w:rsidRDefault="00D05317">
      <w:pPr>
        <w:jc w:val="center"/>
        <w:rPr>
          <w:rFonts w:ascii="Arial" w:hAnsi="Arial" w:cs="Arial"/>
          <w:b/>
          <w:sz w:val="22"/>
          <w:szCs w:val="22"/>
          <w:lang w:val="fr-FR"/>
        </w:rPr>
      </w:pPr>
    </w:p>
    <w:p w14:paraId="7C5774F5" w14:textId="77777777" w:rsidR="00D05317" w:rsidRPr="00D317F9" w:rsidRDefault="00D05317">
      <w:pPr>
        <w:jc w:val="center"/>
        <w:rPr>
          <w:rFonts w:ascii="Arial" w:hAnsi="Arial" w:cs="Arial"/>
          <w:b/>
          <w:sz w:val="22"/>
          <w:szCs w:val="22"/>
          <w:lang w:val="fr-FR"/>
        </w:rPr>
      </w:pPr>
    </w:p>
    <w:p w14:paraId="7C5774F6" w14:textId="77777777" w:rsidR="00D05317" w:rsidRPr="00D317F9" w:rsidRDefault="00D05317">
      <w:pPr>
        <w:jc w:val="center"/>
        <w:rPr>
          <w:rFonts w:ascii="Arial" w:hAnsi="Arial" w:cs="Arial"/>
          <w:b/>
          <w:sz w:val="22"/>
          <w:szCs w:val="22"/>
          <w:lang w:val="fr-FR"/>
        </w:rPr>
      </w:pPr>
    </w:p>
    <w:p w14:paraId="7C5774F7" w14:textId="77777777" w:rsidR="00D05317" w:rsidRPr="00D317F9" w:rsidRDefault="00D05317">
      <w:pPr>
        <w:jc w:val="center"/>
        <w:rPr>
          <w:rFonts w:ascii="Arial" w:hAnsi="Arial" w:cs="Arial"/>
          <w:b/>
          <w:sz w:val="22"/>
          <w:szCs w:val="22"/>
          <w:lang w:val="fr-FR"/>
        </w:rPr>
      </w:pPr>
    </w:p>
    <w:p w14:paraId="7C5774F8" w14:textId="77777777" w:rsidR="00D05317" w:rsidRPr="00D317F9" w:rsidRDefault="00D05317">
      <w:pPr>
        <w:jc w:val="center"/>
        <w:rPr>
          <w:rFonts w:ascii="Arial" w:hAnsi="Arial" w:cs="Arial"/>
          <w:b/>
          <w:sz w:val="22"/>
          <w:szCs w:val="22"/>
          <w:lang w:val="fr-FR"/>
        </w:rPr>
      </w:pPr>
    </w:p>
    <w:p w14:paraId="7C5774F9" w14:textId="7765E5AC" w:rsidR="00D05317" w:rsidRPr="00D317F9" w:rsidRDefault="00D317F9">
      <w:pPr>
        <w:jc w:val="center"/>
        <w:rPr>
          <w:rFonts w:ascii="Times New Roman" w:hAnsi="Times New Roman"/>
          <w:b/>
          <w:sz w:val="36"/>
          <w:szCs w:val="36"/>
          <w:lang w:val="fr-FR"/>
        </w:rPr>
      </w:pPr>
      <w:r w:rsidRPr="00D317F9">
        <w:rPr>
          <w:rFonts w:ascii="Times New Roman" w:hAnsi="Times New Roman"/>
          <w:b/>
          <w:sz w:val="36"/>
          <w:szCs w:val="36"/>
          <w:lang w:val="fr-FR"/>
        </w:rPr>
        <w:t xml:space="preserve">                                 LECTURE: Dr Nassir Ibrahim</w:t>
      </w:r>
    </w:p>
    <w:p w14:paraId="7C5774FA" w14:textId="77777777" w:rsidR="00D05317" w:rsidRPr="00D317F9" w:rsidRDefault="00D05317">
      <w:pPr>
        <w:jc w:val="center"/>
        <w:rPr>
          <w:rFonts w:ascii="Arial" w:hAnsi="Arial" w:cs="Arial"/>
          <w:b/>
          <w:sz w:val="22"/>
          <w:szCs w:val="22"/>
          <w:lang w:val="fr-FR"/>
        </w:rPr>
      </w:pPr>
    </w:p>
    <w:p w14:paraId="7C5774FB" w14:textId="77777777" w:rsidR="00D05317" w:rsidRPr="00D317F9" w:rsidRDefault="00D05317">
      <w:pPr>
        <w:jc w:val="center"/>
        <w:rPr>
          <w:rFonts w:ascii="Arial" w:hAnsi="Arial" w:cs="Arial"/>
          <w:b/>
          <w:sz w:val="22"/>
          <w:szCs w:val="22"/>
          <w:lang w:val="fr-FR"/>
        </w:rPr>
      </w:pPr>
    </w:p>
    <w:p w14:paraId="7C5774FC" w14:textId="5B664CE9" w:rsidR="00D05317" w:rsidRPr="00D317F9" w:rsidRDefault="00D317F9">
      <w:pPr>
        <w:jc w:val="center"/>
        <w:rPr>
          <w:rFonts w:ascii="Arial" w:hAnsi="Arial" w:cs="Arial"/>
          <w:b/>
          <w:sz w:val="22"/>
          <w:szCs w:val="22"/>
          <w:lang w:val="fr-FR"/>
        </w:rPr>
      </w:pPr>
      <w:r>
        <w:rPr>
          <w:rFonts w:ascii="Arial" w:hAnsi="Arial" w:cs="Arial"/>
          <w:b/>
          <w:sz w:val="22"/>
          <w:szCs w:val="22"/>
          <w:lang w:val="fr-FR"/>
        </w:rPr>
        <w:t xml:space="preserve"> </w:t>
      </w:r>
    </w:p>
    <w:p w14:paraId="6194F69A" w14:textId="2AC56A22" w:rsidR="00D317F9" w:rsidRDefault="00D317F9" w:rsidP="00D317F9">
      <w:pPr>
        <w:jc w:val="center"/>
        <w:rPr>
          <w:rFonts w:ascii="Arial" w:hAnsi="Arial" w:cs="Arial"/>
          <w:b/>
          <w:sz w:val="22"/>
          <w:szCs w:val="22"/>
          <w:lang w:val="fr-FR"/>
        </w:rPr>
      </w:pPr>
      <w:r>
        <w:rPr>
          <w:rFonts w:ascii="Arial" w:hAnsi="Arial" w:cs="Arial"/>
          <w:b/>
          <w:sz w:val="22"/>
          <w:szCs w:val="22"/>
          <w:lang w:val="fr-FR"/>
        </w:rPr>
        <w:t xml:space="preserve">            Name: Vera Karakoleva</w:t>
      </w:r>
    </w:p>
    <w:p w14:paraId="6037CAB3" w14:textId="72855B50" w:rsidR="00D317F9" w:rsidRPr="00D317F9" w:rsidRDefault="00D317F9" w:rsidP="00D317F9">
      <w:pPr>
        <w:jc w:val="center"/>
        <w:rPr>
          <w:rFonts w:ascii="Arial" w:hAnsi="Arial" w:cs="Arial"/>
          <w:b/>
          <w:sz w:val="22"/>
          <w:szCs w:val="22"/>
          <w:lang w:val="fr-FR"/>
        </w:rPr>
      </w:pPr>
      <w:r>
        <w:rPr>
          <w:rFonts w:ascii="Arial" w:hAnsi="Arial" w:cs="Arial"/>
          <w:b/>
          <w:sz w:val="22"/>
          <w:szCs w:val="22"/>
          <w:lang w:val="fr-FR"/>
        </w:rPr>
        <w:t>ID:2232348</w:t>
      </w:r>
    </w:p>
    <w:p w14:paraId="7C5774FE" w14:textId="77777777" w:rsidR="00D05317" w:rsidRPr="00D317F9" w:rsidRDefault="00D05317">
      <w:pPr>
        <w:jc w:val="center"/>
        <w:rPr>
          <w:rFonts w:ascii="Arial" w:hAnsi="Arial" w:cs="Arial"/>
          <w:b/>
          <w:sz w:val="22"/>
          <w:szCs w:val="22"/>
          <w:lang w:val="fr-FR"/>
        </w:rPr>
      </w:pPr>
    </w:p>
    <w:p w14:paraId="7C5774FF" w14:textId="77777777" w:rsidR="00D05317" w:rsidRPr="00D317F9" w:rsidRDefault="00D05317">
      <w:pPr>
        <w:jc w:val="center"/>
        <w:rPr>
          <w:rFonts w:ascii="Arial" w:hAnsi="Arial" w:cs="Arial"/>
          <w:b/>
          <w:sz w:val="22"/>
          <w:szCs w:val="22"/>
          <w:lang w:val="fr-FR"/>
        </w:rPr>
      </w:pPr>
    </w:p>
    <w:p w14:paraId="7C577500" w14:textId="77777777" w:rsidR="00D05317" w:rsidRPr="00D317F9" w:rsidRDefault="00D05317">
      <w:pPr>
        <w:jc w:val="center"/>
        <w:rPr>
          <w:rFonts w:ascii="Arial" w:hAnsi="Arial" w:cs="Arial"/>
          <w:b/>
          <w:sz w:val="22"/>
          <w:szCs w:val="22"/>
          <w:lang w:val="fr-FR"/>
        </w:rPr>
      </w:pPr>
    </w:p>
    <w:p w14:paraId="7C577501" w14:textId="77777777" w:rsidR="00D05317" w:rsidRPr="00D317F9" w:rsidRDefault="00D05317">
      <w:pPr>
        <w:jc w:val="center"/>
        <w:rPr>
          <w:rFonts w:ascii="Arial" w:hAnsi="Arial" w:cs="Arial"/>
          <w:b/>
          <w:sz w:val="22"/>
          <w:szCs w:val="22"/>
          <w:lang w:val="fr-FR"/>
        </w:rPr>
      </w:pPr>
    </w:p>
    <w:p w14:paraId="619AE320" w14:textId="7174BAB6" w:rsidR="00DE5DBD" w:rsidRDefault="004977B4">
      <w:pPr>
        <w:jc w:val="center"/>
        <w:rPr>
          <w:rFonts w:ascii="Arial" w:hAnsi="Arial" w:cs="Arial"/>
          <w:b/>
          <w:sz w:val="22"/>
          <w:szCs w:val="22"/>
        </w:rPr>
      </w:pPr>
      <w:r>
        <w:rPr>
          <w:rFonts w:ascii="Arial" w:hAnsi="Arial" w:cs="Arial"/>
          <w:b/>
          <w:sz w:val="22"/>
          <w:szCs w:val="22"/>
        </w:rPr>
        <w:t xml:space="preserve">Survey link: </w:t>
      </w:r>
      <w:hyperlink r:id="rId9" w:history="1">
        <w:r w:rsidR="00DE5DBD" w:rsidRPr="00FF36D7">
          <w:rPr>
            <w:rStyle w:val="Hyperlink"/>
            <w:rFonts w:ascii="Arial" w:hAnsi="Arial" w:cs="Arial"/>
            <w:b/>
            <w:sz w:val="22"/>
            <w:szCs w:val="22"/>
          </w:rPr>
          <w:t>https://docs.google.com/spreadsheets/d/1OCCgX8VyoGsNpeLTsagbCa06gCLayZbZh3CRRIpYeyQ/edit?usp=sharing</w:t>
        </w:r>
      </w:hyperlink>
    </w:p>
    <w:p w14:paraId="7C577505" w14:textId="403B38C1" w:rsidR="00D05317" w:rsidRDefault="00D05317">
      <w:pPr>
        <w:jc w:val="center"/>
      </w:pPr>
    </w:p>
    <w:p w14:paraId="7C577506" w14:textId="77777777" w:rsidR="00D05317" w:rsidRDefault="00D05317">
      <w:pPr>
        <w:jc w:val="center"/>
        <w:rPr>
          <w:rFonts w:ascii="Arial" w:hAnsi="Arial" w:cs="Arial"/>
          <w:b/>
          <w:sz w:val="22"/>
          <w:szCs w:val="22"/>
        </w:rPr>
      </w:pPr>
    </w:p>
    <w:p w14:paraId="7C577507" w14:textId="77777777" w:rsidR="00D05317" w:rsidRDefault="00D05317">
      <w:pPr>
        <w:jc w:val="center"/>
        <w:rPr>
          <w:rFonts w:ascii="Arial" w:hAnsi="Arial" w:cs="Arial"/>
          <w:b/>
          <w:sz w:val="22"/>
          <w:szCs w:val="22"/>
        </w:rPr>
      </w:pPr>
    </w:p>
    <w:p w14:paraId="7C577508" w14:textId="77777777" w:rsidR="00D05317" w:rsidRDefault="00D05317">
      <w:pPr>
        <w:jc w:val="center"/>
        <w:rPr>
          <w:rFonts w:ascii="Arial" w:hAnsi="Arial" w:cs="Arial"/>
          <w:b/>
          <w:sz w:val="22"/>
          <w:szCs w:val="22"/>
        </w:rPr>
      </w:pPr>
    </w:p>
    <w:p w14:paraId="7C577509" w14:textId="43AB23BB" w:rsidR="00D05317" w:rsidRDefault="00D05317">
      <w:pPr>
        <w:jc w:val="center"/>
        <w:rPr>
          <w:rFonts w:ascii="Arial" w:hAnsi="Arial" w:cs="Arial"/>
          <w:b/>
          <w:sz w:val="22"/>
          <w:szCs w:val="22"/>
        </w:rPr>
      </w:pPr>
    </w:p>
    <w:p w14:paraId="1D0AFEFC" w14:textId="77777777" w:rsidR="00C25C26" w:rsidRDefault="00C25C26" w:rsidP="00C25C26">
      <w:pPr>
        <w:rPr>
          <w:rFonts w:ascii="Arial" w:hAnsi="Arial" w:cs="Arial"/>
          <w:b/>
          <w:sz w:val="22"/>
          <w:szCs w:val="22"/>
        </w:rPr>
      </w:pPr>
    </w:p>
    <w:p w14:paraId="6A33DE52" w14:textId="77777777" w:rsidR="00C25C26" w:rsidRDefault="00C25C26" w:rsidP="00C25C26">
      <w:pPr>
        <w:rPr>
          <w:rFonts w:ascii="Arial" w:hAnsi="Arial" w:cs="Arial"/>
          <w:b/>
          <w:sz w:val="22"/>
          <w:szCs w:val="22"/>
        </w:rPr>
      </w:pPr>
    </w:p>
    <w:sdt>
      <w:sdtPr>
        <w:rPr>
          <w:rFonts w:ascii="Aptos" w:eastAsia="Aptos" w:hAnsi="Aptos" w:cs="Times New Roman"/>
          <w:color w:val="auto"/>
          <w:kern w:val="3"/>
          <w:sz w:val="24"/>
          <w:szCs w:val="24"/>
          <w:lang w:val="en-GB"/>
        </w:rPr>
        <w:id w:val="-1373771723"/>
        <w:docPartObj>
          <w:docPartGallery w:val="Table of Contents"/>
          <w:docPartUnique/>
        </w:docPartObj>
      </w:sdtPr>
      <w:sdtEndPr>
        <w:rPr>
          <w:b/>
          <w:bCs/>
          <w:noProof/>
        </w:rPr>
      </w:sdtEndPr>
      <w:sdtContent>
        <w:p w14:paraId="15EE607A" w14:textId="6A6C47E4" w:rsidR="00731B76" w:rsidRDefault="00731B76">
          <w:pPr>
            <w:pStyle w:val="TOCHeading"/>
          </w:pPr>
          <w:r>
            <w:t>Contents</w:t>
          </w:r>
        </w:p>
        <w:p w14:paraId="581A8F5C" w14:textId="6A3C56C1" w:rsidR="009D52CA" w:rsidRDefault="00731B76">
          <w:pPr>
            <w:pStyle w:val="TOC2"/>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12804676" w:history="1">
            <w:r w:rsidR="009D52CA" w:rsidRPr="006F5322">
              <w:rPr>
                <w:rStyle w:val="Hyperlink"/>
                <w:rFonts w:ascii="Times New Roman" w:hAnsi="Times New Roman"/>
                <w:noProof/>
              </w:rPr>
              <w:t>Abstract</w:t>
            </w:r>
            <w:r w:rsidR="009D52CA">
              <w:rPr>
                <w:noProof/>
                <w:webHidden/>
              </w:rPr>
              <w:tab/>
            </w:r>
            <w:r w:rsidR="009D52CA">
              <w:rPr>
                <w:noProof/>
                <w:webHidden/>
              </w:rPr>
              <w:fldChar w:fldCharType="begin"/>
            </w:r>
            <w:r w:rsidR="009D52CA">
              <w:rPr>
                <w:noProof/>
                <w:webHidden/>
              </w:rPr>
              <w:instrText xml:space="preserve"> PAGEREF _Toc212804676 \h </w:instrText>
            </w:r>
            <w:r w:rsidR="009D52CA">
              <w:rPr>
                <w:noProof/>
                <w:webHidden/>
              </w:rPr>
            </w:r>
            <w:r w:rsidR="009D52CA">
              <w:rPr>
                <w:noProof/>
                <w:webHidden/>
              </w:rPr>
              <w:fldChar w:fldCharType="separate"/>
            </w:r>
            <w:r w:rsidR="009D52CA">
              <w:rPr>
                <w:noProof/>
                <w:webHidden/>
              </w:rPr>
              <w:t>2</w:t>
            </w:r>
            <w:r w:rsidR="009D52CA">
              <w:rPr>
                <w:noProof/>
                <w:webHidden/>
              </w:rPr>
              <w:fldChar w:fldCharType="end"/>
            </w:r>
          </w:hyperlink>
        </w:p>
        <w:p w14:paraId="0DFAA51A" w14:textId="515E956A" w:rsidR="009D52CA" w:rsidRDefault="009D52CA">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804677" w:history="1">
            <w:r w:rsidRPr="006F5322">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_Toc212804677 \h </w:instrText>
            </w:r>
            <w:r>
              <w:rPr>
                <w:noProof/>
                <w:webHidden/>
              </w:rPr>
            </w:r>
            <w:r>
              <w:rPr>
                <w:noProof/>
                <w:webHidden/>
              </w:rPr>
              <w:fldChar w:fldCharType="separate"/>
            </w:r>
            <w:r>
              <w:rPr>
                <w:noProof/>
                <w:webHidden/>
              </w:rPr>
              <w:t>2</w:t>
            </w:r>
            <w:r>
              <w:rPr>
                <w:noProof/>
                <w:webHidden/>
              </w:rPr>
              <w:fldChar w:fldCharType="end"/>
            </w:r>
          </w:hyperlink>
        </w:p>
        <w:p w14:paraId="639C8067" w14:textId="1E1D69D2" w:rsidR="009D52CA" w:rsidRDefault="009D52CA">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804678" w:history="1">
            <w:r w:rsidRPr="006F5322">
              <w:rPr>
                <w:rStyle w:val="Hyperlink"/>
                <w:rFonts w:ascii="Times New Roman" w:hAnsi="Times New Roman"/>
                <w:noProof/>
              </w:rPr>
              <w:t>Game Context and Design Implications</w:t>
            </w:r>
            <w:r>
              <w:rPr>
                <w:noProof/>
                <w:webHidden/>
              </w:rPr>
              <w:tab/>
            </w:r>
            <w:r>
              <w:rPr>
                <w:noProof/>
                <w:webHidden/>
              </w:rPr>
              <w:fldChar w:fldCharType="begin"/>
            </w:r>
            <w:r>
              <w:rPr>
                <w:noProof/>
                <w:webHidden/>
              </w:rPr>
              <w:instrText xml:space="preserve"> PAGEREF _Toc212804678 \h </w:instrText>
            </w:r>
            <w:r>
              <w:rPr>
                <w:noProof/>
                <w:webHidden/>
              </w:rPr>
            </w:r>
            <w:r>
              <w:rPr>
                <w:noProof/>
                <w:webHidden/>
              </w:rPr>
              <w:fldChar w:fldCharType="separate"/>
            </w:r>
            <w:r>
              <w:rPr>
                <w:noProof/>
                <w:webHidden/>
              </w:rPr>
              <w:t>3</w:t>
            </w:r>
            <w:r>
              <w:rPr>
                <w:noProof/>
                <w:webHidden/>
              </w:rPr>
              <w:fldChar w:fldCharType="end"/>
            </w:r>
          </w:hyperlink>
        </w:p>
        <w:p w14:paraId="05F6E4D6" w14:textId="3DBB03C7" w:rsidR="009D52CA" w:rsidRDefault="009D52CA">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804679" w:history="1">
            <w:r w:rsidRPr="006F5322">
              <w:rPr>
                <w:rStyle w:val="Hyperlink"/>
                <w:rFonts w:ascii="Times New Roman" w:hAnsi="Times New Roman"/>
                <w:noProof/>
              </w:rPr>
              <w:t>Defining and Applying the Target Audience</w:t>
            </w:r>
            <w:r>
              <w:rPr>
                <w:noProof/>
                <w:webHidden/>
              </w:rPr>
              <w:tab/>
            </w:r>
            <w:r>
              <w:rPr>
                <w:noProof/>
                <w:webHidden/>
              </w:rPr>
              <w:fldChar w:fldCharType="begin"/>
            </w:r>
            <w:r>
              <w:rPr>
                <w:noProof/>
                <w:webHidden/>
              </w:rPr>
              <w:instrText xml:space="preserve"> PAGEREF _Toc212804679 \h </w:instrText>
            </w:r>
            <w:r>
              <w:rPr>
                <w:noProof/>
                <w:webHidden/>
              </w:rPr>
            </w:r>
            <w:r>
              <w:rPr>
                <w:noProof/>
                <w:webHidden/>
              </w:rPr>
              <w:fldChar w:fldCharType="separate"/>
            </w:r>
            <w:r>
              <w:rPr>
                <w:noProof/>
                <w:webHidden/>
              </w:rPr>
              <w:t>3</w:t>
            </w:r>
            <w:r>
              <w:rPr>
                <w:noProof/>
                <w:webHidden/>
              </w:rPr>
              <w:fldChar w:fldCharType="end"/>
            </w:r>
          </w:hyperlink>
        </w:p>
        <w:p w14:paraId="6BB58B0E" w14:textId="141B6D0E"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80" w:history="1">
            <w:r w:rsidRPr="006F5322">
              <w:rPr>
                <w:rStyle w:val="Hyperlink"/>
                <w:rFonts w:ascii="Times New Roman" w:hAnsi="Times New Roman"/>
                <w:noProof/>
              </w:rPr>
              <w:t>The target audience</w:t>
            </w:r>
            <w:r>
              <w:rPr>
                <w:noProof/>
                <w:webHidden/>
              </w:rPr>
              <w:tab/>
            </w:r>
            <w:r>
              <w:rPr>
                <w:noProof/>
                <w:webHidden/>
              </w:rPr>
              <w:fldChar w:fldCharType="begin"/>
            </w:r>
            <w:r>
              <w:rPr>
                <w:noProof/>
                <w:webHidden/>
              </w:rPr>
              <w:instrText xml:space="preserve"> PAGEREF _Toc212804680 \h </w:instrText>
            </w:r>
            <w:r>
              <w:rPr>
                <w:noProof/>
                <w:webHidden/>
              </w:rPr>
            </w:r>
            <w:r>
              <w:rPr>
                <w:noProof/>
                <w:webHidden/>
              </w:rPr>
              <w:fldChar w:fldCharType="separate"/>
            </w:r>
            <w:r>
              <w:rPr>
                <w:noProof/>
                <w:webHidden/>
              </w:rPr>
              <w:t>3</w:t>
            </w:r>
            <w:r>
              <w:rPr>
                <w:noProof/>
                <w:webHidden/>
              </w:rPr>
              <w:fldChar w:fldCharType="end"/>
            </w:r>
          </w:hyperlink>
        </w:p>
        <w:p w14:paraId="2EA48376" w14:textId="7DAC7867"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81" w:history="1">
            <w:r w:rsidRPr="006F5322">
              <w:rPr>
                <w:rStyle w:val="Hyperlink"/>
                <w:rFonts w:ascii="Times New Roman" w:hAnsi="Times New Roman"/>
                <w:noProof/>
              </w:rPr>
              <w:t>A focus group</w:t>
            </w:r>
            <w:r>
              <w:rPr>
                <w:noProof/>
                <w:webHidden/>
              </w:rPr>
              <w:tab/>
            </w:r>
            <w:r>
              <w:rPr>
                <w:noProof/>
                <w:webHidden/>
              </w:rPr>
              <w:fldChar w:fldCharType="begin"/>
            </w:r>
            <w:r>
              <w:rPr>
                <w:noProof/>
                <w:webHidden/>
              </w:rPr>
              <w:instrText xml:space="preserve"> PAGEREF _Toc212804681 \h </w:instrText>
            </w:r>
            <w:r>
              <w:rPr>
                <w:noProof/>
                <w:webHidden/>
              </w:rPr>
            </w:r>
            <w:r>
              <w:rPr>
                <w:noProof/>
                <w:webHidden/>
              </w:rPr>
              <w:fldChar w:fldCharType="separate"/>
            </w:r>
            <w:r>
              <w:rPr>
                <w:noProof/>
                <w:webHidden/>
              </w:rPr>
              <w:t>3</w:t>
            </w:r>
            <w:r>
              <w:rPr>
                <w:noProof/>
                <w:webHidden/>
              </w:rPr>
              <w:fldChar w:fldCharType="end"/>
            </w:r>
          </w:hyperlink>
        </w:p>
        <w:p w14:paraId="78540494" w14:textId="36F22521" w:rsidR="009D52CA" w:rsidRDefault="009D52CA">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804682" w:history="1">
            <w:r w:rsidRPr="006F5322">
              <w:rPr>
                <w:rStyle w:val="Hyperlink"/>
                <w:rFonts w:ascii="Times New Roman" w:hAnsi="Times New Roman"/>
                <w:noProof/>
              </w:rPr>
              <w:t>User Personas, Scenarios, and Experience Requirements</w:t>
            </w:r>
            <w:r>
              <w:rPr>
                <w:noProof/>
                <w:webHidden/>
              </w:rPr>
              <w:tab/>
            </w:r>
            <w:r>
              <w:rPr>
                <w:noProof/>
                <w:webHidden/>
              </w:rPr>
              <w:fldChar w:fldCharType="begin"/>
            </w:r>
            <w:r>
              <w:rPr>
                <w:noProof/>
                <w:webHidden/>
              </w:rPr>
              <w:instrText xml:space="preserve"> PAGEREF _Toc212804682 \h </w:instrText>
            </w:r>
            <w:r>
              <w:rPr>
                <w:noProof/>
                <w:webHidden/>
              </w:rPr>
            </w:r>
            <w:r>
              <w:rPr>
                <w:noProof/>
                <w:webHidden/>
              </w:rPr>
              <w:fldChar w:fldCharType="separate"/>
            </w:r>
            <w:r>
              <w:rPr>
                <w:noProof/>
                <w:webHidden/>
              </w:rPr>
              <w:t>4</w:t>
            </w:r>
            <w:r>
              <w:rPr>
                <w:noProof/>
                <w:webHidden/>
              </w:rPr>
              <w:fldChar w:fldCharType="end"/>
            </w:r>
          </w:hyperlink>
        </w:p>
        <w:p w14:paraId="4A40A33E" w14:textId="17949571"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83" w:history="1">
            <w:r w:rsidRPr="006F5322">
              <w:rPr>
                <w:rStyle w:val="Hyperlink"/>
                <w:rFonts w:ascii="Times New Roman" w:hAnsi="Times New Roman"/>
                <w:noProof/>
              </w:rPr>
              <w:t>Methodology</w:t>
            </w:r>
            <w:r>
              <w:rPr>
                <w:noProof/>
                <w:webHidden/>
              </w:rPr>
              <w:tab/>
            </w:r>
            <w:r>
              <w:rPr>
                <w:noProof/>
                <w:webHidden/>
              </w:rPr>
              <w:fldChar w:fldCharType="begin"/>
            </w:r>
            <w:r>
              <w:rPr>
                <w:noProof/>
                <w:webHidden/>
              </w:rPr>
              <w:instrText xml:space="preserve"> PAGEREF _Toc212804683 \h </w:instrText>
            </w:r>
            <w:r>
              <w:rPr>
                <w:noProof/>
                <w:webHidden/>
              </w:rPr>
            </w:r>
            <w:r>
              <w:rPr>
                <w:noProof/>
                <w:webHidden/>
              </w:rPr>
              <w:fldChar w:fldCharType="separate"/>
            </w:r>
            <w:r>
              <w:rPr>
                <w:noProof/>
                <w:webHidden/>
              </w:rPr>
              <w:t>4</w:t>
            </w:r>
            <w:r>
              <w:rPr>
                <w:noProof/>
                <w:webHidden/>
              </w:rPr>
              <w:fldChar w:fldCharType="end"/>
            </w:r>
          </w:hyperlink>
        </w:p>
        <w:p w14:paraId="2CC35692" w14:textId="3ED9B558"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84" w:history="1">
            <w:r w:rsidRPr="006F5322">
              <w:rPr>
                <w:rStyle w:val="Hyperlink"/>
                <w:rFonts w:ascii="Times New Roman" w:hAnsi="Times New Roman"/>
                <w:noProof/>
              </w:rPr>
              <w:t>Survey Refinement and Key Questions</w:t>
            </w:r>
            <w:r>
              <w:rPr>
                <w:noProof/>
                <w:webHidden/>
              </w:rPr>
              <w:tab/>
            </w:r>
            <w:r>
              <w:rPr>
                <w:noProof/>
                <w:webHidden/>
              </w:rPr>
              <w:fldChar w:fldCharType="begin"/>
            </w:r>
            <w:r>
              <w:rPr>
                <w:noProof/>
                <w:webHidden/>
              </w:rPr>
              <w:instrText xml:space="preserve"> PAGEREF _Toc212804684 \h </w:instrText>
            </w:r>
            <w:r>
              <w:rPr>
                <w:noProof/>
                <w:webHidden/>
              </w:rPr>
            </w:r>
            <w:r>
              <w:rPr>
                <w:noProof/>
                <w:webHidden/>
              </w:rPr>
              <w:fldChar w:fldCharType="separate"/>
            </w:r>
            <w:r>
              <w:rPr>
                <w:noProof/>
                <w:webHidden/>
              </w:rPr>
              <w:t>4</w:t>
            </w:r>
            <w:r>
              <w:rPr>
                <w:noProof/>
                <w:webHidden/>
              </w:rPr>
              <w:fldChar w:fldCharType="end"/>
            </w:r>
          </w:hyperlink>
        </w:p>
        <w:p w14:paraId="5CDCD8BB" w14:textId="6DD80C44" w:rsidR="009D52CA" w:rsidRDefault="009D52CA">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804685" w:history="1">
            <w:r w:rsidRPr="006F5322">
              <w:rPr>
                <w:rStyle w:val="Hyperlink"/>
                <w:rFonts w:ascii="Times New Roman" w:hAnsi="Times New Roman"/>
                <w:noProof/>
              </w:rPr>
              <w:t>User Personas and Design Priorities</w:t>
            </w:r>
            <w:r>
              <w:rPr>
                <w:noProof/>
                <w:webHidden/>
              </w:rPr>
              <w:tab/>
            </w:r>
            <w:r>
              <w:rPr>
                <w:noProof/>
                <w:webHidden/>
              </w:rPr>
              <w:fldChar w:fldCharType="begin"/>
            </w:r>
            <w:r>
              <w:rPr>
                <w:noProof/>
                <w:webHidden/>
              </w:rPr>
              <w:instrText xml:space="preserve"> PAGEREF _Toc212804685 \h </w:instrText>
            </w:r>
            <w:r>
              <w:rPr>
                <w:noProof/>
                <w:webHidden/>
              </w:rPr>
            </w:r>
            <w:r>
              <w:rPr>
                <w:noProof/>
                <w:webHidden/>
              </w:rPr>
              <w:fldChar w:fldCharType="separate"/>
            </w:r>
            <w:r>
              <w:rPr>
                <w:noProof/>
                <w:webHidden/>
              </w:rPr>
              <w:t>7</w:t>
            </w:r>
            <w:r>
              <w:rPr>
                <w:noProof/>
                <w:webHidden/>
              </w:rPr>
              <w:fldChar w:fldCharType="end"/>
            </w:r>
          </w:hyperlink>
        </w:p>
        <w:p w14:paraId="1F7378E5" w14:textId="17CEEB4E"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86" w:history="1">
            <w:r w:rsidRPr="006F5322">
              <w:rPr>
                <w:rStyle w:val="Hyperlink"/>
                <w:noProof/>
              </w:rPr>
              <w:t>Persona 1</w:t>
            </w:r>
            <w:r>
              <w:rPr>
                <w:noProof/>
                <w:webHidden/>
              </w:rPr>
              <w:tab/>
            </w:r>
            <w:r>
              <w:rPr>
                <w:noProof/>
                <w:webHidden/>
              </w:rPr>
              <w:fldChar w:fldCharType="begin"/>
            </w:r>
            <w:r>
              <w:rPr>
                <w:noProof/>
                <w:webHidden/>
              </w:rPr>
              <w:instrText xml:space="preserve"> PAGEREF _Toc212804686 \h </w:instrText>
            </w:r>
            <w:r>
              <w:rPr>
                <w:noProof/>
                <w:webHidden/>
              </w:rPr>
            </w:r>
            <w:r>
              <w:rPr>
                <w:noProof/>
                <w:webHidden/>
              </w:rPr>
              <w:fldChar w:fldCharType="separate"/>
            </w:r>
            <w:r>
              <w:rPr>
                <w:noProof/>
                <w:webHidden/>
              </w:rPr>
              <w:t>7</w:t>
            </w:r>
            <w:r>
              <w:rPr>
                <w:noProof/>
                <w:webHidden/>
              </w:rPr>
              <w:fldChar w:fldCharType="end"/>
            </w:r>
          </w:hyperlink>
        </w:p>
        <w:p w14:paraId="2BF19F71" w14:textId="5F0AF090"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87" w:history="1">
            <w:r w:rsidRPr="006F5322">
              <w:rPr>
                <w:rStyle w:val="Hyperlink"/>
                <w:rFonts w:ascii="Times New Roman" w:hAnsi="Times New Roman"/>
                <w:noProof/>
              </w:rPr>
              <w:t>Sam Student</w:t>
            </w:r>
            <w:r>
              <w:rPr>
                <w:noProof/>
                <w:webHidden/>
              </w:rPr>
              <w:tab/>
            </w:r>
            <w:r>
              <w:rPr>
                <w:noProof/>
                <w:webHidden/>
              </w:rPr>
              <w:fldChar w:fldCharType="begin"/>
            </w:r>
            <w:r>
              <w:rPr>
                <w:noProof/>
                <w:webHidden/>
              </w:rPr>
              <w:instrText xml:space="preserve"> PAGEREF _Toc212804687 \h </w:instrText>
            </w:r>
            <w:r>
              <w:rPr>
                <w:noProof/>
                <w:webHidden/>
              </w:rPr>
            </w:r>
            <w:r>
              <w:rPr>
                <w:noProof/>
                <w:webHidden/>
              </w:rPr>
              <w:fldChar w:fldCharType="separate"/>
            </w:r>
            <w:r>
              <w:rPr>
                <w:noProof/>
                <w:webHidden/>
              </w:rPr>
              <w:t>7</w:t>
            </w:r>
            <w:r>
              <w:rPr>
                <w:noProof/>
                <w:webHidden/>
              </w:rPr>
              <w:fldChar w:fldCharType="end"/>
            </w:r>
          </w:hyperlink>
        </w:p>
        <w:p w14:paraId="6F7E7901" w14:textId="5AB11629"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88" w:history="1">
            <w:r w:rsidRPr="006F5322">
              <w:rPr>
                <w:rStyle w:val="Hyperlink"/>
                <w:noProof/>
              </w:rPr>
              <w:t>Persona 2</w:t>
            </w:r>
            <w:r>
              <w:rPr>
                <w:noProof/>
                <w:webHidden/>
              </w:rPr>
              <w:tab/>
            </w:r>
            <w:r>
              <w:rPr>
                <w:noProof/>
                <w:webHidden/>
              </w:rPr>
              <w:fldChar w:fldCharType="begin"/>
            </w:r>
            <w:r>
              <w:rPr>
                <w:noProof/>
                <w:webHidden/>
              </w:rPr>
              <w:instrText xml:space="preserve"> PAGEREF _Toc212804688 \h </w:instrText>
            </w:r>
            <w:r>
              <w:rPr>
                <w:noProof/>
                <w:webHidden/>
              </w:rPr>
            </w:r>
            <w:r>
              <w:rPr>
                <w:noProof/>
                <w:webHidden/>
              </w:rPr>
              <w:fldChar w:fldCharType="separate"/>
            </w:r>
            <w:r>
              <w:rPr>
                <w:noProof/>
                <w:webHidden/>
              </w:rPr>
              <w:t>8</w:t>
            </w:r>
            <w:r>
              <w:rPr>
                <w:noProof/>
                <w:webHidden/>
              </w:rPr>
              <w:fldChar w:fldCharType="end"/>
            </w:r>
          </w:hyperlink>
        </w:p>
        <w:p w14:paraId="61F51C17" w14:textId="1F7E84CC"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89" w:history="1">
            <w:r w:rsidRPr="006F5322">
              <w:rPr>
                <w:rStyle w:val="Hyperlink"/>
                <w:noProof/>
                <w:lang w:val="bg-BG"/>
              </w:rPr>
              <w:t xml:space="preserve">David, 47, </w:t>
            </w:r>
            <w:r w:rsidRPr="006F5322">
              <w:rPr>
                <w:rStyle w:val="Hyperlink"/>
                <w:noProof/>
              </w:rPr>
              <w:t>Staff</w:t>
            </w:r>
            <w:r>
              <w:rPr>
                <w:noProof/>
                <w:webHidden/>
              </w:rPr>
              <w:tab/>
            </w:r>
            <w:r>
              <w:rPr>
                <w:noProof/>
                <w:webHidden/>
              </w:rPr>
              <w:fldChar w:fldCharType="begin"/>
            </w:r>
            <w:r>
              <w:rPr>
                <w:noProof/>
                <w:webHidden/>
              </w:rPr>
              <w:instrText xml:space="preserve"> PAGEREF _Toc212804689 \h </w:instrText>
            </w:r>
            <w:r>
              <w:rPr>
                <w:noProof/>
                <w:webHidden/>
              </w:rPr>
            </w:r>
            <w:r>
              <w:rPr>
                <w:noProof/>
                <w:webHidden/>
              </w:rPr>
              <w:fldChar w:fldCharType="separate"/>
            </w:r>
            <w:r>
              <w:rPr>
                <w:noProof/>
                <w:webHidden/>
              </w:rPr>
              <w:t>8</w:t>
            </w:r>
            <w:r>
              <w:rPr>
                <w:noProof/>
                <w:webHidden/>
              </w:rPr>
              <w:fldChar w:fldCharType="end"/>
            </w:r>
          </w:hyperlink>
        </w:p>
        <w:p w14:paraId="13437A98" w14:textId="07DC9363"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90" w:history="1">
            <w:r w:rsidRPr="006F5322">
              <w:rPr>
                <w:rStyle w:val="Hyperlink"/>
                <w:noProof/>
              </w:rPr>
              <w:t>Persona 3</w:t>
            </w:r>
            <w:r>
              <w:rPr>
                <w:noProof/>
                <w:webHidden/>
              </w:rPr>
              <w:tab/>
            </w:r>
            <w:r>
              <w:rPr>
                <w:noProof/>
                <w:webHidden/>
              </w:rPr>
              <w:fldChar w:fldCharType="begin"/>
            </w:r>
            <w:r>
              <w:rPr>
                <w:noProof/>
                <w:webHidden/>
              </w:rPr>
              <w:instrText xml:space="preserve"> PAGEREF _Toc212804690 \h </w:instrText>
            </w:r>
            <w:r>
              <w:rPr>
                <w:noProof/>
                <w:webHidden/>
              </w:rPr>
            </w:r>
            <w:r>
              <w:rPr>
                <w:noProof/>
                <w:webHidden/>
              </w:rPr>
              <w:fldChar w:fldCharType="separate"/>
            </w:r>
            <w:r>
              <w:rPr>
                <w:noProof/>
                <w:webHidden/>
              </w:rPr>
              <w:t>9</w:t>
            </w:r>
            <w:r>
              <w:rPr>
                <w:noProof/>
                <w:webHidden/>
              </w:rPr>
              <w:fldChar w:fldCharType="end"/>
            </w:r>
          </w:hyperlink>
        </w:p>
        <w:p w14:paraId="1EC2E3B3" w14:textId="3BF1734F"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91" w:history="1">
            <w:r w:rsidRPr="006F5322">
              <w:rPr>
                <w:rStyle w:val="Hyperlink"/>
                <w:noProof/>
              </w:rPr>
              <w:t>Persona 4</w:t>
            </w:r>
            <w:r>
              <w:rPr>
                <w:noProof/>
                <w:webHidden/>
              </w:rPr>
              <w:tab/>
            </w:r>
            <w:r>
              <w:rPr>
                <w:noProof/>
                <w:webHidden/>
              </w:rPr>
              <w:fldChar w:fldCharType="begin"/>
            </w:r>
            <w:r>
              <w:rPr>
                <w:noProof/>
                <w:webHidden/>
              </w:rPr>
              <w:instrText xml:space="preserve"> PAGEREF _Toc212804691 \h </w:instrText>
            </w:r>
            <w:r>
              <w:rPr>
                <w:noProof/>
                <w:webHidden/>
              </w:rPr>
            </w:r>
            <w:r>
              <w:rPr>
                <w:noProof/>
                <w:webHidden/>
              </w:rPr>
              <w:fldChar w:fldCharType="separate"/>
            </w:r>
            <w:r>
              <w:rPr>
                <w:noProof/>
                <w:webHidden/>
              </w:rPr>
              <w:t>10</w:t>
            </w:r>
            <w:r>
              <w:rPr>
                <w:noProof/>
                <w:webHidden/>
              </w:rPr>
              <w:fldChar w:fldCharType="end"/>
            </w:r>
          </w:hyperlink>
        </w:p>
        <w:p w14:paraId="35A612A2" w14:textId="3D7CF1C1"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92" w:history="1">
            <w:r w:rsidRPr="006F5322">
              <w:rPr>
                <w:rStyle w:val="Hyperlink"/>
                <w:rFonts w:ascii="Times New Roman" w:hAnsi="Times New Roman"/>
                <w:noProof/>
              </w:rPr>
              <w:t>Summary of the UX requirements</w:t>
            </w:r>
            <w:r>
              <w:rPr>
                <w:noProof/>
                <w:webHidden/>
              </w:rPr>
              <w:tab/>
            </w:r>
            <w:r>
              <w:rPr>
                <w:noProof/>
                <w:webHidden/>
              </w:rPr>
              <w:fldChar w:fldCharType="begin"/>
            </w:r>
            <w:r>
              <w:rPr>
                <w:noProof/>
                <w:webHidden/>
              </w:rPr>
              <w:instrText xml:space="preserve"> PAGEREF _Toc212804692 \h </w:instrText>
            </w:r>
            <w:r>
              <w:rPr>
                <w:noProof/>
                <w:webHidden/>
              </w:rPr>
            </w:r>
            <w:r>
              <w:rPr>
                <w:noProof/>
                <w:webHidden/>
              </w:rPr>
              <w:fldChar w:fldCharType="separate"/>
            </w:r>
            <w:r>
              <w:rPr>
                <w:noProof/>
                <w:webHidden/>
              </w:rPr>
              <w:t>11</w:t>
            </w:r>
            <w:r>
              <w:rPr>
                <w:noProof/>
                <w:webHidden/>
              </w:rPr>
              <w:fldChar w:fldCharType="end"/>
            </w:r>
          </w:hyperlink>
        </w:p>
        <w:p w14:paraId="3F25AB11" w14:textId="7D944F7C"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93" w:history="1">
            <w:r w:rsidRPr="006F5322">
              <w:rPr>
                <w:rStyle w:val="Hyperlink"/>
                <w:rFonts w:ascii="Times New Roman" w:hAnsi="Times New Roman"/>
                <w:noProof/>
              </w:rPr>
              <w:t>ILO3 &amp; ILO4: Inclusive Design and Reasoned Presentation</w:t>
            </w:r>
            <w:r>
              <w:rPr>
                <w:noProof/>
                <w:webHidden/>
              </w:rPr>
              <w:tab/>
            </w:r>
            <w:r>
              <w:rPr>
                <w:noProof/>
                <w:webHidden/>
              </w:rPr>
              <w:fldChar w:fldCharType="begin"/>
            </w:r>
            <w:r>
              <w:rPr>
                <w:noProof/>
                <w:webHidden/>
              </w:rPr>
              <w:instrText xml:space="preserve"> PAGEREF _Toc212804693 \h </w:instrText>
            </w:r>
            <w:r>
              <w:rPr>
                <w:noProof/>
                <w:webHidden/>
              </w:rPr>
            </w:r>
            <w:r>
              <w:rPr>
                <w:noProof/>
                <w:webHidden/>
              </w:rPr>
              <w:fldChar w:fldCharType="separate"/>
            </w:r>
            <w:r>
              <w:rPr>
                <w:noProof/>
                <w:webHidden/>
              </w:rPr>
              <w:t>12</w:t>
            </w:r>
            <w:r>
              <w:rPr>
                <w:noProof/>
                <w:webHidden/>
              </w:rPr>
              <w:fldChar w:fldCharType="end"/>
            </w:r>
          </w:hyperlink>
        </w:p>
        <w:p w14:paraId="23207954" w14:textId="2FA90308" w:rsidR="009D52CA" w:rsidRDefault="009D52CA">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804694" w:history="1">
            <w:r w:rsidRPr="006F5322">
              <w:rPr>
                <w:rStyle w:val="Hyperlink"/>
                <w:rFonts w:ascii="Times New Roman" w:hAnsi="Times New Roman"/>
                <w:noProof/>
              </w:rPr>
              <w:t>Wireframe Storyboards and Interaction Design</w:t>
            </w:r>
            <w:r>
              <w:rPr>
                <w:noProof/>
                <w:webHidden/>
              </w:rPr>
              <w:tab/>
            </w:r>
            <w:r>
              <w:rPr>
                <w:noProof/>
                <w:webHidden/>
              </w:rPr>
              <w:fldChar w:fldCharType="begin"/>
            </w:r>
            <w:r>
              <w:rPr>
                <w:noProof/>
                <w:webHidden/>
              </w:rPr>
              <w:instrText xml:space="preserve"> PAGEREF _Toc212804694 \h </w:instrText>
            </w:r>
            <w:r>
              <w:rPr>
                <w:noProof/>
                <w:webHidden/>
              </w:rPr>
            </w:r>
            <w:r>
              <w:rPr>
                <w:noProof/>
                <w:webHidden/>
              </w:rPr>
              <w:fldChar w:fldCharType="separate"/>
            </w:r>
            <w:r>
              <w:rPr>
                <w:noProof/>
                <w:webHidden/>
              </w:rPr>
              <w:t>12</w:t>
            </w:r>
            <w:r>
              <w:rPr>
                <w:noProof/>
                <w:webHidden/>
              </w:rPr>
              <w:fldChar w:fldCharType="end"/>
            </w:r>
          </w:hyperlink>
        </w:p>
        <w:p w14:paraId="2FDB504D" w14:textId="727AE4A3"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95" w:history="1">
            <w:r w:rsidRPr="006F5322">
              <w:rPr>
                <w:rStyle w:val="Hyperlink"/>
                <w:rFonts w:ascii="Times New Roman" w:hAnsi="Times New Roman"/>
                <w:noProof/>
                <w:lang w:val="bg-BG"/>
              </w:rPr>
              <w:t>Interaction Flow and Mobile Format</w:t>
            </w:r>
            <w:r>
              <w:rPr>
                <w:noProof/>
                <w:webHidden/>
              </w:rPr>
              <w:tab/>
            </w:r>
            <w:r>
              <w:rPr>
                <w:noProof/>
                <w:webHidden/>
              </w:rPr>
              <w:fldChar w:fldCharType="begin"/>
            </w:r>
            <w:r>
              <w:rPr>
                <w:noProof/>
                <w:webHidden/>
              </w:rPr>
              <w:instrText xml:space="preserve"> PAGEREF _Toc212804695 \h </w:instrText>
            </w:r>
            <w:r>
              <w:rPr>
                <w:noProof/>
                <w:webHidden/>
              </w:rPr>
            </w:r>
            <w:r>
              <w:rPr>
                <w:noProof/>
                <w:webHidden/>
              </w:rPr>
              <w:fldChar w:fldCharType="separate"/>
            </w:r>
            <w:r>
              <w:rPr>
                <w:noProof/>
                <w:webHidden/>
              </w:rPr>
              <w:t>12</w:t>
            </w:r>
            <w:r>
              <w:rPr>
                <w:noProof/>
                <w:webHidden/>
              </w:rPr>
              <w:fldChar w:fldCharType="end"/>
            </w:r>
          </w:hyperlink>
        </w:p>
        <w:p w14:paraId="0BA46A13" w14:textId="3D250099"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96" w:history="1">
            <w:r w:rsidRPr="006F5322">
              <w:rPr>
                <w:rStyle w:val="Hyperlink"/>
                <w:rFonts w:ascii="Times New Roman" w:hAnsi="Times New Roman"/>
                <w:noProof/>
                <w:lang w:val="bg-BG"/>
              </w:rPr>
              <w:t>Applying Norman Design Principles</w:t>
            </w:r>
            <w:r>
              <w:rPr>
                <w:noProof/>
                <w:webHidden/>
              </w:rPr>
              <w:tab/>
            </w:r>
            <w:r>
              <w:rPr>
                <w:noProof/>
                <w:webHidden/>
              </w:rPr>
              <w:fldChar w:fldCharType="begin"/>
            </w:r>
            <w:r>
              <w:rPr>
                <w:noProof/>
                <w:webHidden/>
              </w:rPr>
              <w:instrText xml:space="preserve"> PAGEREF _Toc212804696 \h </w:instrText>
            </w:r>
            <w:r>
              <w:rPr>
                <w:noProof/>
                <w:webHidden/>
              </w:rPr>
            </w:r>
            <w:r>
              <w:rPr>
                <w:noProof/>
                <w:webHidden/>
              </w:rPr>
              <w:fldChar w:fldCharType="separate"/>
            </w:r>
            <w:r>
              <w:rPr>
                <w:noProof/>
                <w:webHidden/>
              </w:rPr>
              <w:t>13</w:t>
            </w:r>
            <w:r>
              <w:rPr>
                <w:noProof/>
                <w:webHidden/>
              </w:rPr>
              <w:fldChar w:fldCharType="end"/>
            </w:r>
          </w:hyperlink>
        </w:p>
        <w:p w14:paraId="3D86150C" w14:textId="18EFD4B4"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97" w:history="1">
            <w:r w:rsidRPr="006F5322">
              <w:rPr>
                <w:rStyle w:val="Hyperlink"/>
                <w:rFonts w:ascii="Times New Roman" w:hAnsi="Times New Roman"/>
                <w:noProof/>
              </w:rPr>
              <w:t>Visual Processing Principles and Spatial Clarity</w:t>
            </w:r>
            <w:r>
              <w:rPr>
                <w:noProof/>
                <w:webHidden/>
              </w:rPr>
              <w:tab/>
            </w:r>
            <w:r>
              <w:rPr>
                <w:noProof/>
                <w:webHidden/>
              </w:rPr>
              <w:fldChar w:fldCharType="begin"/>
            </w:r>
            <w:r>
              <w:rPr>
                <w:noProof/>
                <w:webHidden/>
              </w:rPr>
              <w:instrText xml:space="preserve"> PAGEREF _Toc212804697 \h </w:instrText>
            </w:r>
            <w:r>
              <w:rPr>
                <w:noProof/>
                <w:webHidden/>
              </w:rPr>
            </w:r>
            <w:r>
              <w:rPr>
                <w:noProof/>
                <w:webHidden/>
              </w:rPr>
              <w:fldChar w:fldCharType="separate"/>
            </w:r>
            <w:r>
              <w:rPr>
                <w:noProof/>
                <w:webHidden/>
              </w:rPr>
              <w:t>13</w:t>
            </w:r>
            <w:r>
              <w:rPr>
                <w:noProof/>
                <w:webHidden/>
              </w:rPr>
              <w:fldChar w:fldCharType="end"/>
            </w:r>
          </w:hyperlink>
        </w:p>
        <w:p w14:paraId="5BE24566" w14:textId="2DA032EC"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98" w:history="1">
            <w:r w:rsidRPr="006F5322">
              <w:rPr>
                <w:rStyle w:val="Hyperlink"/>
                <w:rFonts w:ascii="Times New Roman" w:hAnsi="Times New Roman"/>
                <w:noProof/>
                <w:lang w:val="bg-BG"/>
              </w:rPr>
              <w:t>Applying Schneiderman’s Eight Golden Rules</w:t>
            </w:r>
            <w:r>
              <w:rPr>
                <w:noProof/>
                <w:webHidden/>
              </w:rPr>
              <w:tab/>
            </w:r>
            <w:r>
              <w:rPr>
                <w:noProof/>
                <w:webHidden/>
              </w:rPr>
              <w:fldChar w:fldCharType="begin"/>
            </w:r>
            <w:r>
              <w:rPr>
                <w:noProof/>
                <w:webHidden/>
              </w:rPr>
              <w:instrText xml:space="preserve"> PAGEREF _Toc212804698 \h </w:instrText>
            </w:r>
            <w:r>
              <w:rPr>
                <w:noProof/>
                <w:webHidden/>
              </w:rPr>
            </w:r>
            <w:r>
              <w:rPr>
                <w:noProof/>
                <w:webHidden/>
              </w:rPr>
              <w:fldChar w:fldCharType="separate"/>
            </w:r>
            <w:r>
              <w:rPr>
                <w:noProof/>
                <w:webHidden/>
              </w:rPr>
              <w:t>14</w:t>
            </w:r>
            <w:r>
              <w:rPr>
                <w:noProof/>
                <w:webHidden/>
              </w:rPr>
              <w:fldChar w:fldCharType="end"/>
            </w:r>
          </w:hyperlink>
        </w:p>
        <w:p w14:paraId="128D444E" w14:textId="08CA1E5B"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699" w:history="1">
            <w:r w:rsidRPr="006F5322">
              <w:rPr>
                <w:rStyle w:val="Hyperlink"/>
                <w:noProof/>
                <w:lang w:val="bg-BG"/>
              </w:rPr>
              <w:t>Accessibility and Inclusive Design</w:t>
            </w:r>
            <w:r>
              <w:rPr>
                <w:noProof/>
                <w:webHidden/>
              </w:rPr>
              <w:tab/>
            </w:r>
            <w:r>
              <w:rPr>
                <w:noProof/>
                <w:webHidden/>
              </w:rPr>
              <w:fldChar w:fldCharType="begin"/>
            </w:r>
            <w:r>
              <w:rPr>
                <w:noProof/>
                <w:webHidden/>
              </w:rPr>
              <w:instrText xml:space="preserve"> PAGEREF _Toc212804699 \h </w:instrText>
            </w:r>
            <w:r>
              <w:rPr>
                <w:noProof/>
                <w:webHidden/>
              </w:rPr>
            </w:r>
            <w:r>
              <w:rPr>
                <w:noProof/>
                <w:webHidden/>
              </w:rPr>
              <w:fldChar w:fldCharType="separate"/>
            </w:r>
            <w:r>
              <w:rPr>
                <w:noProof/>
                <w:webHidden/>
              </w:rPr>
              <w:t>14</w:t>
            </w:r>
            <w:r>
              <w:rPr>
                <w:noProof/>
                <w:webHidden/>
              </w:rPr>
              <w:fldChar w:fldCharType="end"/>
            </w:r>
          </w:hyperlink>
        </w:p>
        <w:p w14:paraId="50822D8A" w14:textId="5C8AAE3C"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700" w:history="1">
            <w:r w:rsidRPr="006F5322">
              <w:rPr>
                <w:rStyle w:val="Hyperlink"/>
                <w:noProof/>
                <w:lang w:val="bg-BG"/>
              </w:rPr>
              <w:t>Emotional Engagement and Narrative Flow</w:t>
            </w:r>
            <w:r>
              <w:rPr>
                <w:noProof/>
                <w:webHidden/>
              </w:rPr>
              <w:tab/>
            </w:r>
            <w:r>
              <w:rPr>
                <w:noProof/>
                <w:webHidden/>
              </w:rPr>
              <w:fldChar w:fldCharType="begin"/>
            </w:r>
            <w:r>
              <w:rPr>
                <w:noProof/>
                <w:webHidden/>
              </w:rPr>
              <w:instrText xml:space="preserve"> PAGEREF _Toc212804700 \h </w:instrText>
            </w:r>
            <w:r>
              <w:rPr>
                <w:noProof/>
                <w:webHidden/>
              </w:rPr>
            </w:r>
            <w:r>
              <w:rPr>
                <w:noProof/>
                <w:webHidden/>
              </w:rPr>
              <w:fldChar w:fldCharType="separate"/>
            </w:r>
            <w:r>
              <w:rPr>
                <w:noProof/>
                <w:webHidden/>
              </w:rPr>
              <w:t>15</w:t>
            </w:r>
            <w:r>
              <w:rPr>
                <w:noProof/>
                <w:webHidden/>
              </w:rPr>
              <w:fldChar w:fldCharType="end"/>
            </w:r>
          </w:hyperlink>
        </w:p>
        <w:p w14:paraId="2D19F2BB" w14:textId="0F06247E" w:rsidR="009D52CA" w:rsidRDefault="009D52CA">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804701" w:history="1">
            <w:r w:rsidRPr="006F5322">
              <w:rPr>
                <w:rStyle w:val="Hyperlink"/>
                <w:rFonts w:ascii="Times New Roman" w:hAnsi="Times New Roman"/>
                <w:noProof/>
              </w:rPr>
              <w:t>Final Wireframes</w:t>
            </w:r>
            <w:r>
              <w:rPr>
                <w:noProof/>
                <w:webHidden/>
              </w:rPr>
              <w:tab/>
            </w:r>
            <w:r>
              <w:rPr>
                <w:noProof/>
                <w:webHidden/>
              </w:rPr>
              <w:fldChar w:fldCharType="begin"/>
            </w:r>
            <w:r>
              <w:rPr>
                <w:noProof/>
                <w:webHidden/>
              </w:rPr>
              <w:instrText xml:space="preserve"> PAGEREF _Toc212804701 \h </w:instrText>
            </w:r>
            <w:r>
              <w:rPr>
                <w:noProof/>
                <w:webHidden/>
              </w:rPr>
            </w:r>
            <w:r>
              <w:rPr>
                <w:noProof/>
                <w:webHidden/>
              </w:rPr>
              <w:fldChar w:fldCharType="separate"/>
            </w:r>
            <w:r>
              <w:rPr>
                <w:noProof/>
                <w:webHidden/>
              </w:rPr>
              <w:t>15</w:t>
            </w:r>
            <w:r>
              <w:rPr>
                <w:noProof/>
                <w:webHidden/>
              </w:rPr>
              <w:fldChar w:fldCharType="end"/>
            </w:r>
          </w:hyperlink>
        </w:p>
        <w:p w14:paraId="5781C37A" w14:textId="555BD633" w:rsidR="009D52CA" w:rsidRDefault="009D52CA">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804702" w:history="1">
            <w:r w:rsidRPr="006F5322">
              <w:rPr>
                <w:rStyle w:val="Hyperlink"/>
                <w:rFonts w:ascii="Times New Roman" w:hAnsi="Times New Roman"/>
                <w:noProof/>
              </w:rPr>
              <w:t>User Feedback</w:t>
            </w:r>
            <w:r>
              <w:rPr>
                <w:noProof/>
                <w:webHidden/>
              </w:rPr>
              <w:tab/>
            </w:r>
            <w:r>
              <w:rPr>
                <w:noProof/>
                <w:webHidden/>
              </w:rPr>
              <w:fldChar w:fldCharType="begin"/>
            </w:r>
            <w:r>
              <w:rPr>
                <w:noProof/>
                <w:webHidden/>
              </w:rPr>
              <w:instrText xml:space="preserve"> PAGEREF _Toc212804702 \h </w:instrText>
            </w:r>
            <w:r>
              <w:rPr>
                <w:noProof/>
                <w:webHidden/>
              </w:rPr>
            </w:r>
            <w:r>
              <w:rPr>
                <w:noProof/>
                <w:webHidden/>
              </w:rPr>
              <w:fldChar w:fldCharType="separate"/>
            </w:r>
            <w:r>
              <w:rPr>
                <w:noProof/>
                <w:webHidden/>
              </w:rPr>
              <w:t>17</w:t>
            </w:r>
            <w:r>
              <w:rPr>
                <w:noProof/>
                <w:webHidden/>
              </w:rPr>
              <w:fldChar w:fldCharType="end"/>
            </w:r>
          </w:hyperlink>
        </w:p>
        <w:p w14:paraId="28350D77" w14:textId="77963C9D" w:rsidR="009D52CA" w:rsidRDefault="009D52CA">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804703" w:history="1">
            <w:r w:rsidRPr="006F5322">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_Toc212804703 \h </w:instrText>
            </w:r>
            <w:r>
              <w:rPr>
                <w:noProof/>
                <w:webHidden/>
              </w:rPr>
            </w:r>
            <w:r>
              <w:rPr>
                <w:noProof/>
                <w:webHidden/>
              </w:rPr>
              <w:fldChar w:fldCharType="separate"/>
            </w:r>
            <w:r>
              <w:rPr>
                <w:noProof/>
                <w:webHidden/>
              </w:rPr>
              <w:t>17</w:t>
            </w:r>
            <w:r>
              <w:rPr>
                <w:noProof/>
                <w:webHidden/>
              </w:rPr>
              <w:fldChar w:fldCharType="end"/>
            </w:r>
          </w:hyperlink>
        </w:p>
        <w:p w14:paraId="16526886" w14:textId="72958BB8" w:rsidR="009D52CA" w:rsidRDefault="009D52CA">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804704" w:history="1">
            <w:r w:rsidRPr="006F5322">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_Toc212804704 \h </w:instrText>
            </w:r>
            <w:r>
              <w:rPr>
                <w:noProof/>
                <w:webHidden/>
              </w:rPr>
            </w:r>
            <w:r>
              <w:rPr>
                <w:noProof/>
                <w:webHidden/>
              </w:rPr>
              <w:fldChar w:fldCharType="separate"/>
            </w:r>
            <w:r>
              <w:rPr>
                <w:noProof/>
                <w:webHidden/>
              </w:rPr>
              <w:t>18</w:t>
            </w:r>
            <w:r>
              <w:rPr>
                <w:noProof/>
                <w:webHidden/>
              </w:rPr>
              <w:fldChar w:fldCharType="end"/>
            </w:r>
          </w:hyperlink>
        </w:p>
        <w:p w14:paraId="72808B6F" w14:textId="12FA8449" w:rsidR="009D52CA" w:rsidRDefault="009D52CA">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804705" w:history="1">
            <w:r w:rsidRPr="006F5322">
              <w:rPr>
                <w:rStyle w:val="Hyperlink"/>
                <w:rFonts w:ascii="Times New Roman" w:hAnsi="Times New Roman"/>
                <w:noProof/>
              </w:rPr>
              <w:t>Appendix</w:t>
            </w:r>
            <w:r>
              <w:rPr>
                <w:noProof/>
                <w:webHidden/>
              </w:rPr>
              <w:tab/>
            </w:r>
            <w:r>
              <w:rPr>
                <w:noProof/>
                <w:webHidden/>
              </w:rPr>
              <w:fldChar w:fldCharType="begin"/>
            </w:r>
            <w:r>
              <w:rPr>
                <w:noProof/>
                <w:webHidden/>
              </w:rPr>
              <w:instrText xml:space="preserve"> PAGEREF _Toc212804705 \h </w:instrText>
            </w:r>
            <w:r>
              <w:rPr>
                <w:noProof/>
                <w:webHidden/>
              </w:rPr>
            </w:r>
            <w:r>
              <w:rPr>
                <w:noProof/>
                <w:webHidden/>
              </w:rPr>
              <w:fldChar w:fldCharType="separate"/>
            </w:r>
            <w:r>
              <w:rPr>
                <w:noProof/>
                <w:webHidden/>
              </w:rPr>
              <w:t>20</w:t>
            </w:r>
            <w:r>
              <w:rPr>
                <w:noProof/>
                <w:webHidden/>
              </w:rPr>
              <w:fldChar w:fldCharType="end"/>
            </w:r>
          </w:hyperlink>
        </w:p>
        <w:p w14:paraId="4872085A" w14:textId="4A68EB96" w:rsidR="009D52CA" w:rsidRDefault="009D52CA">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2804706" w:history="1">
            <w:r w:rsidRPr="006F5322">
              <w:rPr>
                <w:rStyle w:val="Hyperlink"/>
                <w:rFonts w:ascii="Times New Roman" w:hAnsi="Times New Roman" w:hint="eastAsia"/>
                <w:noProof/>
              </w:rPr>
              <w:t>‌</w:t>
            </w:r>
            <w:r w:rsidRPr="006F5322">
              <w:rPr>
                <w:rStyle w:val="Hyperlink"/>
                <w:rFonts w:ascii="Times New Roman" w:hAnsi="Times New Roman"/>
                <w:noProof/>
              </w:rPr>
              <w:t>A   MoSCoW Prioritisation Based on User Research</w:t>
            </w:r>
            <w:r>
              <w:rPr>
                <w:noProof/>
                <w:webHidden/>
              </w:rPr>
              <w:tab/>
            </w:r>
            <w:r>
              <w:rPr>
                <w:noProof/>
                <w:webHidden/>
              </w:rPr>
              <w:fldChar w:fldCharType="begin"/>
            </w:r>
            <w:r>
              <w:rPr>
                <w:noProof/>
                <w:webHidden/>
              </w:rPr>
              <w:instrText xml:space="preserve"> PAGEREF _Toc212804706 \h </w:instrText>
            </w:r>
            <w:r>
              <w:rPr>
                <w:noProof/>
                <w:webHidden/>
              </w:rPr>
            </w:r>
            <w:r>
              <w:rPr>
                <w:noProof/>
                <w:webHidden/>
              </w:rPr>
              <w:fldChar w:fldCharType="separate"/>
            </w:r>
            <w:r>
              <w:rPr>
                <w:noProof/>
                <w:webHidden/>
              </w:rPr>
              <w:t>20</w:t>
            </w:r>
            <w:r>
              <w:rPr>
                <w:noProof/>
                <w:webHidden/>
              </w:rPr>
              <w:fldChar w:fldCharType="end"/>
            </w:r>
          </w:hyperlink>
        </w:p>
        <w:p w14:paraId="74F7DC64" w14:textId="59B7353E" w:rsidR="00731B76" w:rsidRDefault="00731B76">
          <w:r>
            <w:rPr>
              <w:b/>
              <w:bCs/>
              <w:noProof/>
            </w:rPr>
            <w:lastRenderedPageBreak/>
            <w:fldChar w:fldCharType="end"/>
          </w:r>
        </w:p>
      </w:sdtContent>
    </w:sdt>
    <w:p w14:paraId="7FDB42DA" w14:textId="77777777" w:rsidR="00C25C26" w:rsidRDefault="00C25C26" w:rsidP="00C25C26">
      <w:pPr>
        <w:rPr>
          <w:rFonts w:ascii="Arial" w:hAnsi="Arial" w:cs="Arial"/>
          <w:b/>
          <w:sz w:val="22"/>
          <w:szCs w:val="22"/>
        </w:rPr>
      </w:pPr>
    </w:p>
    <w:p w14:paraId="7C57750C" w14:textId="62E4D564" w:rsidR="00D05317" w:rsidRDefault="00C25C26" w:rsidP="00C25C26">
      <w:pPr>
        <w:rPr>
          <w:rFonts w:ascii="Arial" w:hAnsi="Arial" w:cs="Arial"/>
          <w:b/>
          <w:sz w:val="22"/>
          <w:szCs w:val="22"/>
        </w:rPr>
      </w:pPr>
      <w:r>
        <w:rPr>
          <w:noProof/>
        </w:rPr>
        <mc:AlternateContent>
          <mc:Choice Requires="wps">
            <w:drawing>
              <wp:anchor distT="0" distB="0" distL="114300" distR="114300" simplePos="0" relativeHeight="251659776" behindDoc="0" locked="0" layoutInCell="1" allowOverlap="1" wp14:anchorId="28330BD9" wp14:editId="21C603AB">
                <wp:simplePos x="0" y="0"/>
                <wp:positionH relativeFrom="page">
                  <wp:posOffset>4066674</wp:posOffset>
                </wp:positionH>
                <wp:positionV relativeFrom="bottomMargin">
                  <wp:align>top</wp:align>
                </wp:positionV>
                <wp:extent cx="3813175" cy="1474403"/>
                <wp:effectExtent l="0" t="0" r="0" b="12065"/>
                <wp:wrapNone/>
                <wp:docPr id="32" name="Text Box 28"/>
                <wp:cNvGraphicFramePr/>
                <a:graphic xmlns:a="http://schemas.openxmlformats.org/drawingml/2006/main">
                  <a:graphicData uri="http://schemas.microsoft.com/office/word/2010/wordprocessingShape">
                    <wps:wsp>
                      <wps:cNvSpPr txBox="1"/>
                      <wps:spPr>
                        <a:xfrm>
                          <a:off x="0" y="0"/>
                          <a:ext cx="3813175" cy="14744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42119A" w14:textId="24869A7D" w:rsidR="003927E6" w:rsidRDefault="00E54B0F">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927E6">
                                  <w:rPr>
                                    <w:color w:val="156082" w:themeColor="accent1"/>
                                    <w:sz w:val="26"/>
                                    <w:szCs w:val="26"/>
                                  </w:rPr>
                                  <w:t>Vera Karakoleva</w:t>
                                </w:r>
                              </w:sdtContent>
                            </w:sdt>
                          </w:p>
                          <w:p w14:paraId="3132C63F" w14:textId="7CA5E9E8" w:rsidR="00B417DA" w:rsidRDefault="00B417DA" w:rsidP="00C25C26">
                            <w:pPr>
                              <w:pStyle w:val="NoSpacing"/>
                              <w:rPr>
                                <w:caps/>
                                <w:color w:val="595959" w:themeColor="text1" w:themeTint="A6"/>
                                <w:sz w:val="20"/>
                                <w:szCs w:val="20"/>
                              </w:rPr>
                            </w:pPr>
                            <w:r>
                              <w:rPr>
                                <w:caps/>
                                <w:color w:val="595959" w:themeColor="text1" w:themeTint="A6"/>
                                <w:sz w:val="20"/>
                                <w:szCs w:val="20"/>
                              </w:rPr>
                              <w:t>AD 22323</w:t>
                            </w:r>
                          </w:p>
                          <w:p w14:paraId="1998CB5D" w14:textId="77777777" w:rsidR="00B417DA" w:rsidRDefault="00B417DA">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8330BD9" id="Text Box 28" o:spid="_x0000_s1056" type="#_x0000_t202" style="position:absolute;margin-left:320.2pt;margin-top:0;width:300.25pt;height:116.1pt;z-index:25165977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" filled="f" stroked="f" strokeweight=".5pt">
                <v:textbox inset="0,0,0,0">
                  <w:txbxContent>
                    <w:p w14:paraId="7142119A" w14:textId="24869A7D" w:rsidR="003927E6" w:rsidRDefault="00E54B0F">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927E6">
                            <w:rPr>
                              <w:color w:val="156082" w:themeColor="accent1"/>
                              <w:sz w:val="26"/>
                              <w:szCs w:val="26"/>
                            </w:rPr>
                            <w:t>Vera Karakoleva</w:t>
                          </w:r>
                        </w:sdtContent>
                      </w:sdt>
                    </w:p>
                    <w:p w14:paraId="3132C63F" w14:textId="7CA5E9E8" w:rsidR="00B417DA" w:rsidRDefault="00B417DA" w:rsidP="00C25C26">
                      <w:pPr>
                        <w:pStyle w:val="NoSpacing"/>
                        <w:rPr>
                          <w:caps/>
                          <w:color w:val="595959" w:themeColor="text1" w:themeTint="A6"/>
                          <w:sz w:val="20"/>
                          <w:szCs w:val="20"/>
                        </w:rPr>
                      </w:pPr>
                      <w:r>
                        <w:rPr>
                          <w:caps/>
                          <w:color w:val="595959" w:themeColor="text1" w:themeTint="A6"/>
                          <w:sz w:val="20"/>
                          <w:szCs w:val="20"/>
                        </w:rPr>
                        <w:t>AD 22323</w:t>
                      </w:r>
                    </w:p>
                    <w:p w14:paraId="1998CB5D" w14:textId="77777777" w:rsidR="00B417DA" w:rsidRDefault="00B417DA">
                      <w:pPr>
                        <w:pStyle w:val="NoSpacing"/>
                        <w:rPr>
                          <w:color w:val="595959" w:themeColor="text1" w:themeTint="A6"/>
                          <w:sz w:val="20"/>
                          <w:szCs w:val="20"/>
                        </w:rPr>
                      </w:pPr>
                    </w:p>
                  </w:txbxContent>
                </v:textbox>
                <w10:wrap anchorx="page" anchory="margin"/>
              </v:shape>
            </w:pict>
          </mc:Fallback>
        </mc:AlternateContent>
      </w:r>
    </w:p>
    <w:p w14:paraId="7C57750D" w14:textId="77777777" w:rsidR="00D05317" w:rsidRDefault="00D05317">
      <w:pPr>
        <w:jc w:val="center"/>
        <w:rPr>
          <w:rFonts w:ascii="Arial" w:hAnsi="Arial" w:cs="Arial"/>
          <w:b/>
          <w:sz w:val="22"/>
          <w:szCs w:val="22"/>
        </w:rPr>
      </w:pPr>
    </w:p>
    <w:p w14:paraId="7C57750E" w14:textId="77777777" w:rsidR="00D05317" w:rsidRDefault="00D05317">
      <w:pPr>
        <w:jc w:val="center"/>
        <w:rPr>
          <w:rFonts w:ascii="Arial" w:hAnsi="Arial" w:cs="Arial"/>
          <w:b/>
          <w:sz w:val="22"/>
          <w:szCs w:val="22"/>
        </w:rPr>
      </w:pPr>
    </w:p>
    <w:p w14:paraId="7C57750F" w14:textId="77777777" w:rsidR="00D05317" w:rsidRPr="003927E6" w:rsidRDefault="00D05317" w:rsidP="003927E6">
      <w:pPr>
        <w:rPr>
          <w:rFonts w:ascii="Times New Roman" w:hAnsi="Times New Roman"/>
          <w:bCs/>
          <w:sz w:val="22"/>
          <w:szCs w:val="22"/>
        </w:rPr>
      </w:pPr>
    </w:p>
    <w:p w14:paraId="7C577510" w14:textId="77777777" w:rsidR="00D05317" w:rsidRDefault="00D05317">
      <w:pPr>
        <w:jc w:val="center"/>
        <w:rPr>
          <w:rFonts w:ascii="Arial" w:hAnsi="Arial" w:cs="Arial"/>
          <w:b/>
          <w:sz w:val="22"/>
          <w:szCs w:val="22"/>
        </w:rPr>
      </w:pPr>
    </w:p>
    <w:p w14:paraId="7C577511" w14:textId="77777777" w:rsidR="00D05317" w:rsidRDefault="00D05317">
      <w:pPr>
        <w:jc w:val="center"/>
        <w:rPr>
          <w:rFonts w:ascii="Arial" w:hAnsi="Arial" w:cs="Arial"/>
          <w:b/>
          <w:sz w:val="22"/>
          <w:szCs w:val="22"/>
        </w:rPr>
      </w:pPr>
    </w:p>
    <w:p w14:paraId="7C577512" w14:textId="77777777" w:rsidR="00D05317" w:rsidRDefault="00D05317">
      <w:pPr>
        <w:jc w:val="center"/>
        <w:rPr>
          <w:rFonts w:ascii="Arial" w:hAnsi="Arial" w:cs="Arial"/>
          <w:b/>
          <w:sz w:val="22"/>
          <w:szCs w:val="22"/>
        </w:rPr>
      </w:pPr>
    </w:p>
    <w:p w14:paraId="7C577513" w14:textId="77777777" w:rsidR="00D05317" w:rsidRDefault="00D05317">
      <w:pPr>
        <w:jc w:val="center"/>
        <w:rPr>
          <w:rFonts w:ascii="Arial" w:hAnsi="Arial" w:cs="Arial"/>
          <w:b/>
          <w:sz w:val="22"/>
          <w:szCs w:val="22"/>
        </w:rPr>
      </w:pPr>
    </w:p>
    <w:p w14:paraId="7C577514" w14:textId="77777777" w:rsidR="00D05317" w:rsidRDefault="00D05317">
      <w:pPr>
        <w:jc w:val="center"/>
        <w:rPr>
          <w:rFonts w:ascii="Arial" w:hAnsi="Arial" w:cs="Arial"/>
          <w:b/>
          <w:sz w:val="22"/>
          <w:szCs w:val="22"/>
        </w:rPr>
      </w:pPr>
    </w:p>
    <w:p w14:paraId="7C577515" w14:textId="77777777" w:rsidR="00D05317" w:rsidRDefault="00D05317">
      <w:pPr>
        <w:jc w:val="center"/>
        <w:rPr>
          <w:rFonts w:ascii="Arial" w:hAnsi="Arial" w:cs="Arial"/>
          <w:b/>
          <w:sz w:val="22"/>
          <w:szCs w:val="22"/>
        </w:rPr>
      </w:pPr>
    </w:p>
    <w:p w14:paraId="7C577516" w14:textId="77777777" w:rsidR="00D05317" w:rsidRDefault="00D05317">
      <w:pPr>
        <w:jc w:val="center"/>
        <w:rPr>
          <w:rFonts w:ascii="Arial" w:hAnsi="Arial" w:cs="Arial"/>
          <w:b/>
          <w:sz w:val="22"/>
          <w:szCs w:val="22"/>
        </w:rPr>
      </w:pPr>
    </w:p>
    <w:p w14:paraId="1D51F091" w14:textId="77777777" w:rsidR="00731B76" w:rsidRDefault="00731B76">
      <w:pPr>
        <w:pStyle w:val="Heading2"/>
        <w:rPr>
          <w:rFonts w:ascii="Times New Roman" w:hAnsi="Times New Roman"/>
        </w:rPr>
      </w:pPr>
    </w:p>
    <w:p w14:paraId="7C577521" w14:textId="7F2DDBB0" w:rsidR="00D05317" w:rsidRDefault="003927E6">
      <w:pPr>
        <w:pStyle w:val="Heading2"/>
        <w:rPr>
          <w:rFonts w:ascii="Times New Roman" w:hAnsi="Times New Roman"/>
        </w:rPr>
      </w:pPr>
      <w:r>
        <w:rPr>
          <w:rFonts w:ascii="Times New Roman" w:hAnsi="Times New Roman"/>
        </w:rPr>
        <w:t xml:space="preserve">        </w:t>
      </w:r>
      <w:bookmarkStart w:id="1" w:name="_Toc212804676"/>
      <w:r>
        <w:rPr>
          <w:rFonts w:ascii="Times New Roman" w:hAnsi="Times New Roman"/>
        </w:rPr>
        <w:t>Abstract</w:t>
      </w:r>
      <w:bookmarkEnd w:id="1"/>
    </w:p>
    <w:p w14:paraId="623075A1" w14:textId="6981F96D" w:rsidR="00D317F9" w:rsidRPr="00D317F9" w:rsidRDefault="00D317F9" w:rsidP="00D317F9">
      <w:pPr>
        <w:jc w:val="both"/>
        <w:rPr>
          <w:rFonts w:ascii="Times New Roman" w:hAnsi="Times New Roman"/>
        </w:rPr>
      </w:pPr>
      <w:r w:rsidRPr="00D317F9">
        <w:rPr>
          <w:rFonts w:ascii="Times New Roman" w:hAnsi="Times New Roman"/>
        </w:rPr>
        <w:t xml:space="preserve">This report presents a </w:t>
      </w:r>
      <w:r>
        <w:rPr>
          <w:rFonts w:ascii="Times New Roman" w:hAnsi="Times New Roman"/>
        </w:rPr>
        <w:t>user-centred</w:t>
      </w:r>
      <w:r w:rsidRPr="00D317F9">
        <w:rPr>
          <w:rFonts w:ascii="Times New Roman" w:hAnsi="Times New Roman"/>
        </w:rPr>
        <w:t xml:space="preserve"> design study for a campus-based mystery game, combining survey data, persona development, wireframe prototyping, and usability testing. Participants were recruited from university networks and provided informed consent in compliance with GDPR. The study applied UX principles from Norman and Shneiderman to address accessibility, emotional engagement, and cognitive clarity. Key findings informed a MoSCoW prioritisation framework, guiding interface decisions such as clue tracking, mobile responsiveness, and multilingual support. The final design reflects inclusive, theory-driven solutions tailored to diverse user needs.</w:t>
      </w:r>
    </w:p>
    <w:p w14:paraId="7C577527" w14:textId="77777777" w:rsidR="00D05317" w:rsidRPr="00D317F9" w:rsidRDefault="00D05317">
      <w:pPr>
        <w:pStyle w:val="Heading2"/>
        <w:ind w:left="360"/>
        <w:rPr>
          <w:rFonts w:ascii="Times New Roman" w:hAnsi="Times New Roman"/>
        </w:rPr>
      </w:pPr>
    </w:p>
    <w:p w14:paraId="7C577528" w14:textId="77777777" w:rsidR="00D05317" w:rsidRPr="008E3534" w:rsidRDefault="003927E6">
      <w:pPr>
        <w:pStyle w:val="Heading2"/>
        <w:ind w:left="720"/>
        <w:rPr>
          <w:rFonts w:ascii="Times New Roman" w:hAnsi="Times New Roman"/>
        </w:rPr>
      </w:pPr>
      <w:bookmarkStart w:id="2" w:name="_Toc212804677"/>
      <w:r w:rsidRPr="008E3534">
        <w:rPr>
          <w:rFonts w:ascii="Times New Roman" w:hAnsi="Times New Roman"/>
        </w:rPr>
        <w:t>Introduction</w:t>
      </w:r>
      <w:bookmarkEnd w:id="2"/>
    </w:p>
    <w:p w14:paraId="7C577529" w14:textId="77777777" w:rsidR="00D05317" w:rsidRPr="008E3534" w:rsidRDefault="00D05317">
      <w:pPr>
        <w:rPr>
          <w:rFonts w:ascii="Times New Roman" w:hAnsi="Times New Roman"/>
        </w:rPr>
      </w:pPr>
    </w:p>
    <w:p w14:paraId="7C57752A" w14:textId="29347B2E" w:rsidR="00D05317" w:rsidRPr="008E3534" w:rsidRDefault="003927E6">
      <w:pPr>
        <w:jc w:val="both"/>
        <w:rPr>
          <w:rFonts w:ascii="Times New Roman" w:hAnsi="Times New Roman"/>
        </w:rPr>
      </w:pPr>
      <w:r w:rsidRPr="008E3534">
        <w:rPr>
          <w:rFonts w:ascii="Times New Roman" w:hAnsi="Times New Roman"/>
        </w:rPr>
        <w:t xml:space="preserve">This report </w:t>
      </w:r>
      <w:r w:rsidR="00F1515C" w:rsidRPr="008E3534">
        <w:rPr>
          <w:rFonts w:ascii="Times New Roman" w:hAnsi="Times New Roman"/>
        </w:rPr>
        <w:t xml:space="preserve">outlines the initial steps in designing a computer game based on the board game Cluedo, </w:t>
      </w:r>
      <w:r w:rsidRPr="008E3534">
        <w:rPr>
          <w:rFonts w:ascii="Times New Roman" w:hAnsi="Times New Roman"/>
        </w:rPr>
        <w:t>adapted for the University of Wales Trinity Saint David (UWTSD). In this version, the game takes place across university campuses, and players must solve the mystery of who murdered the Vice-Chancellor. The goal of this report is to show the early design ideas, including research with real users, the creation of user profiles (called personas), and simple wireframe sketches of the game interface. It also includes feedback from users who tested the early designs. A full-colour version of the game design will be developed in the next stage of the project.</w:t>
      </w:r>
    </w:p>
    <w:p w14:paraId="7C57752B" w14:textId="77777777" w:rsidR="00D05317" w:rsidRPr="008E3534" w:rsidRDefault="00D05317">
      <w:pPr>
        <w:pStyle w:val="Heading2"/>
        <w:rPr>
          <w:rFonts w:ascii="Times New Roman" w:hAnsi="Times New Roman"/>
        </w:rPr>
      </w:pPr>
    </w:p>
    <w:p w14:paraId="7C57752C" w14:textId="77777777" w:rsidR="00D05317" w:rsidRPr="008E3534" w:rsidRDefault="003927E6">
      <w:pPr>
        <w:pStyle w:val="Heading2"/>
        <w:jc w:val="center"/>
        <w:rPr>
          <w:rFonts w:ascii="Times New Roman" w:hAnsi="Times New Roman"/>
        </w:rPr>
      </w:pPr>
      <w:bookmarkStart w:id="3" w:name="_Toc212804678"/>
      <w:r w:rsidRPr="008E3534">
        <w:rPr>
          <w:rFonts w:ascii="Times New Roman" w:hAnsi="Times New Roman"/>
        </w:rPr>
        <w:t>Game Context and Design Implications</w:t>
      </w:r>
      <w:bookmarkEnd w:id="3"/>
    </w:p>
    <w:p w14:paraId="7C57752D" w14:textId="77777777" w:rsidR="00D05317" w:rsidRPr="008E3534" w:rsidRDefault="00D05317">
      <w:pPr>
        <w:rPr>
          <w:rFonts w:ascii="Times New Roman" w:hAnsi="Times New Roman"/>
          <w:lang w:val="bg-BG"/>
        </w:rPr>
      </w:pPr>
    </w:p>
    <w:p w14:paraId="7C57752E" w14:textId="35F981F1" w:rsidR="00D05317" w:rsidRPr="008E3534" w:rsidRDefault="003927E6">
      <w:pPr>
        <w:jc w:val="both"/>
        <w:rPr>
          <w:rFonts w:ascii="Times New Roman" w:hAnsi="Times New Roman"/>
          <w:lang w:val="bg-BG"/>
        </w:rPr>
      </w:pPr>
      <w:r w:rsidRPr="008E3534">
        <w:rPr>
          <w:rFonts w:ascii="Times New Roman" w:hAnsi="Times New Roman"/>
        </w:rPr>
        <w:t xml:space="preserve">Cluedo is a popular choice among casual and family gamers, thanks to its clear mystery theme, simple rules, and social interaction. Players enjoy the feeling of solving a crime in a classic mansion setting, especially when playing with children or nostalgic adults. However, many users report frustration with outdated mechanics, such as dice-based movement and limited strategic depth. These issues reduce </w:t>
      </w:r>
      <w:r w:rsidR="00F1515C" w:rsidRPr="008E3534">
        <w:rPr>
          <w:rFonts w:ascii="Times New Roman" w:hAnsi="Times New Roman"/>
        </w:rPr>
        <w:t>replayability</w:t>
      </w:r>
      <w:r w:rsidRPr="008E3534">
        <w:rPr>
          <w:rFonts w:ascii="Times New Roman" w:hAnsi="Times New Roman"/>
        </w:rPr>
        <w:t xml:space="preserve"> and engagement for experienced players. From a design perspective, this feedback is consistent with principles from GOMS analysis, which highlights task inefficiencies such as unnecessary steps that slow down gameplay[1],[2]. Additionally, user persona mapping and scenario-based design reveal that Cluedo is most appealing to low-pressure social players who value theme over mechanics[3]. For deeper engagement, modern alternatives like Mysterium or Betrayal at House on the Hill offer a richer narrative and cooperative gameplay. These insights are gathered through player feedback on platforms </w:t>
      </w:r>
      <w:r w:rsidR="00F630F2" w:rsidRPr="008E3534">
        <w:rPr>
          <w:rFonts w:ascii="Times New Roman" w:hAnsi="Times New Roman"/>
        </w:rPr>
        <w:t xml:space="preserve">such as Reddit and IGN, and reflect broader patterns in game usability and player motivation [4], </w:t>
      </w:r>
      <w:r w:rsidRPr="008E3534">
        <w:rPr>
          <w:rFonts w:ascii="Times New Roman" w:hAnsi="Times New Roman"/>
        </w:rPr>
        <w:t>[5].</w:t>
      </w:r>
    </w:p>
    <w:p w14:paraId="5A33825D" w14:textId="77777777" w:rsidR="00450433" w:rsidRPr="008E3534" w:rsidRDefault="00450433" w:rsidP="00450433">
      <w:pPr>
        <w:pStyle w:val="Heading2"/>
        <w:jc w:val="center"/>
        <w:rPr>
          <w:rFonts w:ascii="Times New Roman" w:hAnsi="Times New Roman"/>
          <w:lang w:val="bg-BG"/>
        </w:rPr>
      </w:pPr>
      <w:bookmarkStart w:id="4" w:name="_Toc212804679"/>
      <w:r w:rsidRPr="008E3534">
        <w:rPr>
          <w:rFonts w:ascii="Times New Roman" w:hAnsi="Times New Roman"/>
        </w:rPr>
        <w:t>Defining and Applying the Target Audience</w:t>
      </w:r>
      <w:bookmarkEnd w:id="4"/>
    </w:p>
    <w:p w14:paraId="6EFEC567" w14:textId="77777777" w:rsidR="00450433" w:rsidRPr="008E3534" w:rsidRDefault="00450433" w:rsidP="00450433">
      <w:pPr>
        <w:rPr>
          <w:rFonts w:ascii="Times New Roman" w:hAnsi="Times New Roman"/>
        </w:rPr>
      </w:pPr>
    </w:p>
    <w:p w14:paraId="4E25BFAB" w14:textId="77777777" w:rsidR="002A31E8" w:rsidRPr="008E3534" w:rsidRDefault="00450433" w:rsidP="002A31E8">
      <w:pPr>
        <w:pStyle w:val="Heading3"/>
        <w:rPr>
          <w:rFonts w:ascii="Times New Roman" w:hAnsi="Times New Roman"/>
          <w:lang w:val="bg-BG"/>
        </w:rPr>
      </w:pPr>
      <w:bookmarkStart w:id="5" w:name="_Toc212804680"/>
      <w:r w:rsidRPr="008E3534">
        <w:rPr>
          <w:rFonts w:ascii="Times New Roman" w:hAnsi="Times New Roman"/>
        </w:rPr>
        <w:t>The target audience</w:t>
      </w:r>
      <w:bookmarkEnd w:id="5"/>
    </w:p>
    <w:p w14:paraId="051D220D" w14:textId="26F6D242" w:rsidR="00450433" w:rsidRPr="00450433" w:rsidRDefault="00450433" w:rsidP="00450433">
      <w:pPr>
        <w:jc w:val="both"/>
        <w:rPr>
          <w:rFonts w:ascii="Times New Roman" w:hAnsi="Times New Roman"/>
        </w:rPr>
      </w:pPr>
      <w:r w:rsidRPr="00450433">
        <w:rPr>
          <w:rFonts w:ascii="Times New Roman" w:hAnsi="Times New Roman"/>
        </w:rPr>
        <w:t xml:space="preserve"> </w:t>
      </w:r>
      <w:r w:rsidR="002A31E8" w:rsidRPr="008E3534">
        <w:rPr>
          <w:rFonts w:ascii="Times New Roman" w:hAnsi="Times New Roman"/>
        </w:rPr>
        <w:t>It is</w:t>
      </w:r>
      <w:r w:rsidRPr="00450433">
        <w:rPr>
          <w:rFonts w:ascii="Times New Roman" w:hAnsi="Times New Roman"/>
        </w:rPr>
        <w:t xml:space="preserve"> a defined segment of users who share specific characteristics, such as age, interests, and </w:t>
      </w:r>
      <w:r w:rsidRPr="008E3534">
        <w:rPr>
          <w:rFonts w:ascii="Times New Roman" w:hAnsi="Times New Roman"/>
        </w:rPr>
        <w:t>behaviour</w:t>
      </w:r>
      <w:r w:rsidRPr="00450433">
        <w:rPr>
          <w:rFonts w:ascii="Times New Roman" w:hAnsi="Times New Roman"/>
        </w:rPr>
        <w:t>, and for whom a product is purposefully designed</w:t>
      </w:r>
      <w:r w:rsidR="00FD63A5" w:rsidRPr="008E3534">
        <w:rPr>
          <w:rFonts w:ascii="Times New Roman" w:hAnsi="Times New Roman"/>
        </w:rPr>
        <w:t xml:space="preserve"> </w:t>
      </w:r>
      <w:r w:rsidR="00F630F2" w:rsidRPr="008E3534">
        <w:rPr>
          <w:rFonts w:ascii="Times New Roman" w:hAnsi="Times New Roman"/>
        </w:rPr>
        <w:t>[6]</w:t>
      </w:r>
      <w:r w:rsidR="00FD63A5" w:rsidRPr="008E3534">
        <w:rPr>
          <w:rFonts w:ascii="Times New Roman" w:hAnsi="Times New Roman"/>
        </w:rPr>
        <w:t>,[7]</w:t>
      </w:r>
      <w:r w:rsidRPr="00450433">
        <w:rPr>
          <w:rFonts w:ascii="Times New Roman" w:hAnsi="Times New Roman"/>
        </w:rPr>
        <w:t>. Understanding this audience is crucial, as it shapes the game's design, features, and marketing with accuracy.</w:t>
      </w:r>
    </w:p>
    <w:p w14:paraId="49AFEE4A" w14:textId="62BFB3C1" w:rsidR="00450433" w:rsidRPr="008E3534" w:rsidRDefault="00450433" w:rsidP="00450433">
      <w:pPr>
        <w:jc w:val="both"/>
        <w:rPr>
          <w:rFonts w:ascii="Times New Roman" w:hAnsi="Times New Roman"/>
        </w:rPr>
      </w:pPr>
      <w:r w:rsidRPr="00450433">
        <w:rPr>
          <w:rFonts w:ascii="Times New Roman" w:hAnsi="Times New Roman"/>
        </w:rPr>
        <w:t xml:space="preserve">For the digital version of </w:t>
      </w:r>
      <w:r w:rsidRPr="00450433">
        <w:rPr>
          <w:rFonts w:ascii="Times New Roman" w:hAnsi="Times New Roman"/>
          <w:b/>
          <w:bCs/>
        </w:rPr>
        <w:t>Cluedo</w:t>
      </w:r>
      <w:r w:rsidRPr="00450433">
        <w:rPr>
          <w:rFonts w:ascii="Times New Roman" w:hAnsi="Times New Roman"/>
        </w:rPr>
        <w:t xml:space="preserve">, the target audience consists of </w:t>
      </w:r>
      <w:r w:rsidRPr="00450433">
        <w:rPr>
          <w:rFonts w:ascii="Times New Roman" w:hAnsi="Times New Roman"/>
          <w:b/>
          <w:bCs/>
        </w:rPr>
        <w:t xml:space="preserve">adults </w:t>
      </w:r>
      <w:r w:rsidR="004F5610" w:rsidRPr="008E3534">
        <w:rPr>
          <w:rFonts w:ascii="Times New Roman" w:hAnsi="Times New Roman"/>
          <w:b/>
          <w:bCs/>
        </w:rPr>
        <w:t xml:space="preserve">over </w:t>
      </w:r>
      <w:r w:rsidRPr="00450433">
        <w:rPr>
          <w:rFonts w:ascii="Times New Roman" w:hAnsi="Times New Roman"/>
          <w:b/>
          <w:bCs/>
        </w:rPr>
        <w:t>18</w:t>
      </w:r>
      <w:r w:rsidRPr="00450433">
        <w:rPr>
          <w:rFonts w:ascii="Times New Roman" w:hAnsi="Times New Roman"/>
        </w:rPr>
        <w:t xml:space="preserve"> who enjoy strategy, mystery, and board games. This conclusion is based on several factors: The game’s genre (strategy, puzzle, and deduction) is appealing to players who are cognitively engaged. Furthermore, platform data indicates that Cluedo is played primarily on Steam, mobile, and console platforms, which are dominated by users aged 18 to 45</w:t>
      </w:r>
      <w:r w:rsidR="00FD63A5" w:rsidRPr="008E3534">
        <w:rPr>
          <w:rFonts w:ascii="Times New Roman" w:hAnsi="Times New Roman"/>
        </w:rPr>
        <w:t>[8]</w:t>
      </w:r>
      <w:r w:rsidRPr="00450433">
        <w:rPr>
          <w:rFonts w:ascii="Times New Roman" w:hAnsi="Times New Roman"/>
        </w:rPr>
        <w:t>. The game’s core themes</w:t>
      </w:r>
      <w:r w:rsidRPr="008E3534">
        <w:rPr>
          <w:rFonts w:ascii="Times New Roman" w:hAnsi="Times New Roman"/>
        </w:rPr>
        <w:t>,</w:t>
      </w:r>
      <w:r w:rsidRPr="008E3534">
        <w:rPr>
          <w:rFonts w:ascii="Times New Roman" w:hAnsi="Times New Roman"/>
          <w:lang w:val="bg-BG"/>
        </w:rPr>
        <w:t xml:space="preserve"> </w:t>
      </w:r>
      <w:r w:rsidRPr="00450433">
        <w:rPr>
          <w:rFonts w:ascii="Times New Roman" w:hAnsi="Times New Roman"/>
        </w:rPr>
        <w:t>murder mystery investigation, deduction, and role-playing elements</w:t>
      </w:r>
      <w:r w:rsidRPr="008E3534">
        <w:rPr>
          <w:rFonts w:ascii="Times New Roman" w:hAnsi="Times New Roman"/>
        </w:rPr>
        <w:t>,</w:t>
      </w:r>
      <w:r w:rsidRPr="008E3534">
        <w:rPr>
          <w:rFonts w:ascii="Times New Roman" w:hAnsi="Times New Roman"/>
          <w:lang w:val="bg-BG"/>
        </w:rPr>
        <w:t xml:space="preserve"> </w:t>
      </w:r>
      <w:r w:rsidRPr="00450433">
        <w:rPr>
          <w:rFonts w:ascii="Times New Roman" w:hAnsi="Times New Roman"/>
        </w:rPr>
        <w:t>require abstract reasoning and narrative understanding, aligning with adult cognitive profiles. Minors under the age of 18 are excluded from this defined target group to comply with ethical and legal data restrictions.</w:t>
      </w:r>
    </w:p>
    <w:p w14:paraId="2DDDBC16" w14:textId="77777777" w:rsidR="002A31E8" w:rsidRPr="008E3534" w:rsidRDefault="002A31E8" w:rsidP="002A31E8">
      <w:pPr>
        <w:pStyle w:val="Heading3"/>
        <w:rPr>
          <w:rFonts w:ascii="Times New Roman" w:hAnsi="Times New Roman"/>
        </w:rPr>
      </w:pPr>
      <w:bookmarkStart w:id="6" w:name="_Toc212804681"/>
      <w:r w:rsidRPr="008E3534">
        <w:rPr>
          <w:rFonts w:ascii="Times New Roman" w:hAnsi="Times New Roman"/>
        </w:rPr>
        <w:t>A focus group</w:t>
      </w:r>
      <w:bookmarkEnd w:id="6"/>
    </w:p>
    <w:p w14:paraId="766E22D5" w14:textId="5EAD2964" w:rsidR="002A31E8" w:rsidRPr="00450433" w:rsidRDefault="002A31E8" w:rsidP="00450433">
      <w:pPr>
        <w:jc w:val="both"/>
        <w:rPr>
          <w:rFonts w:ascii="Times New Roman" w:hAnsi="Times New Roman"/>
          <w:lang w:val="bg-BG"/>
        </w:rPr>
      </w:pPr>
      <w:r w:rsidRPr="008E3534">
        <w:rPr>
          <w:rFonts w:ascii="Times New Roman" w:hAnsi="Times New Roman"/>
        </w:rPr>
        <w:t xml:space="preserve"> </w:t>
      </w:r>
      <w:r w:rsidR="00CD188F" w:rsidRPr="008E3534">
        <w:rPr>
          <w:rFonts w:ascii="Times New Roman" w:hAnsi="Times New Roman"/>
        </w:rPr>
        <w:t>This is a small group of people from the target audience. They participate in structured sessions to provide feedback on how a product looks, how easy it is to use, and how it feels to play [9],[10]. For example, when creating a game like Cluedo, the group might consist of adults aged 18 to 45 who already enjoy playing mobile or strategy games. Focus groups are not used to define an audience, but to validate design decisions and uncover usability issues. They are especially valuable in iterative design, where feedback leads to refinements in layouts, interactions, and storytelling.</w:t>
      </w:r>
    </w:p>
    <w:p w14:paraId="346C0FDA" w14:textId="4B33AF47" w:rsidR="005C0655" w:rsidRPr="004D61E4" w:rsidRDefault="005C0655" w:rsidP="005C0655">
      <w:pPr>
        <w:jc w:val="both"/>
        <w:rPr>
          <w:color w:val="EE0000"/>
          <w:lang w:val="en-US"/>
        </w:rPr>
      </w:pPr>
    </w:p>
    <w:p w14:paraId="49AD9EDE" w14:textId="77777777" w:rsidR="00546C2C" w:rsidRPr="008E3534" w:rsidRDefault="00546C2C" w:rsidP="00546C2C">
      <w:pPr>
        <w:pStyle w:val="Heading2"/>
        <w:jc w:val="center"/>
        <w:rPr>
          <w:rFonts w:ascii="Times New Roman" w:hAnsi="Times New Roman"/>
          <w:lang w:val="bg-BG"/>
        </w:rPr>
      </w:pPr>
      <w:bookmarkStart w:id="7" w:name="_Toc212804682"/>
      <w:r w:rsidRPr="008E3534">
        <w:rPr>
          <w:rFonts w:ascii="Times New Roman" w:hAnsi="Times New Roman"/>
        </w:rPr>
        <w:t>User Personas, Scenarios, and Experience Requirements</w:t>
      </w:r>
      <w:bookmarkEnd w:id="7"/>
    </w:p>
    <w:p w14:paraId="471294BC" w14:textId="77777777" w:rsidR="00546C2C" w:rsidRPr="008E3534" w:rsidRDefault="00546C2C" w:rsidP="00546C2C">
      <w:pPr>
        <w:rPr>
          <w:rFonts w:ascii="Times New Roman" w:hAnsi="Times New Roman"/>
          <w:lang w:val="bg-BG"/>
        </w:rPr>
      </w:pPr>
    </w:p>
    <w:p w14:paraId="5AFA151F" w14:textId="77777777" w:rsidR="009B208F" w:rsidRPr="009B208F" w:rsidRDefault="009B208F" w:rsidP="009B208F">
      <w:pPr>
        <w:jc w:val="both"/>
        <w:rPr>
          <w:rFonts w:ascii="Times New Roman" w:hAnsi="Times New Roman"/>
        </w:rPr>
      </w:pPr>
      <w:r w:rsidRPr="009B208F">
        <w:rPr>
          <w:rFonts w:ascii="Times New Roman" w:hAnsi="Times New Roman"/>
        </w:rPr>
        <w:t>This section presents four detailed user personas, along with their associated interaction scenarios. These personas are based on real-world user data and reflect a variety of needs, motivations, and accessibility considerations.</w:t>
      </w:r>
    </w:p>
    <w:p w14:paraId="47091B4E" w14:textId="77777777" w:rsidR="009B208F" w:rsidRPr="009B208F" w:rsidRDefault="009B208F" w:rsidP="009B208F">
      <w:pPr>
        <w:jc w:val="both"/>
        <w:rPr>
          <w:rFonts w:ascii="Times New Roman" w:hAnsi="Times New Roman"/>
        </w:rPr>
      </w:pPr>
    </w:p>
    <w:p w14:paraId="4BEA5D8B" w14:textId="43695F65" w:rsidR="00CA495E" w:rsidRDefault="009B208F" w:rsidP="009B208F">
      <w:pPr>
        <w:jc w:val="both"/>
        <w:rPr>
          <w:rFonts w:ascii="Times New Roman" w:hAnsi="Times New Roman"/>
          <w:lang w:val="bg-BG"/>
        </w:rPr>
      </w:pPr>
      <w:r w:rsidRPr="009B208F">
        <w:rPr>
          <w:rFonts w:ascii="Times New Roman" w:hAnsi="Times New Roman"/>
        </w:rPr>
        <w:t>The data for their construction was collected through structured focus groups and online questionnaires created in a Google Form Survey. This method is preferred over interviews and observation for several reasons. Surveys have the advantage of facilitating rapid access to a large, diverse, and anonymous sample, thus significantly increasing the reliability of the results obtained [11]. Participants were 18 years of age and older, with a variety of gaming habits and accessibility profiles.</w:t>
      </w:r>
    </w:p>
    <w:p w14:paraId="78CDA752" w14:textId="77777777" w:rsidR="00CA495E" w:rsidRDefault="00CA495E">
      <w:pPr>
        <w:jc w:val="both"/>
        <w:rPr>
          <w:rFonts w:ascii="Times New Roman" w:hAnsi="Times New Roman"/>
          <w:lang w:val="bg-BG"/>
        </w:rPr>
      </w:pPr>
    </w:p>
    <w:p w14:paraId="3A1C49B1" w14:textId="77777777" w:rsidR="00CA495E" w:rsidRPr="008E3534" w:rsidRDefault="00CA495E" w:rsidP="00CA495E">
      <w:pPr>
        <w:pStyle w:val="Heading3"/>
        <w:rPr>
          <w:rFonts w:ascii="Times New Roman" w:hAnsi="Times New Roman"/>
        </w:rPr>
      </w:pPr>
      <w:bookmarkStart w:id="8" w:name="_Toc212804683"/>
      <w:r w:rsidRPr="008E3534">
        <w:rPr>
          <w:rFonts w:ascii="Times New Roman" w:hAnsi="Times New Roman"/>
        </w:rPr>
        <w:t>Methodology</w:t>
      </w:r>
      <w:bookmarkEnd w:id="8"/>
    </w:p>
    <w:p w14:paraId="47761489" w14:textId="346F13E8" w:rsidR="001A5969" w:rsidRPr="004162A3" w:rsidRDefault="009B208F" w:rsidP="009B208F">
      <w:pPr>
        <w:jc w:val="both"/>
        <w:rPr>
          <w:rFonts w:ascii="Times New Roman" w:hAnsi="Times New Roman"/>
        </w:rPr>
      </w:pPr>
      <w:r w:rsidRPr="009B208F">
        <w:rPr>
          <w:rFonts w:ascii="Times New Roman" w:hAnsi="Times New Roman"/>
        </w:rPr>
        <w:t>The study aimed to identify players’ preferences, accessibility considerations, and expectations regarding a mystery-based game. Participants were recruited from university networks, ensuring diversity in terms of age, gaming experience, and cognitive styles. It is important to note that generative AI tools were intentionally excluded from the persona creation process. While such tools can simulate user profiles, they risk producing generic or biased results that lack a contextual basis. In contrast, data collected from real users ensures that each persona is associated with an authentic experience. The questionnaire included both closed-ended and open-ended questions. The responses were analysed thematically and quantitatively to determine user experience (UX) requirements, following best practices in survey-based UX research and prioritisation frameworks such as MoSCoW [12],[13],[14]. This method classifies requirements into four categories: Must, Should, Can, and Don’t, helping teams focus on what is essential for user satisfaction and project success[12].</w:t>
      </w:r>
      <w:r w:rsidR="00983309" w:rsidRPr="004162A3">
        <w:rPr>
          <w:rFonts w:ascii="Times New Roman" w:hAnsi="Times New Roman"/>
        </w:rPr>
        <w:t>A full breakdown of the experience requirement is provided in Appendix A.</w:t>
      </w:r>
    </w:p>
    <w:p w14:paraId="67287B42" w14:textId="77777777" w:rsidR="009B208F" w:rsidRPr="004162A3" w:rsidRDefault="009B208F" w:rsidP="009B208F">
      <w:pPr>
        <w:jc w:val="both"/>
        <w:rPr>
          <w:rFonts w:ascii="Times New Roman" w:hAnsi="Times New Roman"/>
          <w:lang w:val="bg-BG"/>
        </w:rPr>
      </w:pPr>
    </w:p>
    <w:p w14:paraId="43612161" w14:textId="77777777" w:rsidR="00892A2B" w:rsidRPr="00915CB5" w:rsidRDefault="00892A2B" w:rsidP="004162A3">
      <w:pPr>
        <w:pStyle w:val="Heading3"/>
        <w:jc w:val="both"/>
        <w:rPr>
          <w:rFonts w:ascii="Times New Roman" w:hAnsi="Times New Roman"/>
          <w:lang w:val="bg-BG"/>
        </w:rPr>
      </w:pPr>
      <w:bookmarkStart w:id="9" w:name="_Toc212804684"/>
      <w:r w:rsidRPr="00892A2B">
        <w:rPr>
          <w:rFonts w:ascii="Times New Roman" w:hAnsi="Times New Roman"/>
        </w:rPr>
        <w:t>Survey Refinement and Key Questions</w:t>
      </w:r>
      <w:bookmarkEnd w:id="9"/>
    </w:p>
    <w:p w14:paraId="44B8CF14" w14:textId="77777777" w:rsidR="009B208F" w:rsidRPr="009B208F" w:rsidRDefault="009B208F" w:rsidP="004162A3">
      <w:pPr>
        <w:jc w:val="both"/>
        <w:rPr>
          <w:rFonts w:ascii="Times New Roman" w:hAnsi="Times New Roman"/>
          <w:lang w:val="bg-BG"/>
        </w:rPr>
      </w:pPr>
      <w:r w:rsidRPr="009B208F">
        <w:rPr>
          <w:rFonts w:ascii="Times New Roman" w:hAnsi="Times New Roman"/>
          <w:lang w:val="bg-BG"/>
        </w:rPr>
        <w:t>Following the initial survey analysis, the questionnaire was updated with additional questions to better understand player motivations, accessibility needs and story engagement, allowing for more detailed persona development. The following figures (1–5) illustrate the general framework of the survey.</w:t>
      </w:r>
    </w:p>
    <w:p w14:paraId="00ED09F0" w14:textId="77777777" w:rsidR="009B208F" w:rsidRPr="009B208F" w:rsidRDefault="009B208F" w:rsidP="004162A3">
      <w:pPr>
        <w:jc w:val="both"/>
        <w:rPr>
          <w:rFonts w:ascii="Times New Roman" w:hAnsi="Times New Roman"/>
          <w:lang w:val="bg-BG"/>
        </w:rPr>
      </w:pPr>
    </w:p>
    <w:p w14:paraId="7C577532" w14:textId="20A2DD3C" w:rsidR="00D05317" w:rsidRDefault="009B208F" w:rsidP="004162A3">
      <w:pPr>
        <w:jc w:val="both"/>
      </w:pPr>
      <w:r w:rsidRPr="009B208F">
        <w:rPr>
          <w:rFonts w:ascii="Times New Roman" w:hAnsi="Times New Roman"/>
          <w:lang w:val="bg-BG"/>
        </w:rPr>
        <w:t xml:space="preserve">The diagram in Figure 1 illustrates the diversity of respondents, including undergraduate and postgraduate students as well as academic staff, ensuring a balanced representation of different </w:t>
      </w:r>
      <w:r w:rsidRPr="009B208F">
        <w:rPr>
          <w:rFonts w:ascii="Times New Roman" w:hAnsi="Times New Roman"/>
          <w:lang w:val="bg-BG"/>
        </w:rPr>
        <w:lastRenderedPageBreak/>
        <w:t>user perspectives.</w:t>
      </w:r>
      <w:r w:rsidR="003927E6">
        <w:rPr>
          <w:noProof/>
        </w:rPr>
        <w:drawing>
          <wp:inline distT="0" distB="0" distL="0" distR="0" wp14:anchorId="7C5774ED" wp14:editId="7C5774EE">
            <wp:extent cx="5176976" cy="2284271"/>
            <wp:effectExtent l="0" t="0" r="4624" b="1729"/>
            <wp:docPr id="1288743119" name="Picture 12" descr="Forms response chart. Question title: What is your role at UWTSD?. Number of responses: 12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176976" cy="2284271"/>
                    </a:xfrm>
                    <a:prstGeom prst="rect">
                      <a:avLst/>
                    </a:prstGeom>
                    <a:noFill/>
                    <a:ln>
                      <a:noFill/>
                      <a:prstDash/>
                    </a:ln>
                  </pic:spPr>
                </pic:pic>
              </a:graphicData>
            </a:graphic>
          </wp:inline>
        </w:drawing>
      </w:r>
    </w:p>
    <w:p w14:paraId="7C577533" w14:textId="77777777" w:rsidR="00D05317" w:rsidRDefault="003927E6">
      <w:pPr>
        <w:jc w:val="center"/>
      </w:pPr>
      <w:r>
        <w:rPr>
          <w:rFonts w:ascii="Times New Roman" w:hAnsi="Times New Roman"/>
          <w:i/>
          <w:iCs/>
          <w:color w:val="0070C0"/>
          <w:lang w:val="bg-BG"/>
        </w:rPr>
        <w:t>Figure 1. Distribution of survey participants by role at UWTSD.</w:t>
      </w:r>
    </w:p>
    <w:p w14:paraId="7C577534" w14:textId="77777777" w:rsidR="00D05317" w:rsidRDefault="00D05317">
      <w:pPr>
        <w:jc w:val="center"/>
        <w:rPr>
          <w:rFonts w:ascii="Times New Roman" w:hAnsi="Times New Roman"/>
          <w:i/>
          <w:iCs/>
          <w:color w:val="0070C0"/>
        </w:rPr>
      </w:pPr>
    </w:p>
    <w:p w14:paraId="7C577536" w14:textId="6D91C527" w:rsidR="00D05317" w:rsidRDefault="009B208F" w:rsidP="009B208F">
      <w:r w:rsidRPr="009B208F">
        <w:rPr>
          <w:rFonts w:ascii="Times New Roman" w:hAnsi="Times New Roman"/>
        </w:rPr>
        <w:t>In addition to the diversity in participant roles, the survey reached individuals from a range of age groups, as shown in Figure 2. This age variation reflects the university’s broad demographic and helps capture differences in digital experiences, accessibility awareness, and gameplay preferences [15].</w:t>
      </w:r>
      <w:r w:rsidR="00CB5AA5">
        <w:rPr>
          <w:noProof/>
        </w:rPr>
        <w:drawing>
          <wp:inline distT="0" distB="0" distL="0" distR="0" wp14:anchorId="37060147" wp14:editId="157DCB4E">
            <wp:extent cx="3866865" cy="1937288"/>
            <wp:effectExtent l="0" t="0" r="635" b="6350"/>
            <wp:docPr id="1207234569" name="Picture 29" descr="A colorful pie char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34569" name="Picture 29" descr="A colorful pie chart with numbe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80442" cy="1944090"/>
                    </a:xfrm>
                    <a:prstGeom prst="rect">
                      <a:avLst/>
                    </a:prstGeom>
                  </pic:spPr>
                </pic:pic>
              </a:graphicData>
            </a:graphic>
          </wp:inline>
        </w:drawing>
      </w:r>
    </w:p>
    <w:p w14:paraId="7C577537" w14:textId="77777777" w:rsidR="00D05317" w:rsidRDefault="003927E6">
      <w:pPr>
        <w:jc w:val="center"/>
      </w:pPr>
      <w:r>
        <w:rPr>
          <w:rFonts w:ascii="Times New Roman" w:hAnsi="Times New Roman"/>
          <w:i/>
          <w:iCs/>
          <w:color w:val="0070C0"/>
          <w:lang w:val="bg-BG"/>
        </w:rPr>
        <w:t xml:space="preserve">Figure </w:t>
      </w:r>
      <w:r>
        <w:rPr>
          <w:rFonts w:ascii="Times New Roman" w:hAnsi="Times New Roman"/>
          <w:i/>
          <w:iCs/>
          <w:color w:val="0070C0"/>
        </w:rPr>
        <w:t>2</w:t>
      </w:r>
      <w:r>
        <w:rPr>
          <w:rFonts w:ascii="Times New Roman" w:hAnsi="Times New Roman"/>
          <w:i/>
          <w:iCs/>
          <w:color w:val="0070C0"/>
          <w:lang w:val="bg-BG"/>
        </w:rPr>
        <w:t xml:space="preserve">. </w:t>
      </w:r>
      <w:r>
        <w:rPr>
          <w:rFonts w:ascii="Times New Roman" w:hAnsi="Times New Roman"/>
          <w:i/>
          <w:iCs/>
          <w:color w:val="0070C0"/>
        </w:rPr>
        <w:t>Age distribution of survey participants.</w:t>
      </w:r>
    </w:p>
    <w:p w14:paraId="7C577538" w14:textId="77777777" w:rsidR="00D05317" w:rsidRDefault="00D05317">
      <w:pPr>
        <w:jc w:val="center"/>
        <w:rPr>
          <w:rFonts w:ascii="Times New Roman" w:hAnsi="Times New Roman"/>
        </w:rPr>
      </w:pPr>
    </w:p>
    <w:p w14:paraId="7C577539" w14:textId="3D2C9239" w:rsidR="00D05317" w:rsidRDefault="003927E6" w:rsidP="00C00199">
      <w:pPr>
        <w:jc w:val="both"/>
      </w:pPr>
      <w:r>
        <w:rPr>
          <w:rFonts w:ascii="Times New Roman" w:hAnsi="Times New Roman"/>
          <w:b/>
          <w:bCs/>
        </w:rPr>
        <w:t>Figure 3</w:t>
      </w:r>
      <w:r>
        <w:rPr>
          <w:rFonts w:ascii="Times New Roman" w:hAnsi="Times New Roman"/>
        </w:rPr>
        <w:t xml:space="preserve"> indicates that while the majority of respondents (75%) reported no accessibility needs affecting their use of digital games or apps, a notable portion (25%) identified specific requirements such as dyslexia, colour vision deficiency, and other conditions. This highlights the importance of considering accessibility features during the design process to ensure inclusivity[</w:t>
      </w:r>
      <w:r w:rsidR="00A84D18">
        <w:rPr>
          <w:rFonts w:ascii="Times New Roman" w:hAnsi="Times New Roman"/>
        </w:rPr>
        <w:t>16</w:t>
      </w:r>
      <w:r>
        <w:rPr>
          <w:rFonts w:ascii="Times New Roman" w:hAnsi="Times New Roman"/>
        </w:rPr>
        <w:t xml:space="preserve">]. </w:t>
      </w:r>
    </w:p>
    <w:p w14:paraId="7C57753A" w14:textId="77777777" w:rsidR="00D05317" w:rsidRDefault="003927E6">
      <w:pPr>
        <w:jc w:val="center"/>
      </w:pPr>
      <w:r>
        <w:rPr>
          <w:noProof/>
        </w:rPr>
        <w:lastRenderedPageBreak/>
        <w:drawing>
          <wp:inline distT="0" distB="0" distL="0" distR="0" wp14:anchorId="7C5774F1" wp14:editId="7C5774F2">
            <wp:extent cx="5833561" cy="2670587"/>
            <wp:effectExtent l="0" t="0" r="0" b="0"/>
            <wp:docPr id="232303310" name="Picture 13" descr="Forms response chart. Question title: Do you have any accessibility needs that affect how you use digital games or apps?&#10;&#10;. Number of responses: 12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833561" cy="2670587"/>
                    </a:xfrm>
                    <a:prstGeom prst="rect">
                      <a:avLst/>
                    </a:prstGeom>
                    <a:noFill/>
                    <a:ln>
                      <a:noFill/>
                      <a:prstDash/>
                    </a:ln>
                  </pic:spPr>
                </pic:pic>
              </a:graphicData>
            </a:graphic>
          </wp:inline>
        </w:drawing>
      </w:r>
    </w:p>
    <w:p w14:paraId="4FCDCE93" w14:textId="77777777" w:rsidR="006C5231" w:rsidRDefault="003927E6" w:rsidP="006C5231">
      <w:pPr>
        <w:jc w:val="center"/>
        <w:rPr>
          <w:rFonts w:ascii="Times New Roman" w:hAnsi="Times New Roman"/>
          <w:i/>
          <w:iCs/>
          <w:color w:val="0070C0"/>
          <w:lang w:val="bg-BG"/>
        </w:rPr>
      </w:pPr>
      <w:r>
        <w:rPr>
          <w:rFonts w:ascii="Times New Roman" w:hAnsi="Times New Roman"/>
          <w:i/>
          <w:iCs/>
          <w:color w:val="0070C0"/>
          <w:lang w:val="bg-BG"/>
        </w:rPr>
        <w:t xml:space="preserve">Figure </w:t>
      </w:r>
      <w:r>
        <w:rPr>
          <w:rFonts w:ascii="Times New Roman" w:hAnsi="Times New Roman"/>
          <w:i/>
          <w:iCs/>
          <w:color w:val="0070C0"/>
        </w:rPr>
        <w:t>3</w:t>
      </w:r>
      <w:r>
        <w:rPr>
          <w:rFonts w:ascii="Times New Roman" w:hAnsi="Times New Roman"/>
          <w:i/>
          <w:iCs/>
          <w:color w:val="0070C0"/>
          <w:lang w:val="bg-BG"/>
        </w:rPr>
        <w:t>. Accessibility needs reported by participants.</w:t>
      </w:r>
    </w:p>
    <w:p w14:paraId="7C9505A9" w14:textId="402B3348" w:rsidR="002C4C1C" w:rsidRPr="002C4C1C" w:rsidRDefault="002C4C1C" w:rsidP="002C4C1C">
      <w:pPr>
        <w:rPr>
          <w:rFonts w:ascii="Times New Roman" w:hAnsi="Times New Roman"/>
          <w:lang w:val="bg-BG"/>
        </w:rPr>
      </w:pPr>
      <w:r>
        <w:rPr>
          <w:rFonts w:ascii="Times New Roman" w:hAnsi="Times New Roman"/>
        </w:rPr>
        <w:t>Figure 4 demonstrates that m</w:t>
      </w:r>
      <w:r w:rsidRPr="002C4C1C">
        <w:rPr>
          <w:rFonts w:ascii="Times New Roman" w:hAnsi="Times New Roman"/>
        </w:rPr>
        <w:t>ost respondents (66.7%) stated that they do not require any accessibility features, while 33.3% indicated a preference for high contrast.</w:t>
      </w:r>
    </w:p>
    <w:p w14:paraId="7016B438" w14:textId="77777777" w:rsidR="006C5231" w:rsidRDefault="006C5231" w:rsidP="006C5231">
      <w:pPr>
        <w:jc w:val="center"/>
        <w:rPr>
          <w:rFonts w:ascii="Times New Roman" w:hAnsi="Times New Roman"/>
          <w:i/>
          <w:iCs/>
          <w:color w:val="0070C0"/>
          <w:lang w:val="bg-BG"/>
        </w:rPr>
      </w:pPr>
    </w:p>
    <w:p w14:paraId="4F147C42" w14:textId="3ECCBF25" w:rsidR="00CB5AA5" w:rsidRPr="006C5231" w:rsidRDefault="006C5231" w:rsidP="006C5231">
      <w:pPr>
        <w:jc w:val="center"/>
        <w:rPr>
          <w:rFonts w:ascii="Times New Roman" w:hAnsi="Times New Roman"/>
          <w:i/>
          <w:iCs/>
          <w:color w:val="0070C0"/>
          <w:lang w:val="bg-BG"/>
        </w:rPr>
      </w:pPr>
      <w:r>
        <w:rPr>
          <w:noProof/>
          <w:lang w:val="bg-BG"/>
        </w:rPr>
        <w:t xml:space="preserve">       </w:t>
      </w:r>
      <w:r>
        <w:rPr>
          <w:noProof/>
        </w:rPr>
        <w:drawing>
          <wp:inline distT="0" distB="0" distL="0" distR="0" wp14:anchorId="021F9508" wp14:editId="508DA0D8">
            <wp:extent cx="4339525" cy="1956296"/>
            <wp:effectExtent l="0" t="0" r="4445" b="6350"/>
            <wp:docPr id="96872425" name="Picture 30" descr="A graph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72425" name="Picture 30" descr="A graph with text and number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357240" cy="1964282"/>
                    </a:xfrm>
                    <a:prstGeom prst="rect">
                      <a:avLst/>
                    </a:prstGeom>
                  </pic:spPr>
                </pic:pic>
              </a:graphicData>
            </a:graphic>
          </wp:inline>
        </w:drawing>
      </w:r>
    </w:p>
    <w:p w14:paraId="7C57753C" w14:textId="23122BFE" w:rsidR="00D05317" w:rsidRDefault="006C5231">
      <w:pPr>
        <w:jc w:val="center"/>
        <w:rPr>
          <w:rFonts w:ascii="Times New Roman" w:hAnsi="Times New Roman"/>
          <w:i/>
          <w:iCs/>
          <w:color w:val="0070C0"/>
        </w:rPr>
      </w:pPr>
      <w:r>
        <w:rPr>
          <w:rFonts w:ascii="Times New Roman" w:hAnsi="Times New Roman"/>
          <w:i/>
          <w:iCs/>
          <w:color w:val="0070C0"/>
          <w:lang w:val="bg-BG"/>
        </w:rPr>
        <w:t xml:space="preserve">Figure 4. </w:t>
      </w:r>
      <w:r>
        <w:rPr>
          <w:rFonts w:ascii="Times New Roman" w:hAnsi="Times New Roman"/>
          <w:i/>
          <w:iCs/>
          <w:color w:val="0070C0"/>
        </w:rPr>
        <w:t>Requirement of accessibility features</w:t>
      </w:r>
    </w:p>
    <w:p w14:paraId="47FD90C6" w14:textId="4DDE4A20" w:rsidR="002C4C1C" w:rsidRPr="002C4C1C" w:rsidRDefault="002C4C1C" w:rsidP="009A0068">
      <w:pPr>
        <w:jc w:val="both"/>
        <w:rPr>
          <w:rFonts w:ascii="Times New Roman" w:hAnsi="Times New Roman"/>
          <w:lang w:val="bg-BG"/>
        </w:rPr>
      </w:pPr>
      <w:r>
        <w:rPr>
          <w:rFonts w:ascii="Times New Roman" w:hAnsi="Times New Roman"/>
        </w:rPr>
        <w:t xml:space="preserve">Figure 5 is presented: </w:t>
      </w:r>
      <w:r w:rsidRPr="002C4C1C">
        <w:rPr>
          <w:rFonts w:ascii="Times New Roman" w:hAnsi="Times New Roman"/>
        </w:rPr>
        <w:t>The results show that mobile phones are the most commonly used gaming devices among respondents (100%), followed by PCs (33.3%), with no participants using consoles or tablets.</w:t>
      </w:r>
    </w:p>
    <w:p w14:paraId="0EA04524" w14:textId="11673230" w:rsidR="006C5231" w:rsidRDefault="002C4C1C">
      <w:pPr>
        <w:jc w:val="center"/>
        <w:rPr>
          <w:rFonts w:ascii="Times New Roman" w:hAnsi="Times New Roman"/>
        </w:rPr>
      </w:pPr>
      <w:r>
        <w:rPr>
          <w:rFonts w:ascii="Times New Roman" w:hAnsi="Times New Roman"/>
          <w:noProof/>
        </w:rPr>
        <w:lastRenderedPageBreak/>
        <w:drawing>
          <wp:inline distT="0" distB="0" distL="0" distR="0" wp14:anchorId="3EFD23BE" wp14:editId="0566705B">
            <wp:extent cx="4446146" cy="2076773"/>
            <wp:effectExtent l="0" t="0" r="0" b="0"/>
            <wp:docPr id="1715228131" name="Picture 3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228131" name="Picture 31" descr="A graph with blue line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466879" cy="2086458"/>
                    </a:xfrm>
                    <a:prstGeom prst="rect">
                      <a:avLst/>
                    </a:prstGeom>
                  </pic:spPr>
                </pic:pic>
              </a:graphicData>
            </a:graphic>
          </wp:inline>
        </w:drawing>
      </w:r>
    </w:p>
    <w:p w14:paraId="2AEE35DC" w14:textId="68D6591E" w:rsidR="002C4C1C" w:rsidRDefault="002C4C1C" w:rsidP="002C4C1C">
      <w:pPr>
        <w:jc w:val="center"/>
        <w:rPr>
          <w:rFonts w:ascii="Times New Roman" w:hAnsi="Times New Roman"/>
          <w:i/>
          <w:iCs/>
          <w:color w:val="0070C0"/>
        </w:rPr>
      </w:pPr>
      <w:r>
        <w:rPr>
          <w:rFonts w:ascii="Times New Roman" w:hAnsi="Times New Roman"/>
          <w:i/>
          <w:iCs/>
          <w:color w:val="0070C0"/>
          <w:lang w:val="bg-BG"/>
        </w:rPr>
        <w:t xml:space="preserve">Figure </w:t>
      </w:r>
      <w:r>
        <w:rPr>
          <w:rFonts w:ascii="Times New Roman" w:hAnsi="Times New Roman"/>
          <w:i/>
          <w:iCs/>
          <w:color w:val="0070C0"/>
        </w:rPr>
        <w:t>5</w:t>
      </w:r>
      <w:r>
        <w:rPr>
          <w:rFonts w:ascii="Times New Roman" w:hAnsi="Times New Roman"/>
          <w:i/>
          <w:iCs/>
          <w:color w:val="0070C0"/>
          <w:lang w:val="bg-BG"/>
        </w:rPr>
        <w:t xml:space="preserve">. </w:t>
      </w:r>
      <w:r>
        <w:rPr>
          <w:rFonts w:ascii="Times New Roman" w:hAnsi="Times New Roman"/>
          <w:i/>
          <w:iCs/>
          <w:color w:val="0070C0"/>
        </w:rPr>
        <w:t xml:space="preserve">preferable devices for games </w:t>
      </w:r>
    </w:p>
    <w:p w14:paraId="131F1826" w14:textId="77777777" w:rsidR="002C4C1C" w:rsidRPr="002C4C1C" w:rsidRDefault="002C4C1C">
      <w:pPr>
        <w:jc w:val="center"/>
        <w:rPr>
          <w:rFonts w:ascii="Times New Roman" w:hAnsi="Times New Roman"/>
          <w:lang w:val="bg-BG"/>
        </w:rPr>
      </w:pPr>
    </w:p>
    <w:p w14:paraId="7C57753D" w14:textId="420E1362" w:rsidR="00D05317" w:rsidRDefault="003927E6" w:rsidP="00C00199">
      <w:pPr>
        <w:jc w:val="both"/>
        <w:rPr>
          <w:rFonts w:ascii="Times New Roman" w:hAnsi="Times New Roman"/>
          <w:lang w:val="bg-BG"/>
        </w:rPr>
      </w:pPr>
      <w:r w:rsidRPr="00101FFA">
        <w:rPr>
          <w:rFonts w:ascii="Times New Roman" w:hAnsi="Times New Roman"/>
          <w:lang w:val="bg-BG"/>
        </w:rPr>
        <w:t xml:space="preserve">The survey results </w:t>
      </w:r>
      <w:r w:rsidR="00915CB5" w:rsidRPr="00101FFA">
        <w:rPr>
          <w:rFonts w:ascii="Times New Roman" w:hAnsi="Times New Roman"/>
          <w:lang w:val="bg-BG"/>
        </w:rPr>
        <w:t>enabled us to define distinct user groups based on their goals, frustrations, device usage patterns</w:t>
      </w:r>
      <w:r w:rsidRPr="00101FFA">
        <w:rPr>
          <w:rFonts w:ascii="Times New Roman" w:hAnsi="Times New Roman"/>
          <w:lang w:val="bg-BG"/>
        </w:rPr>
        <w:t xml:space="preserve">, and gaming preferences. These insights are consistent with persona development frameworks, which </w:t>
      </w:r>
      <w:r w:rsidR="00F1515C" w:rsidRPr="00101FFA">
        <w:rPr>
          <w:rFonts w:ascii="Times New Roman" w:hAnsi="Times New Roman"/>
          <w:lang w:val="bg-BG"/>
        </w:rPr>
        <w:t>emphasise</w:t>
      </w:r>
      <w:r w:rsidRPr="00101FFA">
        <w:rPr>
          <w:rFonts w:ascii="Times New Roman" w:hAnsi="Times New Roman"/>
          <w:lang w:val="bg-BG"/>
        </w:rPr>
        <w:t xml:space="preserve"> basing personas on real user data rather than assumptions</w:t>
      </w:r>
      <w:r w:rsidR="000441EE" w:rsidRPr="00101FFA">
        <w:rPr>
          <w:rFonts w:ascii="Times New Roman" w:hAnsi="Times New Roman"/>
        </w:rPr>
        <w:t>[</w:t>
      </w:r>
      <w:r w:rsidR="00101FFA" w:rsidRPr="00101FFA">
        <w:rPr>
          <w:rFonts w:ascii="Times New Roman" w:hAnsi="Times New Roman"/>
        </w:rPr>
        <w:t>17</w:t>
      </w:r>
      <w:r w:rsidR="000441EE" w:rsidRPr="00101FFA">
        <w:rPr>
          <w:rFonts w:ascii="Times New Roman" w:hAnsi="Times New Roman"/>
        </w:rPr>
        <w:t>]</w:t>
      </w:r>
      <w:r w:rsidRPr="00101FFA">
        <w:rPr>
          <w:rFonts w:ascii="Times New Roman" w:hAnsi="Times New Roman"/>
          <w:lang w:val="bg-BG"/>
        </w:rPr>
        <w:t>.</w:t>
      </w:r>
    </w:p>
    <w:p w14:paraId="7C57753F" w14:textId="77777777" w:rsidR="00D05317" w:rsidRDefault="00D05317">
      <w:pPr>
        <w:rPr>
          <w:rFonts w:ascii="Times New Roman" w:hAnsi="Times New Roman"/>
        </w:rPr>
      </w:pPr>
    </w:p>
    <w:p w14:paraId="7C577540" w14:textId="77777777" w:rsidR="00D05317" w:rsidRDefault="003927E6">
      <w:pPr>
        <w:pStyle w:val="Heading2"/>
        <w:jc w:val="center"/>
        <w:rPr>
          <w:rFonts w:ascii="Times New Roman" w:hAnsi="Times New Roman"/>
        </w:rPr>
      </w:pPr>
      <w:bookmarkStart w:id="10" w:name="_Toc212804685"/>
      <w:r>
        <w:rPr>
          <w:rFonts w:ascii="Times New Roman" w:hAnsi="Times New Roman"/>
        </w:rPr>
        <w:t>User Personas and Design Priorities</w:t>
      </w:r>
      <w:bookmarkEnd w:id="10"/>
    </w:p>
    <w:p w14:paraId="7C577541" w14:textId="77777777" w:rsidR="00D05317" w:rsidRDefault="003927E6">
      <w:pPr>
        <w:jc w:val="both"/>
        <w:rPr>
          <w:rFonts w:ascii="Times New Roman" w:hAnsi="Times New Roman"/>
        </w:rPr>
      </w:pPr>
      <w:r>
        <w:rPr>
          <w:rFonts w:ascii="Times New Roman" w:hAnsi="Times New Roman"/>
        </w:rPr>
        <w:t>To ensure the UWTSD Cluedo game works well for all types of players, four user profiles were created. These profiles represent different types of people at the university, considering their roles, accessibility needs, and preferred play styles. Each profile helps guide how the game’s design and features should be built to give everyone a good experience.</w:t>
      </w:r>
    </w:p>
    <w:p w14:paraId="7C577542" w14:textId="77777777" w:rsidR="00D05317" w:rsidRDefault="00D05317">
      <w:pPr>
        <w:jc w:val="both"/>
        <w:rPr>
          <w:rFonts w:ascii="Times New Roman" w:hAnsi="Times New Roman"/>
        </w:rPr>
      </w:pPr>
    </w:p>
    <w:p w14:paraId="7C577543" w14:textId="77777777" w:rsidR="00D05317" w:rsidRDefault="003927E6">
      <w:pPr>
        <w:pStyle w:val="Heading3"/>
        <w:jc w:val="center"/>
      </w:pPr>
      <w:bookmarkStart w:id="11" w:name="_Toc212804686"/>
      <w:r>
        <w:t>Persona 1</w:t>
      </w:r>
      <w:bookmarkEnd w:id="11"/>
    </w:p>
    <w:p w14:paraId="7C577544" w14:textId="77777777" w:rsidR="00D05317" w:rsidRDefault="003927E6">
      <w:pPr>
        <w:pStyle w:val="Heading3"/>
        <w:jc w:val="center"/>
        <w:rPr>
          <w:rFonts w:ascii="Times New Roman" w:hAnsi="Times New Roman"/>
        </w:rPr>
      </w:pPr>
      <w:bookmarkStart w:id="12" w:name="_Toc212804687"/>
      <w:r>
        <w:rPr>
          <w:rFonts w:ascii="Times New Roman" w:hAnsi="Times New Roman"/>
        </w:rPr>
        <w:t>Sam Student</w:t>
      </w:r>
      <w:bookmarkEnd w:id="12"/>
    </w:p>
    <w:p w14:paraId="7C577545" w14:textId="18A4EFCF" w:rsidR="00D05317" w:rsidRDefault="003927E6">
      <w:pPr>
        <w:jc w:val="both"/>
      </w:pPr>
      <w:r>
        <w:rPr>
          <w:rFonts w:ascii="Times New Roman" w:hAnsi="Times New Roman"/>
          <w:b/>
          <w:bCs/>
        </w:rPr>
        <w:t xml:space="preserve">Sam </w:t>
      </w:r>
      <w:r>
        <w:rPr>
          <w:rFonts w:ascii="Times New Roman" w:hAnsi="Times New Roman"/>
        </w:rPr>
        <w:t xml:space="preserve">is a </w:t>
      </w:r>
      <w:r w:rsidR="009B208F">
        <w:rPr>
          <w:rFonts w:ascii="Times New Roman" w:hAnsi="Times New Roman"/>
        </w:rPr>
        <w:t>student</w:t>
      </w:r>
      <w:r>
        <w:rPr>
          <w:rFonts w:ascii="Times New Roman" w:hAnsi="Times New Roman"/>
        </w:rPr>
        <w:t xml:space="preserve"> with dyslexia who prefers mobile games with icons and simple navigation. She plays during short breaks and needs </w:t>
      </w:r>
      <w:r w:rsidR="00F1515C">
        <w:rPr>
          <w:rFonts w:ascii="Times New Roman" w:hAnsi="Times New Roman"/>
        </w:rPr>
        <w:t>low-pressure</w:t>
      </w:r>
      <w:r>
        <w:rPr>
          <w:rFonts w:ascii="Times New Roman" w:hAnsi="Times New Roman"/>
        </w:rPr>
        <w:t xml:space="preserve"> gameplay with clear feedback. Her accessibility needs</w:t>
      </w:r>
      <w:r w:rsidR="00F1515C">
        <w:rPr>
          <w:rFonts w:ascii="Times New Roman" w:hAnsi="Times New Roman"/>
        </w:rPr>
        <w:t>,</w:t>
      </w:r>
      <w:r>
        <w:rPr>
          <w:rFonts w:ascii="Times New Roman" w:hAnsi="Times New Roman"/>
          <w:lang w:val="bg-BG"/>
        </w:rPr>
        <w:t xml:space="preserve"> </w:t>
      </w:r>
      <w:r>
        <w:rPr>
          <w:rFonts w:ascii="Times New Roman" w:hAnsi="Times New Roman"/>
        </w:rPr>
        <w:t>like larger text and reduced reading</w:t>
      </w:r>
      <w:r>
        <w:rPr>
          <w:rFonts w:ascii="Times New Roman" w:hAnsi="Times New Roman"/>
          <w:lang w:val="bg-BG"/>
        </w:rPr>
        <w:t xml:space="preserve"> </w:t>
      </w:r>
      <w:r>
        <w:rPr>
          <w:rFonts w:ascii="Times New Roman" w:hAnsi="Times New Roman"/>
        </w:rPr>
        <w:t xml:space="preserve">guide key design choices, </w:t>
      </w:r>
      <w:r w:rsidR="00F1515C">
        <w:rPr>
          <w:rFonts w:ascii="Times New Roman" w:hAnsi="Times New Roman"/>
        </w:rPr>
        <w:t>ensure</w:t>
      </w:r>
      <w:r>
        <w:rPr>
          <w:rFonts w:ascii="Times New Roman" w:hAnsi="Times New Roman"/>
        </w:rPr>
        <w:t xml:space="preserve"> the game is inclusive and easy to use. Sam’s profile helps </w:t>
      </w:r>
      <w:r w:rsidR="00F1515C">
        <w:rPr>
          <w:rFonts w:ascii="Times New Roman" w:hAnsi="Times New Roman"/>
        </w:rPr>
        <w:t>prioritise</w:t>
      </w:r>
      <w:r>
        <w:rPr>
          <w:rFonts w:ascii="Times New Roman" w:hAnsi="Times New Roman"/>
        </w:rPr>
        <w:t xml:space="preserve"> visual clarity, responsive design, and cognitive support in the UWTSD Cluedo game.</w:t>
      </w:r>
      <w:r>
        <w:rPr>
          <w:rFonts w:ascii="Times New Roman" w:hAnsi="Times New Roman"/>
          <w:lang w:val="bg-BG"/>
        </w:rPr>
        <w:t xml:space="preserve"> </w:t>
      </w:r>
      <w:r>
        <w:rPr>
          <w:rFonts w:ascii="Times New Roman" w:hAnsi="Times New Roman"/>
        </w:rPr>
        <w:t xml:space="preserve">These design choices align with accessibility heuristics from Nielsen Norman Group and WCAG 2.1 guidelines, which </w:t>
      </w:r>
      <w:r w:rsidR="00F1515C">
        <w:rPr>
          <w:rFonts w:ascii="Times New Roman" w:hAnsi="Times New Roman"/>
        </w:rPr>
        <w:t>emphasise</w:t>
      </w:r>
      <w:r>
        <w:rPr>
          <w:rFonts w:ascii="Times New Roman" w:hAnsi="Times New Roman"/>
        </w:rPr>
        <w:t xml:space="preserve"> visual clarity, simplified language, and adaptable layouts for users with cognitive and sensory needs[</w:t>
      </w:r>
      <w:r w:rsidR="000441EE">
        <w:rPr>
          <w:rFonts w:ascii="Times New Roman" w:hAnsi="Times New Roman"/>
        </w:rPr>
        <w:t>1</w:t>
      </w:r>
      <w:r w:rsidR="00101FFA">
        <w:rPr>
          <w:rFonts w:ascii="Times New Roman" w:hAnsi="Times New Roman"/>
        </w:rPr>
        <w:t>8</w:t>
      </w:r>
      <w:r w:rsidR="000441EE">
        <w:rPr>
          <w:rFonts w:ascii="Times New Roman" w:hAnsi="Times New Roman"/>
        </w:rPr>
        <w:t>],[1</w:t>
      </w:r>
      <w:r w:rsidR="00101FFA">
        <w:rPr>
          <w:rFonts w:ascii="Times New Roman" w:hAnsi="Times New Roman"/>
        </w:rPr>
        <w:t>9</w:t>
      </w:r>
      <w:r w:rsidR="000441EE">
        <w:rPr>
          <w:rFonts w:ascii="Times New Roman" w:hAnsi="Times New Roman"/>
        </w:rPr>
        <w:t xml:space="preserve">]. </w:t>
      </w:r>
      <w:r w:rsidR="00F1515C">
        <w:rPr>
          <w:rFonts w:ascii="Times New Roman" w:hAnsi="Times New Roman"/>
        </w:rPr>
        <w:t xml:space="preserve"> </w:t>
      </w:r>
      <w:r>
        <w:rPr>
          <w:rFonts w:ascii="Times New Roman" w:hAnsi="Times New Roman"/>
        </w:rPr>
        <w:t xml:space="preserve">The Persona 1 is presented </w:t>
      </w:r>
      <w:r w:rsidR="00F1515C">
        <w:rPr>
          <w:rFonts w:ascii="Times New Roman" w:hAnsi="Times New Roman"/>
        </w:rPr>
        <w:t>in</w:t>
      </w:r>
      <w:r>
        <w:rPr>
          <w:rFonts w:ascii="Times New Roman" w:hAnsi="Times New Roman"/>
        </w:rPr>
        <w:t xml:space="preserve"> Figure </w:t>
      </w:r>
      <w:r w:rsidR="000441EE">
        <w:rPr>
          <w:rFonts w:ascii="Times New Roman" w:hAnsi="Times New Roman"/>
        </w:rPr>
        <w:t>6</w:t>
      </w:r>
      <w:r>
        <w:rPr>
          <w:rFonts w:ascii="Times New Roman" w:hAnsi="Times New Roman"/>
        </w:rPr>
        <w:t>.</w:t>
      </w:r>
    </w:p>
    <w:p w14:paraId="7C577546" w14:textId="77777777" w:rsidR="00D05317" w:rsidRDefault="003927E6">
      <w:pPr>
        <w:jc w:val="center"/>
      </w:pPr>
      <w:r>
        <w:rPr>
          <w:noProof/>
          <w:lang w:val="en-US"/>
        </w:rPr>
        <w:lastRenderedPageBreak/>
        <w:drawing>
          <wp:inline distT="0" distB="0" distL="0" distR="0" wp14:anchorId="7C5774F3" wp14:editId="73244D34">
            <wp:extent cx="4284133" cy="2286000"/>
            <wp:effectExtent l="0" t="0" r="2540" b="0"/>
            <wp:docPr id="1588129505" name="Picture 3" descr="A screenshot of a computer gam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287129" cy="2287599"/>
                    </a:xfrm>
                    <a:prstGeom prst="rect">
                      <a:avLst/>
                    </a:prstGeom>
                    <a:noFill/>
                    <a:ln>
                      <a:noFill/>
                      <a:prstDash/>
                    </a:ln>
                  </pic:spPr>
                </pic:pic>
              </a:graphicData>
            </a:graphic>
          </wp:inline>
        </w:drawing>
      </w:r>
    </w:p>
    <w:p w14:paraId="7C577547" w14:textId="2413E08D" w:rsidR="00D05317" w:rsidRDefault="003927E6">
      <w:pPr>
        <w:jc w:val="center"/>
        <w:rPr>
          <w:rFonts w:ascii="Times New Roman" w:hAnsi="Times New Roman"/>
          <w:i/>
          <w:iCs/>
          <w:color w:val="0070C0"/>
          <w:lang w:val="en-US"/>
        </w:rPr>
      </w:pPr>
      <w:r>
        <w:rPr>
          <w:rFonts w:ascii="Times New Roman" w:hAnsi="Times New Roman"/>
          <w:i/>
          <w:iCs/>
          <w:color w:val="0070C0"/>
          <w:lang w:val="en-US"/>
        </w:rPr>
        <w:t xml:space="preserve">Figure </w:t>
      </w:r>
      <w:r w:rsidR="000441EE">
        <w:rPr>
          <w:rFonts w:ascii="Times New Roman" w:hAnsi="Times New Roman"/>
          <w:i/>
          <w:iCs/>
          <w:color w:val="0070C0"/>
          <w:lang w:val="en-US"/>
        </w:rPr>
        <w:t>6</w:t>
      </w:r>
      <w:r>
        <w:rPr>
          <w:rFonts w:ascii="Times New Roman" w:hAnsi="Times New Roman"/>
          <w:i/>
          <w:iCs/>
          <w:color w:val="0070C0"/>
          <w:lang w:val="en-US"/>
        </w:rPr>
        <w:t xml:space="preserve">: Persona 1 Card created by Figma </w:t>
      </w:r>
    </w:p>
    <w:p w14:paraId="7C577548" w14:textId="5348453D" w:rsidR="00D05317" w:rsidRDefault="000441EE">
      <w:pPr>
        <w:jc w:val="both"/>
      </w:pPr>
      <w:r>
        <w:rPr>
          <w:rFonts w:ascii="Times New Roman" w:hAnsi="Times New Roman"/>
        </w:rPr>
        <w:t>To clarify which features are most important for Sam Student, we used the MoSCoW prioritisation method. This helped turn her needs into design priorities, ensuring the interface supports her accessibility requirements and gameplay preferences. The analysis shows which elements are essential, desirable, optional, or unsuitable for her experience and is presented in Figure 7.</w:t>
      </w:r>
    </w:p>
    <w:p w14:paraId="7C577549" w14:textId="77777777" w:rsidR="00D05317" w:rsidRDefault="003927E6">
      <w:pPr>
        <w:jc w:val="center"/>
      </w:pPr>
      <w:r>
        <w:rPr>
          <w:noProof/>
          <w:lang w:val="en-US"/>
        </w:rPr>
        <w:drawing>
          <wp:inline distT="0" distB="0" distL="0" distR="0" wp14:anchorId="7C5774F5" wp14:editId="7C5774F6">
            <wp:extent cx="4650309" cy="2122962"/>
            <wp:effectExtent l="0" t="0" r="0" b="0"/>
            <wp:docPr id="1071349723" name="Picture 4"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650309" cy="2122962"/>
                    </a:xfrm>
                    <a:prstGeom prst="rect">
                      <a:avLst/>
                    </a:prstGeom>
                    <a:noFill/>
                    <a:ln>
                      <a:noFill/>
                      <a:prstDash/>
                    </a:ln>
                  </pic:spPr>
                </pic:pic>
              </a:graphicData>
            </a:graphic>
          </wp:inline>
        </w:drawing>
      </w:r>
    </w:p>
    <w:p w14:paraId="7C57754A" w14:textId="6F8443A2" w:rsidR="00D05317" w:rsidRDefault="003927E6">
      <w:pPr>
        <w:jc w:val="center"/>
        <w:rPr>
          <w:rFonts w:ascii="Times New Roman" w:hAnsi="Times New Roman"/>
          <w:i/>
          <w:iCs/>
          <w:color w:val="0070C0"/>
          <w:lang w:val="en-US"/>
        </w:rPr>
      </w:pPr>
      <w:r>
        <w:rPr>
          <w:rFonts w:ascii="Times New Roman" w:hAnsi="Times New Roman"/>
          <w:i/>
          <w:iCs/>
          <w:color w:val="0070C0"/>
          <w:lang w:val="en-US"/>
        </w:rPr>
        <w:t xml:space="preserve">Figure </w:t>
      </w:r>
      <w:r w:rsidR="000441EE">
        <w:rPr>
          <w:rFonts w:ascii="Times New Roman" w:hAnsi="Times New Roman"/>
          <w:i/>
          <w:iCs/>
          <w:color w:val="0070C0"/>
          <w:lang w:val="en-US"/>
        </w:rPr>
        <w:t>7</w:t>
      </w:r>
      <w:r>
        <w:rPr>
          <w:rFonts w:ascii="Times New Roman" w:hAnsi="Times New Roman"/>
          <w:i/>
          <w:iCs/>
          <w:color w:val="0070C0"/>
          <w:lang w:val="en-US"/>
        </w:rPr>
        <w:t>: Persona 1 MoSCoW Analysis</w:t>
      </w:r>
    </w:p>
    <w:p w14:paraId="7C57754C" w14:textId="5A7AA9D1" w:rsidR="00D05317" w:rsidRPr="00F1768D" w:rsidRDefault="003927E6" w:rsidP="00F1768D">
      <w:pPr>
        <w:pStyle w:val="Heading3"/>
        <w:jc w:val="center"/>
      </w:pPr>
      <w:bookmarkStart w:id="13" w:name="_Toc212804688"/>
      <w:r>
        <w:t>Persona 2</w:t>
      </w:r>
      <w:bookmarkEnd w:id="13"/>
    </w:p>
    <w:p w14:paraId="7C57754D" w14:textId="77777777" w:rsidR="00D05317" w:rsidRDefault="003927E6">
      <w:pPr>
        <w:jc w:val="both"/>
      </w:pPr>
      <w:r>
        <w:rPr>
          <w:rFonts w:ascii="Times New Roman" w:hAnsi="Times New Roman"/>
        </w:rPr>
        <w:t>Following Sam Student’s mobile-first and accessibility-focused profile, the second persona offers a contrasting perspective shaped by professional routines and social preferences.</w:t>
      </w:r>
    </w:p>
    <w:p w14:paraId="4A7D52C9" w14:textId="24BECA75" w:rsidR="00A573E4" w:rsidRPr="00A573E4" w:rsidRDefault="003927E6" w:rsidP="00A573E4">
      <w:pPr>
        <w:pStyle w:val="Heading3"/>
      </w:pPr>
      <w:bookmarkStart w:id="14" w:name="_Toc212804689"/>
      <w:r>
        <w:rPr>
          <w:lang w:val="bg-BG"/>
        </w:rPr>
        <w:t xml:space="preserve">David, 47, </w:t>
      </w:r>
      <w:r w:rsidR="00A573E4">
        <w:t>Staff</w:t>
      </w:r>
      <w:bookmarkEnd w:id="14"/>
    </w:p>
    <w:p w14:paraId="7C57754E" w14:textId="125C0785" w:rsidR="00D05317" w:rsidRDefault="00A573E4">
      <w:pPr>
        <w:jc w:val="both"/>
      </w:pPr>
      <w:r>
        <w:rPr>
          <w:rFonts w:ascii="Times New Roman" w:hAnsi="Times New Roman"/>
        </w:rPr>
        <w:t>W</w:t>
      </w:r>
      <w:r w:rsidR="003927E6">
        <w:rPr>
          <w:rFonts w:ascii="Times New Roman" w:hAnsi="Times New Roman"/>
          <w:lang w:val="bg-BG"/>
        </w:rPr>
        <w:t xml:space="preserve">orks in student services at the London campus and plays casual, social games during lunch breaks. He values humour, teamwork, and intuitive design, preferring clean layouts and readable fonts. With basic tech skills and no accessibility needs, his profile highlights the need for low-effort, collaborative experiences. This aligns with Salminen et al. (2022), who </w:t>
      </w:r>
      <w:r w:rsidR="00F1515C">
        <w:rPr>
          <w:rFonts w:ascii="Times New Roman" w:hAnsi="Times New Roman"/>
          <w:lang w:val="bg-BG"/>
        </w:rPr>
        <w:t>emphasise</w:t>
      </w:r>
      <w:r w:rsidR="003927E6">
        <w:rPr>
          <w:rFonts w:ascii="Times New Roman" w:hAnsi="Times New Roman"/>
          <w:lang w:val="bg-BG"/>
        </w:rPr>
        <w:t xml:space="preserve"> the role of personas in designing for diverse user groups</w:t>
      </w:r>
      <w:r w:rsidR="003927E6">
        <w:rPr>
          <w:rFonts w:ascii="Times New Roman" w:hAnsi="Times New Roman"/>
        </w:rPr>
        <w:t>[</w:t>
      </w:r>
      <w:r w:rsidR="00101FFA">
        <w:rPr>
          <w:rFonts w:ascii="Times New Roman" w:hAnsi="Times New Roman"/>
        </w:rPr>
        <w:t>20</w:t>
      </w:r>
      <w:r w:rsidR="003927E6">
        <w:rPr>
          <w:rFonts w:ascii="Times New Roman" w:hAnsi="Times New Roman"/>
        </w:rPr>
        <w:t>]</w:t>
      </w:r>
      <w:r w:rsidR="003927E6">
        <w:rPr>
          <w:rFonts w:ascii="Times New Roman" w:hAnsi="Times New Roman"/>
          <w:lang w:val="bg-BG"/>
        </w:rPr>
        <w:t>.</w:t>
      </w:r>
      <w:r w:rsidR="00F1515C">
        <w:rPr>
          <w:rFonts w:ascii="Times New Roman" w:hAnsi="Times New Roman"/>
          <w:lang w:val="bg-BG"/>
        </w:rPr>
        <w:t xml:space="preserve"> </w:t>
      </w:r>
      <w:r w:rsidR="003927E6">
        <w:rPr>
          <w:rFonts w:ascii="Times New Roman" w:hAnsi="Times New Roman"/>
        </w:rPr>
        <w:t xml:space="preserve">David’s persona card is presented </w:t>
      </w:r>
      <w:r w:rsidR="00F1515C">
        <w:rPr>
          <w:rFonts w:ascii="Times New Roman" w:hAnsi="Times New Roman"/>
        </w:rPr>
        <w:t>in</w:t>
      </w:r>
      <w:r w:rsidR="003927E6">
        <w:rPr>
          <w:rFonts w:ascii="Times New Roman" w:hAnsi="Times New Roman"/>
        </w:rPr>
        <w:t xml:space="preserve"> Figure </w:t>
      </w:r>
      <w:r w:rsidR="000441EE">
        <w:rPr>
          <w:rFonts w:ascii="Times New Roman" w:hAnsi="Times New Roman"/>
        </w:rPr>
        <w:t>8</w:t>
      </w:r>
      <w:r w:rsidR="003927E6">
        <w:rPr>
          <w:rFonts w:ascii="Times New Roman" w:hAnsi="Times New Roman"/>
        </w:rPr>
        <w:t>.</w:t>
      </w:r>
    </w:p>
    <w:p w14:paraId="7C57754F" w14:textId="77777777" w:rsidR="00D05317" w:rsidRDefault="003927E6">
      <w:pPr>
        <w:jc w:val="center"/>
      </w:pPr>
      <w:r>
        <w:rPr>
          <w:noProof/>
        </w:rPr>
        <w:lastRenderedPageBreak/>
        <w:drawing>
          <wp:inline distT="0" distB="0" distL="0" distR="0" wp14:anchorId="7C5774F7" wp14:editId="7C5774F8">
            <wp:extent cx="4599340" cy="2587066"/>
            <wp:effectExtent l="0" t="0" r="0" b="3734"/>
            <wp:docPr id="1143059788" name="Picture 5" descr="A screenshot of a video gam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99340" cy="2587066"/>
                    </a:xfrm>
                    <a:prstGeom prst="rect">
                      <a:avLst/>
                    </a:prstGeom>
                    <a:noFill/>
                    <a:ln>
                      <a:noFill/>
                      <a:prstDash/>
                    </a:ln>
                  </pic:spPr>
                </pic:pic>
              </a:graphicData>
            </a:graphic>
          </wp:inline>
        </w:drawing>
      </w:r>
    </w:p>
    <w:p w14:paraId="7C577550" w14:textId="12E9A72A" w:rsidR="00D05317" w:rsidRDefault="003927E6">
      <w:pPr>
        <w:jc w:val="center"/>
        <w:rPr>
          <w:rFonts w:ascii="Times New Roman" w:hAnsi="Times New Roman"/>
          <w:i/>
          <w:iCs/>
          <w:color w:val="0070C0"/>
          <w:lang w:val="en-US"/>
        </w:rPr>
      </w:pPr>
      <w:r>
        <w:rPr>
          <w:rFonts w:ascii="Times New Roman" w:hAnsi="Times New Roman"/>
          <w:i/>
          <w:iCs/>
          <w:color w:val="0070C0"/>
          <w:lang w:val="en-US"/>
        </w:rPr>
        <w:t xml:space="preserve">Figure </w:t>
      </w:r>
      <w:r w:rsidR="000441EE">
        <w:rPr>
          <w:rFonts w:ascii="Times New Roman" w:hAnsi="Times New Roman"/>
          <w:i/>
          <w:iCs/>
          <w:color w:val="0070C0"/>
          <w:lang w:val="en-US"/>
        </w:rPr>
        <w:t>8</w:t>
      </w:r>
      <w:r>
        <w:rPr>
          <w:rFonts w:ascii="Times New Roman" w:hAnsi="Times New Roman"/>
          <w:i/>
          <w:iCs/>
          <w:color w:val="0070C0"/>
          <w:lang w:val="en-US"/>
        </w:rPr>
        <w:t xml:space="preserve">: Persona 2 Card created by Figma </w:t>
      </w:r>
    </w:p>
    <w:p w14:paraId="7C577551" w14:textId="34C1CBA2" w:rsidR="00D05317" w:rsidRDefault="003927E6">
      <w:r>
        <w:rPr>
          <w:rFonts w:ascii="Times New Roman" w:hAnsi="Times New Roman"/>
        </w:rPr>
        <w:t xml:space="preserve">To translate David’s preferences into actionable design decisions, the MoSCoW method. This </w:t>
      </w:r>
      <w:r w:rsidR="00F1515C">
        <w:rPr>
          <w:rFonts w:ascii="Times New Roman" w:hAnsi="Times New Roman"/>
        </w:rPr>
        <w:t>analysis</w:t>
      </w:r>
      <w:r>
        <w:rPr>
          <w:rFonts w:ascii="Times New Roman" w:hAnsi="Times New Roman"/>
        </w:rPr>
        <w:t xml:space="preserve"> is shown </w:t>
      </w:r>
      <w:r w:rsidR="00F1515C">
        <w:rPr>
          <w:rFonts w:ascii="Times New Roman" w:hAnsi="Times New Roman"/>
        </w:rPr>
        <w:t>in</w:t>
      </w:r>
      <w:r>
        <w:rPr>
          <w:rFonts w:ascii="Times New Roman" w:hAnsi="Times New Roman"/>
        </w:rPr>
        <w:t xml:space="preserve"> Figure </w:t>
      </w:r>
      <w:r w:rsidR="000441EE">
        <w:rPr>
          <w:rFonts w:ascii="Times New Roman" w:hAnsi="Times New Roman"/>
        </w:rPr>
        <w:t>9</w:t>
      </w:r>
      <w:r>
        <w:rPr>
          <w:rFonts w:ascii="Times New Roman" w:hAnsi="Times New Roman"/>
        </w:rPr>
        <w:t>.</w:t>
      </w:r>
    </w:p>
    <w:p w14:paraId="7C577552" w14:textId="77777777" w:rsidR="00D05317" w:rsidRDefault="003927E6">
      <w:pPr>
        <w:jc w:val="center"/>
      </w:pPr>
      <w:r>
        <w:rPr>
          <w:rFonts w:ascii="Times New Roman" w:hAnsi="Times New Roman"/>
          <w:b/>
          <w:bCs/>
          <w:noProof/>
        </w:rPr>
        <w:drawing>
          <wp:inline distT="0" distB="0" distL="0" distR="0" wp14:anchorId="7C5774F9" wp14:editId="7C5774FA">
            <wp:extent cx="4499945" cy="2531159"/>
            <wp:effectExtent l="0" t="0" r="0" b="2491"/>
            <wp:docPr id="1709831038" name="Picture 6" descr="A grey and white screen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499945" cy="2531159"/>
                    </a:xfrm>
                    <a:prstGeom prst="rect">
                      <a:avLst/>
                    </a:prstGeom>
                    <a:noFill/>
                    <a:ln>
                      <a:noFill/>
                      <a:prstDash/>
                    </a:ln>
                  </pic:spPr>
                </pic:pic>
              </a:graphicData>
            </a:graphic>
          </wp:inline>
        </w:drawing>
      </w:r>
    </w:p>
    <w:p w14:paraId="7C577553" w14:textId="6F7C6EAF" w:rsidR="00D05317" w:rsidRDefault="003927E6">
      <w:pPr>
        <w:jc w:val="center"/>
      </w:pPr>
      <w:r>
        <w:rPr>
          <w:rFonts w:ascii="Times New Roman" w:hAnsi="Times New Roman"/>
          <w:i/>
          <w:iCs/>
          <w:color w:val="0070C0"/>
          <w:lang w:val="en-US"/>
        </w:rPr>
        <w:t xml:space="preserve">Figure </w:t>
      </w:r>
      <w:r w:rsidR="000441EE">
        <w:rPr>
          <w:rFonts w:ascii="Times New Roman" w:hAnsi="Times New Roman"/>
          <w:i/>
          <w:iCs/>
          <w:color w:val="0070C0"/>
          <w:lang w:val="en-US"/>
        </w:rPr>
        <w:t>9</w:t>
      </w:r>
      <w:r>
        <w:rPr>
          <w:rFonts w:ascii="Times New Roman" w:hAnsi="Times New Roman"/>
          <w:i/>
          <w:iCs/>
          <w:color w:val="0070C0"/>
          <w:lang w:val="en-US"/>
        </w:rPr>
        <w:t>: Persona 2 MoSCoW Analysis</w:t>
      </w:r>
    </w:p>
    <w:p w14:paraId="7C577554" w14:textId="77777777" w:rsidR="00D05317" w:rsidRDefault="003927E6">
      <w:pPr>
        <w:pStyle w:val="Heading3"/>
        <w:jc w:val="center"/>
      </w:pPr>
      <w:bookmarkStart w:id="15" w:name="_Toc212804690"/>
      <w:r>
        <w:t>Persona 3</w:t>
      </w:r>
      <w:bookmarkEnd w:id="15"/>
    </w:p>
    <w:p w14:paraId="7C577555" w14:textId="5335FF34" w:rsidR="00D05317" w:rsidRDefault="003927E6" w:rsidP="00C00199">
      <w:pPr>
        <w:jc w:val="both"/>
      </w:pPr>
      <w:r>
        <w:rPr>
          <w:rFonts w:ascii="Times New Roman" w:hAnsi="Times New Roman"/>
          <w:b/>
          <w:bCs/>
        </w:rPr>
        <w:t>Persona</w:t>
      </w:r>
      <w:r>
        <w:rPr>
          <w:rFonts w:ascii="Times New Roman" w:hAnsi="Times New Roman"/>
          <w:b/>
          <w:bCs/>
          <w:lang w:val="bg-BG"/>
        </w:rPr>
        <w:t xml:space="preserve"> 3 </w:t>
      </w:r>
      <w:r>
        <w:rPr>
          <w:rFonts w:ascii="Times New Roman" w:hAnsi="Times New Roman"/>
          <w:b/>
          <w:bCs/>
        </w:rPr>
        <w:t>is</w:t>
      </w:r>
      <w:r>
        <w:rPr>
          <w:rFonts w:ascii="Times New Roman" w:hAnsi="Times New Roman"/>
          <w:b/>
          <w:bCs/>
          <w:lang w:val="bg-BG"/>
        </w:rPr>
        <w:t xml:space="preserve"> </w:t>
      </w:r>
      <w:r>
        <w:rPr>
          <w:rFonts w:ascii="Times New Roman" w:hAnsi="Times New Roman"/>
          <w:b/>
          <w:bCs/>
        </w:rPr>
        <w:t>Leila,</w:t>
      </w:r>
      <w:r>
        <w:rPr>
          <w:rFonts w:ascii="Times New Roman" w:hAnsi="Times New Roman"/>
        </w:rPr>
        <w:t xml:space="preserve"> 26.</w:t>
      </w:r>
      <w:r w:rsidR="00F1515C">
        <w:rPr>
          <w:rFonts w:ascii="Times New Roman" w:hAnsi="Times New Roman"/>
        </w:rPr>
        <w:t xml:space="preserve"> </w:t>
      </w:r>
      <w:r>
        <w:rPr>
          <w:rFonts w:ascii="Times New Roman" w:hAnsi="Times New Roman"/>
        </w:rPr>
        <w:t xml:space="preserve">She is </w:t>
      </w:r>
      <w:r w:rsidR="00F1515C">
        <w:rPr>
          <w:rFonts w:ascii="Times New Roman" w:hAnsi="Times New Roman"/>
        </w:rPr>
        <w:t xml:space="preserve">an </w:t>
      </w:r>
      <w:r>
        <w:rPr>
          <w:rFonts w:ascii="Times New Roman" w:hAnsi="Times New Roman"/>
        </w:rPr>
        <w:t xml:space="preserve">international student in  Business who uses games to explore campus and connect with other students. Highly digitally literate, she favours visually focused interfaces, clear language structure, and culturally inclusive content. Her profile highlights the need for accessible navigation, visual storytelling, and a light-hearted gameplay pace. Leila is presented in </w:t>
      </w:r>
      <w:r w:rsidR="00F1515C">
        <w:rPr>
          <w:rFonts w:ascii="Times New Roman" w:hAnsi="Times New Roman"/>
        </w:rPr>
        <w:t>a persona</w:t>
      </w:r>
      <w:r>
        <w:rPr>
          <w:rFonts w:ascii="Times New Roman" w:hAnsi="Times New Roman"/>
        </w:rPr>
        <w:t xml:space="preserve"> card </w:t>
      </w:r>
      <w:r w:rsidR="00F1515C">
        <w:rPr>
          <w:rFonts w:ascii="Times New Roman" w:hAnsi="Times New Roman"/>
        </w:rPr>
        <w:t>in</w:t>
      </w:r>
      <w:r>
        <w:rPr>
          <w:rFonts w:ascii="Times New Roman" w:hAnsi="Times New Roman"/>
        </w:rPr>
        <w:t xml:space="preserve"> Figure </w:t>
      </w:r>
      <w:r w:rsidR="000441EE">
        <w:rPr>
          <w:rFonts w:ascii="Times New Roman" w:hAnsi="Times New Roman"/>
        </w:rPr>
        <w:t>10.</w:t>
      </w:r>
    </w:p>
    <w:p w14:paraId="7C577556" w14:textId="77777777" w:rsidR="00D05317" w:rsidRDefault="003927E6">
      <w:pPr>
        <w:jc w:val="center"/>
      </w:pPr>
      <w:r>
        <w:rPr>
          <w:rFonts w:ascii="Times New Roman" w:hAnsi="Times New Roman"/>
          <w:noProof/>
          <w:color w:val="0070C0"/>
        </w:rPr>
        <w:lastRenderedPageBreak/>
        <w:drawing>
          <wp:inline distT="0" distB="0" distL="0" distR="0" wp14:anchorId="7C5774FB" wp14:editId="7C5774FC">
            <wp:extent cx="4787770" cy="2693054"/>
            <wp:effectExtent l="0" t="0" r="0" b="0"/>
            <wp:docPr id="1879510597" name="Picture 8" descr="A grey and white text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787770" cy="2693054"/>
                    </a:xfrm>
                    <a:prstGeom prst="rect">
                      <a:avLst/>
                    </a:prstGeom>
                    <a:noFill/>
                    <a:ln>
                      <a:noFill/>
                      <a:prstDash/>
                    </a:ln>
                  </pic:spPr>
                </pic:pic>
              </a:graphicData>
            </a:graphic>
          </wp:inline>
        </w:drawing>
      </w:r>
    </w:p>
    <w:p w14:paraId="7C577557" w14:textId="3DC18744" w:rsidR="00D05317" w:rsidRDefault="003927E6">
      <w:pPr>
        <w:jc w:val="center"/>
        <w:rPr>
          <w:rFonts w:ascii="Times New Roman" w:hAnsi="Times New Roman"/>
          <w:i/>
          <w:iCs/>
          <w:color w:val="0070C0"/>
          <w:lang w:val="en-US"/>
        </w:rPr>
      </w:pPr>
      <w:r>
        <w:rPr>
          <w:rFonts w:ascii="Times New Roman" w:hAnsi="Times New Roman"/>
          <w:i/>
          <w:iCs/>
          <w:color w:val="0070C0"/>
          <w:lang w:val="en-US"/>
        </w:rPr>
        <w:t xml:space="preserve">Figure </w:t>
      </w:r>
      <w:r w:rsidR="000441EE">
        <w:rPr>
          <w:rFonts w:ascii="Times New Roman" w:hAnsi="Times New Roman"/>
          <w:i/>
          <w:iCs/>
          <w:color w:val="0070C0"/>
          <w:lang w:val="en-US"/>
        </w:rPr>
        <w:t>10</w:t>
      </w:r>
      <w:r>
        <w:rPr>
          <w:rFonts w:ascii="Times New Roman" w:hAnsi="Times New Roman"/>
          <w:i/>
          <w:iCs/>
          <w:color w:val="0070C0"/>
          <w:lang w:val="en-US"/>
        </w:rPr>
        <w:t xml:space="preserve">: Persona 3 Card created by Figma </w:t>
      </w:r>
    </w:p>
    <w:p w14:paraId="7C577558" w14:textId="07CDA5D7" w:rsidR="00D05317" w:rsidRDefault="003927E6">
      <w:r>
        <w:rPr>
          <w:rFonts w:ascii="Times New Roman" w:hAnsi="Times New Roman"/>
          <w:lang w:val="en-US"/>
        </w:rPr>
        <w:t>For this persona</w:t>
      </w:r>
      <w:r w:rsidR="00F1515C">
        <w:rPr>
          <w:rFonts w:ascii="Times New Roman" w:hAnsi="Times New Roman"/>
          <w:lang w:val="en-US"/>
        </w:rPr>
        <w:t>,</w:t>
      </w:r>
      <w:r>
        <w:rPr>
          <w:rFonts w:ascii="Times New Roman" w:hAnsi="Times New Roman"/>
          <w:lang w:val="en-US"/>
        </w:rPr>
        <w:t xml:space="preserve"> a </w:t>
      </w:r>
      <w:r>
        <w:rPr>
          <w:rFonts w:ascii="Times New Roman" w:hAnsi="Times New Roman"/>
        </w:rPr>
        <w:t xml:space="preserve">MoSCoW </w:t>
      </w:r>
      <w:r w:rsidR="00F1515C">
        <w:rPr>
          <w:rFonts w:ascii="Times New Roman" w:hAnsi="Times New Roman"/>
        </w:rPr>
        <w:t>analysis</w:t>
      </w:r>
      <w:r>
        <w:rPr>
          <w:rFonts w:ascii="Times New Roman" w:hAnsi="Times New Roman"/>
        </w:rPr>
        <w:t xml:space="preserve"> as well which is </w:t>
      </w:r>
      <w:r w:rsidR="00F1515C">
        <w:rPr>
          <w:rFonts w:ascii="Times New Roman" w:hAnsi="Times New Roman"/>
        </w:rPr>
        <w:t xml:space="preserve">also </w:t>
      </w:r>
      <w:r>
        <w:rPr>
          <w:rFonts w:ascii="Times New Roman" w:hAnsi="Times New Roman"/>
        </w:rPr>
        <w:t xml:space="preserve">presented </w:t>
      </w:r>
      <w:r w:rsidR="00617571">
        <w:rPr>
          <w:rFonts w:ascii="Times New Roman" w:hAnsi="Times New Roman"/>
        </w:rPr>
        <w:t>in</w:t>
      </w:r>
      <w:r>
        <w:rPr>
          <w:rFonts w:ascii="Times New Roman" w:hAnsi="Times New Roman"/>
        </w:rPr>
        <w:t xml:space="preserve"> Figure</w:t>
      </w:r>
      <w:r w:rsidR="000441EE">
        <w:rPr>
          <w:rFonts w:ascii="Times New Roman" w:hAnsi="Times New Roman"/>
        </w:rPr>
        <w:t xml:space="preserve"> 11</w:t>
      </w:r>
      <w:r>
        <w:rPr>
          <w:rFonts w:ascii="Times New Roman" w:hAnsi="Times New Roman"/>
        </w:rPr>
        <w:t>.</w:t>
      </w:r>
    </w:p>
    <w:p w14:paraId="7C577559" w14:textId="77777777" w:rsidR="00D05317" w:rsidRDefault="00D05317">
      <w:pPr>
        <w:jc w:val="center"/>
        <w:rPr>
          <w:rFonts w:ascii="Times New Roman" w:hAnsi="Times New Roman"/>
          <w:i/>
          <w:iCs/>
          <w:color w:val="0070C0"/>
          <w:lang w:val="en-US"/>
        </w:rPr>
      </w:pPr>
    </w:p>
    <w:p w14:paraId="7C57755A" w14:textId="77777777" w:rsidR="00D05317" w:rsidRDefault="003927E6">
      <w:pPr>
        <w:jc w:val="center"/>
      </w:pPr>
      <w:r>
        <w:rPr>
          <w:rFonts w:ascii="Times New Roman" w:hAnsi="Times New Roman"/>
          <w:i/>
          <w:iCs/>
          <w:noProof/>
          <w:color w:val="0070C0"/>
        </w:rPr>
        <w:drawing>
          <wp:inline distT="0" distB="0" distL="0" distR="0" wp14:anchorId="7C5774FD" wp14:editId="7C5774FE">
            <wp:extent cx="4664738" cy="2623852"/>
            <wp:effectExtent l="0" t="0" r="2512" b="5048"/>
            <wp:docPr id="1639335507" name="Picture 9" descr="A grey and white screen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664738" cy="2623852"/>
                    </a:xfrm>
                    <a:prstGeom prst="rect">
                      <a:avLst/>
                    </a:prstGeom>
                    <a:noFill/>
                    <a:ln>
                      <a:noFill/>
                      <a:prstDash/>
                    </a:ln>
                  </pic:spPr>
                </pic:pic>
              </a:graphicData>
            </a:graphic>
          </wp:inline>
        </w:drawing>
      </w:r>
    </w:p>
    <w:p w14:paraId="7C57755B" w14:textId="0B75A0A4" w:rsidR="00D05317" w:rsidRDefault="003927E6">
      <w:pPr>
        <w:jc w:val="center"/>
        <w:rPr>
          <w:rFonts w:ascii="Times New Roman" w:hAnsi="Times New Roman"/>
          <w:i/>
          <w:iCs/>
          <w:color w:val="0070C0"/>
          <w:lang w:val="en-US"/>
        </w:rPr>
      </w:pPr>
      <w:r>
        <w:rPr>
          <w:rFonts w:ascii="Times New Roman" w:hAnsi="Times New Roman"/>
          <w:i/>
          <w:iCs/>
          <w:color w:val="0070C0"/>
          <w:lang w:val="en-US"/>
        </w:rPr>
        <w:t xml:space="preserve">Figure </w:t>
      </w:r>
      <w:r w:rsidR="000441EE">
        <w:rPr>
          <w:rFonts w:ascii="Times New Roman" w:hAnsi="Times New Roman"/>
          <w:i/>
          <w:iCs/>
          <w:color w:val="0070C0"/>
          <w:lang w:val="en-US"/>
        </w:rPr>
        <w:t>11</w:t>
      </w:r>
      <w:r>
        <w:rPr>
          <w:rFonts w:ascii="Times New Roman" w:hAnsi="Times New Roman"/>
          <w:i/>
          <w:iCs/>
          <w:color w:val="0070C0"/>
          <w:lang w:val="en-US"/>
        </w:rPr>
        <w:t>: Persona 3 MoSCoW Analysis</w:t>
      </w:r>
    </w:p>
    <w:p w14:paraId="7C57755C" w14:textId="77777777" w:rsidR="00D05317" w:rsidRDefault="003927E6">
      <w:pPr>
        <w:rPr>
          <w:rFonts w:ascii="Times New Roman" w:hAnsi="Times New Roman"/>
        </w:rPr>
      </w:pPr>
      <w:r>
        <w:rPr>
          <w:rFonts w:ascii="Times New Roman" w:hAnsi="Times New Roman"/>
        </w:rPr>
        <w:t>This method helped identify which features best support her exploratory play style, language needs, and cultural inclusivity.</w:t>
      </w:r>
    </w:p>
    <w:p w14:paraId="679696CC" w14:textId="77777777" w:rsidR="00F1515C" w:rsidRDefault="003927E6" w:rsidP="00F1515C">
      <w:pPr>
        <w:pStyle w:val="Heading3"/>
        <w:jc w:val="center"/>
      </w:pPr>
      <w:bookmarkStart w:id="16" w:name="_Toc212804691"/>
      <w:r>
        <w:t>Persona 4</w:t>
      </w:r>
      <w:bookmarkEnd w:id="16"/>
    </w:p>
    <w:p w14:paraId="7C57755D" w14:textId="6585B4D1" w:rsidR="00D05317" w:rsidRPr="00A32D0A" w:rsidRDefault="003927E6" w:rsidP="00731B76">
      <w:r>
        <w:br/>
      </w:r>
      <w:r w:rsidRPr="00A32D0A">
        <w:rPr>
          <w:b/>
          <w:bCs/>
        </w:rPr>
        <w:t>Dr Marcus</w:t>
      </w:r>
      <w:r w:rsidRPr="00A32D0A">
        <w:t xml:space="preserve">, 52, is a senior lecturer in scripting and programming at the Birmingham campus. He enjoys exploring game mechanics and using games in teaching. With advanced technical skills, he values logical structure, customisation, and tools that support experimentation. His accessibility needs include keyboard-friendly navigation and the ability to skip repetitive content. </w:t>
      </w:r>
      <w:r w:rsidR="001D2099" w:rsidRPr="00A32D0A">
        <w:t>Dr</w:t>
      </w:r>
      <w:r w:rsidRPr="00A32D0A">
        <w:t xml:space="preserve"> Marcus looks for games that support </w:t>
      </w:r>
      <w:r w:rsidRPr="00A32D0A">
        <w:lastRenderedPageBreak/>
        <w:t>learning, offer strategic depth, and allow flexible interaction.</w:t>
      </w:r>
      <w:r w:rsidRPr="00A32D0A">
        <w:rPr>
          <w:lang w:val="bg-BG"/>
        </w:rPr>
        <w:t xml:space="preserve"> </w:t>
      </w:r>
      <w:r w:rsidRPr="00A32D0A">
        <w:t>This aligns with Nguyen’s (2025) findings, which highlight how UX improvements in educational games</w:t>
      </w:r>
      <w:r w:rsidR="001D2099" w:rsidRPr="00A32D0A">
        <w:t>,</w:t>
      </w:r>
      <w:r w:rsidRPr="00A32D0A">
        <w:rPr>
          <w:lang w:val="bg-BG"/>
        </w:rPr>
        <w:t xml:space="preserve"> </w:t>
      </w:r>
      <w:r w:rsidRPr="00A32D0A">
        <w:t>especially those teaching programming</w:t>
      </w:r>
      <w:r w:rsidR="001D2099" w:rsidRPr="00A32D0A">
        <w:t>,</w:t>
      </w:r>
      <w:r w:rsidRPr="00A32D0A">
        <w:rPr>
          <w:lang w:val="bg-BG"/>
        </w:rPr>
        <w:t xml:space="preserve"> </w:t>
      </w:r>
      <w:r w:rsidRPr="00A32D0A">
        <w:t>can enhance engagement, clarity, and learning outcomes[</w:t>
      </w:r>
      <w:r w:rsidR="00E55A40">
        <w:t>2</w:t>
      </w:r>
      <w:r w:rsidR="00101FFA">
        <w:t>1</w:t>
      </w:r>
      <w:r w:rsidRPr="00A32D0A">
        <w:t>].</w:t>
      </w:r>
      <w:r w:rsidRPr="00A32D0A">
        <w:rPr>
          <w:lang w:val="bg-BG"/>
        </w:rPr>
        <w:t xml:space="preserve"> </w:t>
      </w:r>
      <w:r w:rsidRPr="00A32D0A">
        <w:t xml:space="preserve">His profile highlights the need for clear systems, modular design, and educational potential. Dr Marcus is presented in </w:t>
      </w:r>
      <w:r w:rsidR="001D2099" w:rsidRPr="00A32D0A">
        <w:t xml:space="preserve">the </w:t>
      </w:r>
      <w:r w:rsidRPr="00A32D0A">
        <w:t xml:space="preserve">Persona card </w:t>
      </w:r>
      <w:r w:rsidR="001D2099" w:rsidRPr="00A32D0A">
        <w:t>in</w:t>
      </w:r>
      <w:r w:rsidRPr="00A32D0A">
        <w:t xml:space="preserve"> Figure 1</w:t>
      </w:r>
      <w:r w:rsidR="00E55A40">
        <w:t>2</w:t>
      </w:r>
      <w:r w:rsidRPr="00A32D0A">
        <w:t>.</w:t>
      </w:r>
    </w:p>
    <w:p w14:paraId="7C57755E" w14:textId="77777777" w:rsidR="00D05317" w:rsidRDefault="003927E6">
      <w:pPr>
        <w:jc w:val="center"/>
      </w:pPr>
      <w:r>
        <w:rPr>
          <w:rFonts w:ascii="Times New Roman" w:hAnsi="Times New Roman"/>
          <w:i/>
          <w:iCs/>
          <w:noProof/>
          <w:color w:val="0070C0"/>
        </w:rPr>
        <w:drawing>
          <wp:inline distT="0" distB="0" distL="0" distR="0" wp14:anchorId="7C5774FF" wp14:editId="74E05479">
            <wp:extent cx="4097866" cy="2150533"/>
            <wp:effectExtent l="0" t="0" r="0" b="2540"/>
            <wp:docPr id="1021476140" name="Picture 10" descr="A grey and white page with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101710" cy="2152550"/>
                    </a:xfrm>
                    <a:prstGeom prst="rect">
                      <a:avLst/>
                    </a:prstGeom>
                    <a:noFill/>
                    <a:ln>
                      <a:noFill/>
                      <a:prstDash/>
                    </a:ln>
                  </pic:spPr>
                </pic:pic>
              </a:graphicData>
            </a:graphic>
          </wp:inline>
        </w:drawing>
      </w:r>
    </w:p>
    <w:p w14:paraId="7C57755F" w14:textId="62BD3B40" w:rsidR="00D05317" w:rsidRDefault="003927E6">
      <w:pPr>
        <w:jc w:val="center"/>
        <w:rPr>
          <w:rFonts w:ascii="Times New Roman" w:hAnsi="Times New Roman"/>
          <w:i/>
          <w:iCs/>
          <w:color w:val="0070C0"/>
          <w:lang w:val="en-US"/>
        </w:rPr>
      </w:pPr>
      <w:r>
        <w:rPr>
          <w:rFonts w:ascii="Times New Roman" w:hAnsi="Times New Roman"/>
          <w:i/>
          <w:iCs/>
          <w:color w:val="0070C0"/>
          <w:lang w:val="en-US"/>
        </w:rPr>
        <w:t>Figure 1</w:t>
      </w:r>
      <w:r w:rsidR="00E55A40">
        <w:rPr>
          <w:rFonts w:ascii="Times New Roman" w:hAnsi="Times New Roman"/>
          <w:i/>
          <w:iCs/>
          <w:color w:val="0070C0"/>
          <w:lang w:val="en-US"/>
        </w:rPr>
        <w:t>2</w:t>
      </w:r>
      <w:r>
        <w:rPr>
          <w:rFonts w:ascii="Times New Roman" w:hAnsi="Times New Roman"/>
          <w:i/>
          <w:iCs/>
          <w:color w:val="0070C0"/>
          <w:lang w:val="en-US"/>
        </w:rPr>
        <w:t xml:space="preserve">: Persona 4 Card created by Figma </w:t>
      </w:r>
    </w:p>
    <w:p w14:paraId="7C577560" w14:textId="51073BC6" w:rsidR="00D05317" w:rsidRDefault="003927E6" w:rsidP="00FA1884">
      <w:pPr>
        <w:jc w:val="both"/>
      </w:pPr>
      <w:r>
        <w:rPr>
          <w:rFonts w:ascii="Times New Roman" w:hAnsi="Times New Roman"/>
        </w:rPr>
        <w:t xml:space="preserve">To align </w:t>
      </w:r>
      <w:r w:rsidR="001D2099">
        <w:rPr>
          <w:rFonts w:ascii="Times New Roman" w:hAnsi="Times New Roman"/>
        </w:rPr>
        <w:t>Dr</w:t>
      </w:r>
      <w:r>
        <w:rPr>
          <w:rFonts w:ascii="Times New Roman" w:hAnsi="Times New Roman"/>
        </w:rPr>
        <w:t xml:space="preserve"> Marcus’s goals with the game’s design, we used the MoSCoW method</w:t>
      </w:r>
      <w:r w:rsidR="00FA1884">
        <w:rPr>
          <w:rFonts w:ascii="Times New Roman" w:hAnsi="Times New Roman"/>
        </w:rPr>
        <w:t>,</w:t>
      </w:r>
      <w:r>
        <w:rPr>
          <w:rFonts w:ascii="Times New Roman" w:hAnsi="Times New Roman"/>
        </w:rPr>
        <w:t xml:space="preserve"> </w:t>
      </w:r>
      <w:r w:rsidR="00FA1884">
        <w:rPr>
          <w:rFonts w:ascii="Times New Roman" w:hAnsi="Times New Roman"/>
        </w:rPr>
        <w:t xml:space="preserve">which </w:t>
      </w:r>
      <w:r>
        <w:rPr>
          <w:rFonts w:ascii="Times New Roman" w:hAnsi="Times New Roman"/>
        </w:rPr>
        <w:t xml:space="preserve">is presented </w:t>
      </w:r>
      <w:r w:rsidR="00FA1884">
        <w:rPr>
          <w:rFonts w:ascii="Times New Roman" w:hAnsi="Times New Roman"/>
        </w:rPr>
        <w:t>in</w:t>
      </w:r>
      <w:r>
        <w:rPr>
          <w:rFonts w:ascii="Times New Roman" w:hAnsi="Times New Roman"/>
        </w:rPr>
        <w:t xml:space="preserve"> Figure 1</w:t>
      </w:r>
      <w:r w:rsidR="00E55A40">
        <w:rPr>
          <w:rFonts w:ascii="Times New Roman" w:hAnsi="Times New Roman"/>
        </w:rPr>
        <w:t>3</w:t>
      </w:r>
      <w:r>
        <w:rPr>
          <w:rFonts w:ascii="Times New Roman" w:hAnsi="Times New Roman"/>
        </w:rPr>
        <w:t>.</w:t>
      </w:r>
    </w:p>
    <w:p w14:paraId="7C577561" w14:textId="77777777" w:rsidR="00D05317" w:rsidRDefault="003927E6">
      <w:pPr>
        <w:jc w:val="center"/>
      </w:pPr>
      <w:r>
        <w:rPr>
          <w:rFonts w:ascii="Times New Roman" w:hAnsi="Times New Roman"/>
          <w:i/>
          <w:iCs/>
          <w:noProof/>
          <w:color w:val="0070C0"/>
          <w:lang w:val="en-US"/>
        </w:rPr>
        <w:drawing>
          <wp:inline distT="0" distB="0" distL="0" distR="0" wp14:anchorId="7C577501" wp14:editId="03CECA0A">
            <wp:extent cx="4250055" cy="2353733"/>
            <wp:effectExtent l="0" t="0" r="0" b="8890"/>
            <wp:docPr id="1934298641" name="Picture 1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252121" cy="2354877"/>
                    </a:xfrm>
                    <a:prstGeom prst="rect">
                      <a:avLst/>
                    </a:prstGeom>
                    <a:noFill/>
                    <a:ln>
                      <a:noFill/>
                      <a:prstDash/>
                    </a:ln>
                  </pic:spPr>
                </pic:pic>
              </a:graphicData>
            </a:graphic>
          </wp:inline>
        </w:drawing>
      </w:r>
    </w:p>
    <w:p w14:paraId="7C577562" w14:textId="42F8E25A" w:rsidR="00D05317" w:rsidRDefault="003927E6">
      <w:pPr>
        <w:jc w:val="center"/>
        <w:rPr>
          <w:rFonts w:ascii="Times New Roman" w:hAnsi="Times New Roman"/>
          <w:i/>
          <w:iCs/>
          <w:color w:val="0070C0"/>
          <w:lang w:val="bg-BG"/>
        </w:rPr>
      </w:pPr>
      <w:r>
        <w:rPr>
          <w:rFonts w:ascii="Times New Roman" w:hAnsi="Times New Roman"/>
          <w:i/>
          <w:iCs/>
          <w:color w:val="0070C0"/>
          <w:lang w:val="en-US"/>
        </w:rPr>
        <w:t>Figure 1</w:t>
      </w:r>
      <w:r w:rsidR="00E55A40">
        <w:rPr>
          <w:rFonts w:ascii="Times New Roman" w:hAnsi="Times New Roman"/>
          <w:i/>
          <w:iCs/>
          <w:color w:val="0070C0"/>
          <w:lang w:val="en-US"/>
        </w:rPr>
        <w:t>3</w:t>
      </w:r>
      <w:r>
        <w:rPr>
          <w:rFonts w:ascii="Times New Roman" w:hAnsi="Times New Roman"/>
          <w:i/>
          <w:iCs/>
          <w:color w:val="0070C0"/>
          <w:lang w:val="en-US"/>
        </w:rPr>
        <w:t>: Persona 3 MoSCoW Analysis</w:t>
      </w:r>
    </w:p>
    <w:p w14:paraId="77495DB9" w14:textId="77777777" w:rsidR="00B17ED8" w:rsidRDefault="00B17ED8">
      <w:pPr>
        <w:jc w:val="center"/>
        <w:rPr>
          <w:rFonts w:ascii="Times New Roman" w:hAnsi="Times New Roman"/>
          <w:i/>
          <w:iCs/>
          <w:color w:val="0070C0"/>
          <w:lang w:val="bg-BG"/>
        </w:rPr>
      </w:pPr>
    </w:p>
    <w:p w14:paraId="61C9D895" w14:textId="77777777" w:rsidR="006B210C" w:rsidRPr="006B210C" w:rsidRDefault="009B208F" w:rsidP="006B210C">
      <w:pPr>
        <w:pStyle w:val="Heading3"/>
        <w:rPr>
          <w:rFonts w:ascii="Times New Roman" w:hAnsi="Times New Roman"/>
        </w:rPr>
      </w:pPr>
      <w:bookmarkStart w:id="17" w:name="_Toc212804692"/>
      <w:r w:rsidRPr="006B210C">
        <w:rPr>
          <w:rFonts w:ascii="Times New Roman" w:hAnsi="Times New Roman"/>
        </w:rPr>
        <w:t>Summary of the UX requirements</w:t>
      </w:r>
      <w:bookmarkEnd w:id="17"/>
      <w:r w:rsidRPr="006B210C">
        <w:rPr>
          <w:rFonts w:ascii="Times New Roman" w:hAnsi="Times New Roman"/>
        </w:rPr>
        <w:t xml:space="preserve"> </w:t>
      </w:r>
    </w:p>
    <w:p w14:paraId="60C6AFE1" w14:textId="00D40B80" w:rsidR="009B208F" w:rsidRPr="006B210C" w:rsidRDefault="009B208F" w:rsidP="009B3C1C">
      <w:pPr>
        <w:jc w:val="both"/>
      </w:pPr>
      <w:r w:rsidRPr="006B210C">
        <w:t>derived from the persona research and analysis:</w:t>
      </w:r>
    </w:p>
    <w:p w14:paraId="415646BF" w14:textId="4C0CA229" w:rsidR="009B208F" w:rsidRPr="006B210C" w:rsidRDefault="009B208F" w:rsidP="009B3C1C">
      <w:pPr>
        <w:jc w:val="both"/>
        <w:rPr>
          <w:rFonts w:ascii="Times New Roman" w:hAnsi="Times New Roman"/>
        </w:rPr>
      </w:pPr>
      <w:r w:rsidRPr="006B210C">
        <w:rPr>
          <w:rFonts w:ascii="Times New Roman" w:hAnsi="Times New Roman"/>
        </w:rPr>
        <w:t>Visual clarity and readability (Sam, Leila)</w:t>
      </w:r>
    </w:p>
    <w:p w14:paraId="25E4D877" w14:textId="2BCF7B63" w:rsidR="009B208F" w:rsidRPr="006B210C" w:rsidRDefault="009B208F" w:rsidP="009B3C1C">
      <w:pPr>
        <w:jc w:val="both"/>
        <w:rPr>
          <w:rFonts w:ascii="Times New Roman" w:hAnsi="Times New Roman"/>
        </w:rPr>
      </w:pPr>
      <w:r w:rsidRPr="006B210C">
        <w:rPr>
          <w:rFonts w:ascii="Times New Roman" w:hAnsi="Times New Roman"/>
        </w:rPr>
        <w:t>Mobile-centric and responsive design (Sam, David)</w:t>
      </w:r>
    </w:p>
    <w:p w14:paraId="31F625A9" w14:textId="77777777" w:rsidR="006B210C" w:rsidRDefault="009B208F" w:rsidP="009B3C1C">
      <w:pPr>
        <w:jc w:val="both"/>
        <w:rPr>
          <w:rFonts w:ascii="Times New Roman" w:hAnsi="Times New Roman"/>
        </w:rPr>
      </w:pPr>
      <w:r w:rsidRPr="006B210C">
        <w:rPr>
          <w:rFonts w:ascii="Times New Roman" w:hAnsi="Times New Roman"/>
        </w:rPr>
        <w:t>Collaborative and easy-to-use gameplay (David)</w:t>
      </w:r>
    </w:p>
    <w:p w14:paraId="5F5A6EF3" w14:textId="400243F7" w:rsidR="009B208F" w:rsidRPr="006B210C" w:rsidRDefault="009B208F" w:rsidP="009B3C1C">
      <w:pPr>
        <w:jc w:val="both"/>
        <w:rPr>
          <w:rFonts w:ascii="Times New Roman" w:hAnsi="Times New Roman"/>
        </w:rPr>
      </w:pPr>
      <w:r w:rsidRPr="006B210C">
        <w:rPr>
          <w:rFonts w:ascii="Times New Roman" w:hAnsi="Times New Roman"/>
        </w:rPr>
        <w:lastRenderedPageBreak/>
        <w:t xml:space="preserve"> Culturally inclusive content and intuitive navigation (Leila)</w:t>
      </w:r>
    </w:p>
    <w:p w14:paraId="2B5F57CA" w14:textId="1ACE2238" w:rsidR="009B208F" w:rsidRPr="006B210C" w:rsidRDefault="009B208F" w:rsidP="009B3C1C">
      <w:pPr>
        <w:jc w:val="both"/>
        <w:rPr>
          <w:rFonts w:ascii="Times New Roman" w:hAnsi="Times New Roman"/>
        </w:rPr>
      </w:pPr>
      <w:r w:rsidRPr="006B210C">
        <w:rPr>
          <w:rFonts w:ascii="Times New Roman" w:hAnsi="Times New Roman"/>
        </w:rPr>
        <w:t>Modular structure and educational depth (</w:t>
      </w:r>
      <w:r w:rsidR="006B210C">
        <w:rPr>
          <w:rFonts w:ascii="Times New Roman" w:hAnsi="Times New Roman"/>
        </w:rPr>
        <w:t>Dr</w:t>
      </w:r>
      <w:r w:rsidRPr="006B210C">
        <w:rPr>
          <w:rFonts w:ascii="Times New Roman" w:hAnsi="Times New Roman"/>
        </w:rPr>
        <w:t xml:space="preserve"> Marcus)</w:t>
      </w:r>
    </w:p>
    <w:p w14:paraId="03B7AF5C" w14:textId="5DB48D76" w:rsidR="009B208F" w:rsidRPr="006B210C" w:rsidRDefault="009B208F" w:rsidP="009B3C1C">
      <w:pPr>
        <w:jc w:val="both"/>
        <w:rPr>
          <w:rFonts w:ascii="Times New Roman" w:hAnsi="Times New Roman"/>
        </w:rPr>
      </w:pPr>
      <w:r w:rsidRPr="006B210C">
        <w:rPr>
          <w:rFonts w:ascii="Times New Roman" w:hAnsi="Times New Roman"/>
        </w:rPr>
        <w:t>Accessibility features such as high contrast, larger text, and keyboard navigation (Sam, Marcus)</w:t>
      </w:r>
    </w:p>
    <w:p w14:paraId="4B968E16" w14:textId="124D6BC5" w:rsidR="00E55A40" w:rsidRPr="006B210C" w:rsidRDefault="009B208F" w:rsidP="009B3C1C">
      <w:pPr>
        <w:jc w:val="both"/>
        <w:rPr>
          <w:rFonts w:ascii="Times New Roman" w:hAnsi="Times New Roman"/>
        </w:rPr>
      </w:pPr>
      <w:r w:rsidRPr="006B210C">
        <w:rPr>
          <w:rFonts w:ascii="Times New Roman" w:hAnsi="Times New Roman"/>
        </w:rPr>
        <w:t>Narrative flexibility and exploration mechanics (Leila, Marcus)</w:t>
      </w:r>
    </w:p>
    <w:p w14:paraId="45DEBFB5" w14:textId="77777777" w:rsidR="00E55A40" w:rsidRPr="006B210C" w:rsidRDefault="00E55A40" w:rsidP="00883CB2">
      <w:pPr>
        <w:jc w:val="both"/>
        <w:rPr>
          <w:rFonts w:ascii="Times New Roman" w:hAnsi="Times New Roman"/>
          <w:color w:val="EE0000"/>
        </w:rPr>
      </w:pPr>
    </w:p>
    <w:p w14:paraId="3957AFF1" w14:textId="739F8650" w:rsidR="00E55A40" w:rsidRPr="006B210C" w:rsidRDefault="006B210C" w:rsidP="006B210C">
      <w:pPr>
        <w:pStyle w:val="Heading3"/>
        <w:rPr>
          <w:rFonts w:ascii="Times New Roman" w:hAnsi="Times New Roman"/>
        </w:rPr>
      </w:pPr>
      <w:r w:rsidRPr="006B210C">
        <w:t xml:space="preserve"> </w:t>
      </w:r>
      <w:bookmarkStart w:id="18" w:name="_Toc212804693"/>
      <w:r w:rsidRPr="006B210C">
        <w:rPr>
          <w:rFonts w:ascii="Times New Roman" w:hAnsi="Times New Roman"/>
        </w:rPr>
        <w:t>ILO3 &amp; ILO4: Inclusive Design and Reasoned Presentation</w:t>
      </w:r>
      <w:bookmarkEnd w:id="18"/>
    </w:p>
    <w:p w14:paraId="11398B6C" w14:textId="76465B2C" w:rsidR="00E55A40" w:rsidRPr="006B210C" w:rsidRDefault="006B210C" w:rsidP="009B3C1C">
      <w:pPr>
        <w:jc w:val="both"/>
        <w:rPr>
          <w:rFonts w:ascii="Times New Roman" w:hAnsi="Times New Roman"/>
        </w:rPr>
      </w:pPr>
      <w:r w:rsidRPr="006B210C">
        <w:rPr>
          <w:rFonts w:ascii="Times New Roman" w:hAnsi="Times New Roman"/>
        </w:rPr>
        <w:t>To achieve the ILO3 and ILO4 learning outcomes, inclusive design principles were embedded throughout the R&amp;D process. ILO3, which focuses on applying UX theories to diverse user needs, is addressed by integrating accessibility heuristics (e.g., WCAG 2.1)</w:t>
      </w:r>
      <w:r>
        <w:rPr>
          <w:rFonts w:ascii="Times New Roman" w:hAnsi="Times New Roman"/>
        </w:rPr>
        <w:t xml:space="preserve"> [19]</w:t>
      </w:r>
      <w:r w:rsidRPr="006B210C">
        <w:rPr>
          <w:rFonts w:ascii="Times New Roman" w:hAnsi="Times New Roman"/>
        </w:rPr>
        <w:t xml:space="preserve"> and persona-specific requirements. ILO4, which emphasises critical and evidence-based design decisions, is reflected in the use of MoSCoW prioritisation, research data, and theoretical frameworks such as Norman’s Principles and Schneiderman’s Rules</w:t>
      </w:r>
      <w:r>
        <w:rPr>
          <w:rFonts w:ascii="Times New Roman" w:hAnsi="Times New Roman"/>
        </w:rPr>
        <w:t>[</w:t>
      </w:r>
      <w:r w:rsidR="002F19B0">
        <w:rPr>
          <w:rFonts w:ascii="Times New Roman" w:hAnsi="Times New Roman"/>
        </w:rPr>
        <w:t>22</w:t>
      </w:r>
      <w:r>
        <w:rPr>
          <w:rFonts w:ascii="Times New Roman" w:hAnsi="Times New Roman"/>
        </w:rPr>
        <w:t>], [</w:t>
      </w:r>
      <w:r w:rsidR="002F19B0">
        <w:rPr>
          <w:rFonts w:ascii="Times New Roman" w:hAnsi="Times New Roman"/>
        </w:rPr>
        <w:t>23</w:t>
      </w:r>
      <w:r>
        <w:rPr>
          <w:rFonts w:ascii="Times New Roman" w:hAnsi="Times New Roman"/>
        </w:rPr>
        <w:t>]</w:t>
      </w:r>
      <w:r w:rsidRPr="006B210C">
        <w:rPr>
          <w:rFonts w:ascii="Times New Roman" w:hAnsi="Times New Roman"/>
        </w:rPr>
        <w:t>. These approaches ensure that design decisions are not only inclusive but also based on validated UX methodologies.</w:t>
      </w:r>
    </w:p>
    <w:p w14:paraId="67A69B42" w14:textId="0F074DB2" w:rsidR="00E55A40" w:rsidRPr="00A72798" w:rsidRDefault="00A72798" w:rsidP="00A72798">
      <w:pPr>
        <w:jc w:val="both"/>
        <w:rPr>
          <w:rFonts w:ascii="Times New Roman" w:hAnsi="Times New Roman"/>
          <w:color w:val="EE0000"/>
        </w:rPr>
      </w:pPr>
      <w:r w:rsidRPr="004162A3">
        <w:rPr>
          <w:rFonts w:ascii="Times New Roman" w:hAnsi="Times New Roman"/>
        </w:rPr>
        <w:t>The Proposed Structure for Deeper Analysis</w:t>
      </w:r>
      <w:r w:rsidRPr="004162A3">
        <w:rPr>
          <w:rFonts w:ascii="Times New Roman" w:hAnsi="Times New Roman"/>
          <w:color w:val="EE0000"/>
          <w:lang w:val="bg-BG"/>
        </w:rPr>
        <w:t xml:space="preserve"> </w:t>
      </w:r>
      <w:r w:rsidRPr="004162A3">
        <w:rPr>
          <w:rFonts w:ascii="Times New Roman" w:hAnsi="Times New Roman"/>
        </w:rPr>
        <w:t>is provided in Appendix B.</w:t>
      </w:r>
    </w:p>
    <w:p w14:paraId="5B762BAE" w14:textId="77777777" w:rsidR="00E55A40" w:rsidRDefault="00E55A40" w:rsidP="005377D7">
      <w:pPr>
        <w:rPr>
          <w:rFonts w:ascii="Times New Roman" w:hAnsi="Times New Roman"/>
        </w:rPr>
      </w:pPr>
    </w:p>
    <w:p w14:paraId="39FFA38D" w14:textId="77777777" w:rsidR="00B17ED8" w:rsidRPr="00730933" w:rsidRDefault="00B17ED8" w:rsidP="00B17ED8">
      <w:pPr>
        <w:rPr>
          <w:rFonts w:ascii="Times New Roman" w:hAnsi="Times New Roman"/>
          <w:color w:val="EE0000"/>
          <w:lang w:val="bg-BG"/>
        </w:rPr>
      </w:pPr>
    </w:p>
    <w:p w14:paraId="4C3FE296" w14:textId="1979642A" w:rsidR="009F4AFC" w:rsidRDefault="009B3C1C" w:rsidP="009B3C1C">
      <w:pPr>
        <w:pStyle w:val="Heading2"/>
        <w:jc w:val="center"/>
        <w:rPr>
          <w:rFonts w:ascii="Times New Roman" w:hAnsi="Times New Roman"/>
          <w:lang w:val="bg-BG"/>
        </w:rPr>
      </w:pPr>
      <w:bookmarkStart w:id="19" w:name="_Toc212804694"/>
      <w:r w:rsidRPr="009B3C1C">
        <w:rPr>
          <w:rFonts w:ascii="Times New Roman" w:hAnsi="Times New Roman"/>
        </w:rPr>
        <w:t>Wireframe Storyboards and Interaction Design</w:t>
      </w:r>
      <w:bookmarkEnd w:id="19"/>
    </w:p>
    <w:p w14:paraId="3F02A50F" w14:textId="77777777" w:rsidR="00D317F9" w:rsidRPr="00D317F9" w:rsidRDefault="00D317F9" w:rsidP="00D317F9">
      <w:pPr>
        <w:rPr>
          <w:lang w:val="bg-BG"/>
        </w:rPr>
      </w:pPr>
    </w:p>
    <w:p w14:paraId="49E46809" w14:textId="77777777" w:rsidR="009F4AFC" w:rsidRPr="009F4AFC" w:rsidRDefault="009F4AFC" w:rsidP="009B3C1C">
      <w:pPr>
        <w:jc w:val="both"/>
        <w:rPr>
          <w:rFonts w:ascii="Times New Roman" w:hAnsi="Times New Roman"/>
          <w:lang w:val="bg-BG"/>
        </w:rPr>
      </w:pPr>
      <w:r w:rsidRPr="009F4AFC">
        <w:rPr>
          <w:rFonts w:ascii="Times New Roman" w:hAnsi="Times New Roman"/>
          <w:lang w:val="bg-BG"/>
        </w:rPr>
        <w:t>This section presents the visual and interactive structure of the mobile game Cluedo: Shadows Over UWTSD, with a focus on usability, accessibility, and cognitive clarity. The storyboards illustrate five main screens: the home screen, character selection screen, campus map, clue interface, and accusation screen. These screens are designed for mobile devices and follow a consistent interaction flow that supports both casual and strategic players.</w:t>
      </w:r>
    </w:p>
    <w:p w14:paraId="5A780F6A" w14:textId="77777777" w:rsidR="009F4AFC" w:rsidRDefault="009F4AFC" w:rsidP="009F4AFC">
      <w:pPr>
        <w:rPr>
          <w:rFonts w:ascii="Times New Roman" w:hAnsi="Times New Roman"/>
          <w:lang w:val="bg-BG"/>
        </w:rPr>
      </w:pPr>
    </w:p>
    <w:p w14:paraId="32FE03C6" w14:textId="77777777" w:rsidR="00D317F9" w:rsidRDefault="00D317F9" w:rsidP="009F4AFC">
      <w:pPr>
        <w:rPr>
          <w:rFonts w:ascii="Times New Roman" w:hAnsi="Times New Roman"/>
          <w:lang w:val="bg-BG"/>
        </w:rPr>
      </w:pPr>
    </w:p>
    <w:p w14:paraId="17A32782" w14:textId="77777777" w:rsidR="00D317F9" w:rsidRPr="009F4AFC" w:rsidRDefault="00D317F9" w:rsidP="009F4AFC">
      <w:pPr>
        <w:rPr>
          <w:rFonts w:ascii="Times New Roman" w:hAnsi="Times New Roman"/>
          <w:lang w:val="bg-BG"/>
        </w:rPr>
      </w:pPr>
    </w:p>
    <w:p w14:paraId="4AF42FCC" w14:textId="77777777" w:rsidR="009F4AFC" w:rsidRPr="009F4AFC" w:rsidRDefault="009F4AFC" w:rsidP="009F4AFC">
      <w:pPr>
        <w:pStyle w:val="Heading3"/>
        <w:rPr>
          <w:rFonts w:ascii="Times New Roman" w:hAnsi="Times New Roman"/>
          <w:lang w:val="bg-BG"/>
        </w:rPr>
      </w:pPr>
      <w:bookmarkStart w:id="20" w:name="_Toc212804695"/>
      <w:r w:rsidRPr="009F4AFC">
        <w:rPr>
          <w:rFonts w:ascii="Times New Roman" w:hAnsi="Times New Roman"/>
          <w:lang w:val="bg-BG"/>
        </w:rPr>
        <w:t>Interaction Flow and Mobile Format</w:t>
      </w:r>
      <w:bookmarkEnd w:id="20"/>
    </w:p>
    <w:p w14:paraId="14DA7A3B" w14:textId="77777777" w:rsidR="009F4AFC" w:rsidRPr="009F4AFC" w:rsidRDefault="009F4AFC" w:rsidP="009F4AFC">
      <w:pPr>
        <w:rPr>
          <w:rFonts w:ascii="Times New Roman" w:hAnsi="Times New Roman"/>
          <w:lang w:val="bg-BG"/>
        </w:rPr>
      </w:pPr>
    </w:p>
    <w:p w14:paraId="5715086C" w14:textId="77777777" w:rsidR="009B3C1C" w:rsidRPr="009B3C1C" w:rsidRDefault="009B3C1C" w:rsidP="009A0068">
      <w:pPr>
        <w:jc w:val="both"/>
        <w:rPr>
          <w:rFonts w:ascii="Times New Roman" w:hAnsi="Times New Roman"/>
        </w:rPr>
      </w:pPr>
      <w:r w:rsidRPr="009B3C1C">
        <w:rPr>
          <w:rFonts w:ascii="Times New Roman" w:hAnsi="Times New Roman"/>
        </w:rPr>
        <w:t>The game begins with a start screen offering language selection and accessibility settings. Players then choose a character, each linked to a unique scenario. From there, they enter the campus map, where they can explore rooms, collect clues, and interact with suspects. The clue screen updates dynamically based on player choices, and the final accusation screen allows users to submit their conclusions. Arrows between screens in the storyboard show how users move through the game, ensuring clarity and reducing confusion.</w:t>
      </w:r>
    </w:p>
    <w:p w14:paraId="5CF0EA2E" w14:textId="355C535F" w:rsidR="009B3C1C" w:rsidRPr="009B3C1C" w:rsidRDefault="009B3C1C" w:rsidP="009A0068">
      <w:pPr>
        <w:jc w:val="both"/>
        <w:rPr>
          <w:rFonts w:ascii="Times New Roman" w:hAnsi="Times New Roman"/>
        </w:rPr>
      </w:pPr>
      <w:r w:rsidRPr="009B3C1C">
        <w:rPr>
          <w:rFonts w:ascii="Times New Roman" w:hAnsi="Times New Roman"/>
        </w:rPr>
        <w:lastRenderedPageBreak/>
        <w:t xml:space="preserve"> Buttons and icons are placed within thumb-friendly zones, and key actions remain within the central 30</w:t>
      </w:r>
      <w:r w:rsidR="003E1AD2">
        <w:rPr>
          <w:rFonts w:ascii="Times New Roman" w:hAnsi="Times New Roman"/>
          <w:lang w:val="bg-BG"/>
        </w:rPr>
        <w:t>-</w:t>
      </w:r>
      <w:r w:rsidRPr="009B3C1C">
        <w:rPr>
          <w:rFonts w:ascii="Times New Roman" w:hAnsi="Times New Roman"/>
        </w:rPr>
        <w:t>40° visual angle to reduce eye strain and improve accessibility across age groups [</w:t>
      </w:r>
      <w:r w:rsidR="006B7C89">
        <w:rPr>
          <w:rFonts w:ascii="Times New Roman" w:hAnsi="Times New Roman"/>
          <w:lang w:val="bg-BG"/>
        </w:rPr>
        <w:t>24</w:t>
      </w:r>
      <w:r w:rsidRPr="009B3C1C">
        <w:rPr>
          <w:rFonts w:ascii="Times New Roman" w:hAnsi="Times New Roman"/>
        </w:rPr>
        <w:t>].</w:t>
      </w:r>
    </w:p>
    <w:p w14:paraId="2820D193" w14:textId="77777777" w:rsidR="009F4AFC" w:rsidRPr="009F4AFC" w:rsidRDefault="009F4AFC" w:rsidP="009F4AFC">
      <w:pPr>
        <w:rPr>
          <w:rFonts w:ascii="Times New Roman" w:hAnsi="Times New Roman"/>
          <w:lang w:val="bg-BG"/>
        </w:rPr>
      </w:pPr>
    </w:p>
    <w:p w14:paraId="0E14B7D7" w14:textId="77777777" w:rsidR="009F4AFC" w:rsidRPr="009F4AFC" w:rsidRDefault="009F4AFC" w:rsidP="009F4AFC">
      <w:pPr>
        <w:pStyle w:val="Heading3"/>
        <w:rPr>
          <w:rFonts w:ascii="Times New Roman" w:hAnsi="Times New Roman"/>
          <w:lang w:val="bg-BG"/>
        </w:rPr>
      </w:pPr>
      <w:bookmarkStart w:id="21" w:name="_Toc212804696"/>
      <w:r w:rsidRPr="009F4AFC">
        <w:rPr>
          <w:rFonts w:ascii="Times New Roman" w:hAnsi="Times New Roman"/>
          <w:lang w:val="bg-BG"/>
        </w:rPr>
        <w:t>Applying Norman Design Principles</w:t>
      </w:r>
      <w:bookmarkEnd w:id="21"/>
    </w:p>
    <w:p w14:paraId="4BDD78DD" w14:textId="77777777" w:rsidR="009F4AFC" w:rsidRPr="009F4AFC" w:rsidRDefault="009F4AFC" w:rsidP="009F4AFC">
      <w:pPr>
        <w:rPr>
          <w:rFonts w:ascii="Times New Roman" w:hAnsi="Times New Roman"/>
          <w:lang w:val="bg-BG"/>
        </w:rPr>
      </w:pPr>
    </w:p>
    <w:p w14:paraId="77ADF749" w14:textId="4B02AEF7" w:rsidR="009B3C1C" w:rsidRPr="009B3C1C" w:rsidRDefault="009B3C1C" w:rsidP="009A0068">
      <w:pPr>
        <w:jc w:val="both"/>
        <w:rPr>
          <w:rFonts w:ascii="Times New Roman" w:hAnsi="Times New Roman"/>
        </w:rPr>
      </w:pPr>
      <w:r w:rsidRPr="009B3C1C">
        <w:rPr>
          <w:rFonts w:ascii="Times New Roman" w:hAnsi="Times New Roman"/>
        </w:rPr>
        <w:t>Don Norman’s principles of interaction design</w:t>
      </w:r>
      <w:r>
        <w:rPr>
          <w:rFonts w:ascii="Times New Roman" w:hAnsi="Times New Roman"/>
        </w:rPr>
        <w:t>,</w:t>
      </w:r>
      <w:r>
        <w:rPr>
          <w:rFonts w:ascii="Times New Roman" w:hAnsi="Times New Roman"/>
          <w:lang w:val="bg-BG"/>
        </w:rPr>
        <w:t xml:space="preserve"> </w:t>
      </w:r>
      <w:r w:rsidRPr="009B3C1C">
        <w:rPr>
          <w:rFonts w:ascii="Times New Roman" w:hAnsi="Times New Roman"/>
          <w:b/>
          <w:bCs/>
        </w:rPr>
        <w:t>affordance</w:t>
      </w:r>
      <w:r w:rsidRPr="009B3C1C">
        <w:rPr>
          <w:rFonts w:ascii="Times New Roman" w:hAnsi="Times New Roman"/>
        </w:rPr>
        <w:t xml:space="preserve">, </w:t>
      </w:r>
      <w:r w:rsidRPr="009B3C1C">
        <w:rPr>
          <w:rFonts w:ascii="Times New Roman" w:hAnsi="Times New Roman"/>
          <w:b/>
          <w:bCs/>
        </w:rPr>
        <w:t>feedback</w:t>
      </w:r>
      <w:r w:rsidRPr="009B3C1C">
        <w:rPr>
          <w:rFonts w:ascii="Times New Roman" w:hAnsi="Times New Roman"/>
        </w:rPr>
        <w:t xml:space="preserve">, and </w:t>
      </w:r>
      <w:r w:rsidRPr="009B3C1C">
        <w:rPr>
          <w:rFonts w:ascii="Times New Roman" w:hAnsi="Times New Roman"/>
          <w:b/>
          <w:bCs/>
        </w:rPr>
        <w:t>visibility</w:t>
      </w:r>
      <w:r>
        <w:rPr>
          <w:rFonts w:ascii="Times New Roman" w:hAnsi="Times New Roman"/>
          <w:lang w:val="bg-BG"/>
        </w:rPr>
        <w:t xml:space="preserve"> </w:t>
      </w:r>
      <w:r w:rsidRPr="009B3C1C">
        <w:rPr>
          <w:rFonts w:ascii="Times New Roman" w:hAnsi="Times New Roman"/>
        </w:rPr>
        <w:t>are central to the wireframe logic [</w:t>
      </w:r>
      <w:r w:rsidR="006B7C89">
        <w:rPr>
          <w:rFonts w:ascii="Times New Roman" w:hAnsi="Times New Roman"/>
          <w:lang w:val="bg-BG"/>
        </w:rPr>
        <w:t>25</w:t>
      </w:r>
      <w:r w:rsidRPr="009B3C1C">
        <w:rPr>
          <w:rFonts w:ascii="Times New Roman" w:hAnsi="Times New Roman"/>
        </w:rPr>
        <w:t>].</w:t>
      </w:r>
    </w:p>
    <w:p w14:paraId="67F4B28A" w14:textId="16F16B11" w:rsidR="009B3C1C" w:rsidRPr="009B3C1C" w:rsidRDefault="009B3C1C" w:rsidP="009A0068">
      <w:pPr>
        <w:ind w:left="720"/>
        <w:jc w:val="both"/>
        <w:rPr>
          <w:rFonts w:ascii="Times New Roman" w:hAnsi="Times New Roman"/>
        </w:rPr>
      </w:pPr>
      <w:r w:rsidRPr="009B3C1C">
        <w:rPr>
          <w:rFonts w:ascii="Times New Roman" w:hAnsi="Times New Roman"/>
          <w:b/>
          <w:bCs/>
        </w:rPr>
        <w:t>Affordance</w:t>
      </w:r>
      <w:r w:rsidRPr="009B3C1C">
        <w:rPr>
          <w:rFonts w:ascii="Times New Roman" w:hAnsi="Times New Roman"/>
        </w:rPr>
        <w:t xml:space="preserve">: Buttons use shadows, rounded edges, and icons (e.g., </w:t>
      </w:r>
      <w:r>
        <w:rPr>
          <w:rFonts w:ascii="Times New Roman" w:hAnsi="Times New Roman"/>
        </w:rPr>
        <w:t xml:space="preserve">a </w:t>
      </w:r>
      <w:r w:rsidRPr="009B3C1C">
        <w:rPr>
          <w:rFonts w:ascii="Times New Roman" w:hAnsi="Times New Roman"/>
        </w:rPr>
        <w:t>magnifying glass for “Search”) to suggest interactivity. This helps users like Sam, who benefit from intuitive navigation due to cognitive load challenges.</w:t>
      </w:r>
    </w:p>
    <w:p w14:paraId="31723E43" w14:textId="77777777" w:rsidR="009B3C1C" w:rsidRPr="009B3C1C" w:rsidRDefault="009B3C1C" w:rsidP="009A0068">
      <w:pPr>
        <w:ind w:left="720"/>
        <w:jc w:val="both"/>
        <w:rPr>
          <w:rFonts w:ascii="Times New Roman" w:hAnsi="Times New Roman"/>
        </w:rPr>
      </w:pPr>
      <w:r w:rsidRPr="009B3C1C">
        <w:rPr>
          <w:rFonts w:ascii="Times New Roman" w:hAnsi="Times New Roman"/>
          <w:b/>
          <w:bCs/>
        </w:rPr>
        <w:t>Feedback</w:t>
      </w:r>
      <w:r w:rsidRPr="009B3C1C">
        <w:rPr>
          <w:rFonts w:ascii="Times New Roman" w:hAnsi="Times New Roman"/>
        </w:rPr>
        <w:t>: When players tap a room on the map, it highlights and zooms in. When clues are collected, the clue screen updates with animations and sound cues. These responses reinforce user actions and support emotional engagement.</w:t>
      </w:r>
    </w:p>
    <w:p w14:paraId="06CB59EC" w14:textId="77777777" w:rsidR="009B3C1C" w:rsidRDefault="009B3C1C" w:rsidP="009A0068">
      <w:pPr>
        <w:ind w:left="720"/>
        <w:jc w:val="both"/>
        <w:rPr>
          <w:rFonts w:ascii="Times New Roman" w:hAnsi="Times New Roman"/>
          <w:lang w:val="bg-BG"/>
        </w:rPr>
      </w:pPr>
      <w:r w:rsidRPr="009B3C1C">
        <w:rPr>
          <w:rFonts w:ascii="Times New Roman" w:hAnsi="Times New Roman"/>
          <w:b/>
          <w:bCs/>
        </w:rPr>
        <w:t>Visibility</w:t>
      </w:r>
      <w:r w:rsidRPr="009B3C1C">
        <w:rPr>
          <w:rFonts w:ascii="Times New Roman" w:hAnsi="Times New Roman"/>
        </w:rPr>
        <w:t>: Important options like “Accuse” or “Hint” are always visible. Clue status is shown with icons and progress bars, reducing memory load and supporting strategic players like Dr Marcus.</w:t>
      </w:r>
    </w:p>
    <w:p w14:paraId="1281829F" w14:textId="77777777" w:rsidR="003E1AD2" w:rsidRPr="003E1AD2" w:rsidRDefault="003E1AD2" w:rsidP="009A0068">
      <w:pPr>
        <w:pStyle w:val="Heading3"/>
        <w:jc w:val="both"/>
        <w:rPr>
          <w:rFonts w:ascii="Times New Roman" w:hAnsi="Times New Roman"/>
        </w:rPr>
      </w:pPr>
      <w:bookmarkStart w:id="22" w:name="_Toc212804697"/>
      <w:r w:rsidRPr="003E1AD2">
        <w:rPr>
          <w:rFonts w:ascii="Times New Roman" w:hAnsi="Times New Roman"/>
        </w:rPr>
        <w:t>Visual Processing Principles and Spatial Clarity</w:t>
      </w:r>
      <w:bookmarkEnd w:id="22"/>
    </w:p>
    <w:p w14:paraId="0D7CCAD5" w14:textId="6D96BC66" w:rsidR="003E1AD2" w:rsidRPr="003E1AD2" w:rsidRDefault="003E1AD2" w:rsidP="009A0068">
      <w:pPr>
        <w:ind w:left="720"/>
        <w:jc w:val="both"/>
        <w:rPr>
          <w:rFonts w:ascii="Times New Roman" w:hAnsi="Times New Roman"/>
        </w:rPr>
      </w:pPr>
      <w:r w:rsidRPr="003E1AD2">
        <w:rPr>
          <w:rFonts w:ascii="Times New Roman" w:hAnsi="Times New Roman"/>
        </w:rPr>
        <w:t xml:space="preserve">To support perceptual accuracy and reduce interface confusion, visual processing principles were applied to avoid misleading depth cues. Specifically, the design avoids layouts that mimic </w:t>
      </w:r>
      <w:r w:rsidRPr="003E1AD2">
        <w:rPr>
          <w:rFonts w:ascii="Times New Roman" w:hAnsi="Times New Roman"/>
          <w:b/>
          <w:bCs/>
        </w:rPr>
        <w:t>Müller-Lyer</w:t>
      </w:r>
      <w:r w:rsidRPr="003E1AD2">
        <w:rPr>
          <w:rFonts w:ascii="Times New Roman" w:hAnsi="Times New Roman"/>
        </w:rPr>
        <w:t xml:space="preserve"> and </w:t>
      </w:r>
      <w:r w:rsidRPr="003E1AD2">
        <w:rPr>
          <w:rFonts w:ascii="Times New Roman" w:hAnsi="Times New Roman"/>
          <w:b/>
          <w:bCs/>
        </w:rPr>
        <w:t>Ponzo illusions</w:t>
      </w:r>
      <w:r w:rsidRPr="003E1AD2">
        <w:rPr>
          <w:rFonts w:ascii="Times New Roman" w:hAnsi="Times New Roman"/>
        </w:rPr>
        <w:t>, which can distort spatial perception and lead users to misjudge distances or element sizes</w:t>
      </w:r>
      <w:r w:rsidR="007C23FA">
        <w:rPr>
          <w:rFonts w:ascii="Times New Roman" w:hAnsi="Times New Roman"/>
        </w:rPr>
        <w:t>[26]</w:t>
      </w:r>
      <w:r w:rsidRPr="003E1AD2">
        <w:rPr>
          <w:rFonts w:ascii="Times New Roman" w:hAnsi="Times New Roman"/>
        </w:rPr>
        <w:t>.</w:t>
      </w:r>
    </w:p>
    <w:p w14:paraId="077E0248" w14:textId="77777777" w:rsidR="003E1AD2" w:rsidRPr="003E1AD2" w:rsidRDefault="003E1AD2" w:rsidP="00182D55">
      <w:pPr>
        <w:numPr>
          <w:ilvl w:val="0"/>
          <w:numId w:val="1"/>
        </w:numPr>
        <w:jc w:val="both"/>
        <w:rPr>
          <w:rFonts w:ascii="Times New Roman" w:hAnsi="Times New Roman"/>
        </w:rPr>
      </w:pPr>
      <w:r w:rsidRPr="003E1AD2">
        <w:rPr>
          <w:rFonts w:ascii="Times New Roman" w:hAnsi="Times New Roman"/>
          <w:b/>
          <w:bCs/>
        </w:rPr>
        <w:t>Müller-Lyer illusion</w:t>
      </w:r>
      <w:r w:rsidRPr="003E1AD2">
        <w:rPr>
          <w:rFonts w:ascii="Times New Roman" w:hAnsi="Times New Roman"/>
        </w:rPr>
        <w:t>: Identical lines appear unequal due to arrowhead orientation. In interface design, this can cause buttons or containers to seem larger or smaller than they are, affecting user interaction accuracy.</w:t>
      </w:r>
    </w:p>
    <w:p w14:paraId="082A40C7" w14:textId="77777777" w:rsidR="003E1AD2" w:rsidRPr="003E1AD2" w:rsidRDefault="003E1AD2" w:rsidP="00182D55">
      <w:pPr>
        <w:numPr>
          <w:ilvl w:val="0"/>
          <w:numId w:val="1"/>
        </w:numPr>
        <w:jc w:val="both"/>
        <w:rPr>
          <w:rFonts w:ascii="Times New Roman" w:hAnsi="Times New Roman"/>
        </w:rPr>
      </w:pPr>
      <w:r w:rsidRPr="003E1AD2">
        <w:rPr>
          <w:rFonts w:ascii="Times New Roman" w:hAnsi="Times New Roman"/>
          <w:b/>
          <w:bCs/>
        </w:rPr>
        <w:t>Ponzo illusion</w:t>
      </w:r>
      <w:r w:rsidRPr="003E1AD2">
        <w:rPr>
          <w:rFonts w:ascii="Times New Roman" w:hAnsi="Times New Roman"/>
        </w:rPr>
        <w:t>: Lines appear different in length due to converging background lines. This can mislead users when scanning for navigation paths or interpreting map layouts.</w:t>
      </w:r>
    </w:p>
    <w:p w14:paraId="5803C3BF" w14:textId="16AF81EB" w:rsidR="003E1AD2" w:rsidRDefault="003E1AD2" w:rsidP="009A0068">
      <w:pPr>
        <w:ind w:left="720"/>
        <w:jc w:val="both"/>
        <w:rPr>
          <w:rFonts w:ascii="Times New Roman" w:hAnsi="Times New Roman"/>
          <w:lang w:val="bg-BG"/>
        </w:rPr>
      </w:pPr>
      <w:r w:rsidRPr="003E1AD2">
        <w:rPr>
          <w:rFonts w:ascii="Times New Roman" w:hAnsi="Times New Roman"/>
        </w:rPr>
        <w:t xml:space="preserve">To prevent these effects, the wireframes use </w:t>
      </w:r>
      <w:r w:rsidRPr="003E1AD2">
        <w:rPr>
          <w:rFonts w:ascii="Times New Roman" w:hAnsi="Times New Roman"/>
          <w:b/>
          <w:bCs/>
        </w:rPr>
        <w:t>parallel alignment</w:t>
      </w:r>
      <w:r w:rsidRPr="003E1AD2">
        <w:rPr>
          <w:rFonts w:ascii="Times New Roman" w:hAnsi="Times New Roman"/>
        </w:rPr>
        <w:t xml:space="preserve">, </w:t>
      </w:r>
      <w:r w:rsidRPr="003E1AD2">
        <w:rPr>
          <w:rFonts w:ascii="Times New Roman" w:hAnsi="Times New Roman"/>
          <w:b/>
          <w:bCs/>
        </w:rPr>
        <w:t>consistent spacing</w:t>
      </w:r>
      <w:r w:rsidRPr="003E1AD2">
        <w:rPr>
          <w:rFonts w:ascii="Times New Roman" w:hAnsi="Times New Roman"/>
        </w:rPr>
        <w:t xml:space="preserve">, and </w:t>
      </w:r>
      <w:r w:rsidRPr="003E1AD2">
        <w:rPr>
          <w:rFonts w:ascii="Times New Roman" w:hAnsi="Times New Roman"/>
          <w:b/>
          <w:bCs/>
        </w:rPr>
        <w:t>neutral background gradients</w:t>
      </w:r>
      <w:r w:rsidRPr="003E1AD2">
        <w:rPr>
          <w:rFonts w:ascii="Times New Roman" w:hAnsi="Times New Roman"/>
        </w:rPr>
        <w:t xml:space="preserve">, ensuring that visual context does not distort perception. These principles are especially important for users with visual processing sensitivities, such as Sam and Marcus, and reinforce Norman’s emphasis on </w:t>
      </w:r>
      <w:r w:rsidRPr="003E1AD2">
        <w:rPr>
          <w:rFonts w:ascii="Times New Roman" w:hAnsi="Times New Roman"/>
          <w:b/>
          <w:bCs/>
        </w:rPr>
        <w:t>visibility</w:t>
      </w:r>
      <w:r w:rsidRPr="003E1AD2">
        <w:rPr>
          <w:rFonts w:ascii="Times New Roman" w:hAnsi="Times New Roman"/>
        </w:rPr>
        <w:t xml:space="preserve"> and </w:t>
      </w:r>
      <w:r w:rsidRPr="003E1AD2">
        <w:rPr>
          <w:rFonts w:ascii="Times New Roman" w:hAnsi="Times New Roman"/>
          <w:b/>
          <w:bCs/>
        </w:rPr>
        <w:t>clarity</w:t>
      </w:r>
      <w:r w:rsidRPr="003E1AD2">
        <w:rPr>
          <w:rFonts w:ascii="Times New Roman" w:hAnsi="Times New Roman"/>
        </w:rPr>
        <w:t xml:space="preserve"> [2</w:t>
      </w:r>
      <w:r w:rsidR="006B7C89">
        <w:rPr>
          <w:rFonts w:ascii="Times New Roman" w:hAnsi="Times New Roman"/>
          <w:lang w:val="bg-BG"/>
        </w:rPr>
        <w:t>5</w:t>
      </w:r>
      <w:r w:rsidRPr="003E1AD2">
        <w:rPr>
          <w:rFonts w:ascii="Times New Roman" w:hAnsi="Times New Roman"/>
        </w:rPr>
        <w:t>].</w:t>
      </w:r>
    </w:p>
    <w:p w14:paraId="180ECB77" w14:textId="77777777" w:rsidR="003E1AD2" w:rsidRPr="003E1AD2" w:rsidRDefault="003E1AD2" w:rsidP="009A0068">
      <w:pPr>
        <w:ind w:left="720"/>
        <w:jc w:val="both"/>
        <w:rPr>
          <w:rFonts w:ascii="Times New Roman" w:hAnsi="Times New Roman"/>
          <w:lang w:val="bg-BG"/>
        </w:rPr>
      </w:pPr>
    </w:p>
    <w:p w14:paraId="054D240B" w14:textId="0AE309B2" w:rsidR="003E1AD2" w:rsidRDefault="003E1AD2" w:rsidP="009B3C1C">
      <w:pPr>
        <w:ind w:left="720"/>
        <w:rPr>
          <w:rFonts w:ascii="Times New Roman" w:hAnsi="Times New Roman"/>
          <w:lang w:val="bg-BG"/>
        </w:rPr>
      </w:pPr>
      <w:r w:rsidRPr="003E1AD2">
        <w:rPr>
          <w:rFonts w:ascii="Times New Roman" w:hAnsi="Times New Roman"/>
        </w:rPr>
        <w:t>Figures 1</w:t>
      </w:r>
      <w:r w:rsidR="006B7C89">
        <w:rPr>
          <w:rFonts w:ascii="Times New Roman" w:hAnsi="Times New Roman"/>
          <w:lang w:val="bg-BG"/>
        </w:rPr>
        <w:t>4</w:t>
      </w:r>
      <w:r w:rsidRPr="003E1AD2">
        <w:rPr>
          <w:rFonts w:ascii="Times New Roman" w:hAnsi="Times New Roman"/>
        </w:rPr>
        <w:t xml:space="preserve"> and 1</w:t>
      </w:r>
      <w:r w:rsidR="006B7C89">
        <w:rPr>
          <w:rFonts w:ascii="Times New Roman" w:hAnsi="Times New Roman"/>
          <w:lang w:val="bg-BG"/>
        </w:rPr>
        <w:t>5</w:t>
      </w:r>
      <w:r w:rsidRPr="003E1AD2">
        <w:rPr>
          <w:rFonts w:ascii="Times New Roman" w:hAnsi="Times New Roman"/>
        </w:rPr>
        <w:t xml:space="preserve"> illustrate these illusions and their relevance to interface design.</w:t>
      </w:r>
    </w:p>
    <w:p w14:paraId="3E9101EE" w14:textId="77777777" w:rsidR="003E1AD2" w:rsidRPr="009F4AFC" w:rsidRDefault="003E1AD2" w:rsidP="003E1AD2">
      <w:pPr>
        <w:rPr>
          <w:rFonts w:ascii="Times New Roman" w:hAnsi="Times New Roman"/>
          <w:lang w:val="bg-BG"/>
        </w:rPr>
      </w:pPr>
    </w:p>
    <w:p w14:paraId="5C03E9C4" w14:textId="77777777" w:rsidR="003E1AD2" w:rsidRPr="00EC160E" w:rsidRDefault="003E1AD2" w:rsidP="003E1AD2">
      <w:pPr>
        <w:rPr>
          <w:rFonts w:ascii="Times New Roman" w:hAnsi="Times New Roman"/>
          <w:lang w:val="bg-BG"/>
        </w:rPr>
      </w:pPr>
      <w:r w:rsidRPr="006B7C89">
        <w:rPr>
          <w:rFonts w:ascii="Times New Roman" w:hAnsi="Times New Roman"/>
          <w:noProof/>
        </w:rPr>
        <w:lastRenderedPageBreak/>
        <w:t xml:space="preserve">        </w:t>
      </w:r>
      <w:r w:rsidRPr="00EC160E">
        <w:rPr>
          <w:rFonts w:ascii="Times New Roman" w:hAnsi="Times New Roman"/>
          <w:noProof/>
        </w:rPr>
        <w:drawing>
          <wp:inline distT="0" distB="0" distL="0" distR="0" wp14:anchorId="44444A42" wp14:editId="0AE19DB9">
            <wp:extent cx="2017059" cy="1134568"/>
            <wp:effectExtent l="0" t="0" r="2540" b="8890"/>
            <wp:docPr id="2051769000" name="Picture 1" descr="A close-up of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40225" name="Picture 1" descr="A close-up of arrow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29929" cy="1141807"/>
                    </a:xfrm>
                    <a:prstGeom prst="rect">
                      <a:avLst/>
                    </a:prstGeom>
                  </pic:spPr>
                </pic:pic>
              </a:graphicData>
            </a:graphic>
          </wp:inline>
        </w:drawing>
      </w:r>
      <w:r w:rsidRPr="00EC160E">
        <w:rPr>
          <w:rFonts w:ascii="Times New Roman" w:hAnsi="Times New Roman"/>
          <w:lang w:val="bg-BG"/>
        </w:rPr>
        <w:t xml:space="preserve">                   </w:t>
      </w:r>
      <w:r w:rsidRPr="00EC160E">
        <w:rPr>
          <w:rFonts w:ascii="Times New Roman" w:hAnsi="Times New Roman"/>
          <w:noProof/>
          <w:lang w:val="fr-FR"/>
        </w:rPr>
        <w:t xml:space="preserve">        </w:t>
      </w:r>
      <w:r w:rsidRPr="00EC160E">
        <w:rPr>
          <w:rFonts w:ascii="Times New Roman" w:hAnsi="Times New Roman"/>
          <w:noProof/>
          <w:lang w:val="bg-BG"/>
        </w:rPr>
        <w:drawing>
          <wp:inline distT="0" distB="0" distL="0" distR="0" wp14:anchorId="0C6C6A39" wp14:editId="3633C009">
            <wp:extent cx="2312894" cy="1300971"/>
            <wp:effectExtent l="0" t="0" r="0" b="0"/>
            <wp:docPr id="487551152" name="Picture 3" descr="A black and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686596" name="Picture 3" descr="A black and red lin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22101" cy="1306150"/>
                    </a:xfrm>
                    <a:prstGeom prst="rect">
                      <a:avLst/>
                    </a:prstGeom>
                  </pic:spPr>
                </pic:pic>
              </a:graphicData>
            </a:graphic>
          </wp:inline>
        </w:drawing>
      </w:r>
      <w:r w:rsidRPr="00EC160E">
        <w:rPr>
          <w:rFonts w:ascii="Times New Roman" w:hAnsi="Times New Roman"/>
          <w:lang w:val="bg-BG"/>
        </w:rPr>
        <w:t xml:space="preserve">            </w:t>
      </w:r>
    </w:p>
    <w:p w14:paraId="1D2BEA08" w14:textId="0B837EAC" w:rsidR="003E1AD2" w:rsidRPr="00EC160E" w:rsidRDefault="003E1AD2" w:rsidP="003E1AD2">
      <w:pPr>
        <w:rPr>
          <w:rFonts w:ascii="Times New Roman" w:hAnsi="Times New Roman"/>
          <w:i/>
          <w:iCs/>
          <w:color w:val="0070C0"/>
          <w:lang w:val="fr-FR"/>
        </w:rPr>
      </w:pPr>
      <w:r w:rsidRPr="00EC160E">
        <w:rPr>
          <w:rFonts w:ascii="Times New Roman" w:hAnsi="Times New Roman"/>
          <w:i/>
          <w:iCs/>
          <w:color w:val="0070C0"/>
          <w:lang w:val="fr-FR"/>
        </w:rPr>
        <w:t>Figure 1</w:t>
      </w:r>
      <w:r w:rsidR="006B7C89">
        <w:rPr>
          <w:rFonts w:ascii="Times New Roman" w:hAnsi="Times New Roman"/>
          <w:i/>
          <w:iCs/>
          <w:color w:val="0070C0"/>
          <w:lang w:val="bg-BG"/>
        </w:rPr>
        <w:t>4</w:t>
      </w:r>
      <w:r w:rsidRPr="00EC160E">
        <w:rPr>
          <w:rFonts w:ascii="Times New Roman" w:hAnsi="Times New Roman"/>
          <w:i/>
          <w:iCs/>
          <w:color w:val="0070C0"/>
          <w:lang w:val="fr-FR"/>
        </w:rPr>
        <w:t xml:space="preserve"> Muller-Lyer illusions</w:t>
      </w:r>
      <w:r w:rsidRPr="00EC160E">
        <w:rPr>
          <w:rFonts w:ascii="Times New Roman" w:hAnsi="Times New Roman"/>
          <w:i/>
          <w:iCs/>
          <w:color w:val="0070C0"/>
          <w:lang w:val="bg-BG"/>
        </w:rPr>
        <w:t xml:space="preserve">                       </w:t>
      </w:r>
      <w:r w:rsidRPr="00EC160E">
        <w:rPr>
          <w:rFonts w:ascii="Times New Roman" w:hAnsi="Times New Roman"/>
          <w:i/>
          <w:iCs/>
          <w:color w:val="0070C0"/>
          <w:lang w:val="fr-FR"/>
        </w:rPr>
        <w:t xml:space="preserve">                 Figure 1</w:t>
      </w:r>
      <w:r w:rsidR="006B7C89">
        <w:rPr>
          <w:rFonts w:ascii="Times New Roman" w:hAnsi="Times New Roman"/>
          <w:i/>
          <w:iCs/>
          <w:color w:val="0070C0"/>
          <w:lang w:val="bg-BG"/>
        </w:rPr>
        <w:t>5</w:t>
      </w:r>
      <w:r w:rsidRPr="00EC160E">
        <w:rPr>
          <w:rFonts w:ascii="Times New Roman" w:hAnsi="Times New Roman"/>
          <w:i/>
          <w:iCs/>
          <w:color w:val="0070C0"/>
          <w:lang w:val="fr-FR"/>
        </w:rPr>
        <w:t xml:space="preserve"> Ponzo illusions</w:t>
      </w:r>
    </w:p>
    <w:p w14:paraId="38BE08FA" w14:textId="2082256A" w:rsidR="003E1AD2" w:rsidRPr="00EC160E" w:rsidRDefault="003E1AD2" w:rsidP="003E1AD2">
      <w:pPr>
        <w:rPr>
          <w:rFonts w:ascii="Times New Roman" w:hAnsi="Times New Roman"/>
          <w:i/>
          <w:iCs/>
          <w:color w:val="0070C0"/>
        </w:rPr>
      </w:pPr>
      <w:r w:rsidRPr="00EC160E">
        <w:rPr>
          <w:rFonts w:ascii="Times New Roman" w:hAnsi="Times New Roman"/>
          <w:i/>
          <w:iCs/>
          <w:color w:val="0070C0"/>
        </w:rPr>
        <w:t>identical</w:t>
      </w:r>
      <w:r w:rsidRPr="00A33881">
        <w:rPr>
          <w:rFonts w:ascii="Times New Roman" w:hAnsi="Times New Roman"/>
          <w:i/>
          <w:iCs/>
          <w:color w:val="0070C0"/>
        </w:rPr>
        <w:t xml:space="preserve"> lines appear unequal due </w:t>
      </w:r>
      <w:r w:rsidR="006B7C89">
        <w:rPr>
          <w:rFonts w:ascii="Times New Roman" w:hAnsi="Times New Roman"/>
          <w:i/>
          <w:iCs/>
          <w:color w:val="0070C0"/>
          <w:lang w:val="bg-BG"/>
        </w:rPr>
        <w:t xml:space="preserve">                              </w:t>
      </w:r>
      <w:r w:rsidRPr="00EC160E">
        <w:rPr>
          <w:rFonts w:ascii="Times New Roman" w:hAnsi="Times New Roman"/>
          <w:i/>
          <w:iCs/>
          <w:color w:val="0070C0"/>
        </w:rPr>
        <w:t xml:space="preserve">identical lines appearing different                                      </w:t>
      </w:r>
    </w:p>
    <w:p w14:paraId="6D6B3104" w14:textId="77777777" w:rsidR="003E1AD2" w:rsidRPr="00A33881" w:rsidRDefault="003E1AD2" w:rsidP="003E1AD2">
      <w:pPr>
        <w:rPr>
          <w:rFonts w:ascii="Times New Roman" w:hAnsi="Times New Roman"/>
          <w:i/>
          <w:iCs/>
          <w:color w:val="0070C0"/>
        </w:rPr>
      </w:pPr>
      <w:r w:rsidRPr="00A33881">
        <w:rPr>
          <w:rFonts w:ascii="Times New Roman" w:hAnsi="Times New Roman"/>
          <w:i/>
          <w:iCs/>
          <w:color w:val="0070C0"/>
        </w:rPr>
        <w:t>to arrowhead orientation</w:t>
      </w:r>
      <w:r w:rsidRPr="00EC160E">
        <w:rPr>
          <w:rFonts w:ascii="Times New Roman" w:hAnsi="Times New Roman"/>
          <w:i/>
          <w:iCs/>
          <w:color w:val="0070C0"/>
        </w:rPr>
        <w:t xml:space="preserve">                                                in length due to converging lines</w:t>
      </w:r>
    </w:p>
    <w:p w14:paraId="43AC2840" w14:textId="77777777" w:rsidR="003E1AD2" w:rsidRPr="009B3C1C" w:rsidRDefault="003E1AD2" w:rsidP="009B3C1C">
      <w:pPr>
        <w:ind w:left="720"/>
        <w:rPr>
          <w:rFonts w:ascii="Times New Roman" w:hAnsi="Times New Roman"/>
        </w:rPr>
      </w:pPr>
    </w:p>
    <w:p w14:paraId="40671E31" w14:textId="77777777" w:rsidR="009F4AFC" w:rsidRPr="009F4AFC" w:rsidRDefault="009F4AFC" w:rsidP="009F4AFC">
      <w:pPr>
        <w:rPr>
          <w:rFonts w:ascii="Times New Roman" w:hAnsi="Times New Roman"/>
          <w:lang w:val="bg-BG"/>
        </w:rPr>
      </w:pPr>
    </w:p>
    <w:p w14:paraId="4EFE225B" w14:textId="77777777" w:rsidR="009F4AFC" w:rsidRPr="009F4AFC" w:rsidRDefault="009F4AFC" w:rsidP="009A0068">
      <w:pPr>
        <w:pStyle w:val="Heading3"/>
        <w:jc w:val="both"/>
        <w:rPr>
          <w:rFonts w:ascii="Times New Roman" w:hAnsi="Times New Roman"/>
          <w:lang w:val="bg-BG"/>
        </w:rPr>
      </w:pPr>
      <w:bookmarkStart w:id="23" w:name="_Toc212804698"/>
      <w:r w:rsidRPr="009F4AFC">
        <w:rPr>
          <w:rFonts w:ascii="Times New Roman" w:hAnsi="Times New Roman"/>
          <w:lang w:val="bg-BG"/>
        </w:rPr>
        <w:t>Applying Schneiderman’s Eight Golden Rules</w:t>
      </w:r>
      <w:bookmarkEnd w:id="23"/>
    </w:p>
    <w:p w14:paraId="0678CDC3" w14:textId="77777777" w:rsidR="009F4AFC" w:rsidRPr="009F4AFC" w:rsidRDefault="009F4AFC" w:rsidP="009A0068">
      <w:pPr>
        <w:jc w:val="both"/>
        <w:rPr>
          <w:rFonts w:ascii="Times New Roman" w:hAnsi="Times New Roman"/>
          <w:lang w:val="bg-BG"/>
        </w:rPr>
      </w:pPr>
    </w:p>
    <w:p w14:paraId="309317FC" w14:textId="4F87548C" w:rsidR="009B3C1C" w:rsidRPr="009B3C1C" w:rsidRDefault="009B3C1C" w:rsidP="009A0068">
      <w:pPr>
        <w:jc w:val="both"/>
        <w:rPr>
          <w:rFonts w:ascii="Times New Roman" w:hAnsi="Times New Roman"/>
        </w:rPr>
      </w:pPr>
      <w:r w:rsidRPr="009B3C1C">
        <w:rPr>
          <w:rFonts w:ascii="Times New Roman" w:hAnsi="Times New Roman"/>
        </w:rPr>
        <w:t>Ben Shneiderman’s rules for interface design were used to refine the wireframes and ensure usability across diverse user profiles [2</w:t>
      </w:r>
      <w:r w:rsidR="00D05B40">
        <w:rPr>
          <w:rFonts w:ascii="Times New Roman" w:hAnsi="Times New Roman"/>
        </w:rPr>
        <w:t>3</w:t>
      </w:r>
      <w:r w:rsidRPr="009B3C1C">
        <w:rPr>
          <w:rFonts w:ascii="Times New Roman" w:hAnsi="Times New Roman"/>
        </w:rPr>
        <w:t>].</w:t>
      </w:r>
    </w:p>
    <w:p w14:paraId="160BDC24" w14:textId="77777777" w:rsidR="009B3C1C" w:rsidRPr="009B3C1C" w:rsidRDefault="009B3C1C" w:rsidP="009A0068">
      <w:pPr>
        <w:jc w:val="both"/>
        <w:rPr>
          <w:rFonts w:ascii="Times New Roman" w:hAnsi="Times New Roman"/>
        </w:rPr>
      </w:pPr>
      <w:r w:rsidRPr="009B3C1C">
        <w:rPr>
          <w:rFonts w:ascii="Times New Roman" w:hAnsi="Times New Roman"/>
          <w:b/>
          <w:bCs/>
        </w:rPr>
        <w:t>Consistency</w:t>
      </w:r>
      <w:r w:rsidRPr="009B3C1C">
        <w:rPr>
          <w:rFonts w:ascii="Times New Roman" w:hAnsi="Times New Roman"/>
        </w:rPr>
        <w:t>: All screens use the same layout grid, font family, and icon style. This helps users like David, who prefer low-effort interactions.</w:t>
      </w:r>
    </w:p>
    <w:p w14:paraId="60091064" w14:textId="13FC3589" w:rsidR="009B3C1C" w:rsidRPr="009B3C1C" w:rsidRDefault="009B3C1C" w:rsidP="009A0068">
      <w:pPr>
        <w:jc w:val="both"/>
        <w:rPr>
          <w:rFonts w:ascii="Times New Roman" w:hAnsi="Times New Roman"/>
        </w:rPr>
      </w:pPr>
      <w:r w:rsidRPr="009B3C1C">
        <w:rPr>
          <w:rFonts w:ascii="Times New Roman" w:hAnsi="Times New Roman"/>
          <w:b/>
          <w:bCs/>
        </w:rPr>
        <w:t>Reduce memory load</w:t>
      </w:r>
      <w:r w:rsidRPr="009B3C1C">
        <w:rPr>
          <w:rFonts w:ascii="Times New Roman" w:hAnsi="Times New Roman"/>
        </w:rPr>
        <w:t xml:space="preserve">: Clues are automatically logged and </w:t>
      </w:r>
      <w:r>
        <w:rPr>
          <w:rFonts w:ascii="Times New Roman" w:hAnsi="Times New Roman"/>
        </w:rPr>
        <w:t>categorised</w:t>
      </w:r>
      <w:r w:rsidRPr="009B3C1C">
        <w:rPr>
          <w:rFonts w:ascii="Times New Roman" w:hAnsi="Times New Roman"/>
        </w:rPr>
        <w:t>. Tooltips and visual cues guide next steps, supporting users with cognitive or language challenges.</w:t>
      </w:r>
    </w:p>
    <w:p w14:paraId="56C6B8D3" w14:textId="77777777" w:rsidR="009B3C1C" w:rsidRPr="009B3C1C" w:rsidRDefault="009B3C1C" w:rsidP="009A0068">
      <w:pPr>
        <w:jc w:val="both"/>
        <w:rPr>
          <w:rFonts w:ascii="Times New Roman" w:hAnsi="Times New Roman"/>
        </w:rPr>
      </w:pPr>
      <w:r w:rsidRPr="009B3C1C">
        <w:rPr>
          <w:rFonts w:ascii="Times New Roman" w:hAnsi="Times New Roman"/>
          <w:b/>
          <w:bCs/>
        </w:rPr>
        <w:t>Informative feedback</w:t>
      </w:r>
      <w:r w:rsidRPr="009B3C1C">
        <w:rPr>
          <w:rFonts w:ascii="Times New Roman" w:hAnsi="Times New Roman"/>
        </w:rPr>
        <w:t>: Every action triggers a visual or auditory response. For example, when a player accuses a suspect, the screen flashes and a confirmation message appears.</w:t>
      </w:r>
    </w:p>
    <w:p w14:paraId="20AD5118" w14:textId="77777777" w:rsidR="009B3C1C" w:rsidRPr="009B3C1C" w:rsidRDefault="009B3C1C" w:rsidP="009A0068">
      <w:pPr>
        <w:jc w:val="both"/>
        <w:rPr>
          <w:rFonts w:ascii="Times New Roman" w:hAnsi="Times New Roman"/>
        </w:rPr>
      </w:pPr>
      <w:r w:rsidRPr="009B3C1C">
        <w:rPr>
          <w:rFonts w:ascii="Times New Roman" w:hAnsi="Times New Roman"/>
          <w:b/>
          <w:bCs/>
        </w:rPr>
        <w:t>Closure and reversibility</w:t>
      </w:r>
      <w:r w:rsidRPr="009B3C1C">
        <w:rPr>
          <w:rFonts w:ascii="Times New Roman" w:hAnsi="Times New Roman"/>
        </w:rPr>
        <w:t>: Each module ends with a summary screen (e.g., “Clue Found”), and users can undo their last move or revisit previous rooms.</w:t>
      </w:r>
    </w:p>
    <w:p w14:paraId="76022614" w14:textId="77777777" w:rsidR="00521208" w:rsidRPr="00521208" w:rsidRDefault="00521208" w:rsidP="009A0068">
      <w:pPr>
        <w:pStyle w:val="Heading3"/>
        <w:jc w:val="both"/>
        <w:rPr>
          <w:lang w:val="bg-BG"/>
        </w:rPr>
      </w:pPr>
      <w:bookmarkStart w:id="24" w:name="_Toc212804699"/>
      <w:r w:rsidRPr="00521208">
        <w:rPr>
          <w:lang w:val="bg-BG"/>
        </w:rPr>
        <w:t>Accessibility and Inclusive Design</w:t>
      </w:r>
      <w:bookmarkEnd w:id="24"/>
    </w:p>
    <w:p w14:paraId="4B7BB112" w14:textId="77777777" w:rsidR="00521208" w:rsidRPr="00521208" w:rsidRDefault="00521208" w:rsidP="009A0068">
      <w:pPr>
        <w:jc w:val="both"/>
        <w:rPr>
          <w:rFonts w:ascii="Times New Roman" w:hAnsi="Times New Roman"/>
          <w:lang w:val="bg-BG"/>
        </w:rPr>
      </w:pPr>
    </w:p>
    <w:p w14:paraId="6CDA262C" w14:textId="77777777" w:rsidR="009B3C1C" w:rsidRPr="009B3C1C" w:rsidRDefault="009B3C1C" w:rsidP="009A0068">
      <w:pPr>
        <w:jc w:val="both"/>
        <w:rPr>
          <w:rFonts w:ascii="Times New Roman" w:hAnsi="Times New Roman"/>
        </w:rPr>
      </w:pPr>
      <w:r w:rsidRPr="009B3C1C">
        <w:rPr>
          <w:rFonts w:ascii="Times New Roman" w:hAnsi="Times New Roman"/>
        </w:rPr>
        <w:t>The wireframes incorporate inclusive design principles aligned with WCAG 2.1 standards and ILO3/ILO4 learning outcomes. Multilingual support is built into the start screen, allowing users to choose their preferred language with flag icons and simplified labels. Visual cues (</w:t>
      </w:r>
      <w:r w:rsidRPr="009B3C1C">
        <w:rPr>
          <w:rFonts w:ascii="Segoe UI Symbol" w:hAnsi="Segoe UI Symbol" w:cs="Segoe UI Symbol"/>
        </w:rPr>
        <w:t>✓</w:t>
      </w:r>
      <w:r w:rsidRPr="009B3C1C">
        <w:rPr>
          <w:rFonts w:ascii="Times New Roman" w:hAnsi="Times New Roman"/>
        </w:rPr>
        <w:t xml:space="preserve"> and </w:t>
      </w:r>
      <w:r w:rsidRPr="009B3C1C">
        <w:rPr>
          <w:rFonts w:ascii="Segoe UI Symbol" w:hAnsi="Segoe UI Symbol" w:cs="Segoe UI Symbol"/>
        </w:rPr>
        <w:t>✕</w:t>
      </w:r>
      <w:r w:rsidRPr="009B3C1C">
        <w:rPr>
          <w:rFonts w:ascii="Times New Roman" w:hAnsi="Times New Roman"/>
        </w:rPr>
        <w:t>) are used alongside colour to ensure clarity for users with colour vision impairments.</w:t>
      </w:r>
    </w:p>
    <w:p w14:paraId="07F7521C" w14:textId="5E3BEDF4" w:rsidR="009B3C1C" w:rsidRPr="009B3C1C" w:rsidRDefault="009B3C1C" w:rsidP="009A0068">
      <w:pPr>
        <w:jc w:val="both"/>
        <w:rPr>
          <w:rFonts w:ascii="Times New Roman" w:hAnsi="Times New Roman"/>
        </w:rPr>
      </w:pPr>
      <w:r w:rsidRPr="009B3C1C">
        <w:rPr>
          <w:rFonts w:ascii="Times New Roman" w:hAnsi="Times New Roman"/>
        </w:rPr>
        <w:t>Colour-safe palettes were tested using Coblis and Adobe Contrast Checker [2</w:t>
      </w:r>
      <w:r w:rsidR="00D05B40">
        <w:rPr>
          <w:rFonts w:ascii="Times New Roman" w:hAnsi="Times New Roman"/>
        </w:rPr>
        <w:t>7</w:t>
      </w:r>
      <w:r w:rsidRPr="009B3C1C">
        <w:rPr>
          <w:rFonts w:ascii="Times New Roman" w:hAnsi="Times New Roman"/>
        </w:rPr>
        <w:t>], [2</w:t>
      </w:r>
      <w:r w:rsidR="00D05B40">
        <w:rPr>
          <w:rFonts w:ascii="Times New Roman" w:hAnsi="Times New Roman"/>
        </w:rPr>
        <w:t>8</w:t>
      </w:r>
      <w:r w:rsidRPr="009B3C1C">
        <w:rPr>
          <w:rFonts w:ascii="Times New Roman" w:hAnsi="Times New Roman"/>
        </w:rPr>
        <w:t>]. Buttons include text labels and icons to support users like Leila, who value visual clarity and cultural inclusivity. Progressive disclosure and semantic simplification ensure that instructions are short, jargon-free, and easy to follow.</w:t>
      </w:r>
    </w:p>
    <w:p w14:paraId="6AF37CD1" w14:textId="3D0B3794" w:rsidR="00521208" w:rsidRPr="009B3C1C" w:rsidRDefault="00521208" w:rsidP="00521208">
      <w:pPr>
        <w:rPr>
          <w:rFonts w:ascii="Times New Roman" w:hAnsi="Times New Roman"/>
        </w:rPr>
      </w:pPr>
    </w:p>
    <w:p w14:paraId="1A083F8F" w14:textId="77777777" w:rsidR="00521208" w:rsidRDefault="00521208" w:rsidP="00521208">
      <w:pPr>
        <w:pStyle w:val="Heading3"/>
        <w:rPr>
          <w:lang w:val="bg-BG"/>
        </w:rPr>
      </w:pPr>
      <w:bookmarkStart w:id="25" w:name="_Toc212804700"/>
      <w:r w:rsidRPr="00521208">
        <w:rPr>
          <w:lang w:val="bg-BG"/>
        </w:rPr>
        <w:lastRenderedPageBreak/>
        <w:t>Emotional Engagement and Narrative Flow</w:t>
      </w:r>
      <w:bookmarkEnd w:id="25"/>
    </w:p>
    <w:p w14:paraId="7B94FFE5" w14:textId="77777777" w:rsidR="00521208" w:rsidRPr="00521208" w:rsidRDefault="00521208" w:rsidP="00521208">
      <w:pPr>
        <w:rPr>
          <w:lang w:val="bg-BG"/>
        </w:rPr>
      </w:pPr>
    </w:p>
    <w:p w14:paraId="5D964A5E" w14:textId="4546BE48" w:rsidR="009B3C1C" w:rsidRPr="009B3C1C" w:rsidRDefault="009B3C1C" w:rsidP="009A0068">
      <w:pPr>
        <w:jc w:val="both"/>
        <w:rPr>
          <w:rFonts w:ascii="Times New Roman" w:hAnsi="Times New Roman"/>
        </w:rPr>
      </w:pPr>
      <w:r w:rsidRPr="009B3C1C">
        <w:rPr>
          <w:rFonts w:ascii="Times New Roman" w:hAnsi="Times New Roman"/>
        </w:rPr>
        <w:t xml:space="preserve">Jesse Schell’s theory of game design </w:t>
      </w:r>
      <w:r>
        <w:rPr>
          <w:rFonts w:ascii="Times New Roman" w:hAnsi="Times New Roman"/>
        </w:rPr>
        <w:t>emphasises</w:t>
      </w:r>
      <w:r w:rsidRPr="009B3C1C">
        <w:rPr>
          <w:rFonts w:ascii="Times New Roman" w:hAnsi="Times New Roman"/>
        </w:rPr>
        <w:t xml:space="preserve"> thematic consistency and player agency [2</w:t>
      </w:r>
      <w:r w:rsidR="00B60179">
        <w:rPr>
          <w:rFonts w:ascii="Times New Roman" w:hAnsi="Times New Roman"/>
        </w:rPr>
        <w:t>9</w:t>
      </w:r>
      <w:r w:rsidRPr="009B3C1C">
        <w:rPr>
          <w:rFonts w:ascii="Times New Roman" w:hAnsi="Times New Roman"/>
        </w:rPr>
        <w:t>]. In our wireframes, each screen maintains a consistent visual theme</w:t>
      </w:r>
      <w:r>
        <w:rPr>
          <w:rFonts w:ascii="Times New Roman" w:hAnsi="Times New Roman"/>
        </w:rPr>
        <w:t>,</w:t>
      </w:r>
      <w:r>
        <w:rPr>
          <w:rFonts w:ascii="Times New Roman" w:hAnsi="Times New Roman"/>
          <w:lang w:val="bg-BG"/>
        </w:rPr>
        <w:t xml:space="preserve"> </w:t>
      </w:r>
      <w:r w:rsidRPr="009B3C1C">
        <w:rPr>
          <w:rFonts w:ascii="Times New Roman" w:hAnsi="Times New Roman"/>
        </w:rPr>
        <w:t>dark academia with high-contrast elements</w:t>
      </w:r>
      <w:r>
        <w:rPr>
          <w:rFonts w:ascii="Times New Roman" w:hAnsi="Times New Roman"/>
          <w:lang w:val="bg-BG"/>
        </w:rPr>
        <w:t xml:space="preserve"> </w:t>
      </w:r>
      <w:r w:rsidRPr="009B3C1C">
        <w:rPr>
          <w:rFonts w:ascii="Times New Roman" w:hAnsi="Times New Roman"/>
        </w:rPr>
        <w:t>and supports meaningful choices. The clue screen allows players to choose how to interact (e.g., “Observe”, “Ask”, “Accuse”), reinforcing agency and immersion.</w:t>
      </w:r>
    </w:p>
    <w:p w14:paraId="69AFED09" w14:textId="4F584F47" w:rsidR="009B3C1C" w:rsidRDefault="009B3C1C" w:rsidP="009A0068">
      <w:pPr>
        <w:jc w:val="both"/>
        <w:rPr>
          <w:rFonts w:ascii="Times New Roman" w:hAnsi="Times New Roman"/>
        </w:rPr>
      </w:pPr>
      <w:r w:rsidRPr="009B3C1C">
        <w:rPr>
          <w:rFonts w:ascii="Times New Roman" w:hAnsi="Times New Roman"/>
        </w:rPr>
        <w:t>The suspect selection screen is designed using principles from Kuang &amp; Fabricant [</w:t>
      </w:r>
      <w:r w:rsidR="00B60179">
        <w:rPr>
          <w:rFonts w:ascii="Times New Roman" w:hAnsi="Times New Roman"/>
        </w:rPr>
        <w:t>30</w:t>
      </w:r>
      <w:r w:rsidRPr="009B3C1C">
        <w:rPr>
          <w:rFonts w:ascii="Times New Roman" w:hAnsi="Times New Roman"/>
        </w:rPr>
        <w:t>], who advocate for emotionally engaging interfaces. Characters are presented with expressive portraits, short bios, and interactive animations.</w:t>
      </w:r>
    </w:p>
    <w:p w14:paraId="7F3F53AA" w14:textId="77777777" w:rsidR="00731B76" w:rsidRDefault="00731B76" w:rsidP="009A0068">
      <w:pPr>
        <w:jc w:val="both"/>
        <w:rPr>
          <w:rFonts w:ascii="Times New Roman" w:hAnsi="Times New Roman"/>
          <w:lang w:val="bg-BG"/>
        </w:rPr>
      </w:pPr>
    </w:p>
    <w:p w14:paraId="390CA97C" w14:textId="77777777" w:rsidR="003E1AD2" w:rsidRDefault="003E1AD2" w:rsidP="009A0068">
      <w:pPr>
        <w:pStyle w:val="Heading2"/>
        <w:jc w:val="both"/>
        <w:rPr>
          <w:rFonts w:ascii="Times New Roman" w:hAnsi="Times New Roman"/>
        </w:rPr>
      </w:pPr>
      <w:bookmarkStart w:id="26" w:name="_Toc212804701"/>
      <w:r w:rsidRPr="003E1AD2">
        <w:rPr>
          <w:rFonts w:ascii="Times New Roman" w:hAnsi="Times New Roman"/>
        </w:rPr>
        <w:t>Final Wireframes</w:t>
      </w:r>
      <w:bookmarkEnd w:id="26"/>
    </w:p>
    <w:p w14:paraId="44AAC8E8" w14:textId="77777777" w:rsidR="00731B76" w:rsidRPr="00731B76" w:rsidRDefault="00731B76" w:rsidP="00731B76"/>
    <w:p w14:paraId="35CECD98" w14:textId="1DFB5415" w:rsidR="003E1AD2" w:rsidRPr="003E1AD2" w:rsidRDefault="003E1AD2" w:rsidP="009A0068">
      <w:pPr>
        <w:jc w:val="both"/>
        <w:rPr>
          <w:rFonts w:ascii="Times New Roman" w:hAnsi="Times New Roman"/>
        </w:rPr>
      </w:pPr>
      <w:r w:rsidRPr="003E1AD2">
        <w:rPr>
          <w:rFonts w:ascii="Times New Roman" w:hAnsi="Times New Roman"/>
        </w:rPr>
        <w:t>Figures 1</w:t>
      </w:r>
      <w:r w:rsidR="00D05B40">
        <w:rPr>
          <w:rFonts w:ascii="Times New Roman" w:hAnsi="Times New Roman"/>
        </w:rPr>
        <w:t>6</w:t>
      </w:r>
      <w:r w:rsidRPr="003E1AD2">
        <w:rPr>
          <w:rFonts w:ascii="Times New Roman" w:hAnsi="Times New Roman"/>
        </w:rPr>
        <w:t xml:space="preserve"> and 1</w:t>
      </w:r>
      <w:r w:rsidR="00D05B40">
        <w:rPr>
          <w:rFonts w:ascii="Times New Roman" w:hAnsi="Times New Roman"/>
        </w:rPr>
        <w:t>7</w:t>
      </w:r>
      <w:r w:rsidRPr="003E1AD2">
        <w:rPr>
          <w:rFonts w:ascii="Times New Roman" w:hAnsi="Times New Roman"/>
        </w:rPr>
        <w:t xml:space="preserve"> present the wireframes and interaction flow for </w:t>
      </w:r>
      <w:r w:rsidRPr="003E1AD2">
        <w:rPr>
          <w:rFonts w:ascii="Times New Roman" w:hAnsi="Times New Roman"/>
          <w:i/>
          <w:iCs/>
        </w:rPr>
        <w:t>Cluedo: Shadows Over UWTSD</w:t>
      </w:r>
      <w:r w:rsidRPr="003E1AD2">
        <w:rPr>
          <w:rFonts w:ascii="Times New Roman" w:hAnsi="Times New Roman"/>
        </w:rPr>
        <w:t>, demonstrating how theory and practice come together to support diverse user needs.</w:t>
      </w:r>
    </w:p>
    <w:p w14:paraId="4DDB3B58" w14:textId="77777777" w:rsidR="009B3C1C" w:rsidRPr="003E1AD2" w:rsidRDefault="009B3C1C" w:rsidP="009A0068">
      <w:pPr>
        <w:jc w:val="both"/>
        <w:rPr>
          <w:rFonts w:ascii="Times New Roman" w:hAnsi="Times New Roman"/>
        </w:rPr>
      </w:pPr>
    </w:p>
    <w:p w14:paraId="50CA18D4" w14:textId="03B79341" w:rsidR="009B3C1C" w:rsidRDefault="00B60179" w:rsidP="009B3C1C">
      <w:pPr>
        <w:jc w:val="both"/>
        <w:rPr>
          <w:rFonts w:ascii="Times New Roman" w:hAnsi="Times New Roman"/>
          <w:lang w:val="bg-BG"/>
        </w:rPr>
      </w:pPr>
      <w:r>
        <w:rPr>
          <w:rFonts w:ascii="Times New Roman" w:hAnsi="Times New Roman"/>
          <w:noProof/>
          <w:lang w:val="bg-BG"/>
        </w:rPr>
        <w:drawing>
          <wp:inline distT="0" distB="0" distL="0" distR="0" wp14:anchorId="07695D0A" wp14:editId="574A46B4">
            <wp:extent cx="6456590" cy="3689684"/>
            <wp:effectExtent l="0" t="0" r="1905" b="6350"/>
            <wp:docPr id="977803723" name="Picture 32" descr="A diagram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803723" name="Picture 32" descr="A diagram of a phon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495480" cy="3711908"/>
                    </a:xfrm>
                    <a:prstGeom prst="rect">
                      <a:avLst/>
                    </a:prstGeom>
                  </pic:spPr>
                </pic:pic>
              </a:graphicData>
            </a:graphic>
          </wp:inline>
        </w:drawing>
      </w:r>
    </w:p>
    <w:p w14:paraId="25BD0FE7" w14:textId="416F9BF2" w:rsidR="009B3C1C" w:rsidRPr="00B60179" w:rsidRDefault="00B60179" w:rsidP="009B3C1C">
      <w:pPr>
        <w:jc w:val="both"/>
        <w:rPr>
          <w:rFonts w:ascii="Times New Roman" w:hAnsi="Times New Roman"/>
          <w:color w:val="0070C0"/>
          <w:lang w:val="bg-BG"/>
        </w:rPr>
      </w:pPr>
      <w:r w:rsidRPr="00B60179">
        <w:rPr>
          <w:rFonts w:ascii="Times New Roman" w:hAnsi="Times New Roman"/>
          <w:i/>
          <w:iCs/>
          <w:color w:val="0070C0"/>
        </w:rPr>
        <w:t>Figure 16 Screen shots of Wireframe Design for the Game Interface of Cluedo: Shadows Over UWTSD/</w:t>
      </w:r>
      <w:r>
        <w:rPr>
          <w:rFonts w:ascii="Times New Roman" w:hAnsi="Times New Roman"/>
          <w:i/>
          <w:iCs/>
          <w:color w:val="0070C0"/>
        </w:rPr>
        <w:t>Part 1</w:t>
      </w:r>
    </w:p>
    <w:p w14:paraId="1A5CA3EA" w14:textId="77777777" w:rsidR="00F9138C" w:rsidRDefault="00F9138C" w:rsidP="00F9138C">
      <w:pPr>
        <w:jc w:val="both"/>
        <w:rPr>
          <w:rFonts w:ascii="Times New Roman" w:hAnsi="Times New Roman"/>
          <w:lang w:val="bg-BG"/>
        </w:rPr>
      </w:pPr>
    </w:p>
    <w:p w14:paraId="7E563047" w14:textId="7A7D7BF7" w:rsidR="00F9138C" w:rsidRDefault="00F9138C" w:rsidP="00F9138C">
      <w:pPr>
        <w:jc w:val="both"/>
        <w:rPr>
          <w:rFonts w:ascii="Times New Roman" w:hAnsi="Times New Roman"/>
          <w:i/>
          <w:iCs/>
          <w:color w:val="0070C0"/>
        </w:rPr>
      </w:pPr>
    </w:p>
    <w:p w14:paraId="1898497E" w14:textId="20527327" w:rsidR="00F9138C" w:rsidRDefault="00731B76" w:rsidP="00F9138C">
      <w:pPr>
        <w:jc w:val="both"/>
        <w:rPr>
          <w:rFonts w:ascii="Times New Roman" w:hAnsi="Times New Roman"/>
          <w:i/>
          <w:iCs/>
          <w:color w:val="0070C0"/>
        </w:rPr>
      </w:pPr>
      <w:r>
        <w:rPr>
          <w:rFonts w:ascii="Times New Roman" w:hAnsi="Times New Roman"/>
          <w:noProof/>
          <w:lang w:val="bg-BG"/>
        </w:rPr>
        <w:lastRenderedPageBreak/>
        <w:drawing>
          <wp:anchor distT="0" distB="0" distL="114300" distR="114300" simplePos="0" relativeHeight="251679232" behindDoc="1" locked="0" layoutInCell="1" allowOverlap="1" wp14:anchorId="60AF8961" wp14:editId="1618617B">
            <wp:simplePos x="0" y="0"/>
            <wp:positionH relativeFrom="page">
              <wp:align>left</wp:align>
            </wp:positionH>
            <wp:positionV relativeFrom="paragraph">
              <wp:posOffset>-1042168</wp:posOffset>
            </wp:positionV>
            <wp:extent cx="9266153" cy="11385177"/>
            <wp:effectExtent l="0" t="0" r="0" b="6985"/>
            <wp:wrapNone/>
            <wp:docPr id="1259010461" name="Picture 34" descr="A diagram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010461" name="Picture 34" descr="A diagram of a cell phon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9266153" cy="11385177"/>
                    </a:xfrm>
                    <a:prstGeom prst="rect">
                      <a:avLst/>
                    </a:prstGeom>
                  </pic:spPr>
                </pic:pic>
              </a:graphicData>
            </a:graphic>
            <wp14:sizeRelH relativeFrom="page">
              <wp14:pctWidth>0</wp14:pctWidth>
            </wp14:sizeRelH>
            <wp14:sizeRelV relativeFrom="page">
              <wp14:pctHeight>0</wp14:pctHeight>
            </wp14:sizeRelV>
          </wp:anchor>
        </w:drawing>
      </w:r>
    </w:p>
    <w:p w14:paraId="5B06F0B4" w14:textId="09FE621E" w:rsidR="00F9138C" w:rsidRDefault="00F9138C" w:rsidP="00F9138C">
      <w:pPr>
        <w:jc w:val="both"/>
        <w:rPr>
          <w:rFonts w:ascii="Times New Roman" w:hAnsi="Times New Roman"/>
          <w:i/>
          <w:iCs/>
          <w:color w:val="0070C0"/>
        </w:rPr>
      </w:pPr>
    </w:p>
    <w:p w14:paraId="0C647EDF" w14:textId="73B10348" w:rsidR="00F9138C" w:rsidRDefault="00F9138C" w:rsidP="00F9138C">
      <w:pPr>
        <w:jc w:val="both"/>
        <w:rPr>
          <w:rFonts w:ascii="Times New Roman" w:hAnsi="Times New Roman"/>
          <w:i/>
          <w:iCs/>
          <w:color w:val="0070C0"/>
        </w:rPr>
      </w:pPr>
    </w:p>
    <w:p w14:paraId="4371E7DD" w14:textId="77777777" w:rsidR="00F9138C" w:rsidRDefault="00F9138C" w:rsidP="00F9138C">
      <w:pPr>
        <w:jc w:val="both"/>
        <w:rPr>
          <w:rFonts w:ascii="Times New Roman" w:hAnsi="Times New Roman"/>
          <w:i/>
          <w:iCs/>
          <w:color w:val="0070C0"/>
        </w:rPr>
      </w:pPr>
    </w:p>
    <w:p w14:paraId="32CA7195" w14:textId="77777777" w:rsidR="00F9138C" w:rsidRDefault="00F9138C" w:rsidP="00F9138C">
      <w:pPr>
        <w:jc w:val="both"/>
        <w:rPr>
          <w:rFonts w:ascii="Times New Roman" w:hAnsi="Times New Roman"/>
          <w:i/>
          <w:iCs/>
          <w:color w:val="0070C0"/>
        </w:rPr>
      </w:pPr>
    </w:p>
    <w:p w14:paraId="537D3F7B" w14:textId="27AFDA32" w:rsidR="00F9138C" w:rsidRDefault="00F9138C" w:rsidP="00F9138C">
      <w:pPr>
        <w:jc w:val="both"/>
        <w:rPr>
          <w:rFonts w:ascii="Times New Roman" w:hAnsi="Times New Roman"/>
          <w:i/>
          <w:iCs/>
          <w:color w:val="0070C0"/>
        </w:rPr>
      </w:pPr>
    </w:p>
    <w:p w14:paraId="795E60EA" w14:textId="4E7D02E1" w:rsidR="00F9138C" w:rsidRDefault="00F9138C" w:rsidP="00F9138C">
      <w:pPr>
        <w:jc w:val="both"/>
        <w:rPr>
          <w:rFonts w:ascii="Times New Roman" w:hAnsi="Times New Roman"/>
          <w:i/>
          <w:iCs/>
          <w:color w:val="0070C0"/>
        </w:rPr>
      </w:pPr>
    </w:p>
    <w:p w14:paraId="33A911C8" w14:textId="77777777" w:rsidR="00F9138C" w:rsidRDefault="00F9138C" w:rsidP="00F9138C">
      <w:pPr>
        <w:jc w:val="both"/>
        <w:rPr>
          <w:rFonts w:ascii="Times New Roman" w:hAnsi="Times New Roman"/>
          <w:i/>
          <w:iCs/>
          <w:color w:val="0070C0"/>
        </w:rPr>
      </w:pPr>
    </w:p>
    <w:p w14:paraId="64D2208F" w14:textId="43E70B4A" w:rsidR="00F9138C" w:rsidRDefault="00F9138C" w:rsidP="00F9138C">
      <w:pPr>
        <w:jc w:val="both"/>
        <w:rPr>
          <w:rFonts w:ascii="Times New Roman" w:hAnsi="Times New Roman"/>
          <w:i/>
          <w:iCs/>
          <w:color w:val="0070C0"/>
        </w:rPr>
      </w:pPr>
    </w:p>
    <w:p w14:paraId="385F3B12" w14:textId="77777777" w:rsidR="00F9138C" w:rsidRDefault="00F9138C" w:rsidP="00F9138C">
      <w:pPr>
        <w:jc w:val="both"/>
        <w:rPr>
          <w:rFonts w:ascii="Times New Roman" w:hAnsi="Times New Roman"/>
          <w:i/>
          <w:iCs/>
          <w:color w:val="0070C0"/>
        </w:rPr>
      </w:pPr>
    </w:p>
    <w:p w14:paraId="55F17D7E" w14:textId="7B3ADB44" w:rsidR="00F9138C" w:rsidRDefault="00F9138C" w:rsidP="00F9138C">
      <w:pPr>
        <w:jc w:val="both"/>
        <w:rPr>
          <w:rFonts w:ascii="Times New Roman" w:hAnsi="Times New Roman"/>
          <w:i/>
          <w:iCs/>
          <w:color w:val="0070C0"/>
        </w:rPr>
      </w:pPr>
    </w:p>
    <w:p w14:paraId="3633FFF6" w14:textId="4F529202" w:rsidR="00F9138C" w:rsidRDefault="00F9138C" w:rsidP="00F9138C">
      <w:pPr>
        <w:jc w:val="both"/>
        <w:rPr>
          <w:rFonts w:ascii="Times New Roman" w:hAnsi="Times New Roman"/>
          <w:i/>
          <w:iCs/>
          <w:color w:val="0070C0"/>
        </w:rPr>
      </w:pPr>
    </w:p>
    <w:p w14:paraId="0F5C00D4" w14:textId="77777777" w:rsidR="00F9138C" w:rsidRDefault="00F9138C" w:rsidP="00F9138C">
      <w:pPr>
        <w:jc w:val="both"/>
        <w:rPr>
          <w:rFonts w:ascii="Times New Roman" w:hAnsi="Times New Roman"/>
          <w:i/>
          <w:iCs/>
          <w:color w:val="0070C0"/>
        </w:rPr>
      </w:pPr>
    </w:p>
    <w:p w14:paraId="0E9593FC" w14:textId="7B53966E" w:rsidR="00F9138C" w:rsidRDefault="00F9138C" w:rsidP="00F9138C">
      <w:pPr>
        <w:jc w:val="both"/>
        <w:rPr>
          <w:rFonts w:ascii="Times New Roman" w:hAnsi="Times New Roman"/>
          <w:i/>
          <w:iCs/>
          <w:color w:val="0070C0"/>
        </w:rPr>
      </w:pPr>
    </w:p>
    <w:p w14:paraId="087758AF" w14:textId="77777777" w:rsidR="00F9138C" w:rsidRDefault="00F9138C" w:rsidP="00F9138C">
      <w:pPr>
        <w:jc w:val="both"/>
        <w:rPr>
          <w:rFonts w:ascii="Times New Roman" w:hAnsi="Times New Roman"/>
          <w:i/>
          <w:iCs/>
          <w:color w:val="0070C0"/>
        </w:rPr>
      </w:pPr>
    </w:p>
    <w:p w14:paraId="2746C9D4" w14:textId="0D4CE625" w:rsidR="00F9138C" w:rsidRDefault="00F9138C" w:rsidP="00F9138C">
      <w:pPr>
        <w:jc w:val="both"/>
        <w:rPr>
          <w:rFonts w:ascii="Times New Roman" w:hAnsi="Times New Roman"/>
          <w:i/>
          <w:iCs/>
          <w:color w:val="0070C0"/>
        </w:rPr>
      </w:pPr>
    </w:p>
    <w:p w14:paraId="29965CD2" w14:textId="77777777" w:rsidR="00F9138C" w:rsidRDefault="00F9138C" w:rsidP="00F9138C">
      <w:pPr>
        <w:jc w:val="both"/>
        <w:rPr>
          <w:rFonts w:ascii="Times New Roman" w:hAnsi="Times New Roman"/>
          <w:i/>
          <w:iCs/>
          <w:color w:val="0070C0"/>
        </w:rPr>
      </w:pPr>
    </w:p>
    <w:p w14:paraId="565B42D2" w14:textId="622B3DB1" w:rsidR="00F9138C" w:rsidRDefault="00F9138C" w:rsidP="00F9138C">
      <w:pPr>
        <w:jc w:val="both"/>
        <w:rPr>
          <w:rFonts w:ascii="Times New Roman" w:hAnsi="Times New Roman"/>
          <w:i/>
          <w:iCs/>
          <w:color w:val="0070C0"/>
        </w:rPr>
      </w:pPr>
    </w:p>
    <w:p w14:paraId="7C6A409E" w14:textId="77777777" w:rsidR="00F9138C" w:rsidRDefault="00F9138C" w:rsidP="00F9138C">
      <w:pPr>
        <w:jc w:val="both"/>
        <w:rPr>
          <w:rFonts w:ascii="Times New Roman" w:hAnsi="Times New Roman"/>
          <w:i/>
          <w:iCs/>
          <w:color w:val="0070C0"/>
        </w:rPr>
      </w:pPr>
    </w:p>
    <w:p w14:paraId="4B01B0FC" w14:textId="65A0CAF1" w:rsidR="00F9138C" w:rsidRDefault="00F9138C" w:rsidP="00F9138C">
      <w:pPr>
        <w:jc w:val="both"/>
        <w:rPr>
          <w:rFonts w:ascii="Times New Roman" w:hAnsi="Times New Roman"/>
          <w:i/>
          <w:iCs/>
          <w:color w:val="0070C0"/>
        </w:rPr>
      </w:pPr>
    </w:p>
    <w:p w14:paraId="71D0CEFD" w14:textId="77777777" w:rsidR="00F9138C" w:rsidRDefault="00F9138C" w:rsidP="00F9138C">
      <w:pPr>
        <w:jc w:val="both"/>
        <w:rPr>
          <w:rFonts w:ascii="Times New Roman" w:hAnsi="Times New Roman"/>
          <w:i/>
          <w:iCs/>
          <w:color w:val="0070C0"/>
        </w:rPr>
      </w:pPr>
    </w:p>
    <w:p w14:paraId="41D2902D" w14:textId="7F90CDA5" w:rsidR="00F9138C" w:rsidRDefault="00F9138C" w:rsidP="00F9138C">
      <w:pPr>
        <w:jc w:val="both"/>
        <w:rPr>
          <w:rFonts w:ascii="Times New Roman" w:hAnsi="Times New Roman"/>
          <w:i/>
          <w:iCs/>
          <w:color w:val="0070C0"/>
        </w:rPr>
      </w:pPr>
    </w:p>
    <w:p w14:paraId="6D793EB1" w14:textId="77777777" w:rsidR="00F9138C" w:rsidRDefault="00F9138C" w:rsidP="00F9138C">
      <w:pPr>
        <w:jc w:val="both"/>
        <w:rPr>
          <w:rFonts w:ascii="Times New Roman" w:hAnsi="Times New Roman"/>
          <w:i/>
          <w:iCs/>
          <w:color w:val="0070C0"/>
        </w:rPr>
      </w:pPr>
    </w:p>
    <w:p w14:paraId="0D7A5815" w14:textId="77777777" w:rsidR="00F9138C" w:rsidRDefault="00F9138C" w:rsidP="00F9138C">
      <w:pPr>
        <w:jc w:val="both"/>
        <w:rPr>
          <w:rFonts w:ascii="Times New Roman" w:hAnsi="Times New Roman"/>
          <w:i/>
          <w:iCs/>
          <w:color w:val="0070C0"/>
        </w:rPr>
      </w:pPr>
    </w:p>
    <w:p w14:paraId="5A12AA5A" w14:textId="77777777" w:rsidR="00F9138C" w:rsidRDefault="00F9138C" w:rsidP="00F9138C">
      <w:pPr>
        <w:jc w:val="both"/>
        <w:rPr>
          <w:rFonts w:ascii="Times New Roman" w:hAnsi="Times New Roman"/>
          <w:i/>
          <w:iCs/>
          <w:color w:val="0070C0"/>
        </w:rPr>
      </w:pPr>
    </w:p>
    <w:p w14:paraId="508227C6" w14:textId="77777777" w:rsidR="00731B76" w:rsidRDefault="00731B76" w:rsidP="00F9138C">
      <w:pPr>
        <w:jc w:val="both"/>
        <w:rPr>
          <w:rFonts w:ascii="Times New Roman" w:hAnsi="Times New Roman"/>
          <w:i/>
          <w:iCs/>
          <w:color w:val="0070C0"/>
        </w:rPr>
      </w:pPr>
    </w:p>
    <w:p w14:paraId="32F6BD78" w14:textId="77777777" w:rsidR="00731B76" w:rsidRDefault="00731B76" w:rsidP="00F9138C">
      <w:pPr>
        <w:jc w:val="both"/>
        <w:rPr>
          <w:rFonts w:ascii="Times New Roman" w:hAnsi="Times New Roman"/>
          <w:i/>
          <w:iCs/>
          <w:color w:val="0070C0"/>
        </w:rPr>
      </w:pPr>
    </w:p>
    <w:p w14:paraId="259E01D8" w14:textId="3ECF633C" w:rsidR="00F9138C" w:rsidRPr="00731B76" w:rsidRDefault="00F9138C" w:rsidP="00F9138C">
      <w:pPr>
        <w:jc w:val="both"/>
        <w:rPr>
          <w:rFonts w:ascii="Times New Roman" w:hAnsi="Times New Roman"/>
          <w:color w:val="0070C0"/>
        </w:rPr>
      </w:pPr>
      <w:r w:rsidRPr="00B60179">
        <w:rPr>
          <w:rFonts w:ascii="Times New Roman" w:hAnsi="Times New Roman"/>
          <w:i/>
          <w:iCs/>
          <w:color w:val="0070C0"/>
        </w:rPr>
        <w:t>Figure 1</w:t>
      </w:r>
      <w:r>
        <w:rPr>
          <w:rFonts w:ascii="Times New Roman" w:hAnsi="Times New Roman"/>
          <w:i/>
          <w:iCs/>
          <w:color w:val="0070C0"/>
        </w:rPr>
        <w:t>7</w:t>
      </w:r>
      <w:r w:rsidRPr="00B60179">
        <w:rPr>
          <w:rFonts w:ascii="Times New Roman" w:hAnsi="Times New Roman"/>
          <w:i/>
          <w:iCs/>
          <w:color w:val="0070C0"/>
        </w:rPr>
        <w:t xml:space="preserve"> Screen shots of Wireframe Design for the Game Interface of Cluedo: Shadows Over UWTSD/</w:t>
      </w:r>
      <w:r>
        <w:rPr>
          <w:rFonts w:ascii="Times New Roman" w:hAnsi="Times New Roman"/>
          <w:i/>
          <w:iCs/>
          <w:color w:val="0070C0"/>
        </w:rPr>
        <w:t>Part 2</w:t>
      </w:r>
    </w:p>
    <w:p w14:paraId="0055591A" w14:textId="1B2A0FE0" w:rsidR="007C23FA" w:rsidRDefault="009F6A6A" w:rsidP="009F6A6A">
      <w:pPr>
        <w:pStyle w:val="Heading2"/>
        <w:jc w:val="center"/>
        <w:rPr>
          <w:rFonts w:ascii="Times New Roman" w:hAnsi="Times New Roman"/>
        </w:rPr>
      </w:pPr>
      <w:bookmarkStart w:id="27" w:name="_Toc212804702"/>
      <w:r w:rsidRPr="00D317F9">
        <w:rPr>
          <w:rFonts w:ascii="Times New Roman" w:hAnsi="Times New Roman"/>
        </w:rPr>
        <w:lastRenderedPageBreak/>
        <w:t>User Feedback</w:t>
      </w:r>
      <w:bookmarkEnd w:id="27"/>
    </w:p>
    <w:p w14:paraId="790F9EB6" w14:textId="77777777" w:rsidR="00731B76" w:rsidRPr="00731B76" w:rsidRDefault="00731B76" w:rsidP="00731B76"/>
    <w:p w14:paraId="6835AB17" w14:textId="5CC0D50D" w:rsidR="009F6A6A" w:rsidRPr="00D317F9" w:rsidRDefault="009F6A6A" w:rsidP="009A0068">
      <w:pPr>
        <w:jc w:val="both"/>
        <w:rPr>
          <w:rFonts w:ascii="Times New Roman" w:hAnsi="Times New Roman"/>
          <w:lang w:val="bg-BG"/>
        </w:rPr>
      </w:pPr>
      <w:r w:rsidRPr="00D317F9">
        <w:rPr>
          <w:rFonts w:ascii="Times New Roman" w:hAnsi="Times New Roman"/>
          <w:lang w:val="bg-BG"/>
        </w:rPr>
        <w:t xml:space="preserve">User feedback was collected through a live Microsoft Teams session with computer science students, who were selected to reflect the diversity of the personas defined earlier. All survey participants received a Participant Information Sheet (PIS) and a Consent Form, both of which were embedded in the Google Form as required checkboxes at the start. Focus group participants received the same documents via DocHub, either by email or shareable link, and signed them digitally. Screenshots of both onboarding formats are included in Appendix </w:t>
      </w:r>
      <w:r w:rsidRPr="00D317F9">
        <w:rPr>
          <w:rFonts w:ascii="Times New Roman" w:hAnsi="Times New Roman"/>
        </w:rPr>
        <w:t>C</w:t>
      </w:r>
      <w:r w:rsidRPr="00D317F9">
        <w:rPr>
          <w:rFonts w:ascii="Times New Roman" w:hAnsi="Times New Roman"/>
          <w:lang w:val="bg-BG"/>
        </w:rPr>
        <w:t>.</w:t>
      </w:r>
    </w:p>
    <w:p w14:paraId="6DF18A36" w14:textId="7741D85B" w:rsidR="009F6A6A" w:rsidRPr="00D317F9" w:rsidRDefault="009F6A6A" w:rsidP="009A0068">
      <w:pPr>
        <w:jc w:val="both"/>
        <w:rPr>
          <w:rFonts w:ascii="Times New Roman" w:hAnsi="Times New Roman"/>
          <w:lang w:val="bg-BG"/>
        </w:rPr>
      </w:pPr>
      <w:r w:rsidRPr="00D317F9">
        <w:rPr>
          <w:rFonts w:ascii="Times New Roman" w:hAnsi="Times New Roman"/>
          <w:lang w:val="bg-BG"/>
        </w:rPr>
        <w:t>The usability test focused on navigation, clarity, and visual orientation. Participants reviewed the wireframes and provided feedback on interface flow, emotional engagement, and accessibility. Positive feedback highlighted the clarity of clue tracking and character selection. However, several users requested a pause button, multiplayer mode, and a tutorial screen for onboarding. They also suggested adding confirmation prompts for critical actions (e.g., “Are you sure you want to accuse?”), which aligns with Shneiderman’s rule to prevent errors [2</w:t>
      </w:r>
      <w:r w:rsidRPr="00D317F9">
        <w:rPr>
          <w:rFonts w:ascii="Times New Roman" w:hAnsi="Times New Roman"/>
        </w:rPr>
        <w:t>3</w:t>
      </w:r>
      <w:r w:rsidRPr="00D317F9">
        <w:rPr>
          <w:rFonts w:ascii="Times New Roman" w:hAnsi="Times New Roman"/>
          <w:lang w:val="bg-BG"/>
        </w:rPr>
        <w:t>].</w:t>
      </w:r>
    </w:p>
    <w:p w14:paraId="6650394B" w14:textId="5D5E27B2" w:rsidR="009F6A6A" w:rsidRPr="00D317F9" w:rsidRDefault="009F6A6A" w:rsidP="009A0068">
      <w:pPr>
        <w:jc w:val="both"/>
        <w:rPr>
          <w:rFonts w:ascii="Times New Roman" w:hAnsi="Times New Roman"/>
          <w:lang w:val="bg-BG"/>
        </w:rPr>
      </w:pPr>
      <w:r w:rsidRPr="00D317F9">
        <w:rPr>
          <w:rFonts w:ascii="Times New Roman" w:hAnsi="Times New Roman"/>
          <w:lang w:val="bg-BG"/>
        </w:rPr>
        <w:t>This process supports ILO2, which requires students to “evaluate user feedback and apply it to improve design decisions.” The feedback directly informed interface revisions and validated the emotional and cognitive needs of each persona. As Nielsen notes, usability testing reveals not only functional gaps but also emotional responses that shape user satisfaction [</w:t>
      </w:r>
      <w:r w:rsidRPr="00D317F9">
        <w:rPr>
          <w:rFonts w:ascii="Times New Roman" w:hAnsi="Times New Roman"/>
        </w:rPr>
        <w:t>17</w:t>
      </w:r>
      <w:r w:rsidRPr="00D317F9">
        <w:rPr>
          <w:rFonts w:ascii="Times New Roman" w:hAnsi="Times New Roman"/>
          <w:lang w:val="bg-BG"/>
        </w:rPr>
        <w:t>]</w:t>
      </w:r>
      <w:r w:rsidRPr="00D317F9">
        <w:rPr>
          <w:rFonts w:ascii="Times New Roman" w:hAnsi="Times New Roman"/>
        </w:rPr>
        <w:t>,[18]</w:t>
      </w:r>
      <w:r w:rsidRPr="00D317F9">
        <w:rPr>
          <w:rFonts w:ascii="Times New Roman" w:hAnsi="Times New Roman"/>
          <w:lang w:val="bg-BG"/>
        </w:rPr>
        <w:t>.</w:t>
      </w:r>
    </w:p>
    <w:p w14:paraId="51D0FA52" w14:textId="2EB2DFDE" w:rsidR="009F6A6A" w:rsidRDefault="009F6A6A" w:rsidP="009A0068">
      <w:pPr>
        <w:jc w:val="both"/>
        <w:rPr>
          <w:rFonts w:ascii="Times New Roman" w:hAnsi="Times New Roman"/>
        </w:rPr>
      </w:pPr>
      <w:r w:rsidRPr="00D317F9">
        <w:rPr>
          <w:rFonts w:ascii="Times New Roman" w:hAnsi="Times New Roman"/>
          <w:lang w:val="bg-BG"/>
        </w:rPr>
        <w:t>Future improvements will include adaptive tutorials, expanded accessibility settings, and collaborative gameplay features to support both casual and strategic users.</w:t>
      </w:r>
    </w:p>
    <w:p w14:paraId="6AE7CD72" w14:textId="77777777" w:rsidR="00731B76" w:rsidRPr="00731B76" w:rsidRDefault="00731B76" w:rsidP="009A0068">
      <w:pPr>
        <w:jc w:val="both"/>
        <w:rPr>
          <w:rFonts w:ascii="Times New Roman" w:hAnsi="Times New Roman"/>
        </w:rPr>
      </w:pPr>
    </w:p>
    <w:p w14:paraId="6947AC9F" w14:textId="5A0ED844" w:rsidR="009F6A6A" w:rsidRPr="00D317F9" w:rsidRDefault="004162A3" w:rsidP="004162A3">
      <w:pPr>
        <w:pStyle w:val="Heading2"/>
        <w:jc w:val="center"/>
        <w:rPr>
          <w:rFonts w:ascii="Times New Roman" w:hAnsi="Times New Roman"/>
        </w:rPr>
      </w:pPr>
      <w:bookmarkStart w:id="28" w:name="_Toc212804703"/>
      <w:r w:rsidRPr="00D317F9">
        <w:rPr>
          <w:rFonts w:ascii="Times New Roman" w:hAnsi="Times New Roman"/>
        </w:rPr>
        <w:t>Conclusion</w:t>
      </w:r>
      <w:bookmarkEnd w:id="28"/>
    </w:p>
    <w:p w14:paraId="1D51A404" w14:textId="77777777" w:rsidR="00F9138C" w:rsidRPr="00D317F9" w:rsidRDefault="00F9138C" w:rsidP="009B3C1C">
      <w:pPr>
        <w:jc w:val="both"/>
        <w:rPr>
          <w:rFonts w:ascii="Times New Roman" w:hAnsi="Times New Roman"/>
        </w:rPr>
      </w:pPr>
    </w:p>
    <w:p w14:paraId="772CB46A" w14:textId="77777777" w:rsidR="00DB72EA" w:rsidRPr="00DB72EA" w:rsidRDefault="00DB72EA" w:rsidP="00731B76">
      <w:pPr>
        <w:jc w:val="both"/>
        <w:rPr>
          <w:rFonts w:ascii="Times New Roman" w:hAnsi="Times New Roman"/>
        </w:rPr>
      </w:pPr>
      <w:r w:rsidRPr="00DB72EA">
        <w:rPr>
          <w:rFonts w:ascii="Times New Roman" w:hAnsi="Times New Roman"/>
        </w:rPr>
        <w:t>This study explored the user experience of a campus-based mystery game through structured surveys, persona development, wireframe design, and usability testing. By combining real user data with established UX frameworks such as Norman’s principles and Shneiderman’s rules, the project ensured that design decisions were both inclusive and evidence-based. The integration of accessibility features, multilingual support, and cognitive-friendly layouts reflects a strong commitment to ethical research and user diversity.</w:t>
      </w:r>
    </w:p>
    <w:p w14:paraId="091243F1" w14:textId="77777777" w:rsidR="00DB72EA" w:rsidRPr="00DB72EA" w:rsidRDefault="00DB72EA" w:rsidP="00731B76">
      <w:pPr>
        <w:jc w:val="both"/>
        <w:rPr>
          <w:rFonts w:ascii="Times New Roman" w:hAnsi="Times New Roman"/>
        </w:rPr>
      </w:pPr>
      <w:r w:rsidRPr="00DB72EA">
        <w:rPr>
          <w:rFonts w:ascii="Times New Roman" w:hAnsi="Times New Roman"/>
        </w:rPr>
        <w:t>The use of MoSCoW prioritisation helped translate participant feedback into clear design priorities, while the wireframes demonstrated how theory can be applied to practical interface solutions. Usability testing confirmed the relevance of the personas and revealed opportunities for improvement, including the addition of a pause button, tutorial screen, and confirmation prompts.</w:t>
      </w:r>
    </w:p>
    <w:p w14:paraId="1D466AF9" w14:textId="343F3368" w:rsidR="00731B76" w:rsidRDefault="00DB72EA" w:rsidP="009D52CA">
      <w:pPr>
        <w:jc w:val="both"/>
        <w:rPr>
          <w:rFonts w:ascii="Times New Roman" w:hAnsi="Times New Roman"/>
        </w:rPr>
      </w:pPr>
      <w:r w:rsidRPr="00DB72EA">
        <w:rPr>
          <w:rFonts w:ascii="Times New Roman" w:hAnsi="Times New Roman"/>
        </w:rPr>
        <w:t xml:space="preserve">Ethical considerations were addressed through GDPR-compliant consent procedures, ensuring transparency and participant autonomy. </w:t>
      </w:r>
    </w:p>
    <w:p w14:paraId="7C5775E0" w14:textId="77777777" w:rsidR="00D05317" w:rsidRDefault="003927E6">
      <w:pPr>
        <w:pStyle w:val="Heading2"/>
        <w:jc w:val="center"/>
      </w:pPr>
      <w:bookmarkStart w:id="29" w:name="_Toc212804704"/>
      <w:r>
        <w:rPr>
          <w:rFonts w:ascii="Times New Roman" w:hAnsi="Times New Roman"/>
        </w:rPr>
        <w:lastRenderedPageBreak/>
        <w:t>References:</w:t>
      </w:r>
      <w:bookmarkEnd w:id="29"/>
    </w:p>
    <w:p w14:paraId="7C5775E1" w14:textId="77777777" w:rsidR="00D05317" w:rsidRDefault="00D05317"/>
    <w:p w14:paraId="7C5775E2" w14:textId="77777777" w:rsidR="00D05317" w:rsidRPr="00D317F9" w:rsidRDefault="003927E6" w:rsidP="00D317F9">
      <w:pPr>
        <w:jc w:val="both"/>
        <w:rPr>
          <w:rFonts w:ascii="Times New Roman" w:hAnsi="Times New Roman"/>
        </w:rPr>
      </w:pPr>
      <w:r w:rsidRPr="00D317F9">
        <w:rPr>
          <w:rFonts w:ascii="Times New Roman" w:hAnsi="Times New Roman"/>
        </w:rPr>
        <w:t>[1] S. K. Card, </w:t>
      </w:r>
      <w:r w:rsidRPr="00D317F9">
        <w:rPr>
          <w:rFonts w:ascii="Times New Roman" w:hAnsi="Times New Roman"/>
          <w:i/>
          <w:iCs/>
        </w:rPr>
        <w:t>The Psychology of Human-Computer Interaction</w:t>
      </w:r>
      <w:r w:rsidRPr="00D317F9">
        <w:rPr>
          <w:rFonts w:ascii="Times New Roman" w:hAnsi="Times New Roman"/>
        </w:rPr>
        <w:t>. CRC Press, 2018.</w:t>
      </w:r>
    </w:p>
    <w:p w14:paraId="7C5775E3" w14:textId="77777777" w:rsidR="00D05317" w:rsidRPr="00D317F9" w:rsidRDefault="003927E6" w:rsidP="00D317F9">
      <w:pPr>
        <w:jc w:val="both"/>
        <w:rPr>
          <w:rFonts w:ascii="Times New Roman" w:hAnsi="Times New Roman"/>
        </w:rPr>
      </w:pPr>
      <w:r w:rsidRPr="00D317F9">
        <w:rPr>
          <w:rFonts w:ascii="Times New Roman" w:hAnsi="Times New Roman"/>
        </w:rPr>
        <w:t>‌[2] Tareq Ahram, W. Karwowski, and Darko Etinger, </w:t>
      </w:r>
      <w:r w:rsidRPr="00D317F9">
        <w:rPr>
          <w:rFonts w:ascii="Times New Roman" w:hAnsi="Times New Roman"/>
          <w:i/>
          <w:iCs/>
        </w:rPr>
        <w:t>Human Systems Engineering and Design (IHSED 2025): Future Trends and Applications</w:t>
      </w:r>
      <w:r w:rsidRPr="00D317F9">
        <w:rPr>
          <w:rFonts w:ascii="Times New Roman" w:hAnsi="Times New Roman"/>
        </w:rPr>
        <w:t>. AHFE Conference, 2025.</w:t>
      </w:r>
    </w:p>
    <w:p w14:paraId="7C5775E4" w14:textId="77777777" w:rsidR="00D05317" w:rsidRPr="00D317F9" w:rsidRDefault="003927E6" w:rsidP="00D317F9">
      <w:pPr>
        <w:jc w:val="both"/>
        <w:rPr>
          <w:rFonts w:ascii="Times New Roman" w:hAnsi="Times New Roman"/>
        </w:rPr>
      </w:pPr>
      <w:r w:rsidRPr="00D317F9">
        <w:rPr>
          <w:rFonts w:ascii="Times New Roman" w:hAnsi="Times New Roman"/>
        </w:rPr>
        <w:t>[3] J. Pruitt and T. Adlin, </w:t>
      </w:r>
      <w:r w:rsidRPr="00D317F9">
        <w:rPr>
          <w:rFonts w:ascii="Times New Roman" w:hAnsi="Times New Roman"/>
          <w:i/>
          <w:iCs/>
        </w:rPr>
        <w:t>The Persona Lifecycle : Keeping People in Mind Throughout Product Design</w:t>
      </w:r>
      <w:r w:rsidRPr="00D317F9">
        <w:rPr>
          <w:rFonts w:ascii="Times New Roman" w:hAnsi="Times New Roman"/>
        </w:rPr>
        <w:t>. Burlington: Elsevier, 2006.</w:t>
      </w:r>
    </w:p>
    <w:p w14:paraId="7C5775E5" w14:textId="77777777" w:rsidR="00D05317" w:rsidRPr="00D317F9" w:rsidRDefault="003927E6" w:rsidP="00D317F9">
      <w:pPr>
        <w:jc w:val="both"/>
        <w:rPr>
          <w:rFonts w:ascii="Times New Roman" w:hAnsi="Times New Roman"/>
        </w:rPr>
      </w:pPr>
      <w:r w:rsidRPr="00D317F9">
        <w:rPr>
          <w:rFonts w:ascii="Times New Roman" w:hAnsi="Times New Roman"/>
        </w:rPr>
        <w:t>‌[4]“Reddit - The heart of the internet,” </w:t>
      </w:r>
      <w:r w:rsidRPr="00D317F9">
        <w:rPr>
          <w:rFonts w:ascii="Times New Roman" w:hAnsi="Times New Roman"/>
          <w:i/>
          <w:iCs/>
        </w:rPr>
        <w:t>Reddit.com</w:t>
      </w:r>
      <w:r w:rsidRPr="00D317F9">
        <w:rPr>
          <w:rFonts w:ascii="Times New Roman" w:hAnsi="Times New Roman"/>
        </w:rPr>
        <w:t>, 2020. https://www.reddit.com/r/boardgames/comments/guoi7w/has_anyone_played_cluedo_and_would_you_recommend/ (accessed Oct. 23, 2025).</w:t>
      </w:r>
    </w:p>
    <w:p w14:paraId="7C5775E6" w14:textId="77777777" w:rsidR="00D05317" w:rsidRPr="00D317F9" w:rsidRDefault="003927E6" w:rsidP="00D317F9">
      <w:pPr>
        <w:jc w:val="both"/>
        <w:rPr>
          <w:rFonts w:ascii="Times New Roman" w:hAnsi="Times New Roman"/>
        </w:rPr>
      </w:pPr>
      <w:r w:rsidRPr="00D317F9">
        <w:rPr>
          <w:rFonts w:ascii="Times New Roman" w:hAnsi="Times New Roman"/>
        </w:rPr>
        <w:t>[5]“Cluedo,” </w:t>
      </w:r>
      <w:r w:rsidRPr="00D317F9">
        <w:rPr>
          <w:rFonts w:ascii="Times New Roman" w:hAnsi="Times New Roman"/>
          <w:i/>
          <w:iCs/>
        </w:rPr>
        <w:t>IGN India</w:t>
      </w:r>
      <w:r w:rsidRPr="00D317F9">
        <w:rPr>
          <w:rFonts w:ascii="Times New Roman" w:hAnsi="Times New Roman"/>
        </w:rPr>
        <w:t xml:space="preserve">, Aug. 10, 2023. </w:t>
      </w:r>
      <w:hyperlink r:id="rId27" w:history="1">
        <w:r w:rsidRPr="00D317F9">
          <w:rPr>
            <w:rStyle w:val="Hyperlink"/>
            <w:rFonts w:ascii="Times New Roman" w:hAnsi="Times New Roman"/>
          </w:rPr>
          <w:t>https://in.ign.com/cluedo/191023/review/cluedo-review</w:t>
        </w:r>
      </w:hyperlink>
    </w:p>
    <w:p w14:paraId="161997E5" w14:textId="3B305413" w:rsidR="00F630F2" w:rsidRPr="00D317F9" w:rsidRDefault="00F630F2" w:rsidP="00D317F9">
      <w:pPr>
        <w:jc w:val="both"/>
        <w:rPr>
          <w:rFonts w:ascii="Times New Roman" w:hAnsi="Times New Roman"/>
        </w:rPr>
      </w:pPr>
      <w:r w:rsidRPr="00D317F9">
        <w:rPr>
          <w:rFonts w:ascii="Times New Roman" w:hAnsi="Times New Roman"/>
        </w:rPr>
        <w:t xml:space="preserve">[6] UserSense Knowledge Base, “Target Group Definition,” UserSense UX Research Update, 2024. [Online]. Available: </w:t>
      </w:r>
      <w:hyperlink r:id="rId28" w:history="1">
        <w:r w:rsidRPr="00D317F9">
          <w:rPr>
            <w:rStyle w:val="Hyperlink"/>
            <w:rFonts w:ascii="Times New Roman" w:hAnsi="Times New Roman"/>
          </w:rPr>
          <w:t>https://www.usersense.io/knowledge/target-group-definition</w:t>
        </w:r>
      </w:hyperlink>
    </w:p>
    <w:p w14:paraId="3D0E241E" w14:textId="59CF371F" w:rsidR="00F630F2" w:rsidRPr="00D317F9" w:rsidRDefault="00F630F2" w:rsidP="00D317F9">
      <w:pPr>
        <w:jc w:val="both"/>
        <w:rPr>
          <w:rFonts w:ascii="Times New Roman" w:hAnsi="Times New Roman"/>
        </w:rPr>
      </w:pPr>
      <w:r w:rsidRPr="00F630F2">
        <w:rPr>
          <w:rFonts w:ascii="Times New Roman" w:hAnsi="Times New Roman"/>
        </w:rPr>
        <w:t>[</w:t>
      </w:r>
      <w:r w:rsidRPr="00D317F9">
        <w:rPr>
          <w:rFonts w:ascii="Times New Roman" w:hAnsi="Times New Roman"/>
        </w:rPr>
        <w:t>7</w:t>
      </w:r>
      <w:r w:rsidRPr="00F630F2">
        <w:rPr>
          <w:rFonts w:ascii="Times New Roman" w:hAnsi="Times New Roman"/>
        </w:rPr>
        <w:t xml:space="preserve">] D. Boone, “How to Identify Your Game’s Target Audience: A Practical Guide,” </w:t>
      </w:r>
      <w:r w:rsidRPr="00F630F2">
        <w:rPr>
          <w:rFonts w:ascii="Times New Roman" w:hAnsi="Times New Roman"/>
          <w:i/>
          <w:iCs/>
        </w:rPr>
        <w:t>TyrAds</w:t>
      </w:r>
      <w:r w:rsidRPr="00F630F2">
        <w:rPr>
          <w:rFonts w:ascii="Times New Roman" w:hAnsi="Times New Roman"/>
        </w:rPr>
        <w:t xml:space="preserve">, Jan. 2, 2025. [Online]. Available: </w:t>
      </w:r>
      <w:hyperlink r:id="rId29" w:history="1">
        <w:r w:rsidRPr="00F630F2">
          <w:rPr>
            <w:rStyle w:val="Hyperlink"/>
            <w:rFonts w:ascii="Times New Roman" w:hAnsi="Times New Roman"/>
          </w:rPr>
          <w:t>https://tyrads.com/game-target-audience/</w:t>
        </w:r>
      </w:hyperlink>
    </w:p>
    <w:p w14:paraId="5B456AF3" w14:textId="408808EE" w:rsidR="00FD63A5" w:rsidRPr="00D317F9" w:rsidRDefault="00FD63A5" w:rsidP="00D317F9">
      <w:pPr>
        <w:jc w:val="both"/>
        <w:rPr>
          <w:rFonts w:ascii="Times New Roman" w:hAnsi="Times New Roman"/>
        </w:rPr>
      </w:pPr>
      <w:r w:rsidRPr="00FD63A5">
        <w:rPr>
          <w:rFonts w:ascii="Times New Roman" w:hAnsi="Times New Roman"/>
        </w:rPr>
        <w:t>[</w:t>
      </w:r>
      <w:r w:rsidRPr="00D317F9">
        <w:rPr>
          <w:rFonts w:ascii="Times New Roman" w:hAnsi="Times New Roman"/>
        </w:rPr>
        <w:t>8</w:t>
      </w:r>
      <w:r w:rsidRPr="00FD63A5">
        <w:rPr>
          <w:rFonts w:ascii="Times New Roman" w:hAnsi="Times New Roman"/>
        </w:rPr>
        <w:t>]Operon Design d.o.o, “Clue/Cluedo stats, graphs, and player estimates | PlayTracker Insight,” </w:t>
      </w:r>
      <w:r w:rsidRPr="00FD63A5">
        <w:rPr>
          <w:rFonts w:ascii="Times New Roman" w:hAnsi="Times New Roman"/>
          <w:i/>
          <w:iCs/>
        </w:rPr>
        <w:t>Playtracker.net</w:t>
      </w:r>
      <w:r w:rsidRPr="00FD63A5">
        <w:rPr>
          <w:rFonts w:ascii="Times New Roman" w:hAnsi="Times New Roman"/>
        </w:rPr>
        <w:t>, 2023. https://playtracker.net/insight/game/89647 (accessed Oct. 29, 2025).</w:t>
      </w:r>
    </w:p>
    <w:p w14:paraId="246995F1" w14:textId="5C7B3764" w:rsidR="002A31E8" w:rsidRPr="002A31E8" w:rsidRDefault="002A31E8" w:rsidP="00D317F9">
      <w:pPr>
        <w:jc w:val="both"/>
        <w:rPr>
          <w:rFonts w:ascii="Times New Roman" w:hAnsi="Times New Roman"/>
        </w:rPr>
      </w:pPr>
      <w:r w:rsidRPr="002A31E8">
        <w:rPr>
          <w:rFonts w:ascii="Times New Roman" w:hAnsi="Times New Roman"/>
        </w:rPr>
        <w:t>[</w:t>
      </w:r>
      <w:r w:rsidRPr="00D317F9">
        <w:rPr>
          <w:rFonts w:ascii="Times New Roman" w:hAnsi="Times New Roman"/>
        </w:rPr>
        <w:t>9</w:t>
      </w:r>
      <w:r w:rsidRPr="002A31E8">
        <w:rPr>
          <w:rFonts w:ascii="Times New Roman" w:hAnsi="Times New Roman"/>
        </w:rPr>
        <w:t>]Solsten, “How to Identify Your Game’s Ideal Target Audience,” </w:t>
      </w:r>
      <w:r w:rsidRPr="002A31E8">
        <w:rPr>
          <w:rFonts w:ascii="Times New Roman" w:hAnsi="Times New Roman"/>
          <w:i/>
          <w:iCs/>
        </w:rPr>
        <w:t>Solsten</w:t>
      </w:r>
      <w:r w:rsidRPr="002A31E8">
        <w:rPr>
          <w:rFonts w:ascii="Times New Roman" w:hAnsi="Times New Roman"/>
        </w:rPr>
        <w:t>, Aug. 01, 2023. https://solsten.io/blog/identify-your-target-audience</w:t>
      </w:r>
    </w:p>
    <w:p w14:paraId="580B1240" w14:textId="04EDB826" w:rsidR="00B93853" w:rsidRPr="00B93853" w:rsidRDefault="002A31E8" w:rsidP="00D317F9">
      <w:pPr>
        <w:jc w:val="both"/>
        <w:rPr>
          <w:rFonts w:ascii="Times New Roman" w:hAnsi="Times New Roman"/>
          <w:lang w:val="bg-BG"/>
        </w:rPr>
      </w:pPr>
      <w:r w:rsidRPr="002A31E8">
        <w:rPr>
          <w:rFonts w:ascii="Times New Roman" w:hAnsi="Times New Roman"/>
        </w:rPr>
        <w:t>‌</w:t>
      </w:r>
      <w:r w:rsidR="00B93853" w:rsidRPr="00D317F9">
        <w:rPr>
          <w:rFonts w:ascii="Times New Roman" w:hAnsi="Times New Roman"/>
        </w:rPr>
        <w:t>[1</w:t>
      </w:r>
      <w:r w:rsidR="00B93853" w:rsidRPr="00D317F9">
        <w:rPr>
          <w:rFonts w:ascii="Times New Roman" w:hAnsi="Times New Roman"/>
          <w:lang w:val="bg-BG"/>
        </w:rPr>
        <w:t>0</w:t>
      </w:r>
      <w:r w:rsidR="00B93853" w:rsidRPr="00D317F9">
        <w:rPr>
          <w:rFonts w:ascii="Times New Roman" w:hAnsi="Times New Roman"/>
        </w:rPr>
        <w:t>]</w:t>
      </w:r>
      <w:r w:rsidR="00B93853" w:rsidRPr="00B93853">
        <w:rPr>
          <w:rFonts w:ascii="Times New Roman" w:hAnsi="Times New Roman"/>
        </w:rPr>
        <w:t>“What are Focus Groups?,” </w:t>
      </w:r>
      <w:r w:rsidR="00B93853" w:rsidRPr="00B93853">
        <w:rPr>
          <w:rFonts w:ascii="Times New Roman" w:hAnsi="Times New Roman"/>
          <w:i/>
          <w:iCs/>
        </w:rPr>
        <w:t>The Interaction Design Foundation</w:t>
      </w:r>
      <w:r w:rsidR="00B93853" w:rsidRPr="00B93853">
        <w:rPr>
          <w:rFonts w:ascii="Times New Roman" w:hAnsi="Times New Roman"/>
        </w:rPr>
        <w:t>. https://www.interaction-design.org/literature/topics/focus-groups</w:t>
      </w:r>
    </w:p>
    <w:p w14:paraId="7C5775E7" w14:textId="46C7B472" w:rsidR="00D05317" w:rsidRPr="00D317F9" w:rsidRDefault="00B93853" w:rsidP="00D317F9">
      <w:pPr>
        <w:jc w:val="both"/>
        <w:rPr>
          <w:rFonts w:ascii="Times New Roman" w:hAnsi="Times New Roman"/>
        </w:rPr>
      </w:pPr>
      <w:r w:rsidRPr="00B93853">
        <w:rPr>
          <w:rFonts w:ascii="Times New Roman" w:hAnsi="Times New Roman"/>
        </w:rPr>
        <w:t>‌</w:t>
      </w:r>
      <w:r w:rsidR="003927E6" w:rsidRPr="00D317F9">
        <w:rPr>
          <w:rFonts w:ascii="Times New Roman" w:hAnsi="Times New Roman"/>
        </w:rPr>
        <w:t>[</w:t>
      </w:r>
      <w:r w:rsidR="00A0190F" w:rsidRPr="00D317F9">
        <w:rPr>
          <w:rFonts w:ascii="Times New Roman" w:hAnsi="Times New Roman"/>
        </w:rPr>
        <w:t>11</w:t>
      </w:r>
      <w:r w:rsidR="003927E6" w:rsidRPr="00D317F9">
        <w:rPr>
          <w:rFonts w:ascii="Times New Roman" w:hAnsi="Times New Roman"/>
        </w:rPr>
        <w:t>]B. Holtom, Y. Baruch, H. Aguinis, and G. A Ballinger, “Survey Response rates: Trends and a Validity Assessment Framework,” </w:t>
      </w:r>
      <w:r w:rsidR="003927E6" w:rsidRPr="00D317F9">
        <w:rPr>
          <w:rFonts w:ascii="Times New Roman" w:hAnsi="Times New Roman"/>
          <w:i/>
          <w:iCs/>
        </w:rPr>
        <w:t>Human Relations</w:t>
      </w:r>
      <w:r w:rsidR="003927E6" w:rsidRPr="00D317F9">
        <w:rPr>
          <w:rFonts w:ascii="Times New Roman" w:hAnsi="Times New Roman"/>
        </w:rPr>
        <w:t xml:space="preserve">, vol. 75, no. 8, pp. 1560–1584, Feb. 2022, doi: </w:t>
      </w:r>
      <w:hyperlink r:id="rId30" w:history="1">
        <w:r w:rsidR="003927E6" w:rsidRPr="00D317F9">
          <w:rPr>
            <w:rStyle w:val="Hyperlink"/>
            <w:rFonts w:ascii="Times New Roman" w:hAnsi="Times New Roman"/>
          </w:rPr>
          <w:t>https://doi.org/10.1177/00187267211070769</w:t>
        </w:r>
      </w:hyperlink>
      <w:r w:rsidR="003927E6" w:rsidRPr="00D317F9">
        <w:rPr>
          <w:rFonts w:ascii="Times New Roman" w:hAnsi="Times New Roman"/>
        </w:rPr>
        <w:t>.</w:t>
      </w:r>
    </w:p>
    <w:p w14:paraId="18745A55" w14:textId="740CD4CB" w:rsidR="001A5969" w:rsidRPr="00D317F9" w:rsidRDefault="001A5969" w:rsidP="00D317F9">
      <w:pPr>
        <w:jc w:val="both"/>
        <w:rPr>
          <w:rFonts w:ascii="Times New Roman" w:hAnsi="Times New Roman"/>
        </w:rPr>
      </w:pPr>
      <w:r w:rsidRPr="001A5969">
        <w:rPr>
          <w:rFonts w:ascii="Times New Roman" w:hAnsi="Times New Roman"/>
        </w:rPr>
        <w:t>[1</w:t>
      </w:r>
      <w:r w:rsidRPr="00D317F9">
        <w:rPr>
          <w:rFonts w:ascii="Times New Roman" w:hAnsi="Times New Roman"/>
        </w:rPr>
        <w:t>2</w:t>
      </w:r>
      <w:r w:rsidRPr="001A5969">
        <w:rPr>
          <w:rFonts w:ascii="Times New Roman" w:hAnsi="Times New Roman"/>
        </w:rPr>
        <w:t>]Interaction Design Foundation, “Making Your UX Life Easier with the MoSCoW,” </w:t>
      </w:r>
      <w:r w:rsidRPr="001A5969">
        <w:rPr>
          <w:rFonts w:ascii="Times New Roman" w:hAnsi="Times New Roman"/>
          <w:i/>
          <w:iCs/>
        </w:rPr>
        <w:t>The Interaction Design Foundation</w:t>
      </w:r>
      <w:r w:rsidRPr="001A5969">
        <w:rPr>
          <w:rFonts w:ascii="Times New Roman" w:hAnsi="Times New Roman"/>
        </w:rPr>
        <w:t xml:space="preserve">, Nov. 18, 2015. </w:t>
      </w:r>
      <w:hyperlink r:id="rId31" w:history="1">
        <w:r w:rsidRPr="001A5969">
          <w:rPr>
            <w:rStyle w:val="Hyperlink"/>
            <w:rFonts w:ascii="Times New Roman" w:hAnsi="Times New Roman"/>
          </w:rPr>
          <w:t>https://www.interaction-design.org/literature/article/making-your-ux-life-easier-with-the-moscow</w:t>
        </w:r>
      </w:hyperlink>
    </w:p>
    <w:p w14:paraId="2E07DEC6" w14:textId="78CF5A34" w:rsidR="001A5969" w:rsidRPr="00D317F9" w:rsidRDefault="001A5969" w:rsidP="00D317F9">
      <w:pPr>
        <w:jc w:val="both"/>
        <w:rPr>
          <w:rFonts w:ascii="Times New Roman" w:hAnsi="Times New Roman"/>
        </w:rPr>
      </w:pPr>
      <w:r w:rsidRPr="001A5969">
        <w:rPr>
          <w:rFonts w:ascii="Times New Roman" w:hAnsi="Times New Roman"/>
        </w:rPr>
        <w:t>[1</w:t>
      </w:r>
      <w:r w:rsidRPr="00D317F9">
        <w:rPr>
          <w:rFonts w:ascii="Times New Roman" w:hAnsi="Times New Roman"/>
        </w:rPr>
        <w:t>3</w:t>
      </w:r>
      <w:r w:rsidRPr="001A5969">
        <w:rPr>
          <w:rFonts w:ascii="Times New Roman" w:hAnsi="Times New Roman"/>
        </w:rPr>
        <w:t>]B. Williams, “</w:t>
      </w:r>
      <w:r w:rsidRPr="00D317F9">
        <w:rPr>
          <w:rFonts w:ascii="Times New Roman" w:hAnsi="Times New Roman"/>
        </w:rPr>
        <w:t>Prioritising</w:t>
      </w:r>
      <w:r w:rsidRPr="001A5969">
        <w:rPr>
          <w:rFonts w:ascii="Times New Roman" w:hAnsi="Times New Roman"/>
        </w:rPr>
        <w:t xml:space="preserve"> with MOSCOW: AI-Assisted Qualitative Analysis for Requirements Gathering - Insight7 - AI Tool For Interview Analysis &amp; Market Research,” </w:t>
      </w:r>
      <w:r w:rsidRPr="001A5969">
        <w:rPr>
          <w:rFonts w:ascii="Times New Roman" w:hAnsi="Times New Roman"/>
          <w:i/>
          <w:iCs/>
        </w:rPr>
        <w:t>Insight7 - AI Tool For Interview Analysis &amp; Market Research</w:t>
      </w:r>
      <w:r w:rsidRPr="001A5969">
        <w:rPr>
          <w:rFonts w:ascii="Times New Roman" w:hAnsi="Times New Roman"/>
        </w:rPr>
        <w:t>, Jun. 10, 2024. https://insight7.io/prioritizing-with-moscow-ai-assisted-qualitative-analysis-for-requirements-gathering/ (accessed Feb. 24, 2025).</w:t>
      </w:r>
    </w:p>
    <w:p w14:paraId="36D2C2C2" w14:textId="069097C9" w:rsidR="00A0190F" w:rsidRPr="00D317F9" w:rsidRDefault="008E3534" w:rsidP="00D317F9">
      <w:pPr>
        <w:jc w:val="both"/>
        <w:rPr>
          <w:rFonts w:ascii="Times New Roman" w:hAnsi="Times New Roman"/>
        </w:rPr>
      </w:pPr>
      <w:r w:rsidRPr="008E3534">
        <w:rPr>
          <w:rFonts w:ascii="Times New Roman" w:hAnsi="Times New Roman"/>
        </w:rPr>
        <w:lastRenderedPageBreak/>
        <w:t>[1</w:t>
      </w:r>
      <w:r w:rsidRPr="00D317F9">
        <w:rPr>
          <w:rFonts w:ascii="Times New Roman" w:hAnsi="Times New Roman"/>
        </w:rPr>
        <w:t>4</w:t>
      </w:r>
      <w:r w:rsidRPr="008E3534">
        <w:rPr>
          <w:rFonts w:ascii="Times New Roman" w:hAnsi="Times New Roman"/>
        </w:rPr>
        <w:t xml:space="preserve">]Z. Baker, “MoSCoW </w:t>
      </w:r>
      <w:r w:rsidRPr="00D317F9">
        <w:rPr>
          <w:rFonts w:ascii="Times New Roman" w:hAnsi="Times New Roman"/>
        </w:rPr>
        <w:t>Prioritisation</w:t>
      </w:r>
      <w:r w:rsidRPr="008E3534">
        <w:rPr>
          <w:rFonts w:ascii="Times New Roman" w:hAnsi="Times New Roman"/>
        </w:rPr>
        <w:t xml:space="preserve"> Explained: Implementation Steps, Examples &amp; Free Template,” </w:t>
      </w:r>
      <w:r w:rsidRPr="008E3534">
        <w:rPr>
          <w:rFonts w:ascii="Times New Roman" w:hAnsi="Times New Roman"/>
          <w:i/>
          <w:iCs/>
        </w:rPr>
        <w:t>Edstellar.com</w:t>
      </w:r>
      <w:r w:rsidRPr="008E3534">
        <w:rPr>
          <w:rFonts w:ascii="Times New Roman" w:hAnsi="Times New Roman"/>
        </w:rPr>
        <w:t>, 2025. https://www.edstellar.com/blog/moscow-prioritization (accessed Feb. 11, 2025).</w:t>
      </w:r>
    </w:p>
    <w:p w14:paraId="7C5775E8" w14:textId="2CACCF18" w:rsidR="00D05317" w:rsidRPr="00D317F9" w:rsidRDefault="003927E6" w:rsidP="00D317F9">
      <w:pPr>
        <w:jc w:val="both"/>
        <w:rPr>
          <w:rFonts w:ascii="Times New Roman" w:hAnsi="Times New Roman"/>
        </w:rPr>
      </w:pPr>
      <w:r w:rsidRPr="00D317F9">
        <w:rPr>
          <w:rFonts w:ascii="Times New Roman" w:hAnsi="Times New Roman"/>
        </w:rPr>
        <w:t>[</w:t>
      </w:r>
      <w:r w:rsidR="000441EE" w:rsidRPr="00D317F9">
        <w:rPr>
          <w:rFonts w:ascii="Times New Roman" w:hAnsi="Times New Roman"/>
        </w:rPr>
        <w:t>15</w:t>
      </w:r>
      <w:r w:rsidRPr="00D317F9">
        <w:rPr>
          <w:rFonts w:ascii="Times New Roman" w:hAnsi="Times New Roman"/>
        </w:rPr>
        <w:t>]M. Sourbati and E. F. Loos, “Interfacing age: Diversity and (in)visibility in digital public service,” </w:t>
      </w:r>
      <w:r w:rsidRPr="00D317F9">
        <w:rPr>
          <w:rFonts w:ascii="Times New Roman" w:hAnsi="Times New Roman"/>
          <w:i/>
          <w:iCs/>
        </w:rPr>
        <w:t>Journal of Digital Media &amp; Policy</w:t>
      </w:r>
      <w:r w:rsidRPr="00D317F9">
        <w:rPr>
          <w:rFonts w:ascii="Times New Roman" w:hAnsi="Times New Roman"/>
        </w:rPr>
        <w:t xml:space="preserve">, vol. 10, no. 3, pp. 275–293, Sep. 2019, doi: </w:t>
      </w:r>
      <w:hyperlink r:id="rId32" w:history="1">
        <w:r w:rsidRPr="00D317F9">
          <w:rPr>
            <w:rStyle w:val="Hyperlink"/>
            <w:rFonts w:ascii="Times New Roman" w:hAnsi="Times New Roman"/>
          </w:rPr>
          <w:t>https://doi.org/10.1386/jdmp_00003_1</w:t>
        </w:r>
      </w:hyperlink>
      <w:r w:rsidRPr="00D317F9">
        <w:rPr>
          <w:rFonts w:ascii="Times New Roman" w:hAnsi="Times New Roman"/>
        </w:rPr>
        <w:t>.</w:t>
      </w:r>
    </w:p>
    <w:p w14:paraId="4E47495B" w14:textId="152DC5AB" w:rsidR="000441EE" w:rsidRPr="00D317F9" w:rsidRDefault="003927E6" w:rsidP="00D317F9">
      <w:pPr>
        <w:jc w:val="both"/>
        <w:rPr>
          <w:rFonts w:ascii="Times New Roman" w:hAnsi="Times New Roman"/>
        </w:rPr>
      </w:pPr>
      <w:r w:rsidRPr="00D317F9">
        <w:rPr>
          <w:rFonts w:ascii="Times New Roman" w:hAnsi="Times New Roman"/>
        </w:rPr>
        <w:t>[</w:t>
      </w:r>
      <w:r w:rsidR="000441EE" w:rsidRPr="00D317F9">
        <w:rPr>
          <w:rFonts w:ascii="Times New Roman" w:hAnsi="Times New Roman"/>
        </w:rPr>
        <w:t>16</w:t>
      </w:r>
      <w:r w:rsidRPr="00D317F9">
        <w:rPr>
          <w:rFonts w:ascii="Times New Roman" w:hAnsi="Times New Roman"/>
        </w:rPr>
        <w:t>]A. Miller, “Accessibility, Disability, and Inclusive Instrument Design: A Critical Literature Review Interrogating the User Experience of Online Surveys and Interviews,” </w:t>
      </w:r>
      <w:r w:rsidRPr="00D317F9">
        <w:rPr>
          <w:rFonts w:ascii="Times New Roman" w:hAnsi="Times New Roman"/>
          <w:i/>
          <w:iCs/>
        </w:rPr>
        <w:t>The International Journal of Information, Diversity, &amp; Inclusion (IJIDI)</w:t>
      </w:r>
      <w:r w:rsidRPr="00D317F9">
        <w:rPr>
          <w:rFonts w:ascii="Times New Roman" w:hAnsi="Times New Roman"/>
        </w:rPr>
        <w:t xml:space="preserve">, vol. 9, no. 1/2, pp. 87–114, 2025, doi: </w:t>
      </w:r>
      <w:hyperlink r:id="rId33" w:history="1">
        <w:r w:rsidR="000441EE" w:rsidRPr="00D317F9">
          <w:rPr>
            <w:rStyle w:val="Hyperlink"/>
            <w:rFonts w:ascii="Times New Roman" w:hAnsi="Times New Roman"/>
          </w:rPr>
          <w:t>https://doi.org/10.33137/ijidi.v9i1/2.43997</w:t>
        </w:r>
      </w:hyperlink>
      <w:r w:rsidRPr="00D317F9">
        <w:rPr>
          <w:rFonts w:ascii="Times New Roman" w:hAnsi="Times New Roman"/>
        </w:rPr>
        <w:t>.</w:t>
      </w:r>
    </w:p>
    <w:p w14:paraId="43DA3CD2" w14:textId="787046EF" w:rsidR="00101FFA" w:rsidRPr="00D317F9" w:rsidRDefault="00101FFA" w:rsidP="00D317F9">
      <w:pPr>
        <w:jc w:val="both"/>
        <w:rPr>
          <w:rFonts w:ascii="Times New Roman" w:hAnsi="Times New Roman"/>
        </w:rPr>
      </w:pPr>
      <w:r w:rsidRPr="00101FFA">
        <w:rPr>
          <w:rFonts w:ascii="Times New Roman" w:hAnsi="Times New Roman"/>
        </w:rPr>
        <w:t>[1</w:t>
      </w:r>
      <w:r w:rsidRPr="00D317F9">
        <w:rPr>
          <w:rFonts w:ascii="Times New Roman" w:hAnsi="Times New Roman"/>
        </w:rPr>
        <w:t>7</w:t>
      </w:r>
      <w:r w:rsidRPr="00101FFA">
        <w:rPr>
          <w:rFonts w:ascii="Times New Roman" w:hAnsi="Times New Roman"/>
        </w:rPr>
        <w:t>]Lene Nielsen, </w:t>
      </w:r>
      <w:r w:rsidRPr="00101FFA">
        <w:rPr>
          <w:rFonts w:ascii="Times New Roman" w:hAnsi="Times New Roman"/>
          <w:i/>
          <w:iCs/>
        </w:rPr>
        <w:t>Personas - User Focused Design</w:t>
      </w:r>
      <w:r w:rsidRPr="00101FFA">
        <w:rPr>
          <w:rFonts w:ascii="Times New Roman" w:hAnsi="Times New Roman"/>
        </w:rPr>
        <w:t>. London Springer, 2013.</w:t>
      </w:r>
    </w:p>
    <w:p w14:paraId="7C5775EA" w14:textId="1D7BD006" w:rsidR="00D05317" w:rsidRPr="00D317F9" w:rsidRDefault="003927E6" w:rsidP="00D317F9">
      <w:pPr>
        <w:jc w:val="both"/>
        <w:rPr>
          <w:rFonts w:ascii="Times New Roman" w:hAnsi="Times New Roman"/>
          <w:lang w:val="bg-BG"/>
        </w:rPr>
      </w:pPr>
      <w:r w:rsidRPr="00D317F9">
        <w:rPr>
          <w:rFonts w:ascii="Times New Roman" w:hAnsi="Times New Roman"/>
          <w:lang w:val="bg-BG"/>
        </w:rPr>
        <w:t>‌[</w:t>
      </w:r>
      <w:r w:rsidR="00E55A40" w:rsidRPr="00D317F9">
        <w:rPr>
          <w:rFonts w:ascii="Times New Roman" w:hAnsi="Times New Roman"/>
        </w:rPr>
        <w:t>1</w:t>
      </w:r>
      <w:r w:rsidR="00101FFA" w:rsidRPr="00D317F9">
        <w:rPr>
          <w:rFonts w:ascii="Times New Roman" w:hAnsi="Times New Roman"/>
        </w:rPr>
        <w:t>8</w:t>
      </w:r>
      <w:r w:rsidRPr="00D317F9">
        <w:rPr>
          <w:rFonts w:ascii="Times New Roman" w:hAnsi="Times New Roman"/>
          <w:lang w:val="bg-BG"/>
        </w:rPr>
        <w:t>]</w:t>
      </w:r>
      <w:r w:rsidRPr="00D317F9">
        <w:rPr>
          <w:rFonts w:ascii="Times New Roman" w:hAnsi="Times New Roman"/>
        </w:rPr>
        <w:t>J</w:t>
      </w:r>
      <w:r w:rsidRPr="00D317F9">
        <w:rPr>
          <w:rFonts w:ascii="Times New Roman" w:hAnsi="Times New Roman"/>
          <w:lang w:val="bg-BG"/>
        </w:rPr>
        <w:t xml:space="preserve">. </w:t>
      </w:r>
      <w:r w:rsidRPr="00D317F9">
        <w:rPr>
          <w:rFonts w:ascii="Times New Roman" w:hAnsi="Times New Roman"/>
        </w:rPr>
        <w:t>Nielsen</w:t>
      </w:r>
      <w:r w:rsidRPr="00D317F9">
        <w:rPr>
          <w:rFonts w:ascii="Times New Roman" w:hAnsi="Times New Roman"/>
          <w:lang w:val="bg-BG"/>
        </w:rPr>
        <w:t xml:space="preserve">, “10 </w:t>
      </w:r>
      <w:r w:rsidRPr="00D317F9">
        <w:rPr>
          <w:rFonts w:ascii="Times New Roman" w:hAnsi="Times New Roman"/>
        </w:rPr>
        <w:t>Heuristics</w:t>
      </w:r>
      <w:r w:rsidRPr="00D317F9">
        <w:rPr>
          <w:rFonts w:ascii="Times New Roman" w:hAnsi="Times New Roman"/>
          <w:lang w:val="bg-BG"/>
        </w:rPr>
        <w:t xml:space="preserve"> </w:t>
      </w:r>
      <w:r w:rsidRPr="00D317F9">
        <w:rPr>
          <w:rFonts w:ascii="Times New Roman" w:hAnsi="Times New Roman"/>
        </w:rPr>
        <w:t>for</w:t>
      </w:r>
      <w:r w:rsidRPr="00D317F9">
        <w:rPr>
          <w:rFonts w:ascii="Times New Roman" w:hAnsi="Times New Roman"/>
          <w:lang w:val="bg-BG"/>
        </w:rPr>
        <w:t xml:space="preserve"> </w:t>
      </w:r>
      <w:r w:rsidRPr="00D317F9">
        <w:rPr>
          <w:rFonts w:ascii="Times New Roman" w:hAnsi="Times New Roman"/>
        </w:rPr>
        <w:t>User</w:t>
      </w:r>
      <w:r w:rsidRPr="00D317F9">
        <w:rPr>
          <w:rFonts w:ascii="Times New Roman" w:hAnsi="Times New Roman"/>
          <w:lang w:val="bg-BG"/>
        </w:rPr>
        <w:t xml:space="preserve"> </w:t>
      </w:r>
      <w:r w:rsidRPr="00D317F9">
        <w:rPr>
          <w:rFonts w:ascii="Times New Roman" w:hAnsi="Times New Roman"/>
        </w:rPr>
        <w:t>Interface</w:t>
      </w:r>
      <w:r w:rsidRPr="00D317F9">
        <w:rPr>
          <w:rFonts w:ascii="Times New Roman" w:hAnsi="Times New Roman"/>
          <w:lang w:val="bg-BG"/>
        </w:rPr>
        <w:t xml:space="preserve"> </w:t>
      </w:r>
      <w:r w:rsidRPr="00D317F9">
        <w:rPr>
          <w:rFonts w:ascii="Times New Roman" w:hAnsi="Times New Roman"/>
        </w:rPr>
        <w:t>Design</w:t>
      </w:r>
      <w:r w:rsidRPr="00D317F9">
        <w:rPr>
          <w:rFonts w:ascii="Times New Roman" w:hAnsi="Times New Roman"/>
          <w:lang w:val="bg-BG"/>
        </w:rPr>
        <w:t>,”</w:t>
      </w:r>
      <w:r w:rsidRPr="00D317F9">
        <w:rPr>
          <w:rFonts w:ascii="Times New Roman" w:hAnsi="Times New Roman"/>
        </w:rPr>
        <w:t> </w:t>
      </w:r>
      <w:r w:rsidRPr="00D317F9">
        <w:rPr>
          <w:rFonts w:ascii="Times New Roman" w:hAnsi="Times New Roman"/>
          <w:i/>
          <w:iCs/>
        </w:rPr>
        <w:t>Nielsen</w:t>
      </w:r>
      <w:r w:rsidRPr="00D317F9">
        <w:rPr>
          <w:rFonts w:ascii="Times New Roman" w:hAnsi="Times New Roman"/>
          <w:i/>
          <w:iCs/>
          <w:lang w:val="bg-BG"/>
        </w:rPr>
        <w:t xml:space="preserve"> </w:t>
      </w:r>
      <w:r w:rsidRPr="00D317F9">
        <w:rPr>
          <w:rFonts w:ascii="Times New Roman" w:hAnsi="Times New Roman"/>
          <w:i/>
          <w:iCs/>
        </w:rPr>
        <w:t>Norman</w:t>
      </w:r>
      <w:r w:rsidRPr="00D317F9">
        <w:rPr>
          <w:rFonts w:ascii="Times New Roman" w:hAnsi="Times New Roman"/>
          <w:i/>
          <w:iCs/>
          <w:lang w:val="bg-BG"/>
        </w:rPr>
        <w:t xml:space="preserve"> </w:t>
      </w:r>
      <w:r w:rsidRPr="00D317F9">
        <w:rPr>
          <w:rFonts w:ascii="Times New Roman" w:hAnsi="Times New Roman"/>
          <w:i/>
          <w:iCs/>
        </w:rPr>
        <w:t>Group</w:t>
      </w:r>
      <w:r w:rsidRPr="00D317F9">
        <w:rPr>
          <w:rFonts w:ascii="Times New Roman" w:hAnsi="Times New Roman"/>
          <w:lang w:val="bg-BG"/>
        </w:rPr>
        <w:t xml:space="preserve">, </w:t>
      </w:r>
      <w:r w:rsidRPr="00D317F9">
        <w:rPr>
          <w:rFonts w:ascii="Times New Roman" w:hAnsi="Times New Roman"/>
        </w:rPr>
        <w:t>Apr</w:t>
      </w:r>
      <w:r w:rsidRPr="00D317F9">
        <w:rPr>
          <w:rFonts w:ascii="Times New Roman" w:hAnsi="Times New Roman"/>
          <w:lang w:val="bg-BG"/>
        </w:rPr>
        <w:t xml:space="preserve">. 24, 1994. </w:t>
      </w:r>
      <w:hyperlink r:id="rId34" w:history="1">
        <w:r w:rsidRPr="00D317F9">
          <w:rPr>
            <w:rStyle w:val="Hyperlink"/>
            <w:rFonts w:ascii="Times New Roman" w:hAnsi="Times New Roman"/>
          </w:rPr>
          <w:t>https</w:t>
        </w:r>
        <w:r w:rsidRPr="00D317F9">
          <w:rPr>
            <w:rStyle w:val="Hyperlink"/>
            <w:rFonts w:ascii="Times New Roman" w:hAnsi="Times New Roman"/>
            <w:lang w:val="bg-BG"/>
          </w:rPr>
          <w:t>://</w:t>
        </w:r>
        <w:r w:rsidRPr="00D317F9">
          <w:rPr>
            <w:rStyle w:val="Hyperlink"/>
            <w:rFonts w:ascii="Times New Roman" w:hAnsi="Times New Roman"/>
          </w:rPr>
          <w:t>www</w:t>
        </w:r>
        <w:r w:rsidRPr="00D317F9">
          <w:rPr>
            <w:rStyle w:val="Hyperlink"/>
            <w:rFonts w:ascii="Times New Roman" w:hAnsi="Times New Roman"/>
            <w:lang w:val="bg-BG"/>
          </w:rPr>
          <w:t>.</w:t>
        </w:r>
        <w:r w:rsidRPr="00D317F9">
          <w:rPr>
            <w:rStyle w:val="Hyperlink"/>
            <w:rFonts w:ascii="Times New Roman" w:hAnsi="Times New Roman"/>
          </w:rPr>
          <w:t>nngroup</w:t>
        </w:r>
        <w:r w:rsidRPr="00D317F9">
          <w:rPr>
            <w:rStyle w:val="Hyperlink"/>
            <w:rFonts w:ascii="Times New Roman" w:hAnsi="Times New Roman"/>
            <w:lang w:val="bg-BG"/>
          </w:rPr>
          <w:t>.</w:t>
        </w:r>
        <w:r w:rsidRPr="00D317F9">
          <w:rPr>
            <w:rStyle w:val="Hyperlink"/>
            <w:rFonts w:ascii="Times New Roman" w:hAnsi="Times New Roman"/>
          </w:rPr>
          <w:t>com</w:t>
        </w:r>
        <w:r w:rsidRPr="00D317F9">
          <w:rPr>
            <w:rStyle w:val="Hyperlink"/>
            <w:rFonts w:ascii="Times New Roman" w:hAnsi="Times New Roman"/>
            <w:lang w:val="bg-BG"/>
          </w:rPr>
          <w:t>/</w:t>
        </w:r>
        <w:r w:rsidRPr="00D317F9">
          <w:rPr>
            <w:rStyle w:val="Hyperlink"/>
            <w:rFonts w:ascii="Times New Roman" w:hAnsi="Times New Roman"/>
          </w:rPr>
          <w:t>articles</w:t>
        </w:r>
        <w:r w:rsidRPr="00D317F9">
          <w:rPr>
            <w:rStyle w:val="Hyperlink"/>
            <w:rFonts w:ascii="Times New Roman" w:hAnsi="Times New Roman"/>
            <w:lang w:val="bg-BG"/>
          </w:rPr>
          <w:t>/</w:t>
        </w:r>
        <w:r w:rsidRPr="00D317F9">
          <w:rPr>
            <w:rStyle w:val="Hyperlink"/>
            <w:rFonts w:ascii="Times New Roman" w:hAnsi="Times New Roman"/>
          </w:rPr>
          <w:t>ten</w:t>
        </w:r>
        <w:r w:rsidRPr="00D317F9">
          <w:rPr>
            <w:rStyle w:val="Hyperlink"/>
            <w:rFonts w:ascii="Times New Roman" w:hAnsi="Times New Roman"/>
            <w:lang w:val="bg-BG"/>
          </w:rPr>
          <w:t>-</w:t>
        </w:r>
        <w:r w:rsidRPr="00D317F9">
          <w:rPr>
            <w:rStyle w:val="Hyperlink"/>
            <w:rFonts w:ascii="Times New Roman" w:hAnsi="Times New Roman"/>
          </w:rPr>
          <w:t>usability</w:t>
        </w:r>
        <w:r w:rsidRPr="00D317F9">
          <w:rPr>
            <w:rStyle w:val="Hyperlink"/>
            <w:rFonts w:ascii="Times New Roman" w:hAnsi="Times New Roman"/>
            <w:lang w:val="bg-BG"/>
          </w:rPr>
          <w:t>-</w:t>
        </w:r>
        <w:r w:rsidRPr="00D317F9">
          <w:rPr>
            <w:rStyle w:val="Hyperlink"/>
            <w:rFonts w:ascii="Times New Roman" w:hAnsi="Times New Roman"/>
          </w:rPr>
          <w:t>heuristics</w:t>
        </w:r>
        <w:r w:rsidRPr="00D317F9">
          <w:rPr>
            <w:rStyle w:val="Hyperlink"/>
            <w:rFonts w:ascii="Times New Roman" w:hAnsi="Times New Roman"/>
            <w:lang w:val="bg-BG"/>
          </w:rPr>
          <w:t>/</w:t>
        </w:r>
      </w:hyperlink>
    </w:p>
    <w:p w14:paraId="7C5775EB" w14:textId="345BEF24" w:rsidR="00D05317" w:rsidRPr="00D317F9" w:rsidRDefault="003927E6" w:rsidP="00D317F9">
      <w:pPr>
        <w:jc w:val="both"/>
        <w:rPr>
          <w:rFonts w:ascii="Times New Roman" w:hAnsi="Times New Roman"/>
        </w:rPr>
      </w:pPr>
      <w:r w:rsidRPr="00D317F9">
        <w:rPr>
          <w:rFonts w:ascii="Times New Roman" w:hAnsi="Times New Roman"/>
        </w:rPr>
        <w:t>[1</w:t>
      </w:r>
      <w:r w:rsidR="00101FFA" w:rsidRPr="00D317F9">
        <w:rPr>
          <w:rFonts w:ascii="Times New Roman" w:hAnsi="Times New Roman"/>
        </w:rPr>
        <w:t>9</w:t>
      </w:r>
      <w:r w:rsidRPr="00D317F9">
        <w:rPr>
          <w:rFonts w:ascii="Times New Roman" w:hAnsi="Times New Roman"/>
        </w:rPr>
        <w:t>]W3C, “Web Content Accessibility Guidelines (WCAG) 2.1,” </w:t>
      </w:r>
      <w:r w:rsidRPr="00D317F9">
        <w:rPr>
          <w:rFonts w:ascii="Times New Roman" w:hAnsi="Times New Roman"/>
          <w:i/>
          <w:iCs/>
        </w:rPr>
        <w:t>W3.org</w:t>
      </w:r>
      <w:r w:rsidRPr="00D317F9">
        <w:rPr>
          <w:rFonts w:ascii="Times New Roman" w:hAnsi="Times New Roman"/>
        </w:rPr>
        <w:t xml:space="preserve">, May 06, 2025. </w:t>
      </w:r>
      <w:hyperlink r:id="rId35" w:history="1">
        <w:r w:rsidR="00E55A40" w:rsidRPr="00D317F9">
          <w:rPr>
            <w:rStyle w:val="Hyperlink"/>
            <w:rFonts w:ascii="Times New Roman" w:hAnsi="Times New Roman"/>
          </w:rPr>
          <w:t>https://www.w3.org/TR/WCAG21/</w:t>
        </w:r>
      </w:hyperlink>
    </w:p>
    <w:p w14:paraId="7C5775EC" w14:textId="7F9573CE" w:rsidR="00D05317" w:rsidRPr="00D317F9" w:rsidRDefault="003927E6" w:rsidP="00D317F9">
      <w:pPr>
        <w:jc w:val="both"/>
        <w:rPr>
          <w:rFonts w:ascii="Times New Roman" w:hAnsi="Times New Roman"/>
        </w:rPr>
      </w:pPr>
      <w:r w:rsidRPr="00D317F9">
        <w:rPr>
          <w:rFonts w:ascii="Times New Roman" w:hAnsi="Times New Roman"/>
        </w:rPr>
        <w:t>[</w:t>
      </w:r>
      <w:r w:rsidR="00101FFA" w:rsidRPr="00D317F9">
        <w:rPr>
          <w:rFonts w:ascii="Times New Roman" w:hAnsi="Times New Roman"/>
        </w:rPr>
        <w:t>20</w:t>
      </w:r>
      <w:r w:rsidRPr="00D317F9">
        <w:rPr>
          <w:rFonts w:ascii="Times New Roman" w:hAnsi="Times New Roman"/>
        </w:rPr>
        <w:t>]J. Salminen, K. Wenyun Guan, S.-G. Jung, and B. Jansen, “Use Cases for Design Personas: A Systematic Review and New Frontiers,” </w:t>
      </w:r>
      <w:r w:rsidRPr="00D317F9">
        <w:rPr>
          <w:rFonts w:ascii="Times New Roman" w:hAnsi="Times New Roman"/>
          <w:i/>
          <w:iCs/>
        </w:rPr>
        <w:t>CHI Conference on Human Factors in Computing Systems</w:t>
      </w:r>
      <w:r w:rsidRPr="00D317F9">
        <w:rPr>
          <w:rFonts w:ascii="Times New Roman" w:hAnsi="Times New Roman"/>
        </w:rPr>
        <w:t xml:space="preserve">, pp. 1–21, Apr. 2022, doi: </w:t>
      </w:r>
      <w:hyperlink r:id="rId36" w:history="1">
        <w:r w:rsidRPr="00D317F9">
          <w:rPr>
            <w:rStyle w:val="Hyperlink"/>
            <w:rFonts w:ascii="Times New Roman" w:hAnsi="Times New Roman"/>
          </w:rPr>
          <w:t>https://doi.org/10.1145/3491102.3517589</w:t>
        </w:r>
      </w:hyperlink>
      <w:r w:rsidRPr="00D317F9">
        <w:rPr>
          <w:rFonts w:ascii="Times New Roman" w:hAnsi="Times New Roman"/>
        </w:rPr>
        <w:t>.</w:t>
      </w:r>
    </w:p>
    <w:p w14:paraId="7C5775ED" w14:textId="4E1FAAE4" w:rsidR="00D05317" w:rsidRPr="00D317F9" w:rsidRDefault="003927E6" w:rsidP="00D317F9">
      <w:pPr>
        <w:jc w:val="both"/>
        <w:rPr>
          <w:rFonts w:ascii="Times New Roman" w:hAnsi="Times New Roman"/>
          <w:lang w:val="bg-BG"/>
        </w:rPr>
      </w:pPr>
      <w:r w:rsidRPr="00D317F9">
        <w:rPr>
          <w:rFonts w:ascii="Times New Roman" w:hAnsi="Times New Roman"/>
        </w:rPr>
        <w:t>[</w:t>
      </w:r>
      <w:r w:rsidR="00E55A40" w:rsidRPr="00D317F9">
        <w:rPr>
          <w:rFonts w:ascii="Times New Roman" w:hAnsi="Times New Roman"/>
        </w:rPr>
        <w:t>2</w:t>
      </w:r>
      <w:r w:rsidR="00101FFA" w:rsidRPr="00D317F9">
        <w:rPr>
          <w:rFonts w:ascii="Times New Roman" w:hAnsi="Times New Roman"/>
        </w:rPr>
        <w:t>1</w:t>
      </w:r>
      <w:r w:rsidRPr="00D317F9">
        <w:rPr>
          <w:rFonts w:ascii="Times New Roman" w:hAnsi="Times New Roman"/>
        </w:rPr>
        <w:t>]H. Nguyen, “Improving accessibility in educational serious games through UX design,” </w:t>
      </w:r>
      <w:r w:rsidRPr="00D317F9">
        <w:rPr>
          <w:rFonts w:ascii="Times New Roman" w:hAnsi="Times New Roman"/>
          <w:i/>
          <w:iCs/>
        </w:rPr>
        <w:t>Theseus.fi</w:t>
      </w:r>
      <w:r w:rsidRPr="00D317F9">
        <w:rPr>
          <w:rFonts w:ascii="Times New Roman" w:hAnsi="Times New Roman"/>
        </w:rPr>
        <w:t xml:space="preserve">, 2025, doi: </w:t>
      </w:r>
      <w:hyperlink r:id="rId37" w:history="1">
        <w:r w:rsidRPr="00D317F9">
          <w:rPr>
            <w:rStyle w:val="Hyperlink"/>
            <w:rFonts w:ascii="Times New Roman" w:hAnsi="Times New Roman"/>
          </w:rPr>
          <w:t>https://www.theseus.fi/handle/10024/894160</w:t>
        </w:r>
      </w:hyperlink>
      <w:r w:rsidRPr="00D317F9">
        <w:rPr>
          <w:rFonts w:ascii="Times New Roman" w:hAnsi="Times New Roman"/>
        </w:rPr>
        <w:t>.</w:t>
      </w:r>
    </w:p>
    <w:p w14:paraId="2749BB49" w14:textId="6CBA4D7B" w:rsidR="00E55A40" w:rsidRPr="00D317F9" w:rsidRDefault="002F19B0" w:rsidP="00D317F9">
      <w:pPr>
        <w:jc w:val="both"/>
        <w:rPr>
          <w:rFonts w:ascii="Times New Roman" w:hAnsi="Times New Roman"/>
        </w:rPr>
      </w:pPr>
      <w:r w:rsidRPr="002F19B0">
        <w:rPr>
          <w:rFonts w:ascii="Times New Roman" w:hAnsi="Times New Roman"/>
        </w:rPr>
        <w:t>[</w:t>
      </w:r>
      <w:r w:rsidRPr="00D317F9">
        <w:rPr>
          <w:rFonts w:ascii="Times New Roman" w:hAnsi="Times New Roman"/>
          <w:lang w:val="bg-BG"/>
        </w:rPr>
        <w:t>22</w:t>
      </w:r>
      <w:r w:rsidRPr="002F19B0">
        <w:rPr>
          <w:rFonts w:ascii="Times New Roman" w:hAnsi="Times New Roman"/>
        </w:rPr>
        <w:t>]D. A. Norman, </w:t>
      </w:r>
      <w:r w:rsidRPr="002F19B0">
        <w:rPr>
          <w:rFonts w:ascii="Times New Roman" w:hAnsi="Times New Roman"/>
          <w:i/>
          <w:iCs/>
        </w:rPr>
        <w:t xml:space="preserve">Design for a better world: meaningful, sustainable, </w:t>
      </w:r>
      <w:r w:rsidRPr="00D317F9">
        <w:rPr>
          <w:rFonts w:ascii="Times New Roman" w:hAnsi="Times New Roman"/>
          <w:i/>
          <w:iCs/>
        </w:rPr>
        <w:t>humanity-centred</w:t>
      </w:r>
      <w:r w:rsidRPr="002F19B0">
        <w:rPr>
          <w:rFonts w:ascii="Times New Roman" w:hAnsi="Times New Roman"/>
        </w:rPr>
        <w:t>. Cambridge, Massachusetts: The MIT Press, 2023.</w:t>
      </w:r>
    </w:p>
    <w:p w14:paraId="32738FF7" w14:textId="0B5FE316" w:rsidR="002F19B0" w:rsidRPr="002F19B0" w:rsidRDefault="002F19B0" w:rsidP="00D317F9">
      <w:pPr>
        <w:jc w:val="both"/>
        <w:rPr>
          <w:rFonts w:ascii="Times New Roman" w:hAnsi="Times New Roman"/>
        </w:rPr>
      </w:pPr>
      <w:r w:rsidRPr="002F19B0">
        <w:rPr>
          <w:rFonts w:ascii="Times New Roman" w:hAnsi="Times New Roman"/>
        </w:rPr>
        <w:t>[</w:t>
      </w:r>
      <w:r w:rsidRPr="00D317F9">
        <w:rPr>
          <w:rFonts w:ascii="Times New Roman" w:hAnsi="Times New Roman"/>
        </w:rPr>
        <w:t>23</w:t>
      </w:r>
      <w:r w:rsidRPr="002F19B0">
        <w:rPr>
          <w:rFonts w:ascii="Times New Roman" w:hAnsi="Times New Roman"/>
        </w:rPr>
        <w:t>]E. Wong, “Shneiderman’s Eight Golden Rules Will Help You Design Better Interfaces,” </w:t>
      </w:r>
      <w:r w:rsidRPr="002F19B0">
        <w:rPr>
          <w:rFonts w:ascii="Times New Roman" w:hAnsi="Times New Roman"/>
          <w:i/>
          <w:iCs/>
        </w:rPr>
        <w:t>The Interaction Design Foundation</w:t>
      </w:r>
      <w:r w:rsidRPr="002F19B0">
        <w:rPr>
          <w:rFonts w:ascii="Times New Roman" w:hAnsi="Times New Roman"/>
        </w:rPr>
        <w:t>, 2021. https://www.interaction-design.org/literature/article/shneiderman-s-eight-golden-rules-will-help-you-design-better-interfaces</w:t>
      </w:r>
    </w:p>
    <w:p w14:paraId="449C61F4" w14:textId="47AA07C8" w:rsidR="006B7C89" w:rsidRPr="00D317F9" w:rsidRDefault="002F19B0" w:rsidP="00D317F9">
      <w:pPr>
        <w:jc w:val="both"/>
        <w:rPr>
          <w:rFonts w:ascii="Times New Roman" w:hAnsi="Times New Roman"/>
        </w:rPr>
      </w:pPr>
      <w:r w:rsidRPr="002F19B0">
        <w:rPr>
          <w:rFonts w:ascii="Times New Roman" w:hAnsi="Times New Roman"/>
        </w:rPr>
        <w:t>‌</w:t>
      </w:r>
      <w:r w:rsidR="006B7C89" w:rsidRPr="00D317F9">
        <w:rPr>
          <w:rFonts w:ascii="Times New Roman" w:hAnsi="Times New Roman"/>
        </w:rPr>
        <w:t>[</w:t>
      </w:r>
      <w:r w:rsidR="006B7C89" w:rsidRPr="00D317F9">
        <w:rPr>
          <w:rFonts w:ascii="Times New Roman" w:hAnsi="Times New Roman"/>
          <w:lang w:val="bg-BG"/>
        </w:rPr>
        <w:t>24</w:t>
      </w:r>
      <w:r w:rsidR="006B7C89" w:rsidRPr="00D317F9">
        <w:rPr>
          <w:rFonts w:ascii="Times New Roman" w:hAnsi="Times New Roman"/>
        </w:rPr>
        <w:t>]W. Lidwell, J. Butler, and K. Holden, </w:t>
      </w:r>
      <w:r w:rsidR="006B7C89" w:rsidRPr="00D317F9">
        <w:rPr>
          <w:rFonts w:ascii="Times New Roman" w:hAnsi="Times New Roman"/>
          <w:i/>
          <w:iCs/>
        </w:rPr>
        <w:t>Universal Principles of Design: 125 Ways to Enhance Usability, Influence Perception, Increase Appeal, Make Better Design Decisions, and Teach Through Design.</w:t>
      </w:r>
      <w:r w:rsidR="006B7C89" w:rsidRPr="00D317F9">
        <w:rPr>
          <w:rFonts w:ascii="Times New Roman" w:hAnsi="Times New Roman"/>
        </w:rPr>
        <w:t> Quarto Publishing Group USA, 2010.</w:t>
      </w:r>
    </w:p>
    <w:p w14:paraId="587F0E93" w14:textId="63A3C4A1" w:rsidR="006B7C89" w:rsidRPr="00D317F9" w:rsidRDefault="006B7C89" w:rsidP="00D317F9">
      <w:pPr>
        <w:jc w:val="both"/>
        <w:rPr>
          <w:rFonts w:ascii="Times New Roman" w:hAnsi="Times New Roman"/>
        </w:rPr>
      </w:pPr>
      <w:r w:rsidRPr="00D317F9">
        <w:rPr>
          <w:rFonts w:ascii="Times New Roman" w:hAnsi="Times New Roman"/>
        </w:rPr>
        <w:t>[2</w:t>
      </w:r>
      <w:r w:rsidRPr="00D317F9">
        <w:rPr>
          <w:rFonts w:ascii="Times New Roman" w:hAnsi="Times New Roman"/>
          <w:lang w:val="bg-BG"/>
        </w:rPr>
        <w:t>5</w:t>
      </w:r>
      <w:r w:rsidRPr="00D317F9">
        <w:rPr>
          <w:rFonts w:ascii="Times New Roman" w:hAnsi="Times New Roman"/>
        </w:rPr>
        <w:t>]D. A. Norman, </w:t>
      </w:r>
      <w:r w:rsidRPr="00D317F9">
        <w:rPr>
          <w:rFonts w:ascii="Times New Roman" w:hAnsi="Times New Roman"/>
          <w:i/>
          <w:iCs/>
        </w:rPr>
        <w:t>The design of everyday things</w:t>
      </w:r>
      <w:r w:rsidRPr="00D317F9">
        <w:rPr>
          <w:rFonts w:ascii="Times New Roman" w:hAnsi="Times New Roman"/>
        </w:rPr>
        <w:t>. New York, New York: Basic Books, 2013.</w:t>
      </w:r>
    </w:p>
    <w:p w14:paraId="6C97CE42" w14:textId="65C85445" w:rsidR="007C23FA" w:rsidRPr="007C23FA" w:rsidRDefault="007C23FA" w:rsidP="00D317F9">
      <w:pPr>
        <w:jc w:val="both"/>
        <w:rPr>
          <w:rFonts w:ascii="Times New Roman" w:hAnsi="Times New Roman"/>
        </w:rPr>
      </w:pPr>
      <w:r w:rsidRPr="007C23FA">
        <w:rPr>
          <w:rFonts w:ascii="Times New Roman" w:hAnsi="Times New Roman"/>
        </w:rPr>
        <w:t>[</w:t>
      </w:r>
      <w:r w:rsidRPr="00D317F9">
        <w:rPr>
          <w:rFonts w:ascii="Times New Roman" w:hAnsi="Times New Roman"/>
        </w:rPr>
        <w:t>26</w:t>
      </w:r>
      <w:r w:rsidRPr="007C23FA">
        <w:rPr>
          <w:rFonts w:ascii="Times New Roman" w:hAnsi="Times New Roman"/>
        </w:rPr>
        <w:t xml:space="preserve">] S. Coren and L. M. Ward, </w:t>
      </w:r>
      <w:r w:rsidRPr="007C23FA">
        <w:rPr>
          <w:rFonts w:ascii="Times New Roman" w:hAnsi="Times New Roman"/>
          <w:i/>
          <w:iCs/>
        </w:rPr>
        <w:t>Sensory and Perceptual Processes</w:t>
      </w:r>
      <w:r w:rsidRPr="007C23FA">
        <w:rPr>
          <w:rFonts w:ascii="Times New Roman" w:hAnsi="Times New Roman"/>
        </w:rPr>
        <w:t>, 6th ed., Lawrence Erlbaum Associates, 2007.</w:t>
      </w:r>
    </w:p>
    <w:p w14:paraId="60D78BB7" w14:textId="54D11740" w:rsidR="00D05B40" w:rsidRPr="00D317F9" w:rsidRDefault="00D05B40" w:rsidP="00D317F9">
      <w:pPr>
        <w:jc w:val="both"/>
        <w:rPr>
          <w:rFonts w:ascii="Times New Roman" w:hAnsi="Times New Roman"/>
        </w:rPr>
      </w:pPr>
      <w:r w:rsidRPr="00D317F9">
        <w:rPr>
          <w:rFonts w:ascii="Times New Roman" w:hAnsi="Times New Roman"/>
        </w:rPr>
        <w:t>[27]Colblindor, “Coblis — Colour Blindness Simulator – Colblindor,” </w:t>
      </w:r>
      <w:r w:rsidRPr="00D317F9">
        <w:rPr>
          <w:rFonts w:ascii="Times New Roman" w:hAnsi="Times New Roman"/>
          <w:i/>
          <w:iCs/>
        </w:rPr>
        <w:t>Colour-blindness.com</w:t>
      </w:r>
      <w:r w:rsidRPr="00D317F9">
        <w:rPr>
          <w:rFonts w:ascii="Times New Roman" w:hAnsi="Times New Roman"/>
        </w:rPr>
        <w:t>, 2016. https://www.color-blindness.com/coblis-color-blindness-simulator/</w:t>
      </w:r>
    </w:p>
    <w:p w14:paraId="4E6A5D28" w14:textId="3B5D0696" w:rsidR="00D05B40" w:rsidRPr="00D317F9" w:rsidRDefault="00D05B40" w:rsidP="00D317F9">
      <w:pPr>
        <w:jc w:val="both"/>
        <w:rPr>
          <w:rFonts w:ascii="Times New Roman" w:hAnsi="Times New Roman"/>
        </w:rPr>
      </w:pPr>
      <w:r w:rsidRPr="00D317F9">
        <w:rPr>
          <w:rFonts w:ascii="Times New Roman" w:hAnsi="Times New Roman"/>
        </w:rPr>
        <w:t>[28]</w:t>
      </w:r>
      <w:r w:rsidRPr="00D317F9">
        <w:rPr>
          <w:rFonts w:ascii="Times New Roman" w:hAnsi="Times New Roman"/>
          <w:i/>
          <w:iCs/>
        </w:rPr>
        <w:t>Adobe.com</w:t>
      </w:r>
      <w:r w:rsidRPr="00D317F9">
        <w:rPr>
          <w:rFonts w:ascii="Times New Roman" w:hAnsi="Times New Roman"/>
        </w:rPr>
        <w:t>, 2025. https://color.adobe.com/rast-Checker-2-color-theme-19812400/ (accessed Oct. 24, 2025).</w:t>
      </w:r>
    </w:p>
    <w:p w14:paraId="5B2605BC" w14:textId="710CF161" w:rsidR="00B60179" w:rsidRPr="00D317F9" w:rsidRDefault="00B60179" w:rsidP="00D317F9">
      <w:pPr>
        <w:jc w:val="both"/>
        <w:rPr>
          <w:rFonts w:ascii="Times New Roman" w:hAnsi="Times New Roman"/>
        </w:rPr>
      </w:pPr>
      <w:r w:rsidRPr="00D317F9">
        <w:rPr>
          <w:rFonts w:ascii="Times New Roman" w:hAnsi="Times New Roman"/>
        </w:rPr>
        <w:lastRenderedPageBreak/>
        <w:t>[29] J. Schell, </w:t>
      </w:r>
      <w:r w:rsidRPr="00D317F9">
        <w:rPr>
          <w:rFonts w:ascii="Times New Roman" w:hAnsi="Times New Roman"/>
          <w:i/>
          <w:iCs/>
        </w:rPr>
        <w:t>The art of game design: a book of lenses</w:t>
      </w:r>
      <w:r w:rsidRPr="00D317F9">
        <w:rPr>
          <w:rFonts w:ascii="Times New Roman" w:hAnsi="Times New Roman"/>
        </w:rPr>
        <w:t>. Boca Raton, FL: CRC Press LLC, 2020.</w:t>
      </w:r>
    </w:p>
    <w:p w14:paraId="115A0BC3" w14:textId="3ACD6B35" w:rsidR="00B60179" w:rsidRPr="00B60179" w:rsidRDefault="00B60179" w:rsidP="00D317F9">
      <w:pPr>
        <w:jc w:val="both"/>
        <w:rPr>
          <w:rFonts w:ascii="Times New Roman" w:hAnsi="Times New Roman"/>
        </w:rPr>
      </w:pPr>
      <w:r w:rsidRPr="00B60179">
        <w:rPr>
          <w:rFonts w:ascii="Times New Roman" w:hAnsi="Times New Roman"/>
        </w:rPr>
        <w:t>[</w:t>
      </w:r>
      <w:r w:rsidRPr="00D317F9">
        <w:rPr>
          <w:rFonts w:ascii="Times New Roman" w:hAnsi="Times New Roman"/>
        </w:rPr>
        <w:t>30</w:t>
      </w:r>
      <w:r w:rsidRPr="00B60179">
        <w:rPr>
          <w:rFonts w:ascii="Times New Roman" w:hAnsi="Times New Roman"/>
        </w:rPr>
        <w:t>]C. Kuang and R. Fabricant, </w:t>
      </w:r>
      <w:r w:rsidRPr="00B60179">
        <w:rPr>
          <w:rFonts w:ascii="Times New Roman" w:hAnsi="Times New Roman"/>
          <w:i/>
          <w:iCs/>
        </w:rPr>
        <w:t>User Friendly</w:t>
      </w:r>
      <w:r w:rsidRPr="00B60179">
        <w:rPr>
          <w:rFonts w:ascii="Times New Roman" w:hAnsi="Times New Roman"/>
        </w:rPr>
        <w:t>. MCD, 2019.</w:t>
      </w:r>
    </w:p>
    <w:p w14:paraId="196CCFA2" w14:textId="28AB8A18" w:rsidR="00B60179" w:rsidRPr="00731B76" w:rsidRDefault="00B60179" w:rsidP="00731B76">
      <w:pPr>
        <w:jc w:val="both"/>
        <w:rPr>
          <w:rFonts w:ascii="Times New Roman" w:hAnsi="Times New Roman"/>
        </w:rPr>
      </w:pPr>
      <w:r w:rsidRPr="00B60179">
        <w:rPr>
          <w:rFonts w:ascii="Times New Roman" w:hAnsi="Times New Roman"/>
        </w:rPr>
        <w:t>‌</w:t>
      </w:r>
    </w:p>
    <w:p w14:paraId="3213939C" w14:textId="77777777" w:rsidR="00B60179" w:rsidRDefault="00B60179"/>
    <w:p w14:paraId="48218367" w14:textId="77777777" w:rsidR="00B60179" w:rsidRDefault="00B60179"/>
    <w:p w14:paraId="643B4591" w14:textId="2EE55811" w:rsidR="0091355F" w:rsidRPr="00731B76" w:rsidRDefault="0093077E" w:rsidP="00731B76">
      <w:pPr>
        <w:pStyle w:val="Heading2"/>
        <w:jc w:val="both"/>
        <w:rPr>
          <w:rFonts w:ascii="Times New Roman" w:hAnsi="Times New Roman"/>
        </w:rPr>
      </w:pPr>
      <w:bookmarkStart w:id="30" w:name="_Toc212804705"/>
      <w:r w:rsidRPr="00731B76">
        <w:rPr>
          <w:rFonts w:ascii="Times New Roman" w:hAnsi="Times New Roman"/>
        </w:rPr>
        <w:t>Appendix</w:t>
      </w:r>
      <w:bookmarkEnd w:id="30"/>
    </w:p>
    <w:p w14:paraId="3194B28B" w14:textId="77777777" w:rsidR="0091355F" w:rsidRPr="00731B76" w:rsidRDefault="0091355F" w:rsidP="00731B76">
      <w:pPr>
        <w:jc w:val="both"/>
        <w:rPr>
          <w:rFonts w:ascii="Times New Roman" w:hAnsi="Times New Roman"/>
        </w:rPr>
      </w:pPr>
    </w:p>
    <w:p w14:paraId="33F41F1B" w14:textId="0B0CDD82" w:rsidR="004162A3" w:rsidRPr="00731B76" w:rsidRDefault="00B91672" w:rsidP="00731B76">
      <w:pPr>
        <w:pStyle w:val="Heading3"/>
        <w:jc w:val="both"/>
        <w:rPr>
          <w:rFonts w:ascii="Times New Roman" w:hAnsi="Times New Roman"/>
          <w:lang w:val="bg-BG"/>
        </w:rPr>
      </w:pPr>
      <w:bookmarkStart w:id="31" w:name="_Toc212804706"/>
      <w:r w:rsidRPr="00731B76">
        <w:rPr>
          <w:rFonts w:ascii="Times New Roman" w:hAnsi="Times New Roman"/>
        </w:rPr>
        <w:t>‌</w:t>
      </w:r>
      <w:r w:rsidR="00A72798" w:rsidRPr="00731B76">
        <w:rPr>
          <w:rFonts w:ascii="Times New Roman" w:hAnsi="Times New Roman"/>
          <w:color w:val="EE0000"/>
        </w:rPr>
        <w:t>A</w:t>
      </w:r>
      <w:r w:rsidR="004162A3" w:rsidRPr="00731B76">
        <w:rPr>
          <w:rFonts w:ascii="Times New Roman" w:hAnsi="Times New Roman"/>
          <w:color w:val="EE0000"/>
        </w:rPr>
        <w:t xml:space="preserve">   </w:t>
      </w:r>
      <w:r w:rsidR="004162A3" w:rsidRPr="00731B76">
        <w:rPr>
          <w:rFonts w:ascii="Times New Roman" w:hAnsi="Times New Roman"/>
        </w:rPr>
        <w:t>MoSCoW Prioritisation Based on User Research</w:t>
      </w:r>
      <w:bookmarkEnd w:id="31"/>
    </w:p>
    <w:p w14:paraId="6B40C8B3" w14:textId="3EC389BF" w:rsidR="004162A3" w:rsidRPr="004162A3" w:rsidRDefault="004162A3" w:rsidP="00731B76">
      <w:pPr>
        <w:jc w:val="both"/>
        <w:rPr>
          <w:rFonts w:ascii="Times New Roman" w:hAnsi="Times New Roman"/>
        </w:rPr>
      </w:pPr>
      <w:r w:rsidRPr="004162A3">
        <w:rPr>
          <w:rFonts w:ascii="Times New Roman" w:hAnsi="Times New Roman"/>
        </w:rPr>
        <w:t xml:space="preserve">Based on the survey results, persona profiles, and user feedback sessions, a MoSCoW prioritisation framework was developed to guide interface design decisions. The </w:t>
      </w:r>
      <w:r w:rsidRPr="004162A3">
        <w:rPr>
          <w:rFonts w:ascii="Times New Roman" w:hAnsi="Times New Roman"/>
          <w:b/>
          <w:bCs/>
        </w:rPr>
        <w:t>Must</w:t>
      </w:r>
      <w:r w:rsidRPr="004162A3">
        <w:rPr>
          <w:rFonts w:ascii="Times New Roman" w:hAnsi="Times New Roman"/>
        </w:rPr>
        <w:t xml:space="preserve"> requirements include a clear clue tracking system, a mobile-first responsive layout, and a language selector with flag icons to support multilingual users. High-contrast visuals and accessible navigation were essential for participants with dyslexia and colour vision deficiencies, while confirmation prompts for critical actions (e.g., “Are you sure you want to accuse?”) were added to prevent errors, aligning with Shneiderman’s rule of error prevention [2</w:t>
      </w:r>
      <w:r w:rsidRPr="00731B76">
        <w:rPr>
          <w:rFonts w:ascii="Times New Roman" w:hAnsi="Times New Roman"/>
          <w:lang w:val="bg-BG"/>
        </w:rPr>
        <w:t>3</w:t>
      </w:r>
      <w:r w:rsidRPr="004162A3">
        <w:rPr>
          <w:rFonts w:ascii="Times New Roman" w:hAnsi="Times New Roman"/>
        </w:rPr>
        <w:t>]. Ethical compliance was ensured by embedding the Participant Information Sheet and Consent Form directly into the onboarding process, fulfilling ILO2 by demonstrating how user feedback informs design improvements.</w:t>
      </w:r>
    </w:p>
    <w:p w14:paraId="2F60656D" w14:textId="7AB9D4E5" w:rsidR="004162A3" w:rsidRPr="004162A3" w:rsidRDefault="004162A3" w:rsidP="00731B76">
      <w:pPr>
        <w:jc w:val="both"/>
        <w:rPr>
          <w:rFonts w:ascii="Times New Roman" w:hAnsi="Times New Roman"/>
        </w:rPr>
      </w:pPr>
      <w:r w:rsidRPr="004162A3">
        <w:rPr>
          <w:rFonts w:ascii="Times New Roman" w:hAnsi="Times New Roman"/>
          <w:b/>
          <w:bCs/>
        </w:rPr>
        <w:t>Should</w:t>
      </w:r>
      <w:r w:rsidRPr="004162A3">
        <w:rPr>
          <w:rFonts w:ascii="Times New Roman" w:hAnsi="Times New Roman"/>
        </w:rPr>
        <w:t xml:space="preserve"> features include a pause button, tutorial screen, and visual feedback for all actions</w:t>
      </w:r>
      <w:r w:rsidRPr="00731B76">
        <w:rPr>
          <w:rFonts w:ascii="Times New Roman" w:hAnsi="Times New Roman"/>
        </w:rPr>
        <w:t>?</w:t>
      </w:r>
      <w:r w:rsidRPr="004162A3">
        <w:rPr>
          <w:rFonts w:ascii="Times New Roman" w:hAnsi="Times New Roman"/>
        </w:rPr>
        <w:t xml:space="preserve"> These elements were requested during usability testing and support Norman’s principles of visibility and feedback [2</w:t>
      </w:r>
      <w:r w:rsidRPr="00731B76">
        <w:rPr>
          <w:rFonts w:ascii="Times New Roman" w:hAnsi="Times New Roman"/>
          <w:lang w:val="bg-BG"/>
        </w:rPr>
        <w:t>5</w:t>
      </w:r>
      <w:r w:rsidRPr="004162A3">
        <w:rPr>
          <w:rFonts w:ascii="Times New Roman" w:hAnsi="Times New Roman"/>
        </w:rPr>
        <w:t>]. Cultural inclusivity in character bios was also prioritised to enhance emotional engagement, particularly for international students like Leila.</w:t>
      </w:r>
    </w:p>
    <w:p w14:paraId="201FDDBE" w14:textId="3505FAC3" w:rsidR="004162A3" w:rsidRPr="004162A3" w:rsidRDefault="004162A3" w:rsidP="00731B76">
      <w:pPr>
        <w:jc w:val="both"/>
        <w:rPr>
          <w:rFonts w:ascii="Times New Roman" w:hAnsi="Times New Roman"/>
        </w:rPr>
      </w:pPr>
      <w:r w:rsidRPr="00731B76">
        <w:rPr>
          <w:rFonts w:ascii="Times New Roman" w:hAnsi="Times New Roman"/>
          <w:b/>
          <w:bCs/>
        </w:rPr>
        <w:t>Features</w:t>
      </w:r>
      <w:r w:rsidRPr="004162A3">
        <w:rPr>
          <w:rFonts w:ascii="Times New Roman" w:hAnsi="Times New Roman"/>
        </w:rPr>
        <w:t xml:space="preserve"> such as multiplayer mode, adaptive difficulty settings, and optional voice narration were suggested by users but are not essential for core gameplay. These may be considered in future iterations to expand functionality and support strategic depth.</w:t>
      </w:r>
    </w:p>
    <w:p w14:paraId="018A7F05" w14:textId="77777777" w:rsidR="004162A3" w:rsidRPr="004162A3" w:rsidRDefault="004162A3" w:rsidP="00731B76">
      <w:pPr>
        <w:jc w:val="both"/>
        <w:rPr>
          <w:rFonts w:ascii="Times New Roman" w:hAnsi="Times New Roman"/>
        </w:rPr>
      </w:pPr>
      <w:r w:rsidRPr="004162A3">
        <w:rPr>
          <w:rFonts w:ascii="Times New Roman" w:hAnsi="Times New Roman"/>
        </w:rPr>
        <w:t xml:space="preserve">Finally, </w:t>
      </w:r>
      <w:r w:rsidRPr="004162A3">
        <w:rPr>
          <w:rFonts w:ascii="Times New Roman" w:hAnsi="Times New Roman"/>
          <w:b/>
          <w:bCs/>
        </w:rPr>
        <w:t>Won’t</w:t>
      </w:r>
      <w:r w:rsidRPr="004162A3">
        <w:rPr>
          <w:rFonts w:ascii="Times New Roman" w:hAnsi="Times New Roman"/>
        </w:rPr>
        <w:t xml:space="preserve"> include console or tablet optimisation, as no participants reported using these devices, and complex 3D animations, which may increase cognitive load and reduce accessibility. This prioritisation ensures that the design remains focused, inclusive, and grounded in real user needs and validated UX theory.</w:t>
      </w:r>
    </w:p>
    <w:p w14:paraId="70BCF46C" w14:textId="77777777" w:rsidR="004162A3" w:rsidRPr="00731B76" w:rsidRDefault="004162A3" w:rsidP="00731B76">
      <w:pPr>
        <w:jc w:val="both"/>
        <w:rPr>
          <w:rFonts w:ascii="Times New Roman" w:hAnsi="Times New Roman"/>
          <w:lang w:val="bg-B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4162A3" w:rsidRPr="00731B76" w14:paraId="799A4D70" w14:textId="77777777">
        <w:trPr>
          <w:tblHeader/>
          <w:tblCellSpacing w:w="15" w:type="dxa"/>
        </w:trPr>
        <w:tc>
          <w:tcPr>
            <w:tcW w:w="0" w:type="auto"/>
            <w:vAlign w:val="center"/>
            <w:hideMark/>
          </w:tcPr>
          <w:p w14:paraId="375A0D86" w14:textId="77777777" w:rsidR="004162A3" w:rsidRPr="00731B76" w:rsidRDefault="004162A3" w:rsidP="00731B76">
            <w:pPr>
              <w:pStyle w:val="Heading3"/>
              <w:jc w:val="both"/>
              <w:rPr>
                <w:rFonts w:ascii="Times New Roman" w:hAnsi="Times New Roman"/>
              </w:rPr>
            </w:pPr>
          </w:p>
        </w:tc>
        <w:tc>
          <w:tcPr>
            <w:tcW w:w="0" w:type="auto"/>
            <w:vAlign w:val="center"/>
            <w:hideMark/>
          </w:tcPr>
          <w:p w14:paraId="14C5A8CC" w14:textId="77777777" w:rsidR="004162A3" w:rsidRPr="00731B76" w:rsidRDefault="004162A3" w:rsidP="00731B76">
            <w:pPr>
              <w:pStyle w:val="Heading3"/>
              <w:jc w:val="both"/>
              <w:rPr>
                <w:rFonts w:ascii="Times New Roman" w:hAnsi="Times New Roman"/>
              </w:rPr>
            </w:pPr>
          </w:p>
        </w:tc>
        <w:tc>
          <w:tcPr>
            <w:tcW w:w="0" w:type="auto"/>
            <w:vAlign w:val="center"/>
            <w:hideMark/>
          </w:tcPr>
          <w:p w14:paraId="7DE948C9" w14:textId="77777777" w:rsidR="004162A3" w:rsidRPr="00731B76" w:rsidRDefault="004162A3" w:rsidP="00731B76">
            <w:pPr>
              <w:pStyle w:val="Heading3"/>
              <w:jc w:val="both"/>
              <w:rPr>
                <w:rFonts w:ascii="Times New Roman" w:hAnsi="Times New Roman"/>
              </w:rPr>
            </w:pPr>
          </w:p>
        </w:tc>
      </w:tr>
      <w:tr w:rsidR="004162A3" w:rsidRPr="00731B76" w14:paraId="70954127" w14:textId="77777777">
        <w:trPr>
          <w:tblCellSpacing w:w="15" w:type="dxa"/>
        </w:trPr>
        <w:tc>
          <w:tcPr>
            <w:tcW w:w="0" w:type="auto"/>
            <w:vAlign w:val="center"/>
            <w:hideMark/>
          </w:tcPr>
          <w:p w14:paraId="2F99BCCC" w14:textId="77777777" w:rsidR="004162A3" w:rsidRPr="00731B76" w:rsidRDefault="004162A3" w:rsidP="00731B76">
            <w:pPr>
              <w:pStyle w:val="Heading3"/>
              <w:jc w:val="both"/>
              <w:rPr>
                <w:rFonts w:ascii="Times New Roman" w:hAnsi="Times New Roman"/>
              </w:rPr>
            </w:pPr>
          </w:p>
        </w:tc>
        <w:tc>
          <w:tcPr>
            <w:tcW w:w="0" w:type="auto"/>
            <w:vAlign w:val="center"/>
            <w:hideMark/>
          </w:tcPr>
          <w:p w14:paraId="37ECA25F" w14:textId="77777777" w:rsidR="004162A3" w:rsidRPr="00731B76" w:rsidRDefault="004162A3" w:rsidP="00731B76">
            <w:pPr>
              <w:pStyle w:val="Heading3"/>
              <w:jc w:val="both"/>
              <w:rPr>
                <w:rFonts w:ascii="Times New Roman" w:hAnsi="Times New Roman"/>
              </w:rPr>
            </w:pPr>
          </w:p>
        </w:tc>
        <w:tc>
          <w:tcPr>
            <w:tcW w:w="0" w:type="auto"/>
            <w:vAlign w:val="center"/>
            <w:hideMark/>
          </w:tcPr>
          <w:p w14:paraId="0C1DDC33" w14:textId="77777777" w:rsidR="004162A3" w:rsidRPr="00731B76" w:rsidRDefault="004162A3" w:rsidP="00731B76">
            <w:pPr>
              <w:pStyle w:val="Heading3"/>
              <w:jc w:val="both"/>
              <w:rPr>
                <w:rFonts w:ascii="Times New Roman" w:hAnsi="Times New Roman"/>
              </w:rPr>
            </w:pPr>
          </w:p>
        </w:tc>
      </w:tr>
      <w:tr w:rsidR="004162A3" w:rsidRPr="004162A3" w14:paraId="354D427E" w14:textId="77777777">
        <w:trPr>
          <w:tblCellSpacing w:w="15" w:type="dxa"/>
        </w:trPr>
        <w:tc>
          <w:tcPr>
            <w:tcW w:w="0" w:type="auto"/>
            <w:vAlign w:val="center"/>
            <w:hideMark/>
          </w:tcPr>
          <w:p w14:paraId="28F170F4" w14:textId="77777777" w:rsidR="004162A3" w:rsidRPr="004162A3" w:rsidRDefault="004162A3" w:rsidP="00731B76">
            <w:pPr>
              <w:jc w:val="both"/>
              <w:rPr>
                <w:rFonts w:ascii="Times New Roman" w:hAnsi="Times New Roman"/>
              </w:rPr>
            </w:pPr>
          </w:p>
        </w:tc>
        <w:tc>
          <w:tcPr>
            <w:tcW w:w="0" w:type="auto"/>
            <w:vAlign w:val="center"/>
            <w:hideMark/>
          </w:tcPr>
          <w:p w14:paraId="5186F6D0" w14:textId="77777777" w:rsidR="004162A3" w:rsidRPr="004162A3" w:rsidRDefault="004162A3" w:rsidP="00731B76">
            <w:pPr>
              <w:jc w:val="both"/>
              <w:rPr>
                <w:rFonts w:ascii="Times New Roman" w:hAnsi="Times New Roman"/>
              </w:rPr>
            </w:pPr>
          </w:p>
        </w:tc>
        <w:tc>
          <w:tcPr>
            <w:tcW w:w="0" w:type="auto"/>
            <w:vAlign w:val="center"/>
            <w:hideMark/>
          </w:tcPr>
          <w:p w14:paraId="41B76FEA" w14:textId="77777777" w:rsidR="004162A3" w:rsidRPr="004162A3" w:rsidRDefault="004162A3" w:rsidP="00731B76">
            <w:pPr>
              <w:jc w:val="both"/>
              <w:rPr>
                <w:rFonts w:ascii="Times New Roman" w:hAnsi="Times New Roman"/>
              </w:rPr>
            </w:pPr>
          </w:p>
        </w:tc>
      </w:tr>
      <w:tr w:rsidR="004162A3" w:rsidRPr="004162A3" w14:paraId="52DD249B" w14:textId="77777777">
        <w:trPr>
          <w:tblCellSpacing w:w="15" w:type="dxa"/>
        </w:trPr>
        <w:tc>
          <w:tcPr>
            <w:tcW w:w="0" w:type="auto"/>
            <w:vAlign w:val="center"/>
            <w:hideMark/>
          </w:tcPr>
          <w:p w14:paraId="6FFCB77C" w14:textId="77777777" w:rsidR="004162A3" w:rsidRPr="004162A3" w:rsidRDefault="004162A3" w:rsidP="00731B76">
            <w:pPr>
              <w:jc w:val="both"/>
              <w:rPr>
                <w:rFonts w:ascii="Times New Roman" w:hAnsi="Times New Roman"/>
              </w:rPr>
            </w:pPr>
          </w:p>
        </w:tc>
        <w:tc>
          <w:tcPr>
            <w:tcW w:w="0" w:type="auto"/>
            <w:vAlign w:val="center"/>
            <w:hideMark/>
          </w:tcPr>
          <w:p w14:paraId="4D17F679" w14:textId="77777777" w:rsidR="004162A3" w:rsidRPr="004162A3" w:rsidRDefault="004162A3" w:rsidP="00731B76">
            <w:pPr>
              <w:jc w:val="both"/>
              <w:rPr>
                <w:rFonts w:ascii="Times New Roman" w:hAnsi="Times New Roman"/>
              </w:rPr>
            </w:pPr>
          </w:p>
        </w:tc>
        <w:tc>
          <w:tcPr>
            <w:tcW w:w="0" w:type="auto"/>
            <w:vAlign w:val="center"/>
            <w:hideMark/>
          </w:tcPr>
          <w:p w14:paraId="2B57657D" w14:textId="77777777" w:rsidR="004162A3" w:rsidRPr="004162A3" w:rsidRDefault="004162A3" w:rsidP="00731B76">
            <w:pPr>
              <w:jc w:val="both"/>
              <w:rPr>
                <w:rFonts w:ascii="Times New Roman" w:hAnsi="Times New Roman"/>
              </w:rPr>
            </w:pPr>
          </w:p>
        </w:tc>
      </w:tr>
      <w:tr w:rsidR="004162A3" w:rsidRPr="004162A3" w14:paraId="1624AC46" w14:textId="77777777">
        <w:trPr>
          <w:tblCellSpacing w:w="15" w:type="dxa"/>
        </w:trPr>
        <w:tc>
          <w:tcPr>
            <w:tcW w:w="0" w:type="auto"/>
            <w:vAlign w:val="center"/>
            <w:hideMark/>
          </w:tcPr>
          <w:p w14:paraId="08D230FE" w14:textId="77777777" w:rsidR="004162A3" w:rsidRPr="004162A3" w:rsidRDefault="004162A3" w:rsidP="00731B76">
            <w:pPr>
              <w:jc w:val="both"/>
              <w:rPr>
                <w:rFonts w:ascii="Times New Roman" w:hAnsi="Times New Roman"/>
              </w:rPr>
            </w:pPr>
          </w:p>
        </w:tc>
        <w:tc>
          <w:tcPr>
            <w:tcW w:w="0" w:type="auto"/>
            <w:vAlign w:val="center"/>
            <w:hideMark/>
          </w:tcPr>
          <w:p w14:paraId="02AE3C38" w14:textId="77777777" w:rsidR="004162A3" w:rsidRPr="004162A3" w:rsidRDefault="004162A3" w:rsidP="00731B76">
            <w:pPr>
              <w:jc w:val="both"/>
              <w:rPr>
                <w:rFonts w:ascii="Times New Roman" w:hAnsi="Times New Roman"/>
              </w:rPr>
            </w:pPr>
          </w:p>
        </w:tc>
        <w:tc>
          <w:tcPr>
            <w:tcW w:w="0" w:type="auto"/>
            <w:vAlign w:val="center"/>
            <w:hideMark/>
          </w:tcPr>
          <w:p w14:paraId="7148EFCE" w14:textId="77777777" w:rsidR="004162A3" w:rsidRPr="004162A3" w:rsidRDefault="004162A3" w:rsidP="00731B76">
            <w:pPr>
              <w:jc w:val="both"/>
              <w:rPr>
                <w:rFonts w:ascii="Times New Roman" w:hAnsi="Times New Roman"/>
              </w:rPr>
            </w:pPr>
          </w:p>
        </w:tc>
      </w:tr>
      <w:tr w:rsidR="004162A3" w:rsidRPr="004162A3" w14:paraId="279B65E7" w14:textId="77777777">
        <w:trPr>
          <w:tblCellSpacing w:w="15" w:type="dxa"/>
        </w:trPr>
        <w:tc>
          <w:tcPr>
            <w:tcW w:w="0" w:type="auto"/>
            <w:vAlign w:val="center"/>
            <w:hideMark/>
          </w:tcPr>
          <w:p w14:paraId="17F1BC58" w14:textId="77777777" w:rsidR="004162A3" w:rsidRPr="004162A3" w:rsidRDefault="004162A3" w:rsidP="00731B76">
            <w:pPr>
              <w:jc w:val="both"/>
              <w:rPr>
                <w:rFonts w:ascii="Times New Roman" w:hAnsi="Times New Roman"/>
              </w:rPr>
            </w:pPr>
          </w:p>
        </w:tc>
        <w:tc>
          <w:tcPr>
            <w:tcW w:w="0" w:type="auto"/>
            <w:vAlign w:val="center"/>
            <w:hideMark/>
          </w:tcPr>
          <w:p w14:paraId="2FD33750" w14:textId="77777777" w:rsidR="004162A3" w:rsidRPr="004162A3" w:rsidRDefault="004162A3" w:rsidP="00731B76">
            <w:pPr>
              <w:jc w:val="both"/>
              <w:rPr>
                <w:rFonts w:ascii="Times New Roman" w:hAnsi="Times New Roman"/>
              </w:rPr>
            </w:pPr>
          </w:p>
        </w:tc>
        <w:tc>
          <w:tcPr>
            <w:tcW w:w="0" w:type="auto"/>
            <w:vAlign w:val="center"/>
            <w:hideMark/>
          </w:tcPr>
          <w:p w14:paraId="54FDCC81" w14:textId="77777777" w:rsidR="004162A3" w:rsidRPr="004162A3" w:rsidRDefault="004162A3" w:rsidP="00731B76">
            <w:pPr>
              <w:jc w:val="both"/>
              <w:rPr>
                <w:rFonts w:ascii="Times New Roman" w:hAnsi="Times New Roman"/>
              </w:rPr>
            </w:pPr>
          </w:p>
        </w:tc>
      </w:tr>
      <w:tr w:rsidR="004162A3" w:rsidRPr="004162A3" w14:paraId="67BC1A98" w14:textId="77777777">
        <w:trPr>
          <w:tblCellSpacing w:w="15" w:type="dxa"/>
        </w:trPr>
        <w:tc>
          <w:tcPr>
            <w:tcW w:w="0" w:type="auto"/>
            <w:vAlign w:val="center"/>
            <w:hideMark/>
          </w:tcPr>
          <w:p w14:paraId="0FA11E1F" w14:textId="77777777" w:rsidR="004162A3" w:rsidRPr="004162A3" w:rsidRDefault="004162A3" w:rsidP="00731B76">
            <w:pPr>
              <w:jc w:val="both"/>
              <w:rPr>
                <w:rFonts w:ascii="Times New Roman" w:hAnsi="Times New Roman"/>
              </w:rPr>
            </w:pPr>
          </w:p>
        </w:tc>
        <w:tc>
          <w:tcPr>
            <w:tcW w:w="0" w:type="auto"/>
            <w:vAlign w:val="center"/>
            <w:hideMark/>
          </w:tcPr>
          <w:p w14:paraId="330D3E84" w14:textId="77777777" w:rsidR="004162A3" w:rsidRPr="004162A3" w:rsidRDefault="004162A3" w:rsidP="00731B76">
            <w:pPr>
              <w:jc w:val="both"/>
              <w:rPr>
                <w:rFonts w:ascii="Times New Roman" w:hAnsi="Times New Roman"/>
              </w:rPr>
            </w:pPr>
          </w:p>
        </w:tc>
        <w:tc>
          <w:tcPr>
            <w:tcW w:w="0" w:type="auto"/>
            <w:vAlign w:val="center"/>
            <w:hideMark/>
          </w:tcPr>
          <w:p w14:paraId="1E240AB9" w14:textId="77777777" w:rsidR="004162A3" w:rsidRPr="004162A3" w:rsidRDefault="004162A3" w:rsidP="00731B76">
            <w:pPr>
              <w:jc w:val="both"/>
              <w:rPr>
                <w:rFonts w:ascii="Times New Roman" w:hAnsi="Times New Roman"/>
              </w:rPr>
            </w:pPr>
          </w:p>
        </w:tc>
      </w:tr>
      <w:tr w:rsidR="004162A3" w:rsidRPr="004162A3" w14:paraId="2E0A7851" w14:textId="77777777">
        <w:trPr>
          <w:tblCellSpacing w:w="15" w:type="dxa"/>
        </w:trPr>
        <w:tc>
          <w:tcPr>
            <w:tcW w:w="0" w:type="auto"/>
            <w:vAlign w:val="center"/>
            <w:hideMark/>
          </w:tcPr>
          <w:p w14:paraId="36552CAF" w14:textId="77777777" w:rsidR="004162A3" w:rsidRPr="004162A3" w:rsidRDefault="004162A3" w:rsidP="00731B76">
            <w:pPr>
              <w:jc w:val="both"/>
              <w:rPr>
                <w:rFonts w:ascii="Times New Roman" w:hAnsi="Times New Roman"/>
              </w:rPr>
            </w:pPr>
          </w:p>
        </w:tc>
        <w:tc>
          <w:tcPr>
            <w:tcW w:w="0" w:type="auto"/>
            <w:vAlign w:val="center"/>
            <w:hideMark/>
          </w:tcPr>
          <w:p w14:paraId="7CA00BE3" w14:textId="77777777" w:rsidR="004162A3" w:rsidRPr="004162A3" w:rsidRDefault="004162A3" w:rsidP="00731B76">
            <w:pPr>
              <w:jc w:val="both"/>
              <w:rPr>
                <w:rFonts w:ascii="Times New Roman" w:hAnsi="Times New Roman"/>
              </w:rPr>
            </w:pPr>
          </w:p>
        </w:tc>
        <w:tc>
          <w:tcPr>
            <w:tcW w:w="0" w:type="auto"/>
            <w:vAlign w:val="center"/>
            <w:hideMark/>
          </w:tcPr>
          <w:p w14:paraId="22F50D43" w14:textId="77777777" w:rsidR="004162A3" w:rsidRPr="004162A3" w:rsidRDefault="004162A3" w:rsidP="00731B76">
            <w:pPr>
              <w:jc w:val="both"/>
              <w:rPr>
                <w:rFonts w:ascii="Times New Roman" w:hAnsi="Times New Roman"/>
              </w:rPr>
            </w:pPr>
          </w:p>
        </w:tc>
      </w:tr>
    </w:tbl>
    <w:p w14:paraId="3F3F6F9A" w14:textId="3BCAC9D3" w:rsidR="00A72798" w:rsidRDefault="00A72798" w:rsidP="00731B76">
      <w:pPr>
        <w:jc w:val="both"/>
        <w:rPr>
          <w:rFonts w:ascii="Times New Roman" w:hAnsi="Times New Roman"/>
        </w:rPr>
      </w:pPr>
    </w:p>
    <w:p w14:paraId="4BE75756" w14:textId="77777777" w:rsidR="00E54B0F" w:rsidRDefault="00E54B0F" w:rsidP="00731B76">
      <w:pPr>
        <w:jc w:val="both"/>
        <w:rPr>
          <w:rFonts w:ascii="Times New Roman" w:hAnsi="Times New Roman"/>
        </w:rPr>
      </w:pPr>
    </w:p>
    <w:p w14:paraId="12A66BAF" w14:textId="77777777" w:rsidR="00E54B0F" w:rsidRPr="00731B76" w:rsidRDefault="00E54B0F" w:rsidP="00731B76">
      <w:pPr>
        <w:jc w:val="both"/>
        <w:rPr>
          <w:rFonts w:ascii="Times New Roman" w:hAnsi="Times New Roman"/>
        </w:rPr>
      </w:pPr>
    </w:p>
    <w:p w14:paraId="36BC5AEF" w14:textId="18FF26B8" w:rsidR="00A72798" w:rsidRPr="00731B76" w:rsidRDefault="00A72798" w:rsidP="00731B76">
      <w:pPr>
        <w:jc w:val="both"/>
        <w:rPr>
          <w:rFonts w:ascii="Times New Roman" w:hAnsi="Times New Roman"/>
        </w:rPr>
      </w:pPr>
      <w:r w:rsidRPr="00731B76">
        <w:rPr>
          <w:rFonts w:ascii="Times New Roman" w:hAnsi="Times New Roman"/>
          <w:b/>
          <w:bCs/>
          <w:color w:val="EE0000"/>
        </w:rPr>
        <w:lastRenderedPageBreak/>
        <w:t>B</w:t>
      </w:r>
      <w:r w:rsidRPr="00731B76">
        <w:rPr>
          <w:rFonts w:ascii="Times New Roman" w:hAnsi="Times New Roman"/>
        </w:rPr>
        <w:t xml:space="preserve">  Proposed Structure for Deeper Analysis:</w:t>
      </w:r>
    </w:p>
    <w:p w14:paraId="3D98C0C4" w14:textId="07468080" w:rsidR="00A72798" w:rsidRPr="00731B76" w:rsidRDefault="00A72798" w:rsidP="00731B76">
      <w:pPr>
        <w:jc w:val="both"/>
        <w:rPr>
          <w:rFonts w:ascii="Times New Roman" w:hAnsi="Times New Roman"/>
        </w:rPr>
      </w:pPr>
      <w:r w:rsidRPr="00731B76">
        <w:rPr>
          <w:rFonts w:ascii="Times New Roman" w:hAnsi="Times New Roman"/>
        </w:rPr>
        <w:t>For each persona, UX requirements were further validated using Norman’s design principles and Schneiderman’s eight golden rules:</w:t>
      </w:r>
    </w:p>
    <w:p w14:paraId="69928689" w14:textId="77777777" w:rsidR="00A72798" w:rsidRPr="00731B76" w:rsidRDefault="00A72798" w:rsidP="00731B76">
      <w:pPr>
        <w:jc w:val="both"/>
        <w:rPr>
          <w:rFonts w:ascii="Times New Roman" w:hAnsi="Times New Roman"/>
        </w:rPr>
      </w:pPr>
    </w:p>
    <w:p w14:paraId="2827FF44" w14:textId="7963348F" w:rsidR="00A72798" w:rsidRPr="00731B76" w:rsidRDefault="00A72798" w:rsidP="00731B76">
      <w:pPr>
        <w:jc w:val="both"/>
        <w:rPr>
          <w:rFonts w:ascii="Times New Roman" w:hAnsi="Times New Roman"/>
        </w:rPr>
      </w:pPr>
      <w:r w:rsidRPr="00731B76">
        <w:rPr>
          <w:rFonts w:ascii="Times New Roman" w:hAnsi="Times New Roman"/>
        </w:rPr>
        <w:t>Sam Student</w:t>
      </w:r>
    </w:p>
    <w:p w14:paraId="217898F0" w14:textId="77777777" w:rsidR="00A72798" w:rsidRPr="00731B76" w:rsidRDefault="00A72798" w:rsidP="00731B76">
      <w:pPr>
        <w:jc w:val="both"/>
        <w:rPr>
          <w:rFonts w:ascii="Times New Roman" w:hAnsi="Times New Roman"/>
        </w:rPr>
      </w:pPr>
      <w:r w:rsidRPr="00731B76">
        <w:rPr>
          <w:rFonts w:ascii="Times New Roman" w:hAnsi="Times New Roman"/>
        </w:rPr>
        <w:t>- Visibility: Clear icons and feedback support her cognitive needs</w:t>
      </w:r>
    </w:p>
    <w:p w14:paraId="2A9002BC" w14:textId="77777777" w:rsidR="00A72798" w:rsidRPr="00731B76" w:rsidRDefault="00A72798" w:rsidP="00731B76">
      <w:pPr>
        <w:jc w:val="both"/>
        <w:rPr>
          <w:rFonts w:ascii="Times New Roman" w:hAnsi="Times New Roman"/>
        </w:rPr>
      </w:pPr>
      <w:r w:rsidRPr="00731B76">
        <w:rPr>
          <w:rFonts w:ascii="Times New Roman" w:hAnsi="Times New Roman"/>
        </w:rPr>
        <w:t>- Accessibility: Buttons and navigation elements are visually intuitive</w:t>
      </w:r>
    </w:p>
    <w:p w14:paraId="71C5AE13" w14:textId="77777777" w:rsidR="00A72798" w:rsidRPr="00731B76" w:rsidRDefault="00A72798" w:rsidP="00731B76">
      <w:pPr>
        <w:jc w:val="both"/>
        <w:rPr>
          <w:rFonts w:ascii="Times New Roman" w:hAnsi="Times New Roman"/>
        </w:rPr>
      </w:pPr>
      <w:r w:rsidRPr="00731B76">
        <w:rPr>
          <w:rFonts w:ascii="Times New Roman" w:hAnsi="Times New Roman"/>
        </w:rPr>
        <w:t>- Memory Load Reduction: Minimal text and consistent layout reduce cognitive strain</w:t>
      </w:r>
    </w:p>
    <w:p w14:paraId="47B40F8E" w14:textId="77777777" w:rsidR="00A72798" w:rsidRPr="00731B76" w:rsidRDefault="00A72798" w:rsidP="00731B76">
      <w:pPr>
        <w:jc w:val="both"/>
        <w:rPr>
          <w:rFonts w:ascii="Times New Roman" w:hAnsi="Times New Roman"/>
        </w:rPr>
      </w:pPr>
      <w:r w:rsidRPr="00731B76">
        <w:rPr>
          <w:rFonts w:ascii="Times New Roman" w:hAnsi="Times New Roman"/>
        </w:rPr>
        <w:t>- Consistency: Uniform design across all screens supports ease of use</w:t>
      </w:r>
    </w:p>
    <w:p w14:paraId="79527AEC" w14:textId="77777777" w:rsidR="00A72798" w:rsidRPr="00731B76" w:rsidRDefault="00A72798" w:rsidP="00731B76">
      <w:pPr>
        <w:jc w:val="both"/>
        <w:rPr>
          <w:rFonts w:ascii="Times New Roman" w:hAnsi="Times New Roman"/>
        </w:rPr>
      </w:pPr>
    </w:p>
    <w:p w14:paraId="61C58FC7" w14:textId="04637B59" w:rsidR="00A72798" w:rsidRPr="00731B76" w:rsidRDefault="00A72798" w:rsidP="00731B76">
      <w:pPr>
        <w:jc w:val="both"/>
        <w:rPr>
          <w:rFonts w:ascii="Times New Roman" w:hAnsi="Times New Roman"/>
        </w:rPr>
      </w:pPr>
      <w:r w:rsidRPr="00731B76">
        <w:rPr>
          <w:rFonts w:ascii="Times New Roman" w:hAnsi="Times New Roman"/>
        </w:rPr>
        <w:t xml:space="preserve"> David</w:t>
      </w:r>
    </w:p>
    <w:p w14:paraId="7329B349" w14:textId="77777777" w:rsidR="00A72798" w:rsidRPr="00731B76" w:rsidRDefault="00A72798" w:rsidP="00731B76">
      <w:pPr>
        <w:jc w:val="both"/>
        <w:rPr>
          <w:rFonts w:ascii="Times New Roman" w:hAnsi="Times New Roman"/>
        </w:rPr>
      </w:pPr>
      <w:r w:rsidRPr="00731B76">
        <w:rPr>
          <w:rFonts w:ascii="Times New Roman" w:hAnsi="Times New Roman"/>
        </w:rPr>
        <w:t>- Feedback: Immediate reactions to actions enhance social gameplay</w:t>
      </w:r>
    </w:p>
    <w:p w14:paraId="21CFEA3D" w14:textId="77777777" w:rsidR="00A72798" w:rsidRPr="00731B76" w:rsidRDefault="00A72798" w:rsidP="00731B76">
      <w:pPr>
        <w:jc w:val="both"/>
        <w:rPr>
          <w:rFonts w:ascii="Times New Roman" w:hAnsi="Times New Roman"/>
        </w:rPr>
      </w:pPr>
      <w:r w:rsidRPr="00731B76">
        <w:rPr>
          <w:rFonts w:ascii="Times New Roman" w:hAnsi="Times New Roman"/>
        </w:rPr>
        <w:t>- Consistency: Familiar layouts and legible fonts reduce friction</w:t>
      </w:r>
    </w:p>
    <w:p w14:paraId="4059DD3C" w14:textId="77777777" w:rsidR="00A72798" w:rsidRPr="00731B76" w:rsidRDefault="00A72798" w:rsidP="00731B76">
      <w:pPr>
        <w:jc w:val="both"/>
        <w:rPr>
          <w:rFonts w:ascii="Times New Roman" w:hAnsi="Times New Roman"/>
        </w:rPr>
      </w:pPr>
      <w:r w:rsidRPr="00731B76">
        <w:rPr>
          <w:rFonts w:ascii="Times New Roman" w:hAnsi="Times New Roman"/>
        </w:rPr>
        <w:t>- Accessibility: Game elements clearly suggest their function, supporting intuitive gameplay</w:t>
      </w:r>
    </w:p>
    <w:p w14:paraId="53FA2C3A" w14:textId="77777777" w:rsidR="00A72798" w:rsidRPr="00731B76" w:rsidRDefault="00A72798" w:rsidP="00731B76">
      <w:pPr>
        <w:jc w:val="both"/>
        <w:rPr>
          <w:rFonts w:ascii="Times New Roman" w:hAnsi="Times New Roman"/>
        </w:rPr>
      </w:pPr>
    </w:p>
    <w:p w14:paraId="52890DAE" w14:textId="4C5C1A22" w:rsidR="00A72798" w:rsidRPr="00731B76" w:rsidRDefault="00A72798" w:rsidP="00731B76">
      <w:pPr>
        <w:jc w:val="both"/>
        <w:rPr>
          <w:rFonts w:ascii="Times New Roman" w:hAnsi="Times New Roman"/>
        </w:rPr>
      </w:pPr>
      <w:r w:rsidRPr="00731B76">
        <w:rPr>
          <w:rFonts w:ascii="Times New Roman" w:hAnsi="Times New Roman"/>
        </w:rPr>
        <w:t xml:space="preserve"> Leila</w:t>
      </w:r>
    </w:p>
    <w:p w14:paraId="6EDE9F9B" w14:textId="77777777" w:rsidR="00A72798" w:rsidRPr="00731B76" w:rsidRDefault="00A72798" w:rsidP="00731B76">
      <w:pPr>
        <w:jc w:val="both"/>
        <w:rPr>
          <w:rFonts w:ascii="Times New Roman" w:hAnsi="Times New Roman"/>
        </w:rPr>
      </w:pPr>
      <w:r w:rsidRPr="00731B76">
        <w:rPr>
          <w:rFonts w:ascii="Times New Roman" w:hAnsi="Times New Roman"/>
        </w:rPr>
        <w:t>- Visibility: Visual storytelling and clear structure support exploration</w:t>
      </w:r>
    </w:p>
    <w:p w14:paraId="6D9DDD84" w14:textId="72F951A5" w:rsidR="00A72798" w:rsidRPr="00731B76" w:rsidRDefault="00A72798" w:rsidP="00731B76">
      <w:pPr>
        <w:jc w:val="both"/>
        <w:rPr>
          <w:rFonts w:ascii="Times New Roman" w:hAnsi="Times New Roman"/>
        </w:rPr>
      </w:pPr>
      <w:r w:rsidRPr="00731B76">
        <w:rPr>
          <w:rFonts w:ascii="Times New Roman" w:hAnsi="Times New Roman"/>
        </w:rPr>
        <w:t>- Cultural inclusiveness: Matches the emphasis of Norman on User Empathy</w:t>
      </w:r>
    </w:p>
    <w:p w14:paraId="5C47F37C" w14:textId="77777777" w:rsidR="00A72798" w:rsidRPr="00731B76" w:rsidRDefault="00A72798" w:rsidP="00731B76">
      <w:pPr>
        <w:jc w:val="both"/>
        <w:rPr>
          <w:rFonts w:ascii="Times New Roman" w:hAnsi="Times New Roman"/>
        </w:rPr>
      </w:pPr>
      <w:r w:rsidRPr="00731B76">
        <w:rPr>
          <w:rFonts w:ascii="Times New Roman" w:hAnsi="Times New Roman"/>
        </w:rPr>
        <w:t>- Consistency: Language and interface remain consistent across contexts</w:t>
      </w:r>
    </w:p>
    <w:p w14:paraId="1E77FB81" w14:textId="77777777" w:rsidR="00A72798" w:rsidRPr="00731B76" w:rsidRDefault="00A72798" w:rsidP="00731B76">
      <w:pPr>
        <w:jc w:val="both"/>
        <w:rPr>
          <w:rFonts w:ascii="Times New Roman" w:hAnsi="Times New Roman"/>
        </w:rPr>
      </w:pPr>
    </w:p>
    <w:p w14:paraId="4F54B07E" w14:textId="58BFACFC" w:rsidR="00A72798" w:rsidRPr="00731B76" w:rsidRDefault="00A72798" w:rsidP="00731B76">
      <w:pPr>
        <w:jc w:val="both"/>
        <w:rPr>
          <w:rFonts w:ascii="Times New Roman" w:hAnsi="Times New Roman"/>
        </w:rPr>
      </w:pPr>
      <w:r w:rsidRPr="00731B76">
        <w:rPr>
          <w:rFonts w:ascii="Times New Roman" w:hAnsi="Times New Roman"/>
        </w:rPr>
        <w:t xml:space="preserve"> Dr. Marcus</w:t>
      </w:r>
    </w:p>
    <w:p w14:paraId="7F03A072" w14:textId="576F027F" w:rsidR="00A72798" w:rsidRPr="00731B76" w:rsidRDefault="00A72798" w:rsidP="00731B76">
      <w:pPr>
        <w:jc w:val="both"/>
        <w:rPr>
          <w:rFonts w:ascii="Times New Roman" w:hAnsi="Times New Roman"/>
        </w:rPr>
      </w:pPr>
      <w:r w:rsidRPr="00731B76">
        <w:rPr>
          <w:rFonts w:ascii="Times New Roman" w:hAnsi="Times New Roman"/>
        </w:rPr>
        <w:t>- Accessibility: Customisation tools are clearly presented</w:t>
      </w:r>
    </w:p>
    <w:p w14:paraId="492F2AFA" w14:textId="77777777" w:rsidR="00A72798" w:rsidRPr="00731B76" w:rsidRDefault="00A72798" w:rsidP="00731B76">
      <w:pPr>
        <w:jc w:val="both"/>
        <w:rPr>
          <w:rFonts w:ascii="Times New Roman" w:hAnsi="Times New Roman"/>
        </w:rPr>
      </w:pPr>
      <w:r w:rsidRPr="00731B76">
        <w:rPr>
          <w:rFonts w:ascii="Times New Roman" w:hAnsi="Times New Roman"/>
        </w:rPr>
        <w:t>- Feedback: Strategic depth is supported by adaptive systems</w:t>
      </w:r>
    </w:p>
    <w:p w14:paraId="18754FBB" w14:textId="31909283" w:rsidR="00A72798" w:rsidRPr="00731B76" w:rsidRDefault="00A72798" w:rsidP="00731B76">
      <w:pPr>
        <w:jc w:val="both"/>
        <w:rPr>
          <w:rFonts w:ascii="Times New Roman" w:hAnsi="Times New Roman"/>
        </w:rPr>
      </w:pPr>
      <w:r w:rsidRPr="00731B76">
        <w:rPr>
          <w:rFonts w:ascii="Times New Roman" w:hAnsi="Times New Roman"/>
        </w:rPr>
        <w:t>- Reduced memory load: Modular design allows users to focus on one concept at a time.</w:t>
      </w:r>
    </w:p>
    <w:p w14:paraId="67B35216" w14:textId="77777777" w:rsidR="00B91672" w:rsidRPr="00731B76" w:rsidRDefault="00B91672" w:rsidP="00731B76">
      <w:pPr>
        <w:jc w:val="both"/>
        <w:rPr>
          <w:rFonts w:ascii="Times New Roman" w:hAnsi="Times New Roman"/>
          <w:lang w:val="bg-BG"/>
        </w:rPr>
      </w:pPr>
    </w:p>
    <w:p w14:paraId="44C8AD61" w14:textId="69753535" w:rsidR="00DB72EA" w:rsidRPr="00731B76" w:rsidRDefault="009F6A6A" w:rsidP="00731B76">
      <w:pPr>
        <w:jc w:val="both"/>
        <w:rPr>
          <w:rFonts w:ascii="Times New Roman" w:hAnsi="Times New Roman"/>
        </w:rPr>
      </w:pPr>
      <w:r w:rsidRPr="00731B76">
        <w:rPr>
          <w:rFonts w:ascii="Times New Roman" w:hAnsi="Times New Roman"/>
          <w:color w:val="EE0000"/>
        </w:rPr>
        <w:t xml:space="preserve">C   </w:t>
      </w:r>
      <w:r w:rsidR="009A0068" w:rsidRPr="00731B76">
        <w:rPr>
          <w:rFonts w:ascii="Times New Roman" w:hAnsi="Times New Roman"/>
        </w:rPr>
        <w:t xml:space="preserve">All participants were provided with a Participant Information Sheet outlining the study’s purpose, procedures, and data handling practices. Informed consent was obtained before participation, either through a checkbox embedded in the Google Form survey or via a digitally signed Consent Form distributed through DocHub. The study complies with GDPR by ensuring that all personal data was collected anonymously, stored securely, and used solely for academic research purposes. Participants were informed of their right to withdraw at any time without consequence, and no identifiable information was retained. These measures align with </w:t>
      </w:r>
      <w:r w:rsidR="009A0068" w:rsidRPr="00731B76">
        <w:rPr>
          <w:rFonts w:ascii="Times New Roman" w:hAnsi="Times New Roman"/>
        </w:rPr>
        <w:lastRenderedPageBreak/>
        <w:t xml:space="preserve">institutional ethical standards and ensure transparency, autonomy, and data protection throughout the research process. Figure 18 </w:t>
      </w:r>
      <w:r w:rsidR="00DB72EA" w:rsidRPr="00731B76">
        <w:rPr>
          <w:rFonts w:ascii="Times New Roman" w:hAnsi="Times New Roman"/>
        </w:rPr>
        <w:t>presents the Google survey Participant information sheet and Consent form</w:t>
      </w:r>
      <w:r w:rsidR="009D52CA">
        <w:rPr>
          <w:rFonts w:ascii="Times New Roman" w:hAnsi="Times New Roman"/>
        </w:rPr>
        <w:t>,</w:t>
      </w:r>
      <w:r w:rsidR="009A0068" w:rsidRPr="00731B76">
        <w:rPr>
          <w:rFonts w:ascii="Times New Roman" w:hAnsi="Times New Roman"/>
        </w:rPr>
        <w:t xml:space="preserve"> </w:t>
      </w:r>
      <w:r w:rsidR="00DB72EA" w:rsidRPr="00731B76">
        <w:rPr>
          <w:rFonts w:ascii="Times New Roman" w:hAnsi="Times New Roman"/>
        </w:rPr>
        <w:t xml:space="preserve">and Figure 19 </w:t>
      </w:r>
      <w:r w:rsidR="009A0068" w:rsidRPr="00731B76">
        <w:rPr>
          <w:rFonts w:ascii="Times New Roman" w:hAnsi="Times New Roman"/>
        </w:rPr>
        <w:t xml:space="preserve">   </w:t>
      </w:r>
      <w:r w:rsidR="00DB72EA" w:rsidRPr="00731B76">
        <w:rPr>
          <w:rFonts w:ascii="Times New Roman" w:hAnsi="Times New Roman"/>
        </w:rPr>
        <w:t xml:space="preserve">Screenshot of </w:t>
      </w:r>
      <w:r w:rsidR="009D52CA">
        <w:rPr>
          <w:rFonts w:ascii="Times New Roman" w:hAnsi="Times New Roman"/>
        </w:rPr>
        <w:t xml:space="preserve">the </w:t>
      </w:r>
      <w:r w:rsidR="00DB72EA" w:rsidRPr="00731B76">
        <w:rPr>
          <w:rFonts w:ascii="Times New Roman" w:hAnsi="Times New Roman"/>
        </w:rPr>
        <w:t>DogHub  Participant information sheet and Consent form.</w:t>
      </w:r>
    </w:p>
    <w:p w14:paraId="61B03FF9" w14:textId="77777777" w:rsidR="00DB72EA" w:rsidRPr="00731B76" w:rsidRDefault="00DB72EA" w:rsidP="00731B76">
      <w:pPr>
        <w:jc w:val="both"/>
        <w:rPr>
          <w:rFonts w:ascii="Times New Roman" w:hAnsi="Times New Roman"/>
        </w:rPr>
      </w:pPr>
    </w:p>
    <w:p w14:paraId="6436BB78" w14:textId="41931636" w:rsidR="009A0068" w:rsidRPr="00731B76" w:rsidRDefault="009A0068" w:rsidP="00731B76">
      <w:pPr>
        <w:jc w:val="both"/>
        <w:rPr>
          <w:rFonts w:ascii="Times New Roman" w:hAnsi="Times New Roman"/>
        </w:rPr>
      </w:pPr>
    </w:p>
    <w:p w14:paraId="5A7DBE3C" w14:textId="32C9CBE8" w:rsidR="00B91672" w:rsidRPr="009A0068" w:rsidRDefault="009A0068" w:rsidP="00731B76">
      <w:pPr>
        <w:jc w:val="center"/>
        <w:rPr>
          <w:color w:val="EE0000"/>
          <w:lang w:val="bg-BG"/>
        </w:rPr>
      </w:pPr>
      <w:r>
        <w:rPr>
          <w:noProof/>
          <w:color w:val="EE0000"/>
          <w:lang w:val="bg-BG"/>
        </w:rPr>
        <w:drawing>
          <wp:inline distT="0" distB="0" distL="0" distR="0" wp14:anchorId="590C0C62" wp14:editId="66203DAE">
            <wp:extent cx="3111340" cy="5775158"/>
            <wp:effectExtent l="0" t="0" r="0" b="0"/>
            <wp:docPr id="336032165" name="Picture 35"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32165" name="Picture 35" descr="A screenshot of a cell phone&#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3116100" cy="5783993"/>
                    </a:xfrm>
                    <a:prstGeom prst="rect">
                      <a:avLst/>
                    </a:prstGeom>
                  </pic:spPr>
                </pic:pic>
              </a:graphicData>
            </a:graphic>
          </wp:inline>
        </w:drawing>
      </w:r>
    </w:p>
    <w:p w14:paraId="62D99B91" w14:textId="0C5C4C9C" w:rsidR="00B91672" w:rsidRPr="00DB72EA" w:rsidRDefault="00DB72EA" w:rsidP="00EC160E">
      <w:pPr>
        <w:rPr>
          <w:rFonts w:ascii="Times New Roman" w:hAnsi="Times New Roman"/>
          <w:i/>
          <w:iCs/>
          <w:color w:val="0070C0"/>
        </w:rPr>
      </w:pPr>
      <w:r>
        <w:rPr>
          <w:rFonts w:ascii="Times New Roman" w:hAnsi="Times New Roman"/>
          <w:i/>
          <w:iCs/>
          <w:color w:val="0070C0"/>
        </w:rPr>
        <w:t xml:space="preserve">Figure 18 Screenshot of Google survey Participant information sheet and Consent form </w:t>
      </w:r>
    </w:p>
    <w:p w14:paraId="287C3CAC" w14:textId="00EEDA27" w:rsidR="00EC160E" w:rsidRDefault="00EC160E" w:rsidP="00DB72EA">
      <w:pPr>
        <w:jc w:val="center"/>
      </w:pPr>
      <w:r w:rsidRPr="00EC160E">
        <w:lastRenderedPageBreak/>
        <w:t>‌</w:t>
      </w:r>
      <w:r w:rsidR="00DB72EA">
        <w:rPr>
          <w:noProof/>
        </w:rPr>
        <w:drawing>
          <wp:inline distT="0" distB="0" distL="0" distR="0" wp14:anchorId="6633C0DD" wp14:editId="598F252C">
            <wp:extent cx="2402541" cy="5572017"/>
            <wp:effectExtent l="0" t="0" r="0" b="0"/>
            <wp:docPr id="1741049929" name="Picture 3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49929" name="Picture 36" descr="A screenshot of a phone&#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2402541" cy="5572017"/>
                    </a:xfrm>
                    <a:prstGeom prst="rect">
                      <a:avLst/>
                    </a:prstGeom>
                  </pic:spPr>
                </pic:pic>
              </a:graphicData>
            </a:graphic>
          </wp:inline>
        </w:drawing>
      </w:r>
    </w:p>
    <w:p w14:paraId="7104CFCF" w14:textId="77777777" w:rsidR="00DB72EA" w:rsidRPr="00EC160E" w:rsidRDefault="00DB72EA" w:rsidP="00EC160E"/>
    <w:p w14:paraId="180717A2" w14:textId="1318B21E" w:rsidR="00EC160E" w:rsidRPr="00EC160E" w:rsidRDefault="00DB72EA" w:rsidP="00EC160E">
      <w:r>
        <w:rPr>
          <w:rFonts w:ascii="Times New Roman" w:hAnsi="Times New Roman"/>
          <w:i/>
          <w:iCs/>
          <w:color w:val="0070C0"/>
        </w:rPr>
        <w:t>Figure 19 Screenshot of DogHub  Participant information sheet and Consent form</w:t>
      </w:r>
    </w:p>
    <w:p w14:paraId="7CB1AF2D" w14:textId="632270D3" w:rsidR="001F41B9" w:rsidRPr="001F41B9" w:rsidRDefault="001F41B9" w:rsidP="001F41B9"/>
    <w:p w14:paraId="629D2DA7" w14:textId="77777777" w:rsidR="00D5251C" w:rsidRPr="00D5251C" w:rsidRDefault="00D5251C" w:rsidP="00D5251C"/>
    <w:p w14:paraId="52107226" w14:textId="77777777" w:rsidR="00D5251C" w:rsidRPr="00D5251C" w:rsidRDefault="00D5251C" w:rsidP="00D5251C">
      <w:r w:rsidRPr="00D5251C">
        <w:t>‌</w:t>
      </w:r>
    </w:p>
    <w:p w14:paraId="6533CBFC" w14:textId="5BF80FDE" w:rsidR="00D5251C" w:rsidRPr="00D5251C" w:rsidRDefault="00D5251C" w:rsidP="00D5251C"/>
    <w:p w14:paraId="3DDE2F13" w14:textId="77777777" w:rsidR="00D5251C" w:rsidRPr="00D5251C" w:rsidRDefault="00D5251C" w:rsidP="00D5251C">
      <w:r w:rsidRPr="00D5251C">
        <w:t>‌</w:t>
      </w:r>
    </w:p>
    <w:p w14:paraId="38C0D2DF" w14:textId="0FC0C598" w:rsidR="00A7209D" w:rsidRPr="00A7209D" w:rsidRDefault="00A7209D" w:rsidP="00A7209D"/>
    <w:p w14:paraId="453D61AA" w14:textId="58669A3D" w:rsidR="00A7209D" w:rsidRPr="00A7209D" w:rsidRDefault="00A7209D" w:rsidP="00A7209D"/>
    <w:p w14:paraId="6B3A649F" w14:textId="5ED88A87" w:rsidR="00FA1884" w:rsidRPr="00FA1884" w:rsidRDefault="00FA1884" w:rsidP="00FA1884"/>
    <w:p w14:paraId="2C09FFD1" w14:textId="77777777" w:rsidR="00FA1884" w:rsidRDefault="00FA1884"/>
    <w:p w14:paraId="7C5775F0" w14:textId="77777777" w:rsidR="00D05317" w:rsidRDefault="003927E6">
      <w:pPr>
        <w:rPr>
          <w:rFonts w:ascii="Times New Roman" w:hAnsi="Times New Roman"/>
        </w:rPr>
      </w:pPr>
      <w:r>
        <w:rPr>
          <w:rFonts w:ascii="Times New Roman" w:hAnsi="Times New Roman"/>
        </w:rPr>
        <w:t>‌</w:t>
      </w:r>
    </w:p>
    <w:p w14:paraId="7C5775F1" w14:textId="77777777" w:rsidR="00D05317" w:rsidRDefault="00D05317">
      <w:pPr>
        <w:rPr>
          <w:rFonts w:ascii="Times New Roman" w:hAnsi="Times New Roman"/>
        </w:rPr>
      </w:pPr>
    </w:p>
    <w:p w14:paraId="7C5775F2" w14:textId="77777777" w:rsidR="00D05317" w:rsidRDefault="003927E6">
      <w:pPr>
        <w:rPr>
          <w:rFonts w:ascii="Times New Roman" w:hAnsi="Times New Roman"/>
        </w:rPr>
      </w:pPr>
      <w:r>
        <w:rPr>
          <w:rFonts w:ascii="Times New Roman" w:hAnsi="Times New Roman"/>
        </w:rPr>
        <w:t>‌</w:t>
      </w:r>
    </w:p>
    <w:p w14:paraId="7C5775F3" w14:textId="77777777" w:rsidR="00D05317" w:rsidRDefault="00D05317">
      <w:pPr>
        <w:rPr>
          <w:rFonts w:ascii="Times New Roman" w:hAnsi="Times New Roman"/>
        </w:rPr>
      </w:pPr>
    </w:p>
    <w:p w14:paraId="7C5775F4" w14:textId="77777777" w:rsidR="00D05317" w:rsidRDefault="003927E6">
      <w:pPr>
        <w:rPr>
          <w:rFonts w:ascii="Times New Roman" w:hAnsi="Times New Roman"/>
        </w:rPr>
      </w:pPr>
      <w:r>
        <w:rPr>
          <w:rFonts w:ascii="Times New Roman" w:hAnsi="Times New Roman"/>
        </w:rPr>
        <w:t>‌</w:t>
      </w:r>
    </w:p>
    <w:p w14:paraId="7C5775F5" w14:textId="77777777" w:rsidR="00D05317" w:rsidRDefault="00D05317">
      <w:pPr>
        <w:rPr>
          <w:rFonts w:ascii="Times New Roman" w:hAnsi="Times New Roman"/>
        </w:rPr>
      </w:pPr>
    </w:p>
    <w:p w14:paraId="7C5775F6" w14:textId="77777777" w:rsidR="00D05317" w:rsidRDefault="003927E6">
      <w:pPr>
        <w:rPr>
          <w:rFonts w:ascii="Times New Roman" w:hAnsi="Times New Roman"/>
        </w:rPr>
      </w:pPr>
      <w:r>
        <w:rPr>
          <w:rFonts w:ascii="Times New Roman" w:hAnsi="Times New Roman"/>
        </w:rPr>
        <w:t>‌</w:t>
      </w:r>
    </w:p>
    <w:p w14:paraId="7C5775F7" w14:textId="77777777" w:rsidR="00D05317" w:rsidRDefault="00D05317">
      <w:pPr>
        <w:rPr>
          <w:rFonts w:ascii="Times New Roman" w:hAnsi="Times New Roman"/>
        </w:rPr>
      </w:pPr>
    </w:p>
    <w:p w14:paraId="7C5775F8" w14:textId="77777777" w:rsidR="00D05317" w:rsidRDefault="00D05317">
      <w:pPr>
        <w:rPr>
          <w:rFonts w:ascii="Times New Roman" w:hAnsi="Times New Roman"/>
          <w:lang w:val="bg-BG"/>
        </w:rPr>
      </w:pPr>
    </w:p>
    <w:p w14:paraId="7C5775F9" w14:textId="77777777" w:rsidR="00D05317" w:rsidRDefault="00D05317">
      <w:pPr>
        <w:rPr>
          <w:rFonts w:ascii="Times New Roman" w:hAnsi="Times New Roman"/>
          <w:lang w:val="bg-BG"/>
        </w:rPr>
      </w:pPr>
    </w:p>
    <w:p w14:paraId="7C5775FA" w14:textId="77777777" w:rsidR="00D05317" w:rsidRDefault="003927E6">
      <w:pPr>
        <w:rPr>
          <w:rFonts w:ascii="Times New Roman" w:hAnsi="Times New Roman"/>
        </w:rPr>
      </w:pPr>
      <w:r>
        <w:rPr>
          <w:rFonts w:ascii="Times New Roman" w:hAnsi="Times New Roman"/>
        </w:rPr>
        <w:t>‌</w:t>
      </w:r>
    </w:p>
    <w:p w14:paraId="7C5775FB" w14:textId="77777777" w:rsidR="00D05317" w:rsidRDefault="00D05317">
      <w:pPr>
        <w:rPr>
          <w:rFonts w:ascii="Times New Roman" w:hAnsi="Times New Roman"/>
        </w:rPr>
      </w:pPr>
    </w:p>
    <w:p w14:paraId="7C5775FC" w14:textId="77777777" w:rsidR="00D05317" w:rsidRDefault="00D05317">
      <w:pPr>
        <w:rPr>
          <w:rFonts w:ascii="Times New Roman" w:hAnsi="Times New Roman"/>
        </w:rPr>
      </w:pPr>
    </w:p>
    <w:p w14:paraId="7C5775FD" w14:textId="77777777" w:rsidR="00D05317" w:rsidRDefault="003927E6">
      <w:pPr>
        <w:rPr>
          <w:rFonts w:ascii="Times New Roman" w:hAnsi="Times New Roman"/>
        </w:rPr>
      </w:pPr>
      <w:r>
        <w:rPr>
          <w:rFonts w:ascii="Times New Roman" w:hAnsi="Times New Roman"/>
        </w:rPr>
        <w:t>‌</w:t>
      </w:r>
    </w:p>
    <w:p w14:paraId="7C5775FE" w14:textId="77777777" w:rsidR="00D05317" w:rsidRDefault="00D05317">
      <w:pPr>
        <w:rPr>
          <w:rFonts w:ascii="Times New Roman" w:hAnsi="Times New Roman"/>
        </w:rPr>
      </w:pPr>
    </w:p>
    <w:p w14:paraId="7C5775FF" w14:textId="77777777" w:rsidR="00D05317" w:rsidRDefault="003927E6">
      <w:pPr>
        <w:rPr>
          <w:rFonts w:ascii="Times New Roman" w:hAnsi="Times New Roman"/>
        </w:rPr>
      </w:pPr>
      <w:r>
        <w:rPr>
          <w:rFonts w:ascii="Times New Roman" w:hAnsi="Times New Roman"/>
        </w:rPr>
        <w:t>‌</w:t>
      </w:r>
    </w:p>
    <w:p w14:paraId="7C577600" w14:textId="77777777" w:rsidR="00D05317" w:rsidRDefault="00D05317">
      <w:pPr>
        <w:rPr>
          <w:rFonts w:ascii="Times New Roman" w:hAnsi="Times New Roman"/>
        </w:rPr>
      </w:pPr>
    </w:p>
    <w:p w14:paraId="7C577601" w14:textId="77777777" w:rsidR="00D05317" w:rsidRDefault="00D05317">
      <w:pPr>
        <w:rPr>
          <w:rFonts w:ascii="Times New Roman" w:hAnsi="Times New Roman"/>
        </w:rPr>
      </w:pPr>
    </w:p>
    <w:p w14:paraId="7C577604" w14:textId="4171CE93" w:rsidR="00D05317" w:rsidRDefault="003927E6" w:rsidP="004162A3">
      <w:pPr>
        <w:rPr>
          <w:rFonts w:ascii="Times New Roman" w:hAnsi="Times New Roman"/>
        </w:rPr>
      </w:pPr>
      <w:r>
        <w:rPr>
          <w:rFonts w:ascii="Times New Roman" w:hAnsi="Times New Roman"/>
        </w:rPr>
        <w:t>‌‌</w:t>
      </w:r>
    </w:p>
    <w:p w14:paraId="7C577605" w14:textId="77777777" w:rsidR="00D05317" w:rsidRDefault="00D05317">
      <w:pPr>
        <w:rPr>
          <w:rFonts w:ascii="Times New Roman" w:hAnsi="Times New Roman"/>
        </w:rPr>
      </w:pPr>
    </w:p>
    <w:p w14:paraId="7C577606" w14:textId="77777777" w:rsidR="00D05317" w:rsidRDefault="00D05317">
      <w:pPr>
        <w:rPr>
          <w:rFonts w:ascii="Times New Roman" w:hAnsi="Times New Roman"/>
        </w:rPr>
      </w:pPr>
    </w:p>
    <w:p w14:paraId="7C577607" w14:textId="77777777" w:rsidR="00D05317" w:rsidRDefault="003927E6">
      <w:pPr>
        <w:rPr>
          <w:rFonts w:ascii="Times New Roman" w:hAnsi="Times New Roman"/>
        </w:rPr>
      </w:pPr>
      <w:r>
        <w:rPr>
          <w:rFonts w:ascii="Times New Roman" w:hAnsi="Times New Roman"/>
        </w:rPr>
        <w:t>‌</w:t>
      </w:r>
    </w:p>
    <w:p w14:paraId="7C577608" w14:textId="77777777" w:rsidR="00D05317" w:rsidRDefault="00D05317">
      <w:pPr>
        <w:rPr>
          <w:rFonts w:ascii="Times New Roman" w:hAnsi="Times New Roman"/>
        </w:rPr>
      </w:pPr>
    </w:p>
    <w:p w14:paraId="7C577609" w14:textId="77777777" w:rsidR="00D05317" w:rsidRDefault="00D05317">
      <w:pPr>
        <w:rPr>
          <w:rFonts w:ascii="Times New Roman" w:hAnsi="Times New Roman"/>
        </w:rPr>
      </w:pPr>
    </w:p>
    <w:p w14:paraId="7C57760A" w14:textId="77777777" w:rsidR="00D05317" w:rsidRDefault="003927E6">
      <w:pPr>
        <w:rPr>
          <w:rFonts w:ascii="Times New Roman" w:hAnsi="Times New Roman"/>
        </w:rPr>
      </w:pPr>
      <w:r>
        <w:rPr>
          <w:rFonts w:ascii="Times New Roman" w:hAnsi="Times New Roman"/>
        </w:rPr>
        <w:t>‌</w:t>
      </w:r>
    </w:p>
    <w:p w14:paraId="7C57760B" w14:textId="77777777" w:rsidR="00D05317" w:rsidRDefault="00D05317">
      <w:pPr>
        <w:rPr>
          <w:rFonts w:ascii="Times New Roman" w:hAnsi="Times New Roman"/>
        </w:rPr>
      </w:pPr>
    </w:p>
    <w:p w14:paraId="7C57760C" w14:textId="77777777" w:rsidR="00D05317" w:rsidRDefault="00D05317">
      <w:pPr>
        <w:rPr>
          <w:rFonts w:ascii="Times New Roman" w:hAnsi="Times New Roman"/>
          <w:lang w:val="bg-BG"/>
        </w:rPr>
      </w:pPr>
    </w:p>
    <w:p w14:paraId="7C57760D" w14:textId="77777777" w:rsidR="00D05317" w:rsidRDefault="00D05317">
      <w:pPr>
        <w:rPr>
          <w:rFonts w:ascii="Times New Roman" w:hAnsi="Times New Roman"/>
          <w:lang w:val="bg-BG"/>
        </w:rPr>
      </w:pPr>
    </w:p>
    <w:p w14:paraId="7C57760E" w14:textId="77777777" w:rsidR="00D05317" w:rsidRDefault="00D05317">
      <w:pPr>
        <w:rPr>
          <w:rFonts w:ascii="Times New Roman" w:hAnsi="Times New Roman"/>
          <w:lang w:val="bg-BG"/>
        </w:rPr>
      </w:pPr>
    </w:p>
    <w:p w14:paraId="7C57760F" w14:textId="77777777" w:rsidR="00D05317" w:rsidRDefault="00D05317">
      <w:pPr>
        <w:rPr>
          <w:rFonts w:ascii="Times New Roman" w:hAnsi="Times New Roman"/>
          <w:lang w:val="bg-BG"/>
        </w:rPr>
      </w:pPr>
    </w:p>
    <w:p w14:paraId="7C577610" w14:textId="77777777" w:rsidR="00D05317" w:rsidRDefault="00D05317">
      <w:pPr>
        <w:rPr>
          <w:rFonts w:ascii="Times New Roman" w:hAnsi="Times New Roman"/>
        </w:rPr>
      </w:pPr>
    </w:p>
    <w:p w14:paraId="42208062" w14:textId="77777777" w:rsidR="004C4A70" w:rsidRDefault="004C4A70">
      <w:pPr>
        <w:rPr>
          <w:rFonts w:ascii="Times New Roman" w:hAnsi="Times New Roman"/>
        </w:rPr>
      </w:pPr>
    </w:p>
    <w:p w14:paraId="75B5377E" w14:textId="77777777" w:rsidR="004C4A70" w:rsidRDefault="004C4A70">
      <w:pPr>
        <w:rPr>
          <w:rFonts w:ascii="Times New Roman" w:hAnsi="Times New Roman"/>
        </w:rPr>
      </w:pPr>
    </w:p>
    <w:p w14:paraId="700D292F" w14:textId="77777777" w:rsidR="004C4A70" w:rsidRDefault="004C4A70">
      <w:pPr>
        <w:rPr>
          <w:rFonts w:ascii="Times New Roman" w:hAnsi="Times New Roman"/>
        </w:rPr>
      </w:pPr>
    </w:p>
    <w:p w14:paraId="31FAD85E" w14:textId="77777777" w:rsidR="004C4A70" w:rsidRDefault="004C4A70">
      <w:pPr>
        <w:rPr>
          <w:rFonts w:ascii="Times New Roman" w:hAnsi="Times New Roman"/>
        </w:rPr>
      </w:pPr>
    </w:p>
    <w:p w14:paraId="0A76CB5F" w14:textId="77777777" w:rsidR="004C4A70" w:rsidRDefault="004C4A70">
      <w:pPr>
        <w:rPr>
          <w:rFonts w:ascii="Times New Roman" w:hAnsi="Times New Roman"/>
        </w:rPr>
      </w:pPr>
    </w:p>
    <w:p w14:paraId="536633E9" w14:textId="77777777" w:rsidR="004C4A70" w:rsidRDefault="004C4A70">
      <w:pPr>
        <w:rPr>
          <w:rFonts w:ascii="Times New Roman" w:hAnsi="Times New Roman"/>
        </w:rPr>
      </w:pPr>
    </w:p>
    <w:p w14:paraId="0E03AAE5" w14:textId="77777777" w:rsidR="004C4A70" w:rsidRDefault="004C4A70">
      <w:pPr>
        <w:rPr>
          <w:rFonts w:ascii="Times New Roman" w:hAnsi="Times New Roman"/>
        </w:rPr>
      </w:pPr>
    </w:p>
    <w:p w14:paraId="02D90CEA" w14:textId="77777777" w:rsidR="004C4A70" w:rsidRDefault="004C4A70">
      <w:pPr>
        <w:rPr>
          <w:rFonts w:ascii="Times New Roman" w:hAnsi="Times New Roman"/>
        </w:rPr>
      </w:pPr>
    </w:p>
    <w:p w14:paraId="54B1414F" w14:textId="77777777" w:rsidR="003927E6" w:rsidRDefault="003927E6">
      <w:pPr>
        <w:rPr>
          <w:rFonts w:ascii="Times New Roman" w:hAnsi="Times New Roman"/>
        </w:rPr>
      </w:pPr>
    </w:p>
    <w:p w14:paraId="7C5EEAE4" w14:textId="77777777" w:rsidR="003927E6" w:rsidRDefault="003927E6">
      <w:pPr>
        <w:rPr>
          <w:rFonts w:ascii="Times New Roman" w:hAnsi="Times New Roman"/>
        </w:rPr>
      </w:pPr>
    </w:p>
    <w:p w14:paraId="4A02C747" w14:textId="77777777" w:rsidR="003927E6" w:rsidRDefault="003927E6">
      <w:pPr>
        <w:rPr>
          <w:rFonts w:ascii="Times New Roman" w:hAnsi="Times New Roman"/>
        </w:rPr>
      </w:pPr>
    </w:p>
    <w:p w14:paraId="1196DD8D" w14:textId="77777777" w:rsidR="003927E6" w:rsidRDefault="003927E6">
      <w:pPr>
        <w:rPr>
          <w:rFonts w:ascii="Times New Roman" w:hAnsi="Times New Roman"/>
        </w:rPr>
      </w:pPr>
    </w:p>
    <w:p w14:paraId="127FEB6E" w14:textId="77777777" w:rsidR="003927E6" w:rsidRDefault="003927E6">
      <w:pPr>
        <w:rPr>
          <w:rFonts w:ascii="Times New Roman" w:hAnsi="Times New Roman"/>
        </w:rPr>
      </w:pPr>
    </w:p>
    <w:p w14:paraId="189FADD5" w14:textId="77777777" w:rsidR="003927E6" w:rsidRDefault="003927E6">
      <w:pPr>
        <w:rPr>
          <w:rFonts w:ascii="Times New Roman" w:hAnsi="Times New Roman"/>
        </w:rPr>
      </w:pPr>
    </w:p>
    <w:p w14:paraId="66B229ED" w14:textId="77777777" w:rsidR="003927E6" w:rsidRDefault="003927E6">
      <w:pPr>
        <w:rPr>
          <w:rFonts w:ascii="Times New Roman" w:hAnsi="Times New Roman"/>
        </w:rPr>
      </w:pPr>
    </w:p>
    <w:p w14:paraId="6B6CDAB6" w14:textId="77777777" w:rsidR="003927E6" w:rsidRDefault="003927E6">
      <w:pPr>
        <w:rPr>
          <w:rFonts w:ascii="Times New Roman" w:hAnsi="Times New Roman"/>
        </w:rPr>
      </w:pPr>
    </w:p>
    <w:p w14:paraId="4A0CC710" w14:textId="77777777" w:rsidR="003927E6" w:rsidRDefault="003927E6">
      <w:pPr>
        <w:rPr>
          <w:rFonts w:ascii="Times New Roman" w:hAnsi="Times New Roman"/>
        </w:rPr>
      </w:pPr>
    </w:p>
    <w:p w14:paraId="3E1FA44C" w14:textId="77777777" w:rsidR="003927E6" w:rsidRDefault="003927E6">
      <w:pPr>
        <w:rPr>
          <w:rFonts w:ascii="Times New Roman" w:hAnsi="Times New Roman"/>
        </w:rPr>
      </w:pPr>
    </w:p>
    <w:p w14:paraId="0C644941" w14:textId="77777777" w:rsidR="003927E6" w:rsidRDefault="003927E6">
      <w:pPr>
        <w:rPr>
          <w:rFonts w:ascii="Times New Roman" w:hAnsi="Times New Roman"/>
        </w:rPr>
      </w:pPr>
    </w:p>
    <w:p w14:paraId="00E7D5D1" w14:textId="77777777" w:rsidR="003927E6" w:rsidRDefault="003927E6">
      <w:pPr>
        <w:rPr>
          <w:rFonts w:ascii="Times New Roman" w:hAnsi="Times New Roman"/>
        </w:rPr>
      </w:pPr>
    </w:p>
    <w:p w14:paraId="4E91F2E6" w14:textId="77777777" w:rsidR="003927E6" w:rsidRDefault="003927E6">
      <w:pPr>
        <w:rPr>
          <w:rFonts w:ascii="Times New Roman" w:hAnsi="Times New Roman"/>
        </w:rPr>
      </w:pPr>
    </w:p>
    <w:p w14:paraId="7ED2CC06" w14:textId="77777777" w:rsidR="003927E6" w:rsidRDefault="003927E6">
      <w:pPr>
        <w:rPr>
          <w:rFonts w:ascii="Times New Roman" w:hAnsi="Times New Roman"/>
        </w:rPr>
      </w:pPr>
    </w:p>
    <w:p w14:paraId="687B4F23" w14:textId="77777777" w:rsidR="003927E6" w:rsidRDefault="003927E6">
      <w:pPr>
        <w:rPr>
          <w:rFonts w:ascii="Times New Roman" w:hAnsi="Times New Roman"/>
        </w:rPr>
      </w:pPr>
    </w:p>
    <w:p w14:paraId="24434E6E" w14:textId="77777777" w:rsidR="003927E6" w:rsidRDefault="003927E6">
      <w:pPr>
        <w:rPr>
          <w:rFonts w:ascii="Times New Roman" w:hAnsi="Times New Roman"/>
        </w:rPr>
      </w:pPr>
    </w:p>
    <w:p w14:paraId="29DCF4C9" w14:textId="77777777" w:rsidR="003927E6" w:rsidRDefault="003927E6">
      <w:pPr>
        <w:rPr>
          <w:rFonts w:ascii="Times New Roman" w:hAnsi="Times New Roman"/>
        </w:rPr>
      </w:pPr>
    </w:p>
    <w:p w14:paraId="633F8C5A" w14:textId="77777777" w:rsidR="003927E6" w:rsidRDefault="003927E6">
      <w:pPr>
        <w:rPr>
          <w:rFonts w:ascii="Times New Roman" w:hAnsi="Times New Roman"/>
        </w:rPr>
      </w:pPr>
    </w:p>
    <w:p w14:paraId="2CDC0836" w14:textId="77777777" w:rsidR="003927E6" w:rsidRDefault="003927E6">
      <w:pPr>
        <w:rPr>
          <w:rFonts w:ascii="Times New Roman" w:hAnsi="Times New Roman"/>
        </w:rPr>
      </w:pPr>
    </w:p>
    <w:p w14:paraId="2EF3BD25" w14:textId="77777777" w:rsidR="003927E6" w:rsidRDefault="003927E6">
      <w:pPr>
        <w:rPr>
          <w:rFonts w:ascii="Times New Roman" w:hAnsi="Times New Roman"/>
        </w:rPr>
      </w:pPr>
    </w:p>
    <w:p w14:paraId="7C510CFC" w14:textId="77777777" w:rsidR="003927E6" w:rsidRDefault="003927E6">
      <w:pPr>
        <w:rPr>
          <w:rFonts w:ascii="Times New Roman" w:hAnsi="Times New Roman"/>
        </w:rPr>
      </w:pPr>
    </w:p>
    <w:p w14:paraId="686FF880" w14:textId="77777777" w:rsidR="003927E6" w:rsidRDefault="003927E6">
      <w:pPr>
        <w:rPr>
          <w:rFonts w:ascii="Times New Roman" w:hAnsi="Times New Roman"/>
        </w:rPr>
      </w:pPr>
    </w:p>
    <w:p w14:paraId="69759532" w14:textId="77777777" w:rsidR="003927E6" w:rsidRDefault="003927E6">
      <w:pPr>
        <w:rPr>
          <w:rFonts w:ascii="Times New Roman" w:hAnsi="Times New Roman"/>
        </w:rPr>
      </w:pPr>
    </w:p>
    <w:p w14:paraId="0298728D" w14:textId="77777777" w:rsidR="004C4A70" w:rsidRPr="004977B4" w:rsidRDefault="004C4A70">
      <w:pPr>
        <w:rPr>
          <w:rFonts w:ascii="Times New Roman" w:hAnsi="Times New Roman"/>
          <w:lang w:val="bg-BG"/>
        </w:rPr>
      </w:pPr>
    </w:p>
    <w:p w14:paraId="10E09BA3" w14:textId="77777777" w:rsidR="00544896" w:rsidRDefault="00544896">
      <w:pPr>
        <w:rPr>
          <w:rFonts w:ascii="Times New Roman" w:hAnsi="Times New Roman"/>
          <w:lang w:val="bg-BG"/>
        </w:rPr>
      </w:pPr>
    </w:p>
    <w:p w14:paraId="349F4EC8" w14:textId="77777777" w:rsidR="00544896" w:rsidRDefault="00544896">
      <w:pPr>
        <w:rPr>
          <w:rFonts w:ascii="Times New Roman" w:hAnsi="Times New Roman"/>
          <w:lang w:val="bg-BG"/>
        </w:rPr>
      </w:pPr>
    </w:p>
    <w:p w14:paraId="720BFE42" w14:textId="77777777" w:rsidR="00544896" w:rsidRDefault="00544896">
      <w:pPr>
        <w:rPr>
          <w:rFonts w:ascii="Times New Roman" w:hAnsi="Times New Roman"/>
          <w:lang w:val="bg-BG"/>
        </w:rPr>
      </w:pPr>
    </w:p>
    <w:p w14:paraId="3DFF518C" w14:textId="77777777" w:rsidR="00544896" w:rsidRDefault="00544896">
      <w:pPr>
        <w:rPr>
          <w:rFonts w:ascii="Times New Roman" w:hAnsi="Times New Roman"/>
          <w:lang w:val="bg-BG"/>
        </w:rPr>
      </w:pPr>
    </w:p>
    <w:p w14:paraId="173BA10E" w14:textId="77777777" w:rsidR="00544896" w:rsidRDefault="00544896">
      <w:pPr>
        <w:rPr>
          <w:rFonts w:ascii="Times New Roman" w:hAnsi="Times New Roman"/>
          <w:lang w:val="bg-BG"/>
        </w:rPr>
      </w:pPr>
    </w:p>
    <w:p w14:paraId="0710ED1D" w14:textId="77777777" w:rsidR="00544896" w:rsidRDefault="00544896">
      <w:pPr>
        <w:rPr>
          <w:rFonts w:ascii="Times New Roman" w:hAnsi="Times New Roman"/>
          <w:lang w:val="bg-BG"/>
        </w:rPr>
      </w:pPr>
    </w:p>
    <w:p w14:paraId="57498A40" w14:textId="77777777" w:rsidR="00544896" w:rsidRDefault="00544896">
      <w:pPr>
        <w:rPr>
          <w:rFonts w:ascii="Times New Roman" w:hAnsi="Times New Roman"/>
          <w:lang w:val="bg-BG"/>
        </w:rPr>
      </w:pPr>
    </w:p>
    <w:p w14:paraId="0456E380" w14:textId="77777777" w:rsidR="00F34F40" w:rsidRPr="00544896" w:rsidRDefault="00F34F40">
      <w:pPr>
        <w:rPr>
          <w:rFonts w:ascii="Times New Roman" w:hAnsi="Times New Roman"/>
          <w:lang w:val="bg-BG"/>
        </w:rPr>
      </w:pPr>
    </w:p>
    <w:sectPr w:rsidR="00F34F40" w:rsidRPr="00544896" w:rsidSect="003927E6">
      <w:footerReference w:type="default" r:id="rId40"/>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77507" w14:textId="77777777" w:rsidR="003927E6" w:rsidRDefault="003927E6">
      <w:pPr>
        <w:spacing w:after="0" w:line="240" w:lineRule="auto"/>
      </w:pPr>
      <w:r>
        <w:separator/>
      </w:r>
    </w:p>
  </w:endnote>
  <w:endnote w:type="continuationSeparator" w:id="0">
    <w:p w14:paraId="7C577509" w14:textId="77777777" w:rsidR="003927E6" w:rsidRDefault="00392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1687422"/>
      <w:docPartObj>
        <w:docPartGallery w:val="Page Numbers (Bottom of Page)"/>
        <w:docPartUnique/>
      </w:docPartObj>
    </w:sdtPr>
    <w:sdtEndPr>
      <w:rPr>
        <w:noProof/>
      </w:rPr>
    </w:sdtEndPr>
    <w:sdtContent>
      <w:p w14:paraId="7552B734" w14:textId="6262DAC2" w:rsidR="003927E6" w:rsidRDefault="003927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E66493" w14:textId="77777777" w:rsidR="003927E6" w:rsidRDefault="00392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77503" w14:textId="77777777" w:rsidR="003927E6" w:rsidRDefault="003927E6">
      <w:pPr>
        <w:spacing w:after="0" w:line="240" w:lineRule="auto"/>
      </w:pPr>
      <w:r>
        <w:rPr>
          <w:color w:val="000000"/>
        </w:rPr>
        <w:separator/>
      </w:r>
    </w:p>
  </w:footnote>
  <w:footnote w:type="continuationSeparator" w:id="0">
    <w:p w14:paraId="7C577505" w14:textId="77777777" w:rsidR="003927E6" w:rsidRDefault="003927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306BD"/>
    <w:multiLevelType w:val="multilevel"/>
    <w:tmpl w:val="7256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042918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317"/>
    <w:rsid w:val="0003048D"/>
    <w:rsid w:val="000441EE"/>
    <w:rsid w:val="000A06E8"/>
    <w:rsid w:val="00101FFA"/>
    <w:rsid w:val="00140D1C"/>
    <w:rsid w:val="00182D55"/>
    <w:rsid w:val="001A5969"/>
    <w:rsid w:val="001D2099"/>
    <w:rsid w:val="001F41B9"/>
    <w:rsid w:val="0023618F"/>
    <w:rsid w:val="00282B57"/>
    <w:rsid w:val="002A31E8"/>
    <w:rsid w:val="002C4C1C"/>
    <w:rsid w:val="002F19B0"/>
    <w:rsid w:val="00362EC8"/>
    <w:rsid w:val="003927E6"/>
    <w:rsid w:val="003B1EA3"/>
    <w:rsid w:val="003E1AD2"/>
    <w:rsid w:val="004162A3"/>
    <w:rsid w:val="00421D85"/>
    <w:rsid w:val="00433FF6"/>
    <w:rsid w:val="00450433"/>
    <w:rsid w:val="004801BF"/>
    <w:rsid w:val="004977B4"/>
    <w:rsid w:val="004B228F"/>
    <w:rsid w:val="004C1786"/>
    <w:rsid w:val="004C4A70"/>
    <w:rsid w:val="004D61E4"/>
    <w:rsid w:val="004F4CC0"/>
    <w:rsid w:val="004F5610"/>
    <w:rsid w:val="00521208"/>
    <w:rsid w:val="005377D7"/>
    <w:rsid w:val="00544896"/>
    <w:rsid w:val="00546C2C"/>
    <w:rsid w:val="00556E2C"/>
    <w:rsid w:val="00567098"/>
    <w:rsid w:val="005709B8"/>
    <w:rsid w:val="00584E87"/>
    <w:rsid w:val="00590C30"/>
    <w:rsid w:val="00590E11"/>
    <w:rsid w:val="00596C0F"/>
    <w:rsid w:val="005A4651"/>
    <w:rsid w:val="005C0655"/>
    <w:rsid w:val="005F2186"/>
    <w:rsid w:val="00600B13"/>
    <w:rsid w:val="00603CFB"/>
    <w:rsid w:val="00617571"/>
    <w:rsid w:val="00634F0A"/>
    <w:rsid w:val="00686F3E"/>
    <w:rsid w:val="006B210C"/>
    <w:rsid w:val="006B42B7"/>
    <w:rsid w:val="006B7C89"/>
    <w:rsid w:val="006C5231"/>
    <w:rsid w:val="00703F9E"/>
    <w:rsid w:val="00730933"/>
    <w:rsid w:val="00731B76"/>
    <w:rsid w:val="007638A3"/>
    <w:rsid w:val="00790E4C"/>
    <w:rsid w:val="00791891"/>
    <w:rsid w:val="007C23FA"/>
    <w:rsid w:val="007D13B3"/>
    <w:rsid w:val="00883CB2"/>
    <w:rsid w:val="00892A2B"/>
    <w:rsid w:val="008E3534"/>
    <w:rsid w:val="0091355F"/>
    <w:rsid w:val="009159EA"/>
    <w:rsid w:val="00915CB5"/>
    <w:rsid w:val="0093077E"/>
    <w:rsid w:val="0093621E"/>
    <w:rsid w:val="00983309"/>
    <w:rsid w:val="009A0068"/>
    <w:rsid w:val="009A3FF1"/>
    <w:rsid w:val="009B208F"/>
    <w:rsid w:val="009B3C1C"/>
    <w:rsid w:val="009C6881"/>
    <w:rsid w:val="009D52CA"/>
    <w:rsid w:val="009F4AFC"/>
    <w:rsid w:val="009F6A6A"/>
    <w:rsid w:val="00A0190F"/>
    <w:rsid w:val="00A126A9"/>
    <w:rsid w:val="00A32D0A"/>
    <w:rsid w:val="00A33881"/>
    <w:rsid w:val="00A573E4"/>
    <w:rsid w:val="00A7209D"/>
    <w:rsid w:val="00A72798"/>
    <w:rsid w:val="00A74384"/>
    <w:rsid w:val="00A84D18"/>
    <w:rsid w:val="00B123FA"/>
    <w:rsid w:val="00B17ED8"/>
    <w:rsid w:val="00B414B7"/>
    <w:rsid w:val="00B417DA"/>
    <w:rsid w:val="00B47124"/>
    <w:rsid w:val="00B57839"/>
    <w:rsid w:val="00B60179"/>
    <w:rsid w:val="00B91672"/>
    <w:rsid w:val="00B93853"/>
    <w:rsid w:val="00B959AC"/>
    <w:rsid w:val="00B97A0D"/>
    <w:rsid w:val="00BA1091"/>
    <w:rsid w:val="00BF0DB0"/>
    <w:rsid w:val="00C00199"/>
    <w:rsid w:val="00C25C26"/>
    <w:rsid w:val="00C430B1"/>
    <w:rsid w:val="00C5594B"/>
    <w:rsid w:val="00C73F0A"/>
    <w:rsid w:val="00CA495E"/>
    <w:rsid w:val="00CB5A1B"/>
    <w:rsid w:val="00CB5AA5"/>
    <w:rsid w:val="00CD188F"/>
    <w:rsid w:val="00D05317"/>
    <w:rsid w:val="00D05B40"/>
    <w:rsid w:val="00D317F9"/>
    <w:rsid w:val="00D5251C"/>
    <w:rsid w:val="00D83594"/>
    <w:rsid w:val="00DA0936"/>
    <w:rsid w:val="00DA1116"/>
    <w:rsid w:val="00DB72EA"/>
    <w:rsid w:val="00DE5DBD"/>
    <w:rsid w:val="00E17E85"/>
    <w:rsid w:val="00E54B0F"/>
    <w:rsid w:val="00E55A40"/>
    <w:rsid w:val="00E61ECA"/>
    <w:rsid w:val="00E94426"/>
    <w:rsid w:val="00EA4301"/>
    <w:rsid w:val="00EC160E"/>
    <w:rsid w:val="00EC6D0D"/>
    <w:rsid w:val="00F1515C"/>
    <w:rsid w:val="00F167DD"/>
    <w:rsid w:val="00F1768D"/>
    <w:rsid w:val="00F34F40"/>
    <w:rsid w:val="00F630F2"/>
    <w:rsid w:val="00F9138C"/>
    <w:rsid w:val="00F94021"/>
    <w:rsid w:val="00FA1884"/>
    <w:rsid w:val="00FD1D7F"/>
    <w:rsid w:val="00FD63A5"/>
    <w:rsid w:val="00FF1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5774ED"/>
  <w15:docId w15:val="{73D1A4D4-6E89-4220-B021-0CCBBF0E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uiPriority w:val="99"/>
    <w:rPr>
      <w:rFonts w:ascii="Times New Roman" w:hAnsi="Times New Roman"/>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3927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7E6"/>
  </w:style>
  <w:style w:type="paragraph" w:styleId="Footer">
    <w:name w:val="footer"/>
    <w:basedOn w:val="Normal"/>
    <w:link w:val="FooterChar"/>
    <w:uiPriority w:val="99"/>
    <w:unhideWhenUsed/>
    <w:rsid w:val="003927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7E6"/>
  </w:style>
  <w:style w:type="paragraph" w:styleId="NoSpacing">
    <w:name w:val="No Spacing"/>
    <w:link w:val="NoSpacingChar"/>
    <w:uiPriority w:val="1"/>
    <w:qFormat/>
    <w:rsid w:val="003927E6"/>
    <w:pPr>
      <w:autoSpaceDN/>
      <w:spacing w:after="0" w:line="240" w:lineRule="auto"/>
    </w:pPr>
    <w:rPr>
      <w:rFonts w:asciiTheme="minorHAnsi" w:eastAsiaTheme="minorEastAsia" w:hAnsiTheme="minorHAnsi" w:cstheme="minorBidi"/>
      <w:kern w:val="0"/>
      <w:sz w:val="22"/>
      <w:szCs w:val="22"/>
      <w:lang w:val="en-US"/>
    </w:rPr>
  </w:style>
  <w:style w:type="character" w:customStyle="1" w:styleId="NoSpacingChar">
    <w:name w:val="No Spacing Char"/>
    <w:basedOn w:val="DefaultParagraphFont"/>
    <w:link w:val="NoSpacing"/>
    <w:uiPriority w:val="1"/>
    <w:rsid w:val="003927E6"/>
    <w:rPr>
      <w:rFonts w:asciiTheme="minorHAnsi" w:eastAsiaTheme="minorEastAsia" w:hAnsiTheme="minorHAnsi" w:cstheme="minorBidi"/>
      <w:kern w:val="0"/>
      <w:sz w:val="22"/>
      <w:szCs w:val="22"/>
      <w:lang w:val="en-US"/>
    </w:rPr>
  </w:style>
  <w:style w:type="paragraph" w:styleId="TOCHeading">
    <w:name w:val="TOC Heading"/>
    <w:basedOn w:val="Heading1"/>
    <w:next w:val="Normal"/>
    <w:uiPriority w:val="39"/>
    <w:unhideWhenUsed/>
    <w:qFormat/>
    <w:rsid w:val="00731B76"/>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2">
    <w:name w:val="toc 2"/>
    <w:basedOn w:val="Normal"/>
    <w:next w:val="Normal"/>
    <w:autoRedefine/>
    <w:uiPriority w:val="39"/>
    <w:unhideWhenUsed/>
    <w:rsid w:val="00731B76"/>
    <w:pPr>
      <w:spacing w:after="100"/>
      <w:ind w:left="240"/>
    </w:pPr>
  </w:style>
  <w:style w:type="paragraph" w:styleId="TOC3">
    <w:name w:val="toc 3"/>
    <w:basedOn w:val="Normal"/>
    <w:next w:val="Normal"/>
    <w:autoRedefine/>
    <w:uiPriority w:val="39"/>
    <w:unhideWhenUsed/>
    <w:rsid w:val="00731B7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eg"/><Relationship Id="rId26" Type="http://schemas.openxmlformats.org/officeDocument/2006/relationships/image" Target="media/image17.jpg"/><Relationship Id="rId39" Type="http://schemas.openxmlformats.org/officeDocument/2006/relationships/image" Target="media/image19.jpg"/><Relationship Id="rId21" Type="http://schemas.openxmlformats.org/officeDocument/2006/relationships/image" Target="media/image12.jpeg"/><Relationship Id="rId34" Type="http://schemas.openxmlformats.org/officeDocument/2006/relationships/hyperlink" Target="https://www.nngroup.com/articles/ten-usability-heuristics/"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s://tyrads.com/game-target-audienc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image" Target="media/image15.jpeg"/><Relationship Id="rId32" Type="http://schemas.openxmlformats.org/officeDocument/2006/relationships/hyperlink" Target="https://doi.org/10.1386/jdmp_00003_1" TargetMode="External"/><Relationship Id="rId37" Type="http://schemas.openxmlformats.org/officeDocument/2006/relationships/hyperlink" Target="https://www.theseus.fi/handle/10024/894160"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yperlink" Target="https://www.usersense.io/knowledge/target-group-definition" TargetMode="External"/><Relationship Id="rId36" Type="http://schemas.openxmlformats.org/officeDocument/2006/relationships/hyperlink" Target="https://doi.org/10.1145/3491102.3517589" TargetMode="Externa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hyperlink" Target="https://www.interaction-design.org/literature/article/making-your-ux-life-easier-with-the-moscow" TargetMode="External"/><Relationship Id="rId4" Type="http://schemas.openxmlformats.org/officeDocument/2006/relationships/styles" Target="styles.xml"/><Relationship Id="rId9" Type="http://schemas.openxmlformats.org/officeDocument/2006/relationships/hyperlink" Target="https://docs.google.com/spreadsheets/d/1OCCgX8VyoGsNpeLTsagbCa06gCLayZbZh3CRRIpYeyQ/edit?usp=sharing" TargetMode="External"/><Relationship Id="rId14" Type="http://schemas.openxmlformats.org/officeDocument/2006/relationships/image" Target="media/image5.jpg"/><Relationship Id="rId22" Type="http://schemas.openxmlformats.org/officeDocument/2006/relationships/image" Target="media/image13.jpeg"/><Relationship Id="rId27" Type="http://schemas.openxmlformats.org/officeDocument/2006/relationships/hyperlink" Target="https://in.ign.com/cluedo/191023/review/cluedo-review" TargetMode="External"/><Relationship Id="rId30" Type="http://schemas.openxmlformats.org/officeDocument/2006/relationships/hyperlink" Target="https://doi.org/10.1177/00187267211070769" TargetMode="External"/><Relationship Id="rId35" Type="http://schemas.openxmlformats.org/officeDocument/2006/relationships/hyperlink" Target="https://www.w3.org/TR/WCAG21/"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g"/><Relationship Id="rId33" Type="http://schemas.openxmlformats.org/officeDocument/2006/relationships/hyperlink" Target="https://doi.org/10.33137/ijidi.v9i1/2.43997" TargetMode="External"/><Relationship Id="rId38" Type="http://schemas.openxmlformats.org/officeDocument/2006/relationships/image" Target="media/image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E42E0C-12B9-4497-8264-7E466834F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4990</Words>
  <Characters>31093</Characters>
  <Application>Microsoft Office Word</Application>
  <DocSecurity>0</DocSecurity>
  <Lines>797</Lines>
  <Paragraphs>281</Paragraphs>
  <ScaleCrop>false</ScaleCrop>
  <HeadingPairs>
    <vt:vector size="2" baseType="variant">
      <vt:variant>
        <vt:lpstr>Title</vt:lpstr>
      </vt:variant>
      <vt:variant>
        <vt:i4>1</vt:i4>
      </vt:variant>
    </vt:vector>
  </HeadingPairs>
  <TitlesOfParts>
    <vt:vector size="1" baseType="lpstr">
      <vt:lpstr>User Requirements and Prototype</vt:lpstr>
    </vt:vector>
  </TitlesOfParts>
  <Company/>
  <LinksUpToDate>false</LinksUpToDate>
  <CharactersWithSpaces>35802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User Requirements and Prototype</dc:title>
  <dc:subject>Usability Engineering  ACCB 6017</dc:subject>
  <dc:creator>Vera Karakoleva</dc:creator>
  <cp:keywords/>
  <dc:description/>
  <cp:lastModifiedBy>Vera Karakoleva</cp:lastModifiedBy>
  <cp:revision>3</cp:revision>
  <cp:lastPrinted>2025-10-29T10:45:00Z</cp:lastPrinted>
  <dcterms:created xsi:type="dcterms:W3CDTF">2025-10-31T12:10:00Z</dcterms:created>
  <dcterms:modified xsi:type="dcterms:W3CDTF">2025-10-31T12:11:00Z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4507ceb9-9ba9-439d-a91e-91d7010bb341</vt:lpwstr>
  </property>
</Properties>
</file>