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79480" w14:textId="277D7491" w:rsidR="00C8679C" w:rsidRPr="003F0A9D" w:rsidRDefault="00DE3A44" w:rsidP="003F0A9D">
      <w:pPr>
        <w:jc w:val="center"/>
        <w:rPr>
          <w:b/>
          <w:bCs/>
          <w:u w:val="single"/>
        </w:rPr>
      </w:pPr>
      <w:r w:rsidRPr="004A2725">
        <w:t xml:space="preserve">To what extent is the </w:t>
      </w:r>
      <w:r w:rsidR="007D7FB6" w:rsidRPr="004A2725">
        <w:t>international</w:t>
      </w:r>
      <w:r w:rsidRPr="004A2725">
        <w:t xml:space="preserve"> trade of battlefield / military relic material a matter of moral concern?</w:t>
      </w:r>
    </w:p>
    <w:p w14:paraId="092BE77D" w14:textId="77777777" w:rsidR="0019282C" w:rsidRDefault="005650B9" w:rsidP="00C8679C">
      <w:r w:rsidRPr="004A2725">
        <w:t>The International trade of mili</w:t>
      </w:r>
      <w:r w:rsidR="001D34B6" w:rsidRPr="004A2725">
        <w:t xml:space="preserve">tary relic material and Battlefield </w:t>
      </w:r>
      <w:r w:rsidR="000335A5">
        <w:t xml:space="preserve">relic </w:t>
      </w:r>
      <w:r w:rsidR="001D34B6" w:rsidRPr="004A2725">
        <w:t xml:space="preserve">material </w:t>
      </w:r>
      <w:r w:rsidR="00E407C2" w:rsidRPr="004A2725">
        <w:t xml:space="preserve">is an often delicate subject due to </w:t>
      </w:r>
      <w:r w:rsidR="006527C5" w:rsidRPr="004A2725">
        <w:t xml:space="preserve">its sensitivity surrounding a time of hardship </w:t>
      </w:r>
      <w:r w:rsidR="00874981" w:rsidRPr="004A2725">
        <w:t>with the most</w:t>
      </w:r>
      <w:r w:rsidR="007659CE" w:rsidRPr="004A2725">
        <w:t xml:space="preserve"> </w:t>
      </w:r>
      <w:r w:rsidR="00E66020" w:rsidRPr="004A2725">
        <w:t xml:space="preserve">prevalent in the </w:t>
      </w:r>
      <w:r w:rsidR="00906016" w:rsidRPr="004A2725">
        <w:t>mind being</w:t>
      </w:r>
      <w:r w:rsidR="00E66020" w:rsidRPr="004A2725">
        <w:t xml:space="preserve"> </w:t>
      </w:r>
      <w:r w:rsidR="00B5741C">
        <w:t>that of</w:t>
      </w:r>
      <w:r w:rsidR="00E66020" w:rsidRPr="004A2725">
        <w:t xml:space="preserve"> </w:t>
      </w:r>
      <w:r w:rsidR="00FF162A" w:rsidRPr="004A2725">
        <w:t>World War II</w:t>
      </w:r>
      <w:r w:rsidR="00DF475E" w:rsidRPr="004A2725">
        <w:t>. However</w:t>
      </w:r>
      <w:r w:rsidR="00020807" w:rsidRPr="004A2725">
        <w:t>,</w:t>
      </w:r>
      <w:r w:rsidR="00DF475E" w:rsidRPr="004A2725">
        <w:t xml:space="preserve"> looking beyond that at civil wars</w:t>
      </w:r>
      <w:r w:rsidR="00BB0408" w:rsidRPr="004A2725">
        <w:t>, wars and battles that involve multiple countries</w:t>
      </w:r>
      <w:r w:rsidR="00A31F23" w:rsidRPr="004A2725">
        <w:t xml:space="preserve"> on an international </w:t>
      </w:r>
      <w:r w:rsidR="00002706" w:rsidRPr="004A2725">
        <w:t xml:space="preserve">scale the questioning of what happens to the items </w:t>
      </w:r>
      <w:r w:rsidR="00AF3298" w:rsidRPr="004A2725">
        <w:t xml:space="preserve">both personal and government </w:t>
      </w:r>
      <w:r w:rsidR="00636C9E" w:rsidRPr="004A2725">
        <w:t xml:space="preserve">after </w:t>
      </w:r>
      <w:r w:rsidR="00020807" w:rsidRPr="004A2725">
        <w:t>the battle</w:t>
      </w:r>
      <w:r w:rsidR="00906016">
        <w:t xml:space="preserve"> and is the removal of </w:t>
      </w:r>
      <w:r w:rsidR="00E7538F">
        <w:t>these items a moral concern let alone the international trade of it</w:t>
      </w:r>
      <w:r w:rsidR="00020807" w:rsidRPr="004A2725">
        <w:t>. While the</w:t>
      </w:r>
      <w:r w:rsidR="00CE4358">
        <w:t xml:space="preserve"> hope is that</w:t>
      </w:r>
      <w:r w:rsidR="00020807" w:rsidRPr="004A2725">
        <w:t xml:space="preserve"> items a</w:t>
      </w:r>
      <w:r w:rsidR="008A7208" w:rsidRPr="004A2725">
        <w:t xml:space="preserve">re </w:t>
      </w:r>
      <w:r w:rsidR="007C71A8">
        <w:t xml:space="preserve">collected </w:t>
      </w:r>
      <w:r w:rsidR="00A102A0">
        <w:t>in a</w:t>
      </w:r>
      <w:r w:rsidR="00057600">
        <w:t xml:space="preserve">n </w:t>
      </w:r>
      <w:r w:rsidR="00A102A0">
        <w:t>official capacity</w:t>
      </w:r>
      <w:r w:rsidR="000D47BD">
        <w:t>,</w:t>
      </w:r>
      <w:r w:rsidR="00A102A0">
        <w:t xml:space="preserve"> </w:t>
      </w:r>
      <w:r w:rsidR="008376C8">
        <w:t>other</w:t>
      </w:r>
      <w:r w:rsidR="008A7208" w:rsidRPr="004A2725">
        <w:t xml:space="preserve"> </w:t>
      </w:r>
      <w:r w:rsidR="00F4206F">
        <w:t xml:space="preserve">items </w:t>
      </w:r>
      <w:r w:rsidR="00A07EF8">
        <w:t>are taken</w:t>
      </w:r>
      <w:r w:rsidR="008A7208" w:rsidRPr="004A2725">
        <w:t xml:space="preserve"> from </w:t>
      </w:r>
      <w:r w:rsidR="00A07EF8">
        <w:t>a</w:t>
      </w:r>
      <w:r w:rsidR="008A7208" w:rsidRPr="004A2725">
        <w:t xml:space="preserve"> battlefield </w:t>
      </w:r>
      <w:r w:rsidR="00167C10" w:rsidRPr="004A2725">
        <w:t>by various individuals</w:t>
      </w:r>
      <w:r w:rsidR="00A07EF8">
        <w:t xml:space="preserve"> for </w:t>
      </w:r>
      <w:r w:rsidR="00057600">
        <w:t>assorted reasons</w:t>
      </w:r>
      <w:r w:rsidR="00167C10" w:rsidRPr="004A2725">
        <w:t xml:space="preserve">, </w:t>
      </w:r>
      <w:r w:rsidR="003904F4" w:rsidRPr="004A2725">
        <w:t xml:space="preserve">the </w:t>
      </w:r>
      <w:r w:rsidR="00DC39C7" w:rsidRPr="004A2725">
        <w:t xml:space="preserve">following distribution of said relic materials may be a question of a </w:t>
      </w:r>
      <w:r w:rsidR="00086772" w:rsidRPr="004A2725">
        <w:t xml:space="preserve">morality. As such the question of ethics must be involved and there are measures in place to not only protect the items but also the </w:t>
      </w:r>
      <w:r w:rsidR="008376C8" w:rsidRPr="004A2725">
        <w:t>private property</w:t>
      </w:r>
      <w:r w:rsidR="001276CE" w:rsidRPr="004A2725">
        <w:t xml:space="preserve"> of individuals who may have perished in these circumstances. </w:t>
      </w:r>
      <w:r w:rsidR="007F4BBA" w:rsidRPr="004A2725">
        <w:t>In this case the hope is to address and clarify these things</w:t>
      </w:r>
      <w:r w:rsidR="0084752D" w:rsidRPr="004A2725">
        <w:t xml:space="preserve">. Allowing insight into the dealings </w:t>
      </w:r>
      <w:r w:rsidR="00785FC1" w:rsidRPr="004A2725">
        <w:t>of tr</w:t>
      </w:r>
      <w:r w:rsidR="00E42482" w:rsidRPr="004A2725">
        <w:t xml:space="preserve">ading, dealing and accumulation of both private and public collections of battlefield and military </w:t>
      </w:r>
      <w:r w:rsidR="00F5587D" w:rsidRPr="004A2725">
        <w:t xml:space="preserve">relic materials, focusing </w:t>
      </w:r>
      <w:r w:rsidR="007E6D6B" w:rsidRPr="004A2725">
        <w:t xml:space="preserve">and addressing </w:t>
      </w:r>
      <w:r w:rsidR="00F5587D" w:rsidRPr="004A2725">
        <w:t>on the moral concerns</w:t>
      </w:r>
      <w:r w:rsidR="00400810" w:rsidRPr="004A2725">
        <w:t xml:space="preserve"> of those involved and the way in which the pieces</w:t>
      </w:r>
      <w:r w:rsidR="00576F56" w:rsidRPr="004A2725">
        <w:t>.</w:t>
      </w:r>
      <w:r w:rsidR="0084752D" w:rsidRPr="004A2725">
        <w:t xml:space="preserve"> </w:t>
      </w:r>
      <w:r w:rsidR="00D90B6B">
        <w:t xml:space="preserve">As such </w:t>
      </w:r>
      <w:r w:rsidR="00320591">
        <w:t>the addressing of organisations of specifically the collections of modern battle</w:t>
      </w:r>
      <w:r w:rsidR="003F35E8">
        <w:t xml:space="preserve">field material </w:t>
      </w:r>
      <w:r w:rsidR="00A51C66">
        <w:t>i</w:t>
      </w:r>
      <w:r w:rsidR="000D49E8">
        <w:t xml:space="preserve">s one such thing that will provide insight and allowing the </w:t>
      </w:r>
      <w:r w:rsidR="00841758">
        <w:t>thorough documentation of evidence.</w:t>
      </w:r>
      <w:r w:rsidR="00E11D63">
        <w:t xml:space="preserve"> In the following</w:t>
      </w:r>
      <w:r w:rsidR="007E2994">
        <w:t xml:space="preserve"> paragraphs the addressing of Legislations, laws, organizations</w:t>
      </w:r>
      <w:r w:rsidR="001E6EB7">
        <w:t xml:space="preserve"> will be addressed as</w:t>
      </w:r>
      <w:r w:rsidR="00FD19F6">
        <w:t xml:space="preserve"> </w:t>
      </w:r>
      <w:r w:rsidR="001E6EB7">
        <w:t xml:space="preserve">well as how museums and private collector may </w:t>
      </w:r>
      <w:r w:rsidR="00FD19F6">
        <w:t xml:space="preserve">be adhering to them. The use of </w:t>
      </w:r>
      <w:r w:rsidR="00AC37B1">
        <w:t xml:space="preserve">these </w:t>
      </w:r>
      <w:r w:rsidR="00FD19F6">
        <w:t>case</w:t>
      </w:r>
      <w:r w:rsidR="00633FF6">
        <w:t xml:space="preserve">s in which a question of morality and ethics is involved is also brought into play </w:t>
      </w:r>
      <w:r w:rsidR="008F731F">
        <w:t xml:space="preserve">such in the case of remains being attempted to be auctioned placing monetary value on life and sacrifice and how in which </w:t>
      </w:r>
      <w:r w:rsidR="00EB76D9">
        <w:t xml:space="preserve">there are countries seeking ways to rectify </w:t>
      </w:r>
      <w:r w:rsidR="004C6030">
        <w:t>the past.</w:t>
      </w:r>
      <w:r w:rsidR="00734E17">
        <w:t xml:space="preserve"> </w:t>
      </w:r>
      <w:r w:rsidR="00096DB7">
        <w:t xml:space="preserve">This leads us onto the moral and ethical concerns with the international trade of Military or Battlefield relic material which is then tied in with previously mentioned and further </w:t>
      </w:r>
      <w:r w:rsidR="00D70446">
        <w:t>explained</w:t>
      </w:r>
      <w:r w:rsidR="00096DB7">
        <w:t xml:space="preserve"> laws, legislation and regulation both individual to each country and on an international scale. However, there must also be a question of how ancient battlefield sites are also treated as while they may not be a movable relic material the way in which the environment is treated and protected after a battle</w:t>
      </w:r>
      <w:r w:rsidR="00096DB7">
        <w:t xml:space="preserve"> has occurred. </w:t>
      </w:r>
    </w:p>
    <w:p w14:paraId="66B3C8D5" w14:textId="2D8B47CF" w:rsidR="00DB194D" w:rsidRPr="004A2725" w:rsidRDefault="00CC5251" w:rsidP="00C8679C">
      <w:r>
        <w:t xml:space="preserve">The environment is a space older </w:t>
      </w:r>
      <w:r w:rsidR="0008541E">
        <w:t>a</w:t>
      </w:r>
      <w:r w:rsidR="002927E7">
        <w:t xml:space="preserve"> vast majority of movable relic materials and as such is treated in some case </w:t>
      </w:r>
      <w:r w:rsidR="007C1642">
        <w:t xml:space="preserve">as a piece Heritage that must be protected and tied in with people beliefs of heritage and belonging there are </w:t>
      </w:r>
      <w:r w:rsidR="004F2F83">
        <w:t xml:space="preserve">such regulated sites </w:t>
      </w:r>
      <w:r w:rsidR="0008541E">
        <w:t xml:space="preserve">to. </w:t>
      </w:r>
      <w:r w:rsidR="00390044">
        <w:t xml:space="preserve">In Britain </w:t>
      </w:r>
      <w:r w:rsidR="00480B1E">
        <w:t>alone there are more policies</w:t>
      </w:r>
      <w:r w:rsidR="00414B86">
        <w:t xml:space="preserve">, </w:t>
      </w:r>
      <w:r w:rsidR="00E3215F">
        <w:t>procedures,</w:t>
      </w:r>
      <w:r w:rsidR="00414B86">
        <w:t xml:space="preserve"> and legislation to consider as </w:t>
      </w:r>
      <w:r w:rsidR="004027B8">
        <w:t>there are not typically</w:t>
      </w:r>
      <w:r w:rsidR="00AB30A7">
        <w:t xml:space="preserve"> </w:t>
      </w:r>
      <w:r w:rsidR="004027B8">
        <w:t xml:space="preserve">battles in which occur in the country, </w:t>
      </w:r>
      <w:r w:rsidR="00D45C83">
        <w:t>the last battle being</w:t>
      </w:r>
      <w:r w:rsidR="00A43CC9">
        <w:t xml:space="preserve"> described in 1745</w:t>
      </w:r>
      <w:r w:rsidR="00044F4B">
        <w:t xml:space="preserve"> on English soil </w:t>
      </w:r>
      <w:r w:rsidR="00F2459A">
        <w:t xml:space="preserve">(Shannon, B. 2026.) </w:t>
      </w:r>
      <w:r w:rsidR="004B2C33">
        <w:t xml:space="preserve">However, in </w:t>
      </w:r>
      <w:r w:rsidR="00B93309">
        <w:t xml:space="preserve">1995 Historic England set out to establish the </w:t>
      </w:r>
      <w:r w:rsidR="008D1C6C">
        <w:t>R</w:t>
      </w:r>
      <w:r w:rsidR="00B93309">
        <w:t>egister</w:t>
      </w:r>
      <w:r w:rsidR="008D1C6C">
        <w:t xml:space="preserve"> of Historic Battlefields </w:t>
      </w:r>
      <w:r w:rsidR="00747FB1">
        <w:t xml:space="preserve">with </w:t>
      </w:r>
      <w:r w:rsidR="00187952">
        <w:t>forty-seven</w:t>
      </w:r>
      <w:r w:rsidR="00747FB1">
        <w:t xml:space="preserve"> were listed as the </w:t>
      </w:r>
      <w:r w:rsidR="00273E51">
        <w:t>most important</w:t>
      </w:r>
      <w:r w:rsidR="006E4ADD">
        <w:t xml:space="preserve"> under the Historic Building and Monuments act of 19</w:t>
      </w:r>
      <w:r w:rsidR="00626179">
        <w:t>53</w:t>
      </w:r>
      <w:r w:rsidR="00C9794C">
        <w:t xml:space="preserve"> (Marsh, S. 2024.) </w:t>
      </w:r>
      <w:r w:rsidR="00273E51">
        <w:t xml:space="preserve">Scotland implemented and </w:t>
      </w:r>
      <w:r w:rsidR="001C04B5">
        <w:t>Inventory</w:t>
      </w:r>
      <w:r w:rsidR="00772003">
        <w:t xml:space="preserve"> of Historic battlefield with up to </w:t>
      </w:r>
      <w:r w:rsidR="00187952">
        <w:t>forty</w:t>
      </w:r>
      <w:r w:rsidR="00772003">
        <w:t xml:space="preserve"> sites registered</w:t>
      </w:r>
      <w:r w:rsidR="001C04B5">
        <w:t xml:space="preserve"> </w:t>
      </w:r>
      <w:r w:rsidR="00B3735E">
        <w:t xml:space="preserve">working under </w:t>
      </w:r>
      <w:r w:rsidR="0077398E">
        <w:t xml:space="preserve">Ancient Monuments and Archaeological Areas </w:t>
      </w:r>
      <w:r w:rsidR="00C873D5">
        <w:t xml:space="preserve">Act of 1979 </w:t>
      </w:r>
      <w:r w:rsidR="00C873D5">
        <w:lastRenderedPageBreak/>
        <w:t>and</w:t>
      </w:r>
      <w:r w:rsidR="002D328D">
        <w:t xml:space="preserve"> must be established under the criteria</w:t>
      </w:r>
      <w:r w:rsidR="00853305">
        <w:t xml:space="preserve"> defined </w:t>
      </w:r>
      <w:r w:rsidR="0042273A">
        <w:t>withi</w:t>
      </w:r>
      <w:r w:rsidR="00F007D5">
        <w:t>n and are of National Importance (</w:t>
      </w:r>
      <w:r w:rsidR="00BF0A83">
        <w:t>Histori</w:t>
      </w:r>
      <w:r w:rsidR="00C873D5">
        <w:t>c</w:t>
      </w:r>
      <w:r w:rsidR="00BF0A83">
        <w:t xml:space="preserve"> Environment Scotland</w:t>
      </w:r>
      <w:r w:rsidR="00C873D5">
        <w:t xml:space="preserve"> 2019.)</w:t>
      </w:r>
      <w:r w:rsidR="001C04B5">
        <w:t xml:space="preserve"> </w:t>
      </w:r>
      <w:r w:rsidR="00C873D5">
        <w:t>I</w:t>
      </w:r>
      <w:r w:rsidR="001C04B5">
        <w:t xml:space="preserve">n 2016 the Welsh government </w:t>
      </w:r>
      <w:r w:rsidR="006F1299">
        <w:t xml:space="preserve">identified well over 700 </w:t>
      </w:r>
      <w:r w:rsidR="00045063">
        <w:t xml:space="preserve">sites of conflict </w:t>
      </w:r>
      <w:r w:rsidR="00C549B6">
        <w:t xml:space="preserve">according to the Royal </w:t>
      </w:r>
      <w:r w:rsidR="0033390C">
        <w:t xml:space="preserve">Commission of Wales </w:t>
      </w:r>
      <w:r w:rsidR="00833921">
        <w:t>establishing it as</w:t>
      </w:r>
      <w:r w:rsidR="004E3EF5">
        <w:t>,</w:t>
      </w:r>
      <w:r w:rsidR="00833921">
        <w:t xml:space="preserve"> </w:t>
      </w:r>
      <w:r w:rsidR="00833921" w:rsidRPr="00833921">
        <w:rPr>
          <w:lang w:val="en-US"/>
        </w:rPr>
        <w:t>The Inventory of Historic Battlefields in Wales</w:t>
      </w:r>
      <w:r w:rsidR="00A206B7">
        <w:rPr>
          <w:lang w:val="en-US"/>
        </w:rPr>
        <w:t xml:space="preserve"> this being an interactive</w:t>
      </w:r>
      <w:r w:rsidR="002F7392">
        <w:rPr>
          <w:lang w:val="en-US"/>
        </w:rPr>
        <w:t xml:space="preserve"> resource allowing comments </w:t>
      </w:r>
      <w:r w:rsidR="00302622">
        <w:rPr>
          <w:lang w:val="en-US"/>
        </w:rPr>
        <w:t>and further information to be added by users</w:t>
      </w:r>
      <w:r w:rsidR="004D385B">
        <w:rPr>
          <w:lang w:val="en-US"/>
        </w:rPr>
        <w:t xml:space="preserve"> </w:t>
      </w:r>
      <w:r w:rsidR="00C63044">
        <w:rPr>
          <w:lang w:val="en-US"/>
        </w:rPr>
        <w:t>(</w:t>
      </w:r>
      <w:r w:rsidR="00C63044" w:rsidRPr="00C63044">
        <w:rPr>
          <w:lang w:val="en-US"/>
        </w:rPr>
        <w:t>Royal Commission on the Ancient and Historical Monuments of Wales</w:t>
      </w:r>
      <w:r w:rsidR="00951894">
        <w:rPr>
          <w:lang w:val="en-US"/>
        </w:rPr>
        <w:t>, 2017.)</w:t>
      </w:r>
      <w:r w:rsidR="00633309">
        <w:t xml:space="preserve"> </w:t>
      </w:r>
      <w:r w:rsidR="00A44223">
        <w:t>Considering this information alone the</w:t>
      </w:r>
      <w:r w:rsidR="0012276A">
        <w:t xml:space="preserve"> way in which Britain interacts with its environment </w:t>
      </w:r>
      <w:r w:rsidR="0047118B">
        <w:t xml:space="preserve">regarding protecting it sites there is a question of how everything else is to be protected not only on </w:t>
      </w:r>
      <w:r w:rsidR="004D7E55">
        <w:t>the scale of one country but also internationally</w:t>
      </w:r>
      <w:r w:rsidR="005F31D9">
        <w:t xml:space="preserve"> and how its utilised. </w:t>
      </w:r>
    </w:p>
    <w:p w14:paraId="628CC3E4" w14:textId="248B5503" w:rsidR="00F263C9" w:rsidRDefault="0043318D" w:rsidP="00C8679C">
      <w:r w:rsidRPr="004A2725">
        <w:t xml:space="preserve">Museums have made an industry off collecting the material evidence of the past </w:t>
      </w:r>
      <w:r w:rsidR="006A6A2A" w:rsidRPr="004A2725">
        <w:t xml:space="preserve">providing the education sector </w:t>
      </w:r>
      <w:r w:rsidR="00140BA0" w:rsidRPr="004A2725">
        <w:t xml:space="preserve">materials teaching the next generation about the past however, the accumulation of material evidence </w:t>
      </w:r>
      <w:r w:rsidR="003322C9" w:rsidRPr="004A2725">
        <w:t xml:space="preserve">there is the question of where it came from and what else is hidden amongst their </w:t>
      </w:r>
      <w:r w:rsidR="00510CD3" w:rsidRPr="004A2725">
        <w:t>walls of archives</w:t>
      </w:r>
      <w:r w:rsidR="00373827">
        <w:t xml:space="preserve"> and storage</w:t>
      </w:r>
      <w:r w:rsidR="00CE0A6B">
        <w:t xml:space="preserve"> as such they must also adhere to </w:t>
      </w:r>
      <w:r w:rsidR="00442774">
        <w:t>the rules and regulations of each country regard</w:t>
      </w:r>
      <w:r w:rsidR="00373827">
        <w:t>ing</w:t>
      </w:r>
      <w:r w:rsidR="00442774">
        <w:t xml:space="preserve"> the </w:t>
      </w:r>
      <w:r w:rsidR="009F04EC">
        <w:t>Battlefield and Military evidence</w:t>
      </w:r>
      <w:r w:rsidR="003C7421">
        <w:t xml:space="preserve"> relic material they hold</w:t>
      </w:r>
      <w:r w:rsidR="00A76F71" w:rsidRPr="004A2725">
        <w:t>.</w:t>
      </w:r>
      <w:r w:rsidR="00C843A9">
        <w:t xml:space="preserve"> As such there are </w:t>
      </w:r>
      <w:r w:rsidR="00B34CB9" w:rsidRPr="004A2725">
        <w:t>museums</w:t>
      </w:r>
      <w:r w:rsidR="00A76F71" w:rsidRPr="004A2725">
        <w:t xml:space="preserve"> dedicated to </w:t>
      </w:r>
      <w:r w:rsidR="0062517E" w:rsidRPr="004A2725">
        <w:t xml:space="preserve">solely battlefield and war material evidence </w:t>
      </w:r>
      <w:r w:rsidR="00C843A9">
        <w:t>di</w:t>
      </w:r>
      <w:r w:rsidR="006874CE">
        <w:t xml:space="preserve">splaying </w:t>
      </w:r>
      <w:r w:rsidR="0062517E" w:rsidRPr="004A2725">
        <w:t xml:space="preserve">such as the </w:t>
      </w:r>
      <w:r w:rsidR="00DE4BF5" w:rsidRPr="004A2725">
        <w:t>‘In Flander</w:t>
      </w:r>
      <w:r w:rsidR="006874CE">
        <w:t>s</w:t>
      </w:r>
      <w:r w:rsidR="00DE4BF5" w:rsidRPr="004A2725">
        <w:t xml:space="preserve"> Field Museum’ in Ypres Belgium, which is dedicated to </w:t>
      </w:r>
      <w:r w:rsidR="00E72A0F" w:rsidRPr="004A2725">
        <w:t xml:space="preserve">deliver information and providing the stark reminder </w:t>
      </w:r>
      <w:r w:rsidR="00D4465D" w:rsidRPr="004A2725">
        <w:t>and link to the wa</w:t>
      </w:r>
      <w:r w:rsidR="00B34CB9" w:rsidRPr="004A2725">
        <w:t xml:space="preserve">r (Vlaanderen-verbeelding-werkt, 2026.) Other museums of interest holding military </w:t>
      </w:r>
      <w:r w:rsidR="009F412F" w:rsidRPr="004A2725">
        <w:t>relic materials include</w:t>
      </w:r>
      <w:r w:rsidR="007B55E7" w:rsidRPr="004A2725">
        <w:t xml:space="preserve"> the Istanbul Mili</w:t>
      </w:r>
      <w:r w:rsidR="003F30E4" w:rsidRPr="004A2725">
        <w:t>tary Museum</w:t>
      </w:r>
      <w:r w:rsidR="004A23A2" w:rsidRPr="004A2725">
        <w:t xml:space="preserve"> which stands in Istanbul, Turkey</w:t>
      </w:r>
      <w:r w:rsidR="0058601A" w:rsidRPr="004A2725">
        <w:t xml:space="preserve"> collecting</w:t>
      </w:r>
      <w:r w:rsidR="0011488E" w:rsidRPr="004A2725">
        <w:t xml:space="preserve">, </w:t>
      </w:r>
      <w:r w:rsidR="00E3215F" w:rsidRPr="004A2725">
        <w:t>restoring,</w:t>
      </w:r>
      <w:r w:rsidR="0011488E" w:rsidRPr="004A2725">
        <w:t xml:space="preserve"> and classifying materials of </w:t>
      </w:r>
      <w:r w:rsidR="00827EED" w:rsidRPr="004A2725">
        <w:t xml:space="preserve">Military interest and displays them for </w:t>
      </w:r>
      <w:r w:rsidR="00D23E3A" w:rsidRPr="004A2725">
        <w:t>future generations to learn</w:t>
      </w:r>
      <w:r w:rsidR="005B6671" w:rsidRPr="004A2725">
        <w:t xml:space="preserve"> </w:t>
      </w:r>
      <w:r w:rsidR="00371EE8" w:rsidRPr="004A2725">
        <w:t>(Military Museum and Cultural Site Command, 2026.)</w:t>
      </w:r>
      <w:r w:rsidR="00F6603B" w:rsidRPr="004A2725">
        <w:t xml:space="preserve"> In the case of Britain there are also </w:t>
      </w:r>
      <w:r w:rsidR="0069600D" w:rsidRPr="004A2725">
        <w:t xml:space="preserve">the </w:t>
      </w:r>
      <w:r w:rsidR="003764BB" w:rsidRPr="004A2725">
        <w:t xml:space="preserve">‘Royal Armouries’ which have </w:t>
      </w:r>
      <w:r w:rsidR="00920ACC" w:rsidRPr="004A2725">
        <w:t>three</w:t>
      </w:r>
      <w:r w:rsidR="003764BB" w:rsidRPr="004A2725">
        <w:t xml:space="preserve"> military based museums </w:t>
      </w:r>
      <w:r w:rsidR="00BF4D84" w:rsidRPr="004A2725">
        <w:t xml:space="preserve">across Britain </w:t>
      </w:r>
      <w:r w:rsidR="00920ACC" w:rsidRPr="004A2725">
        <w:t xml:space="preserve">which are </w:t>
      </w:r>
      <w:r w:rsidR="00BF4D84" w:rsidRPr="004A2725">
        <w:t>Leeds,</w:t>
      </w:r>
      <w:r w:rsidR="00251E60" w:rsidRPr="004A2725">
        <w:t xml:space="preserve"> The</w:t>
      </w:r>
      <w:r w:rsidR="00667044" w:rsidRPr="004A2725">
        <w:t xml:space="preserve"> White</w:t>
      </w:r>
      <w:r w:rsidR="00251E60" w:rsidRPr="004A2725">
        <w:t xml:space="preserve"> Tower</w:t>
      </w:r>
      <w:r w:rsidR="00667044" w:rsidRPr="004A2725">
        <w:t xml:space="preserve"> in the Tower</w:t>
      </w:r>
      <w:r w:rsidR="00251E60" w:rsidRPr="004A2725">
        <w:t xml:space="preserve"> of London and</w:t>
      </w:r>
      <w:r w:rsidR="00744730" w:rsidRPr="004A2725">
        <w:t xml:space="preserve"> </w:t>
      </w:r>
      <w:r w:rsidR="00667044" w:rsidRPr="004A2725">
        <w:t>Fort Nelson</w:t>
      </w:r>
      <w:r w:rsidR="002B1B16" w:rsidRPr="004A2725">
        <w:t xml:space="preserve"> holding </w:t>
      </w:r>
      <w:r w:rsidR="00A3666B" w:rsidRPr="004A2725">
        <w:t xml:space="preserve">collections of </w:t>
      </w:r>
      <w:r w:rsidR="00920ACC" w:rsidRPr="004A2725">
        <w:t xml:space="preserve">military </w:t>
      </w:r>
      <w:r w:rsidR="00733C73" w:rsidRPr="004A2725">
        <w:t xml:space="preserve">relics </w:t>
      </w:r>
      <w:r w:rsidR="002A2E14" w:rsidRPr="004A2725">
        <w:t>(Royal Armouries</w:t>
      </w:r>
      <w:r w:rsidR="004A2725">
        <w:t xml:space="preserve">, 2026.) </w:t>
      </w:r>
      <w:r w:rsidR="00683E19">
        <w:t xml:space="preserve">These examples of </w:t>
      </w:r>
      <w:r w:rsidR="004A5538">
        <w:t>museums</w:t>
      </w:r>
      <w:r w:rsidR="00EE0DD8">
        <w:t xml:space="preserve"> are just a few of the many across the world</w:t>
      </w:r>
      <w:r w:rsidR="005E7E18">
        <w:t>, the R</w:t>
      </w:r>
      <w:r w:rsidR="008D1EB4">
        <w:t xml:space="preserve">AF (Royal Air Force) museum </w:t>
      </w:r>
      <w:r w:rsidR="00CD01F9">
        <w:t xml:space="preserve">is one in which it states the way in which they acquire </w:t>
      </w:r>
      <w:r w:rsidR="006730C7">
        <w:t xml:space="preserve">and dispose </w:t>
      </w:r>
      <w:r w:rsidR="005624B7">
        <w:t xml:space="preserve">of </w:t>
      </w:r>
      <w:r w:rsidR="00CD01F9">
        <w:t xml:space="preserve">their </w:t>
      </w:r>
      <w:r w:rsidR="00204AEE">
        <w:t>military relic material</w:t>
      </w:r>
      <w:r w:rsidR="005624B7">
        <w:t xml:space="preserve"> and reasons due to either the </w:t>
      </w:r>
      <w:r w:rsidR="004B79AD">
        <w:t>relevance</w:t>
      </w:r>
      <w:r w:rsidR="005624B7">
        <w:t xml:space="preserve"> of the way in which th</w:t>
      </w:r>
      <w:r w:rsidR="00F050D5">
        <w:t>e</w:t>
      </w:r>
      <w:r w:rsidR="005624B7">
        <w:t xml:space="preserve"> consumers of the museum engage with it</w:t>
      </w:r>
      <w:r w:rsidR="00204AEE">
        <w:t xml:space="preserve"> </w:t>
      </w:r>
      <w:r w:rsidR="008321FA">
        <w:t xml:space="preserve">as such they must also adhere to the policies and procedures set out </w:t>
      </w:r>
      <w:r w:rsidR="007A60F1">
        <w:t>by the Military of Defence when collecting and disposing of their collections</w:t>
      </w:r>
      <w:r w:rsidR="002C6026">
        <w:t xml:space="preserve"> in which it pins the </w:t>
      </w:r>
      <w:r w:rsidR="00AE1243">
        <w:t>Heritage aspect</w:t>
      </w:r>
      <w:r w:rsidR="005E4F3F">
        <w:t xml:space="preserve"> as a part of British tradition</w:t>
      </w:r>
      <w:r w:rsidR="003F0A9D">
        <w:t xml:space="preserve"> (</w:t>
      </w:r>
      <w:r w:rsidR="003F0A9D" w:rsidRPr="003F0A9D">
        <w:t>Ministry of Defence</w:t>
      </w:r>
      <w:r w:rsidR="003F0A9D">
        <w:t xml:space="preserve">, 2022.) </w:t>
      </w:r>
      <w:r w:rsidR="00F263C9">
        <w:t>As such</w:t>
      </w:r>
      <w:r w:rsidR="0032032A">
        <w:t xml:space="preserve"> Museums are typically easier to regulate when the moving of </w:t>
      </w:r>
      <w:r w:rsidR="001A52F4">
        <w:t xml:space="preserve">and transfer of antiquities and specific exhibits </w:t>
      </w:r>
      <w:r w:rsidR="00B440DB">
        <w:t>are necessary as each one is catalogued and</w:t>
      </w:r>
      <w:r w:rsidR="005B186C">
        <w:t xml:space="preserve"> accounted for when entering the hands of museums </w:t>
      </w:r>
      <w:r w:rsidR="00C95494">
        <w:t>this,</w:t>
      </w:r>
      <w:r w:rsidR="005B186C">
        <w:t xml:space="preserve"> </w:t>
      </w:r>
      <w:r w:rsidR="00AC758B">
        <w:t xml:space="preserve">however, does not mean that they </w:t>
      </w:r>
      <w:r w:rsidR="00F8314B">
        <w:t xml:space="preserve">will not </w:t>
      </w:r>
      <w:r w:rsidR="00AC758B">
        <w:t>disappear into archives</w:t>
      </w:r>
      <w:r w:rsidR="00F8314B">
        <w:t xml:space="preserve"> and storage while no in use.</w:t>
      </w:r>
    </w:p>
    <w:p w14:paraId="569894E1" w14:textId="17E4A060" w:rsidR="00EE1B21" w:rsidRDefault="00EF5D64" w:rsidP="00C8679C">
      <w:r>
        <w:t>While</w:t>
      </w:r>
      <w:r w:rsidR="00510824">
        <w:t xml:space="preserve"> there</w:t>
      </w:r>
      <w:r>
        <w:t xml:space="preserve"> </w:t>
      </w:r>
      <w:r w:rsidR="00510824">
        <w:t>may be</w:t>
      </w:r>
      <w:r>
        <w:t xml:space="preserve"> private collectors may donate</w:t>
      </w:r>
      <w:r w:rsidR="00EB5FA1">
        <w:t xml:space="preserve"> items</w:t>
      </w:r>
      <w:r w:rsidR="00A67FEF">
        <w:t xml:space="preserve"> to </w:t>
      </w:r>
      <w:r w:rsidR="00510824">
        <w:t>a museum</w:t>
      </w:r>
      <w:r w:rsidR="00EB5FA1">
        <w:t xml:space="preserve"> from their own collections, </w:t>
      </w:r>
      <w:r w:rsidR="00D74D92">
        <w:t xml:space="preserve">the question of where they get their own collections </w:t>
      </w:r>
      <w:r w:rsidR="00740E23">
        <w:t xml:space="preserve">from must be addressed. </w:t>
      </w:r>
      <w:r w:rsidR="0092793B">
        <w:t>Simply through a web browser search there can be seen</w:t>
      </w:r>
      <w:r w:rsidR="002B3624">
        <w:t xml:space="preserve"> sites online in which you can buy and sell military relic items</w:t>
      </w:r>
      <w:r w:rsidR="00342215">
        <w:t>, with the profiting of one another off it</w:t>
      </w:r>
      <w:r w:rsidR="008768F5">
        <w:t>. The most popular of it being ‘</w:t>
      </w:r>
      <w:r w:rsidR="008E654A">
        <w:t>eBay</w:t>
      </w:r>
      <w:r w:rsidR="008768F5">
        <w:t xml:space="preserve">’ </w:t>
      </w:r>
      <w:r w:rsidR="006920F4">
        <w:t xml:space="preserve">in which </w:t>
      </w:r>
      <w:r w:rsidR="00510824">
        <w:t>there are</w:t>
      </w:r>
      <w:r w:rsidR="006920F4">
        <w:t xml:space="preserve"> buyers and sellers auction off medals and other military wares</w:t>
      </w:r>
      <w:r w:rsidR="00880380">
        <w:t xml:space="preserve"> or relics </w:t>
      </w:r>
      <w:r w:rsidR="00880380">
        <w:lastRenderedPageBreak/>
        <w:t xml:space="preserve">primarily </w:t>
      </w:r>
      <w:r w:rsidR="00F222E2">
        <w:t>items from one of the World Wars</w:t>
      </w:r>
      <w:r w:rsidR="006920F4">
        <w:t xml:space="preserve"> </w:t>
      </w:r>
      <w:r w:rsidR="00B27815">
        <w:t>(</w:t>
      </w:r>
      <w:r w:rsidR="00097513">
        <w:t>eBay</w:t>
      </w:r>
      <w:r w:rsidR="00B27815">
        <w:t xml:space="preserve">, 2026.) </w:t>
      </w:r>
      <w:r w:rsidR="00EE7410">
        <w:t xml:space="preserve">However, this is only a </w:t>
      </w:r>
      <w:r w:rsidR="002F539D">
        <w:t>middleman</w:t>
      </w:r>
      <w:r w:rsidR="00EE7410">
        <w:t xml:space="preserve"> of </w:t>
      </w:r>
      <w:r w:rsidR="0064704D">
        <w:t xml:space="preserve">where they are </w:t>
      </w:r>
      <w:r w:rsidR="002F539D">
        <w:t>acquired</w:t>
      </w:r>
      <w:r w:rsidR="00994BB3">
        <w:t xml:space="preserve"> and not how in which they are obtained.</w:t>
      </w:r>
      <w:r w:rsidR="00FC6274">
        <w:t xml:space="preserve"> Looking in the case of the battle of Waterloo, </w:t>
      </w:r>
      <w:r w:rsidR="00264F3D">
        <w:t xml:space="preserve">the collection of battlefield relic materials is described to have begun </w:t>
      </w:r>
      <w:r w:rsidR="00802FEC">
        <w:t xml:space="preserve">before the news of Victory has begun which also played in hand with the subject of Battlefield Tourism, </w:t>
      </w:r>
      <w:r w:rsidR="007D0DA8">
        <w:t>in which individuals of a certain disposition walked among the dead</w:t>
      </w:r>
      <w:r w:rsidR="00F93DC8">
        <w:t xml:space="preserve"> before victory was announced</w:t>
      </w:r>
      <w:r w:rsidR="009C771C">
        <w:t>, this created the social pre</w:t>
      </w:r>
      <w:r w:rsidR="009C0CE7">
        <w:t xml:space="preserve">ssure to begin collecting and as such Britons flocked to </w:t>
      </w:r>
      <w:r w:rsidR="00EB29CC">
        <w:t>areas and wanting to take a bit of history with them</w:t>
      </w:r>
      <w:r w:rsidR="00F93DC8">
        <w:t xml:space="preserve"> </w:t>
      </w:r>
      <w:r w:rsidR="00C27E74">
        <w:t>(L. Reynolds, 2018.)</w:t>
      </w:r>
      <w:r w:rsidR="00EB29CC">
        <w:t xml:space="preserve"> </w:t>
      </w:r>
      <w:r w:rsidR="00D05962">
        <w:t>The other concerns with pri</w:t>
      </w:r>
      <w:r w:rsidR="00054F4C">
        <w:t xml:space="preserve">vate collectors are the ways in which they may obtain the </w:t>
      </w:r>
      <w:r w:rsidR="0039363D">
        <w:t xml:space="preserve">battlefield relic materials, </w:t>
      </w:r>
      <w:r w:rsidR="00C65EBE">
        <w:t xml:space="preserve">as such various organisations are </w:t>
      </w:r>
      <w:r w:rsidR="00710FBF">
        <w:t>involved with the checking of such concerns</w:t>
      </w:r>
      <w:r w:rsidR="0090033C">
        <w:t xml:space="preserve"> the organisation</w:t>
      </w:r>
      <w:r w:rsidR="00DC5116">
        <w:t xml:space="preserve"> </w:t>
      </w:r>
      <w:r w:rsidR="000359A4">
        <w:t>‘</w:t>
      </w:r>
      <w:r w:rsidR="00DC5116">
        <w:t>Blue Shield international</w:t>
      </w:r>
      <w:r w:rsidR="000359A4">
        <w:t>’ working</w:t>
      </w:r>
      <w:r w:rsidR="00163908">
        <w:t xml:space="preserve"> alongside other organisations which seek to combat the trafficking </w:t>
      </w:r>
      <w:r w:rsidR="00527C84">
        <w:t xml:space="preserve">antiquities such as </w:t>
      </w:r>
      <w:r w:rsidR="00061208">
        <w:t xml:space="preserve">militaria enforcing International humanitarian </w:t>
      </w:r>
      <w:r w:rsidR="008F1293">
        <w:t xml:space="preserve">Law which also underlines the </w:t>
      </w:r>
      <w:r w:rsidR="00EA71E3">
        <w:t>importance of enforcing the zero tolerance for other</w:t>
      </w:r>
      <w:r w:rsidR="005F0C8C">
        <w:t xml:space="preserve"> military forces looting during conflict</w:t>
      </w:r>
      <w:r w:rsidR="009D5048">
        <w:t xml:space="preserve">, they also advise collectors and </w:t>
      </w:r>
      <w:r w:rsidR="00C7433F">
        <w:t>dealers to check the area of origin</w:t>
      </w:r>
      <w:r w:rsidR="0053415E">
        <w:t xml:space="preserve"> of where something has come from </w:t>
      </w:r>
      <w:r w:rsidR="008C478E">
        <w:t>(</w:t>
      </w:r>
      <w:r w:rsidR="008C478E" w:rsidRPr="008C478E">
        <w:t>Blue Shield International</w:t>
      </w:r>
      <w:r w:rsidR="008C478E">
        <w:t xml:space="preserve">, 2026.) </w:t>
      </w:r>
    </w:p>
    <w:p w14:paraId="504BAE4E" w14:textId="2C87F556" w:rsidR="00DE3A44" w:rsidRPr="004A2725" w:rsidRDefault="004E23FD" w:rsidP="001C043D">
      <w:r>
        <w:t xml:space="preserve">The </w:t>
      </w:r>
      <w:r w:rsidR="00971BC4">
        <w:t xml:space="preserve">moral concerns and ethical concerns </w:t>
      </w:r>
      <w:r w:rsidR="0048674F">
        <w:t>are</w:t>
      </w:r>
      <w:r w:rsidR="00971BC4">
        <w:t xml:space="preserve"> brought into the question of this practice of collecting displaying</w:t>
      </w:r>
      <w:r w:rsidR="0048674F">
        <w:t xml:space="preserve"> and trade</w:t>
      </w:r>
      <w:r w:rsidR="00971BC4">
        <w:t xml:space="preserve"> of </w:t>
      </w:r>
      <w:r w:rsidR="00762EF2">
        <w:t>battlefield or military relics</w:t>
      </w:r>
      <w:r w:rsidR="00BE4362">
        <w:t xml:space="preserve"> and the way in which they are also distributed amongst pr</w:t>
      </w:r>
      <w:r w:rsidR="00395815">
        <w:t>ivate collectors</w:t>
      </w:r>
      <w:r w:rsidR="0048674F">
        <w:t xml:space="preserve">. In some case the question of the way in which they are handled </w:t>
      </w:r>
      <w:r w:rsidR="00BF3445">
        <w:t>also must be questioned such in the case where</w:t>
      </w:r>
      <w:r w:rsidR="00E90577">
        <w:t xml:space="preserve"> the remains of a Civil War Soldier in </w:t>
      </w:r>
      <w:r w:rsidR="008E654A">
        <w:t>M</w:t>
      </w:r>
      <w:r w:rsidR="00680C4C">
        <w:t xml:space="preserve">aryland were </w:t>
      </w:r>
      <w:r w:rsidR="00B831FF">
        <w:t xml:space="preserve">to auctioned off, in this case the remains of the individual was </w:t>
      </w:r>
      <w:r w:rsidR="007E5C51">
        <w:t xml:space="preserve">procured </w:t>
      </w:r>
      <w:r w:rsidR="006F5A2B">
        <w:t xml:space="preserve">by the </w:t>
      </w:r>
      <w:r w:rsidR="004E0155">
        <w:t xml:space="preserve">Gettysburg Battlefield Foundation </w:t>
      </w:r>
      <w:r w:rsidR="007E5C51">
        <w:t xml:space="preserve">before it was </w:t>
      </w:r>
      <w:r w:rsidR="004E0155">
        <w:t xml:space="preserve">auctioned off </w:t>
      </w:r>
      <w:r w:rsidR="00D13C21">
        <w:t xml:space="preserve">with the expected bid of </w:t>
      </w:r>
      <w:r w:rsidR="00F54CD8">
        <w:t xml:space="preserve">approximately $75,000 </w:t>
      </w:r>
      <w:r w:rsidR="00664A0F">
        <w:t xml:space="preserve">of which the idea of putting a price on an </w:t>
      </w:r>
      <w:r w:rsidR="00D163CA">
        <w:t>individual’s</w:t>
      </w:r>
      <w:r w:rsidR="00664A0F">
        <w:t xml:space="preserve"> life who fought in battle caused outrage</w:t>
      </w:r>
      <w:r w:rsidR="001A1694">
        <w:t xml:space="preserve"> </w:t>
      </w:r>
      <w:r w:rsidR="00D163CA">
        <w:t xml:space="preserve">among many </w:t>
      </w:r>
      <w:r w:rsidR="00C23BEF">
        <w:t xml:space="preserve">bringing it to the attention of an organisation who </w:t>
      </w:r>
      <w:r w:rsidR="00D56D32">
        <w:t>returned the part to its final resting place</w:t>
      </w:r>
      <w:r w:rsidR="00D03227">
        <w:t xml:space="preserve">(H. Holzer. </w:t>
      </w:r>
      <w:r w:rsidR="00FD0367">
        <w:t xml:space="preserve">2014. Pp 22-25.) </w:t>
      </w:r>
      <w:r w:rsidR="007C49E4">
        <w:t xml:space="preserve">This brings in the ethics and moral concerns surrounding the respect of the dead </w:t>
      </w:r>
      <w:r w:rsidR="00F420E6">
        <w:t xml:space="preserve">for different backgrounds considering the religion of the area and the time of the </w:t>
      </w:r>
      <w:r w:rsidR="00DD5E08">
        <w:t xml:space="preserve">Civil war in America of being </w:t>
      </w:r>
      <w:r w:rsidR="0030398D">
        <w:t>predominantly</w:t>
      </w:r>
      <w:r w:rsidR="00DD5E08">
        <w:t xml:space="preserve"> Christian</w:t>
      </w:r>
      <w:r w:rsidR="00217048">
        <w:t>i</w:t>
      </w:r>
      <w:r w:rsidR="0030398D">
        <w:t>ty of different branches</w:t>
      </w:r>
      <w:r w:rsidR="00A6229F">
        <w:t xml:space="preserve">, </w:t>
      </w:r>
      <w:r w:rsidR="00D401F8">
        <w:t xml:space="preserve">with </w:t>
      </w:r>
      <w:r w:rsidR="002A4171">
        <w:t xml:space="preserve">32% being Methodist, 19% Baptist or there being </w:t>
      </w:r>
      <w:r w:rsidR="00071423">
        <w:t xml:space="preserve">10% Presbyterian </w:t>
      </w:r>
      <w:r w:rsidR="00A6229F">
        <w:t>the beliefs surrounding their dead at the time</w:t>
      </w:r>
      <w:r w:rsidR="0097437E">
        <w:t xml:space="preserve"> (D. Black. 2021.) </w:t>
      </w:r>
      <w:r w:rsidR="00105CD1">
        <w:t>In America now there are</w:t>
      </w:r>
      <w:r w:rsidR="00AC3552">
        <w:t xml:space="preserve"> and </w:t>
      </w:r>
      <w:r w:rsidR="00105CD1">
        <w:t xml:space="preserve">ways in which the removal of bodies and personal effects from Battlefields </w:t>
      </w:r>
      <w:r w:rsidR="00722606">
        <w:t>in which the commanders</w:t>
      </w:r>
      <w:r w:rsidR="00F81234">
        <w:t xml:space="preserve"> and other individuals have a duty in which they must collect the personal effects of </w:t>
      </w:r>
      <w:r w:rsidR="00E418B8">
        <w:t>deceased soldiers</w:t>
      </w:r>
      <w:r w:rsidR="000D1883">
        <w:t xml:space="preserve">, </w:t>
      </w:r>
      <w:r w:rsidR="00C96F3F">
        <w:t xml:space="preserve">the </w:t>
      </w:r>
      <w:r w:rsidR="003F0984">
        <w:t>two publications of which they must follow is the Army Regulation</w:t>
      </w:r>
      <w:r w:rsidR="00FA703C">
        <w:t xml:space="preserve"> (AR) 638-24 and 600-8-1.5</w:t>
      </w:r>
      <w:r w:rsidR="005E06F2">
        <w:t xml:space="preserve"> and  the Judge Advocates must consider these </w:t>
      </w:r>
      <w:r w:rsidR="00A02F5D">
        <w:t>whilst organising the distr</w:t>
      </w:r>
      <w:r w:rsidR="004B2FCF">
        <w:t>ibu</w:t>
      </w:r>
      <w:r w:rsidR="00A02F5D">
        <w:t>tion of the</w:t>
      </w:r>
      <w:r w:rsidR="004B2FCF">
        <w:t xml:space="preserve"> soldiers estate </w:t>
      </w:r>
      <w:r w:rsidR="006E3250">
        <w:t xml:space="preserve">(B. Kash, 1998.) </w:t>
      </w:r>
      <w:r w:rsidR="00B357E3">
        <w:t xml:space="preserve">This does show a development on the morality of how the personal military remains are </w:t>
      </w:r>
      <w:r w:rsidR="004E73E2">
        <w:t>overseen</w:t>
      </w:r>
      <w:r w:rsidR="00B357E3">
        <w:t xml:space="preserve">. </w:t>
      </w:r>
      <w:r w:rsidR="004B0F68">
        <w:t xml:space="preserve">However </w:t>
      </w:r>
      <w:r w:rsidR="003379B6">
        <w:t xml:space="preserve">other countries have different ideas and notions in which material relics must be handled and cared for </w:t>
      </w:r>
      <w:r w:rsidR="00611215">
        <w:t>such as India who</w:t>
      </w:r>
      <w:r w:rsidR="007D1F4B">
        <w:t xml:space="preserve"> state within their own law</w:t>
      </w:r>
      <w:r w:rsidR="006153A3">
        <w:t xml:space="preserve"> in the Antiquities and Art Treasures Act of 1972</w:t>
      </w:r>
      <w:r w:rsidR="007D1F4B">
        <w:t xml:space="preserve"> that Indian </w:t>
      </w:r>
      <w:r w:rsidR="000F465E">
        <w:t xml:space="preserve">Antiquities may not be exported form the country </w:t>
      </w:r>
      <w:r w:rsidR="0090483D">
        <w:t>and  must be registered</w:t>
      </w:r>
      <w:r w:rsidR="00C3517F">
        <w:t xml:space="preserve"> </w:t>
      </w:r>
      <w:r w:rsidR="000F465E">
        <w:t xml:space="preserve">however, managing this law </w:t>
      </w:r>
      <w:r w:rsidR="00A41F37">
        <w:t xml:space="preserve">within </w:t>
      </w:r>
      <w:r w:rsidR="003F0A9D">
        <w:t>its</w:t>
      </w:r>
      <w:r w:rsidR="00A41F37">
        <w:t xml:space="preserve"> own structure </w:t>
      </w:r>
      <w:r w:rsidR="00895CA3">
        <w:t>which is not design to do so proves to be difficult</w:t>
      </w:r>
      <w:r w:rsidR="00CF4489">
        <w:t xml:space="preserve"> however does cover a broad </w:t>
      </w:r>
      <w:r w:rsidR="00CF4489">
        <w:lastRenderedPageBreak/>
        <w:t>spectrum requiring any auction houses to have specific</w:t>
      </w:r>
      <w:r w:rsidR="00033E86">
        <w:t xml:space="preserve"> </w:t>
      </w:r>
      <w:r w:rsidR="00035F73">
        <w:t>licence</w:t>
      </w:r>
      <w:r w:rsidR="00033E86">
        <w:t xml:space="preserve"> to do so and any </w:t>
      </w:r>
      <w:r w:rsidR="00335303">
        <w:t xml:space="preserve">persons in the </w:t>
      </w:r>
      <w:r w:rsidR="00E45504">
        <w:t>business to hold it</w:t>
      </w:r>
      <w:r w:rsidR="009E03C1">
        <w:t xml:space="preserve"> however, it is very rarely given and as such makes it difficult to </w:t>
      </w:r>
      <w:r w:rsidR="00300812">
        <w:t xml:space="preserve">obtain </w:t>
      </w:r>
      <w:r w:rsidR="00561563">
        <w:t xml:space="preserve">(C. Shroff, </w:t>
      </w:r>
      <w:r w:rsidR="007E0D8F">
        <w:t>R. Shroff 2015.)</w:t>
      </w:r>
      <w:r w:rsidR="00484D5C">
        <w:t xml:space="preserve"> This allows the regulation</w:t>
      </w:r>
      <w:r w:rsidR="00823DEB">
        <w:t xml:space="preserve"> of government to minimise the </w:t>
      </w:r>
      <w:r w:rsidR="008225E5">
        <w:t>amount of distribution which works in moral favour and mini</w:t>
      </w:r>
      <w:r w:rsidR="00246B08">
        <w:t>mise the loss of cultural heritage of those they govern allowing sensitivity of their past</w:t>
      </w:r>
      <w:r w:rsidR="00D03F1B">
        <w:t xml:space="preserve">. </w:t>
      </w:r>
      <w:r w:rsidR="003F0A9D">
        <w:t>As previously stated in other paragraphs there are multiple governing bodies for both international and individual countries in which they are managed in</w:t>
      </w:r>
      <w:r w:rsidR="00AC37B1">
        <w:t xml:space="preserve"> ways</w:t>
      </w:r>
      <w:r w:rsidR="002C5432">
        <w:t xml:space="preserve">. </w:t>
      </w:r>
      <w:r w:rsidR="000B0F13">
        <w:t xml:space="preserve">However, most if all </w:t>
      </w:r>
      <w:r w:rsidR="009B46CE">
        <w:t xml:space="preserve">state that the resale or redistribution of Battlefield or Militaria Relic Material is a moral concern </w:t>
      </w:r>
      <w:r w:rsidR="00526262">
        <w:t xml:space="preserve">due to it being linked to </w:t>
      </w:r>
      <w:r w:rsidR="00B358ED">
        <w:t xml:space="preserve">the </w:t>
      </w:r>
      <w:r w:rsidR="00B61BFB">
        <w:t>identity and heritage of the people who inhabit the different countries which ti</w:t>
      </w:r>
      <w:r w:rsidR="001F4D96">
        <w:t>e them together in their national identity and past ance</w:t>
      </w:r>
      <w:r w:rsidR="00216911">
        <w:t xml:space="preserve">stors such in the case of the World Wars </w:t>
      </w:r>
      <w:r w:rsidR="00B836B2">
        <w:t>(</w:t>
      </w:r>
      <w:r w:rsidR="001E1880">
        <w:t xml:space="preserve">D. </w:t>
      </w:r>
      <w:r w:rsidR="00B836B2" w:rsidRPr="00B836B2">
        <w:t>Drozdzewski</w:t>
      </w:r>
      <w:r w:rsidR="00261426">
        <w:t xml:space="preserve">, E. </w:t>
      </w:r>
      <w:r w:rsidR="00261426" w:rsidRPr="00261426">
        <w:t>Waterton</w:t>
      </w:r>
      <w:r w:rsidR="00261426">
        <w:t xml:space="preserve"> &amp; </w:t>
      </w:r>
      <w:r w:rsidR="000E54AD">
        <w:t xml:space="preserve">S. </w:t>
      </w:r>
      <w:r w:rsidR="000E54AD" w:rsidRPr="000E54AD">
        <w:t>Sumartojo</w:t>
      </w:r>
      <w:r w:rsidR="000E54AD">
        <w:t xml:space="preserve">. 2019.) </w:t>
      </w:r>
    </w:p>
    <w:p w14:paraId="57C528B4" w14:textId="2A761025" w:rsidR="00DE3A44" w:rsidRDefault="00373C00" w:rsidP="00DE3A44">
      <w:r>
        <w:t xml:space="preserve">The way in which </w:t>
      </w:r>
      <w:r w:rsidR="00DF219B">
        <w:t xml:space="preserve">the remains of soldiers and battlefield relics are </w:t>
      </w:r>
      <w:r w:rsidR="00AC37B1">
        <w:t>managed</w:t>
      </w:r>
      <w:r w:rsidR="00DF219B">
        <w:t xml:space="preserve"> </w:t>
      </w:r>
      <w:r w:rsidR="00CF6B4F">
        <w:t xml:space="preserve">has adapted over time on an official level </w:t>
      </w:r>
      <w:r w:rsidR="008D6FFA">
        <w:t>regarding the way various government and organisations</w:t>
      </w:r>
      <w:r w:rsidR="00CE45A8">
        <w:t>.</w:t>
      </w:r>
      <w:r w:rsidR="008D6085">
        <w:t xml:space="preserve"> </w:t>
      </w:r>
      <w:r w:rsidR="008D6085">
        <w:t>While the</w:t>
      </w:r>
      <w:r w:rsidR="00D74705">
        <w:t xml:space="preserve">re are </w:t>
      </w:r>
      <w:r w:rsidR="008D6085">
        <w:t xml:space="preserve">organisations in Britain are available for the public to interact with in other countries on an international scale there are different variants and cultures also vary regarding battlefield policies, </w:t>
      </w:r>
      <w:r w:rsidR="00E3215F">
        <w:t>procedures,</w:t>
      </w:r>
      <w:r w:rsidR="008D6085">
        <w:t xml:space="preserve"> and legislation. Considering the recent and ongoing war in Ukraine the European Union in 2023 set out to find way to protect cultural heritage from armed conflict in Ukraine and beyond in which it outlines to protect existing cultural heritage sites and objects of interest (Campfens, E. 2023.) There is the consideration of the more international organisation that regulate UNESCO (United Nations Educational Scientific and Cultural Organisation) created the first international treaty in which protects and safeguards the cultural property of all countries working alongside Blue Shield which is later mentioned in this (UNESCO, 2026.) As such museum must also adhere to these rules and legislation however, it must also be noted in the way each country governs this varies and their responses to these also in such the case of in India the laws surrounding the way in which they regulate the trade of Antiquities in is felt rushed by some and lacking in clarity within their own country however, do appear to be regulated (Shroff. C, and Shroff. R, 2015.)  </w:t>
      </w:r>
      <w:r w:rsidR="00CE45A8">
        <w:t xml:space="preserve">As such the moral implications surrounding </w:t>
      </w:r>
      <w:r w:rsidR="00DD243D">
        <w:t xml:space="preserve">battlefield material evidence </w:t>
      </w:r>
      <w:r w:rsidR="007F1C6B">
        <w:t xml:space="preserve">however, this is a fluctuating </w:t>
      </w:r>
      <w:r w:rsidR="005F19B5">
        <w:t>scale and may change again as time progresses</w:t>
      </w:r>
      <w:r w:rsidR="00144327">
        <w:t xml:space="preserve">, </w:t>
      </w:r>
      <w:r w:rsidR="00B532FF">
        <w:t xml:space="preserve">with the </w:t>
      </w:r>
      <w:r w:rsidR="00F27478">
        <w:t xml:space="preserve">changes of regulations and various religious beliefs of each </w:t>
      </w:r>
      <w:r w:rsidR="00A57EA3">
        <w:t xml:space="preserve">country and the </w:t>
      </w:r>
      <w:r w:rsidR="00007C89">
        <w:t>ever-evolving</w:t>
      </w:r>
      <w:r w:rsidR="0041727C">
        <w:t xml:space="preserve"> ideas that may be brought to each one attention. </w:t>
      </w:r>
      <w:r w:rsidR="00783096">
        <w:t xml:space="preserve">It may also </w:t>
      </w:r>
      <w:r w:rsidR="00A63083">
        <w:t xml:space="preserve">be that in some cases the international trade of </w:t>
      </w:r>
      <w:r w:rsidR="00007C89">
        <w:t xml:space="preserve">battlefield or Militaria relic material </w:t>
      </w:r>
      <w:r w:rsidR="00F9164E">
        <w:t xml:space="preserve">may fluctuate due to this however, the </w:t>
      </w:r>
      <w:r w:rsidR="00E412AC">
        <w:t>status</w:t>
      </w:r>
      <w:r w:rsidR="007C5989">
        <w:t xml:space="preserve"> on the retrieval of any antiquities </w:t>
      </w:r>
      <w:r w:rsidR="00E412AC">
        <w:t>is that of retrieval of each countries items as many have begun to reclaim their cultural heritage</w:t>
      </w:r>
      <w:r w:rsidR="008F6A14">
        <w:t xml:space="preserve"> such as in the case </w:t>
      </w:r>
      <w:r w:rsidR="003C27AB">
        <w:t>in 202</w:t>
      </w:r>
      <w:r w:rsidR="00995613">
        <w:t>1</w:t>
      </w:r>
      <w:r w:rsidR="003C27AB">
        <w:t xml:space="preserve">, where in </w:t>
      </w:r>
      <w:r w:rsidR="002D1597">
        <w:t>Belgium</w:t>
      </w:r>
      <w:r w:rsidR="00995613">
        <w:t xml:space="preserve"> previously looted items </w:t>
      </w:r>
      <w:r w:rsidR="002D1597">
        <w:t xml:space="preserve">were announced to be returned to the returned to the </w:t>
      </w:r>
      <w:r w:rsidR="00BF6D06">
        <w:t xml:space="preserve">Democratic </w:t>
      </w:r>
      <w:r w:rsidR="002D1597">
        <w:t xml:space="preserve">Republic of </w:t>
      </w:r>
      <w:r w:rsidR="009B67E5">
        <w:t xml:space="preserve">the Congo </w:t>
      </w:r>
      <w:r w:rsidR="00BF6D06">
        <w:t>and the return of their lega</w:t>
      </w:r>
      <w:r w:rsidR="00053F6E">
        <w:t xml:space="preserve">l  ownership to their place of origin </w:t>
      </w:r>
      <w:r w:rsidR="00A54F57">
        <w:t>which is matched by their re</w:t>
      </w:r>
      <w:r w:rsidR="00066449">
        <w:t xml:space="preserve">turning of the </w:t>
      </w:r>
      <w:r w:rsidR="00221468">
        <w:t>property associated with their involvement in coloni</w:t>
      </w:r>
      <w:r w:rsidR="00497C72">
        <w:t>ali</w:t>
      </w:r>
      <w:r w:rsidR="00221468">
        <w:t xml:space="preserve">sm </w:t>
      </w:r>
      <w:r w:rsidR="00330C05">
        <w:t>and returning the heritage</w:t>
      </w:r>
      <w:r w:rsidR="00DB201F">
        <w:t xml:space="preserve"> </w:t>
      </w:r>
      <w:r w:rsidR="003D2C60">
        <w:t>in 2022 (</w:t>
      </w:r>
      <w:r w:rsidR="00343A68" w:rsidRPr="00343A68">
        <w:t>Beurden</w:t>
      </w:r>
      <w:r w:rsidR="00294E23">
        <w:t xml:space="preserve">, J. V. 2025.) </w:t>
      </w:r>
      <w:r w:rsidR="00526ED2">
        <w:t xml:space="preserve">This becoming a moral conversation and a </w:t>
      </w:r>
      <w:r w:rsidR="00526ED2">
        <w:lastRenderedPageBreak/>
        <w:t xml:space="preserve">case of accountability for a </w:t>
      </w:r>
      <w:r w:rsidR="008621B7">
        <w:t>nation</w:t>
      </w:r>
      <w:r w:rsidR="00526ED2">
        <w:t xml:space="preserve"> past mistakes proving that while in this case </w:t>
      </w:r>
      <w:r w:rsidR="00AD4D39">
        <w:t>not strictly being battlefield or necessarily militaria relic material</w:t>
      </w:r>
      <w:r w:rsidR="006E5085">
        <w:t>, answers the question</w:t>
      </w:r>
      <w:r w:rsidR="00086166">
        <w:t xml:space="preserve"> with another question</w:t>
      </w:r>
      <w:r w:rsidR="006E5085">
        <w:t xml:space="preserve"> </w:t>
      </w:r>
      <w:r w:rsidR="00086166">
        <w:t>is</w:t>
      </w:r>
      <w:r w:rsidR="006E5085">
        <w:t xml:space="preserve"> any relic material </w:t>
      </w:r>
      <w:r w:rsidR="00086166">
        <w:t xml:space="preserve">in international </w:t>
      </w:r>
      <w:r w:rsidR="004663D2">
        <w:t xml:space="preserve">trade </w:t>
      </w:r>
      <w:r w:rsidR="006E5085">
        <w:t xml:space="preserve">potentially </w:t>
      </w:r>
      <w:r w:rsidR="004663D2">
        <w:t>a moral concern?</w:t>
      </w:r>
      <w:r w:rsidR="008621B7">
        <w:t xml:space="preserve"> Based on the current evidence </w:t>
      </w:r>
      <w:r w:rsidR="00187952">
        <w:t>it</w:t>
      </w:r>
      <w:r w:rsidR="008621B7">
        <w:t xml:space="preserve"> is a moral concern. </w:t>
      </w:r>
    </w:p>
    <w:p w14:paraId="0842E95C" w14:textId="77777777" w:rsidR="007926BB" w:rsidRDefault="007926BB" w:rsidP="00DE3A44"/>
    <w:p w14:paraId="1D3155CE" w14:textId="03223C31" w:rsidR="007926BB" w:rsidRDefault="007926BB" w:rsidP="00DE3A44">
      <w:r>
        <w:t>Bibliography:</w:t>
      </w:r>
    </w:p>
    <w:p w14:paraId="6DA19C6D" w14:textId="77777777" w:rsidR="007926BB" w:rsidRPr="007926BB" w:rsidRDefault="007926BB" w:rsidP="007926BB">
      <w:pPr>
        <w:rPr>
          <w:lang w:val="en-US"/>
        </w:rPr>
      </w:pPr>
      <w:proofErr w:type="spellStart"/>
      <w:r w:rsidRPr="007926BB">
        <w:rPr>
          <w:lang w:val="en-US"/>
        </w:rPr>
        <w:t>Beurden</w:t>
      </w:r>
      <w:proofErr w:type="spellEnd"/>
      <w:r w:rsidRPr="007926BB">
        <w:rPr>
          <w:lang w:val="en-US"/>
        </w:rPr>
        <w:t xml:space="preserve">, J. V. (2025) General introduction to Art law in Belgium. RM*[restitution matters] [online]. Available from: </w:t>
      </w:r>
      <w:hyperlink r:id="rId8" w:history="1">
        <w:r w:rsidRPr="007926BB">
          <w:rPr>
            <w:rStyle w:val="Hyperlink"/>
            <w:lang w:val="en-US"/>
          </w:rPr>
          <w:t>https://restitutionmatters.org/publication/general-introduction-to-art-law-in-belgium/</w:t>
        </w:r>
      </w:hyperlink>
      <w:r w:rsidRPr="007926BB">
        <w:rPr>
          <w:lang w:val="en-US"/>
        </w:rPr>
        <w:t xml:space="preserve"> (Accessed 22 February 2026).</w:t>
      </w:r>
    </w:p>
    <w:p w14:paraId="6BFAFCDA" w14:textId="77777777" w:rsidR="007926BB" w:rsidRPr="007926BB" w:rsidRDefault="007926BB" w:rsidP="007926BB">
      <w:pPr>
        <w:rPr>
          <w:lang w:val="en-US"/>
        </w:rPr>
      </w:pPr>
      <w:r w:rsidRPr="007926BB">
        <w:rPr>
          <w:lang w:val="en-US"/>
        </w:rPr>
        <w:t xml:space="preserve">Black, D. et al. (n.d.) </w:t>
      </w:r>
      <w:r w:rsidRPr="007926BB">
        <w:rPr>
          <w:i/>
          <w:iCs/>
          <w:lang w:val="en-US"/>
        </w:rPr>
        <w:t>Religion and the Civil War</w:t>
      </w:r>
      <w:r w:rsidRPr="007926BB">
        <w:rPr>
          <w:lang w:val="en-US"/>
        </w:rPr>
        <w:t xml:space="preserve"> [online]. Available from: </w:t>
      </w:r>
      <w:hyperlink r:id="rId9" w:history="1">
        <w:r w:rsidRPr="007926BB">
          <w:rPr>
            <w:rStyle w:val="Hyperlink"/>
            <w:lang w:val="en-US"/>
          </w:rPr>
          <w:t>https://www.battlefields.org/learn/articles/religion-and-civil-war</w:t>
        </w:r>
      </w:hyperlink>
      <w:r w:rsidRPr="007926BB">
        <w:rPr>
          <w:lang w:val="en-US"/>
        </w:rPr>
        <w:t xml:space="preserve"> (Accessed 10 February 2026).</w:t>
      </w:r>
    </w:p>
    <w:p w14:paraId="16C32FC2" w14:textId="77777777" w:rsidR="007926BB" w:rsidRPr="007926BB" w:rsidRDefault="007926BB" w:rsidP="007926BB">
      <w:pPr>
        <w:rPr>
          <w:lang w:val="en-US"/>
        </w:rPr>
      </w:pPr>
      <w:r w:rsidRPr="007926BB">
        <w:rPr>
          <w:lang w:val="en-US"/>
        </w:rPr>
        <w:t xml:space="preserve">Blue Shield International (2026) Looting and Illicit Antiquities. Blue Shield International [online]. Available from: </w:t>
      </w:r>
      <w:hyperlink r:id="rId10" w:history="1">
        <w:r w:rsidRPr="007926BB">
          <w:rPr>
            <w:rStyle w:val="Hyperlink"/>
            <w:lang w:val="en-US"/>
          </w:rPr>
          <w:t>https://theblueshield.org/resources/law-library/looting-and-illicit-antiquities/</w:t>
        </w:r>
      </w:hyperlink>
      <w:r w:rsidRPr="007926BB">
        <w:rPr>
          <w:lang w:val="en-US"/>
        </w:rPr>
        <w:t xml:space="preserve"> (Accessed 10 February 2026).</w:t>
      </w:r>
    </w:p>
    <w:p w14:paraId="590BE2FE" w14:textId="77777777" w:rsidR="007926BB" w:rsidRPr="007926BB" w:rsidRDefault="007926BB" w:rsidP="007926BB">
      <w:pPr>
        <w:rPr>
          <w:lang w:val="en-US"/>
        </w:rPr>
      </w:pPr>
      <w:proofErr w:type="spellStart"/>
      <w:r w:rsidRPr="007926BB">
        <w:rPr>
          <w:lang w:val="en-US"/>
        </w:rPr>
        <w:t>Campfens</w:t>
      </w:r>
      <w:proofErr w:type="spellEnd"/>
      <w:r w:rsidRPr="007926BB">
        <w:rPr>
          <w:lang w:val="en-US"/>
        </w:rPr>
        <w:t xml:space="preserve">, D. E. et al. (2023) </w:t>
      </w:r>
      <w:r w:rsidRPr="007926BB">
        <w:rPr>
          <w:i/>
          <w:iCs/>
          <w:lang w:val="en-US"/>
        </w:rPr>
        <w:t>Protecting cultural heritage from armed conflicts in Ukraine</w:t>
      </w:r>
      <w:r w:rsidRPr="007926BB">
        <w:rPr>
          <w:lang w:val="en-US"/>
        </w:rPr>
        <w:t>.</w:t>
      </w:r>
    </w:p>
    <w:p w14:paraId="381008FC" w14:textId="77777777" w:rsidR="007926BB" w:rsidRPr="007926BB" w:rsidRDefault="007926BB" w:rsidP="007926BB">
      <w:pPr>
        <w:rPr>
          <w:lang w:val="en-US"/>
        </w:rPr>
      </w:pPr>
      <w:proofErr w:type="spellStart"/>
      <w:r w:rsidRPr="007926BB">
        <w:rPr>
          <w:lang w:val="en-US"/>
        </w:rPr>
        <w:t>Drozdzewski</w:t>
      </w:r>
      <w:proofErr w:type="spellEnd"/>
      <w:r w:rsidRPr="007926BB">
        <w:rPr>
          <w:lang w:val="en-US"/>
        </w:rPr>
        <w:t xml:space="preserve">, D. et al. (2019) Cultural memory and identity in the context of war: Experiential, place-based and political concerns. </w:t>
      </w:r>
      <w:r w:rsidRPr="007926BB">
        <w:rPr>
          <w:i/>
          <w:iCs/>
          <w:lang w:val="en-US"/>
        </w:rPr>
        <w:t>International Review of the Red Cross</w:t>
      </w:r>
      <w:r w:rsidRPr="007926BB">
        <w:rPr>
          <w:lang w:val="en-US"/>
        </w:rPr>
        <w:t>. [Online] 101 (910), 251–272.</w:t>
      </w:r>
    </w:p>
    <w:p w14:paraId="5A3575CD" w14:textId="77777777" w:rsidR="007926BB" w:rsidRPr="007926BB" w:rsidRDefault="007926BB" w:rsidP="007926BB">
      <w:pPr>
        <w:rPr>
          <w:lang w:val="en-US"/>
        </w:rPr>
      </w:pPr>
      <w:proofErr w:type="spellStart"/>
      <w:r w:rsidRPr="007926BB">
        <w:rPr>
          <w:lang w:val="en-US"/>
        </w:rPr>
        <w:t>Ebay</w:t>
      </w:r>
      <w:proofErr w:type="spellEnd"/>
      <w:r w:rsidRPr="007926BB">
        <w:rPr>
          <w:lang w:val="en-US"/>
        </w:rPr>
        <w:t xml:space="preserve"> (2026) </w:t>
      </w:r>
      <w:r w:rsidRPr="007926BB">
        <w:rPr>
          <w:i/>
          <w:iCs/>
          <w:lang w:val="en-US"/>
        </w:rPr>
        <w:t>Military for sale | eBay</w:t>
      </w:r>
      <w:r w:rsidRPr="007926BB">
        <w:rPr>
          <w:lang w:val="en-US"/>
        </w:rPr>
        <w:t xml:space="preserve"> [online]. Available from: </w:t>
      </w:r>
      <w:hyperlink r:id="rId11" w:history="1">
        <w:r w:rsidRPr="007926BB">
          <w:rPr>
            <w:rStyle w:val="Hyperlink"/>
            <w:lang w:val="en-US"/>
          </w:rPr>
          <w:t>https://www.ebay.co.uk/sch/i.html?_nkw=military+&amp;_sacat=0&amp;_from=R40&amp;_trksid=p2334524.m570.l1313&amp;_odkw=military+items&amp;_osacat=0</w:t>
        </w:r>
      </w:hyperlink>
      <w:r w:rsidRPr="007926BB">
        <w:rPr>
          <w:lang w:val="en-US"/>
        </w:rPr>
        <w:t xml:space="preserve"> (Accessed 10 February 2026).</w:t>
      </w:r>
    </w:p>
    <w:p w14:paraId="4FF51389" w14:textId="77777777" w:rsidR="007926BB" w:rsidRPr="007926BB" w:rsidRDefault="007926BB" w:rsidP="007926BB">
      <w:pPr>
        <w:rPr>
          <w:lang w:val="en-US"/>
        </w:rPr>
      </w:pPr>
      <w:r w:rsidRPr="007926BB">
        <w:rPr>
          <w:lang w:val="en-US"/>
        </w:rPr>
        <w:t xml:space="preserve">Historic Environment Scotland (2019) </w:t>
      </w:r>
      <w:r w:rsidRPr="007926BB">
        <w:rPr>
          <w:i/>
          <w:iCs/>
          <w:lang w:val="en-US"/>
        </w:rPr>
        <w:t>Designation Policy and Selection Guidance</w:t>
      </w:r>
      <w:r w:rsidRPr="007926BB">
        <w:rPr>
          <w:lang w:val="en-US"/>
        </w:rPr>
        <w:t xml:space="preserve">. </w:t>
      </w:r>
    </w:p>
    <w:p w14:paraId="07FB555A" w14:textId="77777777" w:rsidR="007926BB" w:rsidRPr="007926BB" w:rsidRDefault="007926BB" w:rsidP="007926BB">
      <w:pPr>
        <w:rPr>
          <w:lang w:val="en-US"/>
        </w:rPr>
      </w:pPr>
      <w:r w:rsidRPr="007926BB">
        <w:rPr>
          <w:lang w:val="en-US"/>
        </w:rPr>
        <w:t>Holzer, H. (2014) Respect the relics. America’s Civil War 27 (5) p.22,25.</w:t>
      </w:r>
    </w:p>
    <w:p w14:paraId="5006045C" w14:textId="77777777" w:rsidR="007926BB" w:rsidRPr="007926BB" w:rsidRDefault="007926BB" w:rsidP="007926BB">
      <w:pPr>
        <w:rPr>
          <w:lang w:val="en-US"/>
        </w:rPr>
      </w:pPr>
      <w:r w:rsidRPr="007926BB">
        <w:rPr>
          <w:lang w:val="en-US"/>
        </w:rPr>
        <w:t xml:space="preserve">Kash, B. (1998) Disposing of a deceased soldier’s personal effects. </w:t>
      </w:r>
      <w:r w:rsidRPr="007926BB">
        <w:rPr>
          <w:i/>
          <w:iCs/>
          <w:lang w:val="en-US"/>
        </w:rPr>
        <w:t>The Army Lawyer</w:t>
      </w:r>
      <w:r w:rsidRPr="007926BB">
        <w:rPr>
          <w:lang w:val="en-US"/>
        </w:rPr>
        <w:t>. 20–27.</w:t>
      </w:r>
    </w:p>
    <w:p w14:paraId="11E20CC6" w14:textId="77777777" w:rsidR="007926BB" w:rsidRPr="007926BB" w:rsidRDefault="007926BB" w:rsidP="007926BB">
      <w:pPr>
        <w:rPr>
          <w:lang w:val="en-US"/>
        </w:rPr>
      </w:pPr>
      <w:r w:rsidRPr="007926BB">
        <w:rPr>
          <w:lang w:val="en-US"/>
        </w:rPr>
        <w:t xml:space="preserve">Marsh, S. (2024) </w:t>
      </w:r>
      <w:r w:rsidRPr="007926BB">
        <w:rPr>
          <w:i/>
          <w:iCs/>
          <w:lang w:val="en-US"/>
        </w:rPr>
        <w:t>Managing Change on Historic Battlefields</w:t>
      </w:r>
      <w:r w:rsidRPr="007926BB">
        <w:rPr>
          <w:lang w:val="en-US"/>
        </w:rPr>
        <w:t xml:space="preserve">. </w:t>
      </w:r>
    </w:p>
    <w:p w14:paraId="2810C91E" w14:textId="77777777" w:rsidR="007926BB" w:rsidRPr="007926BB" w:rsidRDefault="007926BB" w:rsidP="007926BB">
      <w:pPr>
        <w:rPr>
          <w:lang w:val="en-US"/>
        </w:rPr>
      </w:pPr>
      <w:r w:rsidRPr="007926BB">
        <w:rPr>
          <w:lang w:val="en-US"/>
        </w:rPr>
        <w:t xml:space="preserve">Military Museum and Cultural Site Command (2026) </w:t>
      </w:r>
      <w:r w:rsidRPr="007926BB">
        <w:rPr>
          <w:i/>
          <w:iCs/>
          <w:lang w:val="en-US"/>
        </w:rPr>
        <w:t>Military Museum and Cultural Site Command</w:t>
      </w:r>
      <w:r w:rsidRPr="007926BB">
        <w:rPr>
          <w:lang w:val="en-US"/>
        </w:rPr>
        <w:t xml:space="preserve"> [online]. Available from: </w:t>
      </w:r>
      <w:hyperlink r:id="rId12" w:history="1">
        <w:r w:rsidRPr="007926BB">
          <w:rPr>
            <w:rStyle w:val="Hyperlink"/>
            <w:lang w:val="en-US"/>
          </w:rPr>
          <w:t>https://askerimuze.msb.gov.tr/hakkinda.html</w:t>
        </w:r>
      </w:hyperlink>
      <w:r w:rsidRPr="007926BB">
        <w:rPr>
          <w:lang w:val="en-US"/>
        </w:rPr>
        <w:t xml:space="preserve"> (Accessed 9 February 2026).</w:t>
      </w:r>
    </w:p>
    <w:p w14:paraId="27005ECA" w14:textId="77777777" w:rsidR="007926BB" w:rsidRPr="007926BB" w:rsidRDefault="007926BB" w:rsidP="007926BB">
      <w:pPr>
        <w:rPr>
          <w:lang w:val="en-US"/>
        </w:rPr>
      </w:pPr>
      <w:r w:rsidRPr="007926BB">
        <w:rPr>
          <w:lang w:val="en-US"/>
        </w:rPr>
        <w:t xml:space="preserve">Ministry of </w:t>
      </w:r>
      <w:proofErr w:type="spellStart"/>
      <w:r w:rsidRPr="007926BB">
        <w:rPr>
          <w:lang w:val="en-US"/>
        </w:rPr>
        <w:t>Defence</w:t>
      </w:r>
      <w:proofErr w:type="spellEnd"/>
      <w:r w:rsidRPr="007926BB">
        <w:rPr>
          <w:lang w:val="en-US"/>
        </w:rPr>
        <w:t xml:space="preserve"> (2022) </w:t>
      </w:r>
      <w:r w:rsidRPr="007926BB">
        <w:rPr>
          <w:i/>
          <w:iCs/>
          <w:lang w:val="en-US"/>
        </w:rPr>
        <w:t xml:space="preserve">Joint Doctrine Publication 0-01 UK </w:t>
      </w:r>
      <w:proofErr w:type="spellStart"/>
      <w:r w:rsidRPr="007926BB">
        <w:rPr>
          <w:i/>
          <w:iCs/>
          <w:lang w:val="en-US"/>
        </w:rPr>
        <w:t>Defence</w:t>
      </w:r>
      <w:proofErr w:type="spellEnd"/>
      <w:r w:rsidRPr="007926BB">
        <w:rPr>
          <w:i/>
          <w:iCs/>
          <w:lang w:val="en-US"/>
        </w:rPr>
        <w:t xml:space="preserve"> Doctrine</w:t>
      </w:r>
      <w:r w:rsidRPr="007926BB">
        <w:rPr>
          <w:lang w:val="en-US"/>
        </w:rPr>
        <w:t xml:space="preserve">. </w:t>
      </w:r>
    </w:p>
    <w:p w14:paraId="54412B85" w14:textId="77777777" w:rsidR="007926BB" w:rsidRPr="007926BB" w:rsidRDefault="007926BB" w:rsidP="007926BB">
      <w:pPr>
        <w:rPr>
          <w:lang w:val="en-US"/>
        </w:rPr>
      </w:pPr>
      <w:r w:rsidRPr="007926BB">
        <w:rPr>
          <w:lang w:val="en-US"/>
        </w:rPr>
        <w:lastRenderedPageBreak/>
        <w:t xml:space="preserve">RAF Museum (2026) Acquisitions &amp; Disposals. RAF Museum [online]. Available from: </w:t>
      </w:r>
      <w:hyperlink r:id="rId13" w:history="1">
        <w:r w:rsidRPr="007926BB">
          <w:rPr>
            <w:rStyle w:val="Hyperlink"/>
            <w:lang w:val="en-US"/>
          </w:rPr>
          <w:t>https://www.rafmuseum.org.uk/research/default/acquisitions-and-disposals/</w:t>
        </w:r>
      </w:hyperlink>
      <w:r w:rsidRPr="007926BB">
        <w:rPr>
          <w:lang w:val="en-US"/>
        </w:rPr>
        <w:t xml:space="preserve"> (Accessed 16 February 2026).</w:t>
      </w:r>
    </w:p>
    <w:p w14:paraId="632F79BC" w14:textId="77777777" w:rsidR="007926BB" w:rsidRPr="007926BB" w:rsidRDefault="007926BB" w:rsidP="007926BB">
      <w:pPr>
        <w:rPr>
          <w:lang w:val="en-US"/>
        </w:rPr>
      </w:pPr>
      <w:r w:rsidRPr="007926BB">
        <w:rPr>
          <w:lang w:val="en-US"/>
        </w:rPr>
        <w:t xml:space="preserve">Reynolds, L. (2022) ‘“The great English pilgrimage”: Battlefield Tourism, Relics, and Ownership of the Field’, in Luke Reynolds (ed.) </w:t>
      </w:r>
      <w:r w:rsidRPr="007926BB">
        <w:rPr>
          <w:i/>
          <w:iCs/>
          <w:lang w:val="en-US"/>
        </w:rPr>
        <w:t>Who Owned Waterloo?: Battle, Memory, and Myth in British History, 1815-1852</w:t>
      </w:r>
      <w:r w:rsidRPr="007926BB">
        <w:rPr>
          <w:lang w:val="en-US"/>
        </w:rPr>
        <w:t xml:space="preserve">. [Online]. Oxford University Press. p. 0. [online]. Available from: </w:t>
      </w:r>
      <w:hyperlink r:id="rId14" w:history="1">
        <w:r w:rsidRPr="007926BB">
          <w:rPr>
            <w:rStyle w:val="Hyperlink"/>
            <w:lang w:val="en-US"/>
          </w:rPr>
          <w:t>https://doi.org/10.1093/oso/9780192864994.003.0003</w:t>
        </w:r>
      </w:hyperlink>
      <w:r w:rsidRPr="007926BB">
        <w:rPr>
          <w:lang w:val="en-US"/>
        </w:rPr>
        <w:t xml:space="preserve"> (Accessed 10 February 2026).</w:t>
      </w:r>
    </w:p>
    <w:p w14:paraId="2F5E1B22" w14:textId="77777777" w:rsidR="007926BB" w:rsidRPr="007926BB" w:rsidRDefault="007926BB" w:rsidP="007926BB">
      <w:pPr>
        <w:rPr>
          <w:lang w:val="en-US"/>
        </w:rPr>
      </w:pPr>
      <w:r w:rsidRPr="007926BB">
        <w:rPr>
          <w:lang w:val="en-US"/>
        </w:rPr>
        <w:t xml:space="preserve">Royal </w:t>
      </w:r>
      <w:proofErr w:type="spellStart"/>
      <w:r w:rsidRPr="007926BB">
        <w:rPr>
          <w:lang w:val="en-US"/>
        </w:rPr>
        <w:t>Armouries</w:t>
      </w:r>
      <w:proofErr w:type="spellEnd"/>
      <w:r w:rsidRPr="007926BB">
        <w:rPr>
          <w:lang w:val="en-US"/>
        </w:rPr>
        <w:t xml:space="preserve"> (2026) </w:t>
      </w:r>
      <w:r w:rsidRPr="007926BB">
        <w:rPr>
          <w:i/>
          <w:iCs/>
          <w:lang w:val="en-US"/>
        </w:rPr>
        <w:t xml:space="preserve">History of the Royal </w:t>
      </w:r>
      <w:proofErr w:type="spellStart"/>
      <w:r w:rsidRPr="007926BB">
        <w:rPr>
          <w:i/>
          <w:iCs/>
          <w:lang w:val="en-US"/>
        </w:rPr>
        <w:t>Armouries</w:t>
      </w:r>
      <w:proofErr w:type="spellEnd"/>
      <w:r w:rsidRPr="007926BB">
        <w:rPr>
          <w:i/>
          <w:iCs/>
          <w:lang w:val="en-US"/>
        </w:rPr>
        <w:t xml:space="preserve"> | Royal </w:t>
      </w:r>
      <w:proofErr w:type="spellStart"/>
      <w:r w:rsidRPr="007926BB">
        <w:rPr>
          <w:i/>
          <w:iCs/>
          <w:lang w:val="en-US"/>
        </w:rPr>
        <w:t>Armouries</w:t>
      </w:r>
      <w:proofErr w:type="spellEnd"/>
      <w:r w:rsidRPr="007926BB">
        <w:rPr>
          <w:lang w:val="en-US"/>
        </w:rPr>
        <w:t xml:space="preserve"> [online]. Available from: </w:t>
      </w:r>
      <w:hyperlink r:id="rId15" w:history="1">
        <w:r w:rsidRPr="007926BB">
          <w:rPr>
            <w:rStyle w:val="Hyperlink"/>
            <w:lang w:val="en-US"/>
          </w:rPr>
          <w:t>https://royalarmouries.org/about-us/royal-armouries-history</w:t>
        </w:r>
      </w:hyperlink>
      <w:r w:rsidRPr="007926BB">
        <w:rPr>
          <w:lang w:val="en-US"/>
        </w:rPr>
        <w:t xml:space="preserve"> (Accessed 10 February 2026).</w:t>
      </w:r>
    </w:p>
    <w:p w14:paraId="4843A82A" w14:textId="77777777" w:rsidR="007926BB" w:rsidRPr="007926BB" w:rsidRDefault="007926BB" w:rsidP="007926BB">
      <w:pPr>
        <w:rPr>
          <w:lang w:val="en-US"/>
        </w:rPr>
      </w:pPr>
      <w:r w:rsidRPr="007926BB">
        <w:rPr>
          <w:lang w:val="en-US"/>
        </w:rPr>
        <w:t xml:space="preserve">Royal Commission on the Ancient and Historical Monuments of Wales (2017) </w:t>
      </w:r>
      <w:r w:rsidRPr="007926BB">
        <w:rPr>
          <w:i/>
          <w:iCs/>
          <w:lang w:val="en-US"/>
        </w:rPr>
        <w:t>RCAHMW | The Inventory of Historic Battlefields in Wales</w:t>
      </w:r>
      <w:r w:rsidRPr="007926BB">
        <w:rPr>
          <w:lang w:val="en-US"/>
        </w:rPr>
        <w:t xml:space="preserve"> [online]. Available from: </w:t>
      </w:r>
      <w:hyperlink r:id="rId16" w:history="1">
        <w:r w:rsidRPr="007926BB">
          <w:rPr>
            <w:rStyle w:val="Hyperlink"/>
            <w:lang w:val="en-US"/>
          </w:rPr>
          <w:t>https://rcahmw.gov.uk/the-inventory-of-historic-battlefields-in-wales-2/</w:t>
        </w:r>
      </w:hyperlink>
      <w:r w:rsidRPr="007926BB">
        <w:rPr>
          <w:lang w:val="en-US"/>
        </w:rPr>
        <w:t xml:space="preserve"> (Accessed 16 February 2026).</w:t>
      </w:r>
    </w:p>
    <w:p w14:paraId="669731AA" w14:textId="77777777" w:rsidR="007926BB" w:rsidRPr="007926BB" w:rsidRDefault="007926BB" w:rsidP="007926BB">
      <w:pPr>
        <w:rPr>
          <w:lang w:val="en-US"/>
        </w:rPr>
      </w:pPr>
      <w:r w:rsidRPr="007926BB">
        <w:rPr>
          <w:lang w:val="en-US"/>
        </w:rPr>
        <w:t xml:space="preserve">Shannon, B. (2026) </w:t>
      </w:r>
      <w:r w:rsidRPr="007926BB">
        <w:rPr>
          <w:i/>
          <w:iCs/>
          <w:lang w:val="en-US"/>
        </w:rPr>
        <w:t>The Last Battle on English Soil? Background | Cumbria County History Trust</w:t>
      </w:r>
      <w:r w:rsidRPr="007926BB">
        <w:rPr>
          <w:lang w:val="en-US"/>
        </w:rPr>
        <w:t xml:space="preserve"> [online]. Available from: </w:t>
      </w:r>
      <w:hyperlink r:id="rId17" w:history="1">
        <w:r w:rsidRPr="007926BB">
          <w:rPr>
            <w:rStyle w:val="Hyperlink"/>
            <w:lang w:val="en-US"/>
          </w:rPr>
          <w:t>https://www.cumbriacountyhistory.org.uk/last-battle-english-soil-background</w:t>
        </w:r>
      </w:hyperlink>
      <w:r w:rsidRPr="007926BB">
        <w:rPr>
          <w:lang w:val="en-US"/>
        </w:rPr>
        <w:t xml:space="preserve"> (Accessed 16 February 2026).</w:t>
      </w:r>
    </w:p>
    <w:p w14:paraId="515941DD" w14:textId="77777777" w:rsidR="007926BB" w:rsidRPr="007926BB" w:rsidRDefault="007926BB" w:rsidP="007926BB">
      <w:pPr>
        <w:rPr>
          <w:lang w:val="en-US"/>
        </w:rPr>
      </w:pPr>
      <w:r w:rsidRPr="007926BB">
        <w:rPr>
          <w:lang w:val="en-US"/>
        </w:rPr>
        <w:t xml:space="preserve">Shroff, C. &amp; Shroff, R. (2015) India’s antiquities laws: an antiquated relic? </w:t>
      </w:r>
      <w:r w:rsidRPr="007926BB">
        <w:rPr>
          <w:i/>
          <w:iCs/>
          <w:lang w:val="en-US"/>
        </w:rPr>
        <w:t>Trusts &amp; Trustees</w:t>
      </w:r>
      <w:r w:rsidRPr="007926BB">
        <w:rPr>
          <w:lang w:val="en-US"/>
        </w:rPr>
        <w:t>. [Online] 21 (1–2), 75–85.</w:t>
      </w:r>
    </w:p>
    <w:p w14:paraId="6840A5D5" w14:textId="77777777" w:rsidR="007926BB" w:rsidRPr="007926BB" w:rsidRDefault="007926BB" w:rsidP="007926BB">
      <w:pPr>
        <w:rPr>
          <w:lang w:val="en-US"/>
        </w:rPr>
      </w:pPr>
      <w:r w:rsidRPr="007926BB">
        <w:rPr>
          <w:lang w:val="en-US"/>
        </w:rPr>
        <w:t xml:space="preserve">UNESCO (2026) </w:t>
      </w:r>
      <w:r w:rsidRPr="007926BB">
        <w:rPr>
          <w:i/>
          <w:iCs/>
          <w:lang w:val="en-US"/>
        </w:rPr>
        <w:t>Cultural heritage and armed conflicts | UNESCO</w:t>
      </w:r>
      <w:r w:rsidRPr="007926BB">
        <w:rPr>
          <w:lang w:val="en-US"/>
        </w:rPr>
        <w:t xml:space="preserve"> [online]. Available from: </w:t>
      </w:r>
      <w:hyperlink r:id="rId18" w:history="1">
        <w:r w:rsidRPr="007926BB">
          <w:rPr>
            <w:rStyle w:val="Hyperlink"/>
            <w:lang w:val="en-US"/>
          </w:rPr>
          <w:t>https://www.unesco.org/en/heritage-armed-conflicts</w:t>
        </w:r>
      </w:hyperlink>
      <w:r w:rsidRPr="007926BB">
        <w:rPr>
          <w:lang w:val="en-US"/>
        </w:rPr>
        <w:t xml:space="preserve"> (Accessed 16 February 2026).</w:t>
      </w:r>
    </w:p>
    <w:p w14:paraId="1326C176" w14:textId="77777777" w:rsidR="007926BB" w:rsidRPr="007926BB" w:rsidRDefault="007926BB" w:rsidP="007926BB">
      <w:pPr>
        <w:rPr>
          <w:lang w:val="en-US"/>
        </w:rPr>
      </w:pPr>
      <w:r w:rsidRPr="007926BB">
        <w:rPr>
          <w:lang w:val="en-US"/>
        </w:rPr>
        <w:t>Vlaanderen-</w:t>
      </w:r>
      <w:proofErr w:type="spellStart"/>
      <w:r w:rsidRPr="007926BB">
        <w:rPr>
          <w:lang w:val="en-US"/>
        </w:rPr>
        <w:t>verbeelding</w:t>
      </w:r>
      <w:proofErr w:type="spellEnd"/>
      <w:r w:rsidRPr="007926BB">
        <w:rPr>
          <w:lang w:val="en-US"/>
        </w:rPr>
        <w:t>-</w:t>
      </w:r>
      <w:proofErr w:type="spellStart"/>
      <w:r w:rsidRPr="007926BB">
        <w:rPr>
          <w:lang w:val="en-US"/>
        </w:rPr>
        <w:t>werkt</w:t>
      </w:r>
      <w:proofErr w:type="spellEnd"/>
      <w:r w:rsidRPr="007926BB">
        <w:rPr>
          <w:lang w:val="en-US"/>
        </w:rPr>
        <w:t xml:space="preserve"> (2026) </w:t>
      </w:r>
      <w:r w:rsidRPr="007926BB">
        <w:rPr>
          <w:i/>
          <w:iCs/>
          <w:lang w:val="en-US"/>
        </w:rPr>
        <w:t>Museum</w:t>
      </w:r>
      <w:r w:rsidRPr="007926BB">
        <w:rPr>
          <w:lang w:val="en-US"/>
        </w:rPr>
        <w:t xml:space="preserve"> [online]. Available from: </w:t>
      </w:r>
      <w:hyperlink r:id="rId19" w:history="1">
        <w:r w:rsidRPr="007926BB">
          <w:rPr>
            <w:rStyle w:val="Hyperlink"/>
            <w:lang w:val="en-US"/>
          </w:rPr>
          <w:t>http://www.inflandersfields.be/en/in-flanders-fields-museum-1</w:t>
        </w:r>
      </w:hyperlink>
      <w:r w:rsidRPr="007926BB">
        <w:rPr>
          <w:lang w:val="en-US"/>
        </w:rPr>
        <w:t xml:space="preserve"> (Accessed 9 February 2026).</w:t>
      </w:r>
    </w:p>
    <w:p w14:paraId="71FE2625" w14:textId="77777777" w:rsidR="007926BB" w:rsidRPr="004A2725" w:rsidRDefault="007926BB" w:rsidP="00DE3A44"/>
    <w:p w14:paraId="7E9EBCC2" w14:textId="3F81E974" w:rsidR="00B6394A" w:rsidRDefault="00B6394A"/>
    <w:sectPr w:rsidR="00B639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90615"/>
    <w:multiLevelType w:val="hybridMultilevel"/>
    <w:tmpl w:val="1AF8FB3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16cid:durableId="18277476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A44"/>
    <w:rsid w:val="00002706"/>
    <w:rsid w:val="00007C89"/>
    <w:rsid w:val="00020807"/>
    <w:rsid w:val="000335A5"/>
    <w:rsid w:val="00033E86"/>
    <w:rsid w:val="000359A4"/>
    <w:rsid w:val="00035F73"/>
    <w:rsid w:val="00042DF7"/>
    <w:rsid w:val="00044F4B"/>
    <w:rsid w:val="00045063"/>
    <w:rsid w:val="00053F6E"/>
    <w:rsid w:val="00054F4C"/>
    <w:rsid w:val="00057600"/>
    <w:rsid w:val="00061208"/>
    <w:rsid w:val="00061296"/>
    <w:rsid w:val="00061BF0"/>
    <w:rsid w:val="00066449"/>
    <w:rsid w:val="00071423"/>
    <w:rsid w:val="0008541E"/>
    <w:rsid w:val="00086166"/>
    <w:rsid w:val="00086772"/>
    <w:rsid w:val="000924D8"/>
    <w:rsid w:val="00096DB7"/>
    <w:rsid w:val="00097513"/>
    <w:rsid w:val="000B0F13"/>
    <w:rsid w:val="000C3D09"/>
    <w:rsid w:val="000C761B"/>
    <w:rsid w:val="000D1883"/>
    <w:rsid w:val="000D47BD"/>
    <w:rsid w:val="000D49E8"/>
    <w:rsid w:val="000E54AD"/>
    <w:rsid w:val="000F465E"/>
    <w:rsid w:val="000F5E78"/>
    <w:rsid w:val="00105CD1"/>
    <w:rsid w:val="0011488E"/>
    <w:rsid w:val="0012276A"/>
    <w:rsid w:val="001276CE"/>
    <w:rsid w:val="00130AFB"/>
    <w:rsid w:val="00132D03"/>
    <w:rsid w:val="00140BA0"/>
    <w:rsid w:val="00144327"/>
    <w:rsid w:val="00151E2E"/>
    <w:rsid w:val="0016059B"/>
    <w:rsid w:val="00163908"/>
    <w:rsid w:val="00167C10"/>
    <w:rsid w:val="001867B7"/>
    <w:rsid w:val="00187952"/>
    <w:rsid w:val="0019282C"/>
    <w:rsid w:val="001A1694"/>
    <w:rsid w:val="001A2B6F"/>
    <w:rsid w:val="001A389A"/>
    <w:rsid w:val="001A52F4"/>
    <w:rsid w:val="001C043D"/>
    <w:rsid w:val="001C04B5"/>
    <w:rsid w:val="001D06D6"/>
    <w:rsid w:val="001D34B6"/>
    <w:rsid w:val="001E1880"/>
    <w:rsid w:val="001E6EB7"/>
    <w:rsid w:val="001F061C"/>
    <w:rsid w:val="001F0A89"/>
    <w:rsid w:val="001F4D96"/>
    <w:rsid w:val="00204AEE"/>
    <w:rsid w:val="00216911"/>
    <w:rsid w:val="00217048"/>
    <w:rsid w:val="00221468"/>
    <w:rsid w:val="002219AA"/>
    <w:rsid w:val="00246B08"/>
    <w:rsid w:val="0025049D"/>
    <w:rsid w:val="00251E60"/>
    <w:rsid w:val="00261426"/>
    <w:rsid w:val="00264F3D"/>
    <w:rsid w:val="00273E51"/>
    <w:rsid w:val="002828AE"/>
    <w:rsid w:val="002927E7"/>
    <w:rsid w:val="00294E23"/>
    <w:rsid w:val="002A2E14"/>
    <w:rsid w:val="002A4171"/>
    <w:rsid w:val="002B1B16"/>
    <w:rsid w:val="002B3624"/>
    <w:rsid w:val="002C5432"/>
    <w:rsid w:val="002C598C"/>
    <w:rsid w:val="002C6026"/>
    <w:rsid w:val="002D1597"/>
    <w:rsid w:val="002D328D"/>
    <w:rsid w:val="002E6783"/>
    <w:rsid w:val="002F539D"/>
    <w:rsid w:val="002F7392"/>
    <w:rsid w:val="00300812"/>
    <w:rsid w:val="00302622"/>
    <w:rsid w:val="0030398D"/>
    <w:rsid w:val="0032032A"/>
    <w:rsid w:val="00320591"/>
    <w:rsid w:val="00330C05"/>
    <w:rsid w:val="003322C9"/>
    <w:rsid w:val="0033390C"/>
    <w:rsid w:val="00335303"/>
    <w:rsid w:val="003379B6"/>
    <w:rsid w:val="00342215"/>
    <w:rsid w:val="00343065"/>
    <w:rsid w:val="00343A68"/>
    <w:rsid w:val="00346A05"/>
    <w:rsid w:val="00347C4F"/>
    <w:rsid w:val="00361FBF"/>
    <w:rsid w:val="00371EE8"/>
    <w:rsid w:val="00373827"/>
    <w:rsid w:val="00373C00"/>
    <w:rsid w:val="003764BB"/>
    <w:rsid w:val="003778A7"/>
    <w:rsid w:val="00390044"/>
    <w:rsid w:val="003904F4"/>
    <w:rsid w:val="0039363D"/>
    <w:rsid w:val="00395815"/>
    <w:rsid w:val="003B7768"/>
    <w:rsid w:val="003C27AB"/>
    <w:rsid w:val="003C3067"/>
    <w:rsid w:val="003C7421"/>
    <w:rsid w:val="003D2C60"/>
    <w:rsid w:val="003F0984"/>
    <w:rsid w:val="003F0A9D"/>
    <w:rsid w:val="003F30E4"/>
    <w:rsid w:val="003F35E8"/>
    <w:rsid w:val="00400810"/>
    <w:rsid w:val="004027B8"/>
    <w:rsid w:val="0041225C"/>
    <w:rsid w:val="00414B86"/>
    <w:rsid w:val="00416567"/>
    <w:rsid w:val="0041727C"/>
    <w:rsid w:val="0042273A"/>
    <w:rsid w:val="0043318D"/>
    <w:rsid w:val="00433DA5"/>
    <w:rsid w:val="00442774"/>
    <w:rsid w:val="00464451"/>
    <w:rsid w:val="004663D2"/>
    <w:rsid w:val="00466551"/>
    <w:rsid w:val="0047118B"/>
    <w:rsid w:val="00480B1E"/>
    <w:rsid w:val="0048245C"/>
    <w:rsid w:val="00484D5C"/>
    <w:rsid w:val="0048674F"/>
    <w:rsid w:val="00490316"/>
    <w:rsid w:val="0049342B"/>
    <w:rsid w:val="00497C72"/>
    <w:rsid w:val="004A23A2"/>
    <w:rsid w:val="004A2725"/>
    <w:rsid w:val="004A5538"/>
    <w:rsid w:val="004B0F68"/>
    <w:rsid w:val="004B170C"/>
    <w:rsid w:val="004B2C33"/>
    <w:rsid w:val="004B2FCF"/>
    <w:rsid w:val="004B6AB1"/>
    <w:rsid w:val="004B79AD"/>
    <w:rsid w:val="004C6030"/>
    <w:rsid w:val="004D385B"/>
    <w:rsid w:val="004D7E55"/>
    <w:rsid w:val="004E0155"/>
    <w:rsid w:val="004E23FD"/>
    <w:rsid w:val="004E3EF5"/>
    <w:rsid w:val="004E73E2"/>
    <w:rsid w:val="004F2F83"/>
    <w:rsid w:val="00510824"/>
    <w:rsid w:val="00510CD3"/>
    <w:rsid w:val="00526262"/>
    <w:rsid w:val="00526ED2"/>
    <w:rsid w:val="00527C84"/>
    <w:rsid w:val="0053415E"/>
    <w:rsid w:val="00561563"/>
    <w:rsid w:val="005624B7"/>
    <w:rsid w:val="005650B9"/>
    <w:rsid w:val="00576F56"/>
    <w:rsid w:val="00584D7A"/>
    <w:rsid w:val="0058601A"/>
    <w:rsid w:val="005A2E11"/>
    <w:rsid w:val="005A3634"/>
    <w:rsid w:val="005A7879"/>
    <w:rsid w:val="005B186C"/>
    <w:rsid w:val="005B6671"/>
    <w:rsid w:val="005B7F40"/>
    <w:rsid w:val="005D2D48"/>
    <w:rsid w:val="005E06F2"/>
    <w:rsid w:val="005E07B8"/>
    <w:rsid w:val="005E200B"/>
    <w:rsid w:val="005E4F3F"/>
    <w:rsid w:val="005E7E18"/>
    <w:rsid w:val="005F0C8C"/>
    <w:rsid w:val="005F19B5"/>
    <w:rsid w:val="005F31D9"/>
    <w:rsid w:val="00611215"/>
    <w:rsid w:val="006153A3"/>
    <w:rsid w:val="0062517E"/>
    <w:rsid w:val="00626179"/>
    <w:rsid w:val="00633309"/>
    <w:rsid w:val="00633FF6"/>
    <w:rsid w:val="00636C9E"/>
    <w:rsid w:val="0064704D"/>
    <w:rsid w:val="006527C5"/>
    <w:rsid w:val="00662744"/>
    <w:rsid w:val="00664A0F"/>
    <w:rsid w:val="00667044"/>
    <w:rsid w:val="006730C7"/>
    <w:rsid w:val="00680C4C"/>
    <w:rsid w:val="00683E19"/>
    <w:rsid w:val="006874CE"/>
    <w:rsid w:val="006917D2"/>
    <w:rsid w:val="006920F4"/>
    <w:rsid w:val="0069600D"/>
    <w:rsid w:val="00697E8F"/>
    <w:rsid w:val="006A0BE9"/>
    <w:rsid w:val="006A6A2A"/>
    <w:rsid w:val="006D0E8E"/>
    <w:rsid w:val="006E1C3A"/>
    <w:rsid w:val="006E21CE"/>
    <w:rsid w:val="006E3250"/>
    <w:rsid w:val="006E4ADD"/>
    <w:rsid w:val="006E5085"/>
    <w:rsid w:val="006F1299"/>
    <w:rsid w:val="006F5A2B"/>
    <w:rsid w:val="00704A52"/>
    <w:rsid w:val="00710FBF"/>
    <w:rsid w:val="00711968"/>
    <w:rsid w:val="00722606"/>
    <w:rsid w:val="00733C73"/>
    <w:rsid w:val="00734E17"/>
    <w:rsid w:val="00740E23"/>
    <w:rsid w:val="00744730"/>
    <w:rsid w:val="00747FB1"/>
    <w:rsid w:val="00760697"/>
    <w:rsid w:val="00762EF2"/>
    <w:rsid w:val="007659CE"/>
    <w:rsid w:val="00772003"/>
    <w:rsid w:val="0077398E"/>
    <w:rsid w:val="00782E8A"/>
    <w:rsid w:val="00783096"/>
    <w:rsid w:val="00785FC1"/>
    <w:rsid w:val="007926BB"/>
    <w:rsid w:val="007A60F1"/>
    <w:rsid w:val="007B55E7"/>
    <w:rsid w:val="007C1642"/>
    <w:rsid w:val="007C49E4"/>
    <w:rsid w:val="007C5989"/>
    <w:rsid w:val="007C71A8"/>
    <w:rsid w:val="007C7326"/>
    <w:rsid w:val="007D0DA8"/>
    <w:rsid w:val="007D1F4B"/>
    <w:rsid w:val="007D7FB6"/>
    <w:rsid w:val="007E0D8F"/>
    <w:rsid w:val="007E178D"/>
    <w:rsid w:val="007E2994"/>
    <w:rsid w:val="007E59B4"/>
    <w:rsid w:val="007E5C51"/>
    <w:rsid w:val="007E6D6B"/>
    <w:rsid w:val="007F1C6B"/>
    <w:rsid w:val="007F4BBA"/>
    <w:rsid w:val="00802F17"/>
    <w:rsid w:val="00802FEC"/>
    <w:rsid w:val="008225E5"/>
    <w:rsid w:val="00823DEB"/>
    <w:rsid w:val="00827EED"/>
    <w:rsid w:val="008321FA"/>
    <w:rsid w:val="00832BEB"/>
    <w:rsid w:val="00833921"/>
    <w:rsid w:val="008376C8"/>
    <w:rsid w:val="00841758"/>
    <w:rsid w:val="00843913"/>
    <w:rsid w:val="0084752D"/>
    <w:rsid w:val="00853305"/>
    <w:rsid w:val="008621B7"/>
    <w:rsid w:val="008704C2"/>
    <w:rsid w:val="00874981"/>
    <w:rsid w:val="008768F5"/>
    <w:rsid w:val="00880380"/>
    <w:rsid w:val="00895CA3"/>
    <w:rsid w:val="008A7208"/>
    <w:rsid w:val="008C0053"/>
    <w:rsid w:val="008C2427"/>
    <w:rsid w:val="008C478E"/>
    <w:rsid w:val="008D1C6C"/>
    <w:rsid w:val="008D1EB4"/>
    <w:rsid w:val="008D6085"/>
    <w:rsid w:val="008D6FFA"/>
    <w:rsid w:val="008E654A"/>
    <w:rsid w:val="008F1293"/>
    <w:rsid w:val="008F6A14"/>
    <w:rsid w:val="008F731F"/>
    <w:rsid w:val="0090033C"/>
    <w:rsid w:val="0090483D"/>
    <w:rsid w:val="00906016"/>
    <w:rsid w:val="00920ACC"/>
    <w:rsid w:val="0092793B"/>
    <w:rsid w:val="00951894"/>
    <w:rsid w:val="00971BC4"/>
    <w:rsid w:val="0097437E"/>
    <w:rsid w:val="00994BB3"/>
    <w:rsid w:val="00995613"/>
    <w:rsid w:val="009B08AF"/>
    <w:rsid w:val="009B46CE"/>
    <w:rsid w:val="009B67E5"/>
    <w:rsid w:val="009C0CE7"/>
    <w:rsid w:val="009C771C"/>
    <w:rsid w:val="009D34BC"/>
    <w:rsid w:val="009D5048"/>
    <w:rsid w:val="009E03C1"/>
    <w:rsid w:val="009F04EC"/>
    <w:rsid w:val="009F16BF"/>
    <w:rsid w:val="009F412F"/>
    <w:rsid w:val="009F4548"/>
    <w:rsid w:val="00A02F5D"/>
    <w:rsid w:val="00A07EF8"/>
    <w:rsid w:val="00A102A0"/>
    <w:rsid w:val="00A20658"/>
    <w:rsid w:val="00A206B7"/>
    <w:rsid w:val="00A26ED6"/>
    <w:rsid w:val="00A31F23"/>
    <w:rsid w:val="00A322DE"/>
    <w:rsid w:val="00A3666B"/>
    <w:rsid w:val="00A41F37"/>
    <w:rsid w:val="00A43CC9"/>
    <w:rsid w:val="00A44223"/>
    <w:rsid w:val="00A50CA2"/>
    <w:rsid w:val="00A51C66"/>
    <w:rsid w:val="00A5205D"/>
    <w:rsid w:val="00A54F57"/>
    <w:rsid w:val="00A57EA3"/>
    <w:rsid w:val="00A6229F"/>
    <w:rsid w:val="00A63083"/>
    <w:rsid w:val="00A67FEF"/>
    <w:rsid w:val="00A76F71"/>
    <w:rsid w:val="00A85B9C"/>
    <w:rsid w:val="00AB30A7"/>
    <w:rsid w:val="00AC3552"/>
    <w:rsid w:val="00AC37B1"/>
    <w:rsid w:val="00AC39BB"/>
    <w:rsid w:val="00AC758B"/>
    <w:rsid w:val="00AD1CBF"/>
    <w:rsid w:val="00AD4D39"/>
    <w:rsid w:val="00AE1243"/>
    <w:rsid w:val="00AE54A4"/>
    <w:rsid w:val="00AF3298"/>
    <w:rsid w:val="00B07293"/>
    <w:rsid w:val="00B27815"/>
    <w:rsid w:val="00B34CB9"/>
    <w:rsid w:val="00B357E3"/>
    <w:rsid w:val="00B358ED"/>
    <w:rsid w:val="00B3735E"/>
    <w:rsid w:val="00B440DB"/>
    <w:rsid w:val="00B47882"/>
    <w:rsid w:val="00B532FF"/>
    <w:rsid w:val="00B5741C"/>
    <w:rsid w:val="00B61BFB"/>
    <w:rsid w:val="00B6394A"/>
    <w:rsid w:val="00B831FF"/>
    <w:rsid w:val="00B836B2"/>
    <w:rsid w:val="00B93309"/>
    <w:rsid w:val="00BB0408"/>
    <w:rsid w:val="00BE4362"/>
    <w:rsid w:val="00BF0A83"/>
    <w:rsid w:val="00BF3445"/>
    <w:rsid w:val="00BF3D0C"/>
    <w:rsid w:val="00BF4D84"/>
    <w:rsid w:val="00BF6D06"/>
    <w:rsid w:val="00BF78E4"/>
    <w:rsid w:val="00C23BEF"/>
    <w:rsid w:val="00C27E74"/>
    <w:rsid w:val="00C3517F"/>
    <w:rsid w:val="00C549B6"/>
    <w:rsid w:val="00C63044"/>
    <w:rsid w:val="00C632F9"/>
    <w:rsid w:val="00C65EBE"/>
    <w:rsid w:val="00C7433F"/>
    <w:rsid w:val="00C843A9"/>
    <w:rsid w:val="00C8679C"/>
    <w:rsid w:val="00C873D5"/>
    <w:rsid w:val="00C92C5E"/>
    <w:rsid w:val="00C95494"/>
    <w:rsid w:val="00C96F3F"/>
    <w:rsid w:val="00C9794C"/>
    <w:rsid w:val="00CA3D89"/>
    <w:rsid w:val="00CC5251"/>
    <w:rsid w:val="00CD01F9"/>
    <w:rsid w:val="00CE0A6B"/>
    <w:rsid w:val="00CE4358"/>
    <w:rsid w:val="00CE45A8"/>
    <w:rsid w:val="00CE6CAB"/>
    <w:rsid w:val="00CF4489"/>
    <w:rsid w:val="00CF6B4F"/>
    <w:rsid w:val="00D0043F"/>
    <w:rsid w:val="00D03227"/>
    <w:rsid w:val="00D03F1B"/>
    <w:rsid w:val="00D05962"/>
    <w:rsid w:val="00D13C21"/>
    <w:rsid w:val="00D163CA"/>
    <w:rsid w:val="00D1757D"/>
    <w:rsid w:val="00D23E3A"/>
    <w:rsid w:val="00D401F8"/>
    <w:rsid w:val="00D4465D"/>
    <w:rsid w:val="00D45C83"/>
    <w:rsid w:val="00D54FDF"/>
    <w:rsid w:val="00D56D32"/>
    <w:rsid w:val="00D61B08"/>
    <w:rsid w:val="00D70446"/>
    <w:rsid w:val="00D74705"/>
    <w:rsid w:val="00D74D92"/>
    <w:rsid w:val="00D90B6B"/>
    <w:rsid w:val="00DA0410"/>
    <w:rsid w:val="00DB194D"/>
    <w:rsid w:val="00DB201F"/>
    <w:rsid w:val="00DC39C7"/>
    <w:rsid w:val="00DC5116"/>
    <w:rsid w:val="00DD155E"/>
    <w:rsid w:val="00DD243D"/>
    <w:rsid w:val="00DD5E08"/>
    <w:rsid w:val="00DD6172"/>
    <w:rsid w:val="00DE3A44"/>
    <w:rsid w:val="00DE4BF5"/>
    <w:rsid w:val="00DE5D9E"/>
    <w:rsid w:val="00DF219B"/>
    <w:rsid w:val="00DF475E"/>
    <w:rsid w:val="00DF5A9D"/>
    <w:rsid w:val="00E11D63"/>
    <w:rsid w:val="00E3215F"/>
    <w:rsid w:val="00E407C2"/>
    <w:rsid w:val="00E412AC"/>
    <w:rsid w:val="00E418B8"/>
    <w:rsid w:val="00E42482"/>
    <w:rsid w:val="00E45504"/>
    <w:rsid w:val="00E66020"/>
    <w:rsid w:val="00E72A0F"/>
    <w:rsid w:val="00E7538F"/>
    <w:rsid w:val="00E82B4B"/>
    <w:rsid w:val="00E90577"/>
    <w:rsid w:val="00EA5176"/>
    <w:rsid w:val="00EA71E3"/>
    <w:rsid w:val="00EB29CC"/>
    <w:rsid w:val="00EB5FA1"/>
    <w:rsid w:val="00EB76D9"/>
    <w:rsid w:val="00EC049E"/>
    <w:rsid w:val="00ED7D0C"/>
    <w:rsid w:val="00EE0DD8"/>
    <w:rsid w:val="00EE1B21"/>
    <w:rsid w:val="00EE6FC2"/>
    <w:rsid w:val="00EE7410"/>
    <w:rsid w:val="00EF5D64"/>
    <w:rsid w:val="00F007D5"/>
    <w:rsid w:val="00F02741"/>
    <w:rsid w:val="00F050D5"/>
    <w:rsid w:val="00F14DFD"/>
    <w:rsid w:val="00F222E2"/>
    <w:rsid w:val="00F2459A"/>
    <w:rsid w:val="00F263C9"/>
    <w:rsid w:val="00F27478"/>
    <w:rsid w:val="00F4206F"/>
    <w:rsid w:val="00F420E6"/>
    <w:rsid w:val="00F423AA"/>
    <w:rsid w:val="00F54CD8"/>
    <w:rsid w:val="00F5587D"/>
    <w:rsid w:val="00F6603B"/>
    <w:rsid w:val="00F80C38"/>
    <w:rsid w:val="00F81234"/>
    <w:rsid w:val="00F821A7"/>
    <w:rsid w:val="00F8314B"/>
    <w:rsid w:val="00F8376E"/>
    <w:rsid w:val="00F9164E"/>
    <w:rsid w:val="00F93DC8"/>
    <w:rsid w:val="00F96D06"/>
    <w:rsid w:val="00FA29AD"/>
    <w:rsid w:val="00FA2B2C"/>
    <w:rsid w:val="00FA703C"/>
    <w:rsid w:val="00FB1A7B"/>
    <w:rsid w:val="00FC5812"/>
    <w:rsid w:val="00FC6274"/>
    <w:rsid w:val="00FD0367"/>
    <w:rsid w:val="00FD19F6"/>
    <w:rsid w:val="00FF0C51"/>
    <w:rsid w:val="00FF1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2535A"/>
  <w15:chartTrackingRefBased/>
  <w15:docId w15:val="{A548348B-94DF-4BEE-899B-9ECC4A65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E3A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3A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3A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3A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3A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3A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A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A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A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A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3A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3A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3A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3A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3A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A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A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A44"/>
    <w:rPr>
      <w:rFonts w:eastAsiaTheme="majorEastAsia" w:cstheme="majorBidi"/>
      <w:color w:val="272727" w:themeColor="text1" w:themeTint="D8"/>
    </w:rPr>
  </w:style>
  <w:style w:type="paragraph" w:styleId="Title">
    <w:name w:val="Title"/>
    <w:basedOn w:val="Normal"/>
    <w:next w:val="Normal"/>
    <w:link w:val="TitleChar"/>
    <w:uiPriority w:val="10"/>
    <w:qFormat/>
    <w:rsid w:val="00DE3A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A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A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A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A44"/>
    <w:pPr>
      <w:spacing w:before="160"/>
      <w:jc w:val="center"/>
    </w:pPr>
    <w:rPr>
      <w:i/>
      <w:iCs/>
      <w:color w:val="404040" w:themeColor="text1" w:themeTint="BF"/>
    </w:rPr>
  </w:style>
  <w:style w:type="character" w:customStyle="1" w:styleId="QuoteChar">
    <w:name w:val="Quote Char"/>
    <w:basedOn w:val="DefaultParagraphFont"/>
    <w:link w:val="Quote"/>
    <w:uiPriority w:val="29"/>
    <w:rsid w:val="00DE3A44"/>
    <w:rPr>
      <w:i/>
      <w:iCs/>
      <w:color w:val="404040" w:themeColor="text1" w:themeTint="BF"/>
    </w:rPr>
  </w:style>
  <w:style w:type="paragraph" w:styleId="ListParagraph">
    <w:name w:val="List Paragraph"/>
    <w:basedOn w:val="Normal"/>
    <w:uiPriority w:val="34"/>
    <w:qFormat/>
    <w:rsid w:val="00DE3A44"/>
    <w:pPr>
      <w:ind w:left="720"/>
      <w:contextualSpacing/>
    </w:pPr>
  </w:style>
  <w:style w:type="character" w:styleId="IntenseEmphasis">
    <w:name w:val="Intense Emphasis"/>
    <w:basedOn w:val="DefaultParagraphFont"/>
    <w:uiPriority w:val="21"/>
    <w:qFormat/>
    <w:rsid w:val="00DE3A44"/>
    <w:rPr>
      <w:i/>
      <w:iCs/>
      <w:color w:val="2F5496" w:themeColor="accent1" w:themeShade="BF"/>
    </w:rPr>
  </w:style>
  <w:style w:type="paragraph" w:styleId="IntenseQuote">
    <w:name w:val="Intense Quote"/>
    <w:basedOn w:val="Normal"/>
    <w:next w:val="Normal"/>
    <w:link w:val="IntenseQuoteChar"/>
    <w:uiPriority w:val="30"/>
    <w:qFormat/>
    <w:rsid w:val="00DE3A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3A44"/>
    <w:rPr>
      <w:i/>
      <w:iCs/>
      <w:color w:val="2F5496" w:themeColor="accent1" w:themeShade="BF"/>
    </w:rPr>
  </w:style>
  <w:style w:type="character" w:styleId="IntenseReference">
    <w:name w:val="Intense Reference"/>
    <w:basedOn w:val="DefaultParagraphFont"/>
    <w:uiPriority w:val="32"/>
    <w:qFormat/>
    <w:rsid w:val="00DE3A44"/>
    <w:rPr>
      <w:b/>
      <w:bCs/>
      <w:smallCaps/>
      <w:color w:val="2F5496" w:themeColor="accent1" w:themeShade="BF"/>
      <w:spacing w:val="5"/>
    </w:rPr>
  </w:style>
  <w:style w:type="character" w:styleId="Hyperlink">
    <w:name w:val="Hyperlink"/>
    <w:basedOn w:val="DefaultParagraphFont"/>
    <w:uiPriority w:val="99"/>
    <w:unhideWhenUsed/>
    <w:rsid w:val="007926BB"/>
    <w:rPr>
      <w:color w:val="0563C1" w:themeColor="hyperlink"/>
      <w:u w:val="single"/>
    </w:rPr>
  </w:style>
  <w:style w:type="character" w:styleId="UnresolvedMention">
    <w:name w:val="Unresolved Mention"/>
    <w:basedOn w:val="DefaultParagraphFont"/>
    <w:uiPriority w:val="99"/>
    <w:semiHidden/>
    <w:unhideWhenUsed/>
    <w:rsid w:val="00792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titutionmatters.org/publication/general-introduction-to-art-law-in-belgium/" TargetMode="External"/><Relationship Id="rId13" Type="http://schemas.openxmlformats.org/officeDocument/2006/relationships/hyperlink" Target="https://www.rafmuseum.org.uk/research/default/acquisitions-and-disposals/" TargetMode="External"/><Relationship Id="rId18" Type="http://schemas.openxmlformats.org/officeDocument/2006/relationships/hyperlink" Target="https://www.unesco.org/en/heritage-armed-conflic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askerimuze.msb.gov.tr/hakkinda.html" TargetMode="External"/><Relationship Id="rId17" Type="http://schemas.openxmlformats.org/officeDocument/2006/relationships/hyperlink" Target="https://www.cumbriacountyhistory.org.uk/last-battle-english-soil-background" TargetMode="External"/><Relationship Id="rId2" Type="http://schemas.openxmlformats.org/officeDocument/2006/relationships/customXml" Target="../customXml/item2.xml"/><Relationship Id="rId16" Type="http://schemas.openxmlformats.org/officeDocument/2006/relationships/hyperlink" Target="https://rcahmw.gov.uk/the-inventory-of-historic-battlefields-in-wales-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bay.co.uk/sch/i.html?_nkw=military+&amp;_sacat=0&amp;_from=R40&amp;_trksid=p2334524.m570.l1313&amp;_odkw=military+items&amp;_osacat=0" TargetMode="External"/><Relationship Id="rId5" Type="http://schemas.openxmlformats.org/officeDocument/2006/relationships/styles" Target="styles.xml"/><Relationship Id="rId15" Type="http://schemas.openxmlformats.org/officeDocument/2006/relationships/hyperlink" Target="https://royalarmouries.org/about-us/royal-armouries-history" TargetMode="External"/><Relationship Id="rId10" Type="http://schemas.openxmlformats.org/officeDocument/2006/relationships/hyperlink" Target="https://theblueshield.org/resources/law-library/looting-and-illicit-antiquities/" TargetMode="External"/><Relationship Id="rId19" Type="http://schemas.openxmlformats.org/officeDocument/2006/relationships/hyperlink" Target="http://www.inflandersfields.be/en/in-flanders-fields-museum-1" TargetMode="External"/><Relationship Id="rId4" Type="http://schemas.openxmlformats.org/officeDocument/2006/relationships/numbering" Target="numbering.xml"/><Relationship Id="rId9" Type="http://schemas.openxmlformats.org/officeDocument/2006/relationships/hyperlink" Target="https://www.battlefields.org/learn/articles/religion-and-civil-war" TargetMode="External"/><Relationship Id="rId14" Type="http://schemas.openxmlformats.org/officeDocument/2006/relationships/hyperlink" Target="https://doi.org/10.1093/oso/9780192864994.003.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5" ma:contentTypeDescription="Create a new document." ma:contentTypeScope="" ma:versionID="dc5bcda6b320baf5ec23dc30aef1886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2d686557610d6bb9c1e9b58b35a4c76"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1E5C8A-4BBA-436E-9A9E-8470A3510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6CB79A-2F0B-4451-B6B4-DF263A89F81D}">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FD61A459-85C9-4CEE-846B-E3CE528BE2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2749</Words>
  <Characters>15674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Lye (2304505)</dc:creator>
  <cp:keywords/>
  <dc:description/>
  <cp:lastModifiedBy>Cerys Lye (2304505)</cp:lastModifiedBy>
  <cp:revision>2</cp:revision>
  <dcterms:created xsi:type="dcterms:W3CDTF">2026-02-22T23:41:00Z</dcterms:created>
  <dcterms:modified xsi:type="dcterms:W3CDTF">2026-02-22T23:41:00Z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