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7604235"/>
        <w:docPartObj>
          <w:docPartGallery w:val="Cover Pages"/>
          <w:docPartUnique/>
        </w:docPartObj>
      </w:sdtPr>
      <w:sdtEndPr>
        <w:rPr>
          <w:rFonts w:ascii="Arial" w:hAnsi="Arial" w:cs="Arial"/>
          <w:sz w:val="36"/>
          <w:szCs w:val="36"/>
        </w:rPr>
      </w:sdtEndPr>
      <w:sdtContent>
        <w:p w14:paraId="193EA69C" w14:textId="07935A0C" w:rsidR="00B532FA" w:rsidRDefault="00B532FA">
          <w:r>
            <w:rPr>
              <w:noProof/>
            </w:rPr>
            <mc:AlternateContent>
              <mc:Choice Requires="wps">
                <w:drawing>
                  <wp:anchor distT="0" distB="0" distL="114300" distR="114300" simplePos="0" relativeHeight="251665408" behindDoc="0" locked="0" layoutInCell="1" allowOverlap="1" wp14:anchorId="138A6765" wp14:editId="3FAD54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B410773" w14:textId="6E49FAFD" w:rsidR="00B532FA"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532FA">
                                      <w:rPr>
                                        <w:noProof/>
                                        <w:color w:val="44546A" w:themeColor="text2"/>
                                      </w:rPr>
                                      <w:t>Rio Bonnici (2104333)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38A6765" id="_x0000_t202" coordsize="21600,21600" o:spt="202" path="m,l,21600r21600,l21600,xe">
                    <v:stroke joinstyle="miter"/>
                    <v:path gradientshapeok="t" o:connecttype="rect"/>
                  </v:shapetype>
                  <v:shape id="Text Box 79" o:spid="_x0000_s1026" type="#_x0000_t202" style="position:absolute;margin-left:0;margin-top:0;width:220.3pt;height:21.15pt;z-index:25166540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B410773" w14:textId="6E49FAFD" w:rsidR="00B532FA"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532FA">
                                <w:rPr>
                                  <w:noProof/>
                                  <w:color w:val="44546A" w:themeColor="text2"/>
                                </w:rPr>
                                <w:t>Rio Bonnici (2104333)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778C9F0E" wp14:editId="68BEC489">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F958AD" w14:textId="1B8CCBD1" w:rsidR="00B532FA" w:rsidRDefault="00B532FA">
                                <w:r w:rsidRPr="0037492C">
                                  <w:rPr>
                                    <w:noProof/>
                                  </w:rPr>
                                  <w:drawing>
                                    <wp:inline distT="0" distB="0" distL="0" distR="0" wp14:anchorId="0373CED2" wp14:editId="0B6F8F0D">
                                      <wp:extent cx="2770824" cy="1235075"/>
                                      <wp:effectExtent l="0" t="0" r="0" b="0"/>
                                      <wp:docPr id="157937191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2814" name="Picture 1" descr="A close-up of a sign&#10;&#10;Description automatically generated"/>
                                              <pic:cNvPicPr>
                                                <a:picLocks noChangeAspect="1" noChangeArrowheads="1"/>
                                              </pic:cNvPicPr>
                                            </pic:nvPicPr>
                                            <pic:blipFill>
                                              <a:blip r:embed="rId7"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785755" cy="1241730"/>
                                              </a:xfrm>
                                              <a:prstGeom prst="rect">
                                                <a:avLst/>
                                              </a:prstGeom>
                                              <a:noFill/>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8C9F0E" id="Rectangle 80" o:spid="_x0000_s1027" style="position:absolute;margin-left:0;margin-top:0;width:581.4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DF958AD" w14:textId="1B8CCBD1" w:rsidR="00B532FA" w:rsidRDefault="00B532FA">
                          <w:r w:rsidRPr="0037492C">
                            <w:rPr>
                              <w:noProof/>
                            </w:rPr>
                            <w:drawing>
                              <wp:inline distT="0" distB="0" distL="0" distR="0" wp14:anchorId="0373CED2" wp14:editId="0B6F8F0D">
                                <wp:extent cx="2770824" cy="1235075"/>
                                <wp:effectExtent l="0" t="0" r="0" b="0"/>
                                <wp:docPr id="157937191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2814" name="Picture 1" descr="A close-up of a sign&#10;&#10;Description automatically generated"/>
                                        <pic:cNvPicPr>
                                          <a:picLocks noChangeAspect="1" noChangeArrowheads="1"/>
                                        </pic:cNvPicPr>
                                      </pic:nvPicPr>
                                      <pic:blipFill>
                                        <a:blip r:embed="rId7"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785755" cy="1241730"/>
                                        </a:xfrm>
                                        <a:prstGeom prst="rect">
                                          <a:avLst/>
                                        </a:prstGeom>
                                        <a:noFill/>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9869DB3" wp14:editId="034DB3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F6E2B7" w14:textId="65F0C239" w:rsidR="00B532FA"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002B5">
                                      <w:rPr>
                                        <w:color w:val="FFFFFF" w:themeColor="background1"/>
                                      </w:rPr>
                                      <w:t>Following the history of policing and the known corruption cases in the UK. It can be argued that the police have too many powers, however there are also arguments that can be made that they do not have enough. A critical analysis of police powers and its surrounding aspects will give detailed information on whether there is an answer to the question.</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869DB3" id="Rectangle 81" o:spid="_x0000_s1028" style="position:absolute;margin-left:0;margin-top:0;width:226.45pt;height:237.6pt;z-index:25166131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4F6E2B7" w14:textId="65F0C239" w:rsidR="00B532FA"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002B5">
                                <w:rPr>
                                  <w:color w:val="FFFFFF" w:themeColor="background1"/>
                                </w:rPr>
                                <w:t>Following the history of policing and the known corruption cases in the UK. It can be argued that the police have too many powers, however there are also arguments that can be made that they do not have enough. A critical analysis of police powers and its surrounding aspects will give detailed information on whether there is an answer to the question.</w:t>
                              </w:r>
                            </w:sdtContent>
                          </w:sdt>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E0CDCB3" wp14:editId="7B0F522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EAC256" id="Rectangle 82" o:spid="_x0000_s1026" style="position:absolute;margin-left:0;margin-top:0;width:244.8pt;height:554.4pt;z-index:2516602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474DE6B1" wp14:editId="1297E0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0A638DB" id="Rectangle 83" o:spid="_x0000_s1026" style="position:absolute;margin-left:0;margin-top:0;width:226.45pt;height:9.35pt;z-index:25166336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79523E6" wp14:editId="5F8F10B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65BE24F" w14:textId="7D8D4BA6" w:rsidR="00B532FA" w:rsidRDefault="002002B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 xml:space="preserve">Police Powers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Do the Police have too many powers or too little?</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79523E6" id="Text Box 84" o:spid="_x0000_s1029" type="#_x0000_t202" style="position:absolute;margin-left:0;margin-top:0;width:220.3pt;height:194.9pt;z-index:25166233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65BE24F" w14:textId="7D8D4BA6" w:rsidR="00B532FA" w:rsidRDefault="002002B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 xml:space="preserve">Police Powers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Do the Police have too many powers or too little?</w:t>
                              </w:r>
                            </w:sdtContent>
                          </w:sdt>
                        </w:p>
                      </w:txbxContent>
                    </v:textbox>
                    <w10:wrap type="square" anchorx="page" anchory="page"/>
                  </v:shape>
                </w:pict>
              </mc:Fallback>
            </mc:AlternateContent>
          </w:r>
        </w:p>
        <w:p w14:paraId="60EBBB29" w14:textId="65D0EFCF" w:rsidR="00B532FA" w:rsidRDefault="00B532FA">
          <w:pPr>
            <w:rPr>
              <w:rFonts w:ascii="Arial" w:hAnsi="Arial" w:cs="Arial"/>
              <w:sz w:val="36"/>
              <w:szCs w:val="36"/>
            </w:rPr>
          </w:pPr>
          <w:r>
            <w:rPr>
              <w:rFonts w:ascii="Arial" w:hAnsi="Arial" w:cs="Arial"/>
              <w:sz w:val="36"/>
              <w:szCs w:val="36"/>
            </w:rPr>
            <w:br w:type="page"/>
          </w:r>
        </w:p>
      </w:sdtContent>
    </w:sdt>
    <w:p w14:paraId="3238AC9B" w14:textId="5B393BAF" w:rsidR="008F42AD" w:rsidRPr="002002B5" w:rsidRDefault="008F42AD">
      <w:r w:rsidRPr="0037492C">
        <w:rPr>
          <w:rFonts w:ascii="Arial" w:hAnsi="Arial" w:cs="Arial"/>
          <w:sz w:val="36"/>
          <w:szCs w:val="36"/>
        </w:rPr>
        <w:lastRenderedPageBreak/>
        <w:t>Acknowledgements</w:t>
      </w:r>
    </w:p>
    <w:p w14:paraId="7783EBD5" w14:textId="0FA23967" w:rsidR="00285309" w:rsidRDefault="00285309">
      <w:pPr>
        <w:rPr>
          <w:rFonts w:ascii="Arial" w:hAnsi="Arial" w:cs="Arial"/>
          <w:sz w:val="36"/>
          <w:szCs w:val="36"/>
        </w:rPr>
      </w:pPr>
    </w:p>
    <w:p w14:paraId="343D4E79" w14:textId="060E2317" w:rsidR="00E14502" w:rsidRDefault="00E14502">
      <w:pPr>
        <w:rPr>
          <w:rFonts w:ascii="Arial" w:hAnsi="Arial" w:cs="Arial"/>
          <w:sz w:val="24"/>
          <w:szCs w:val="24"/>
        </w:rPr>
      </w:pPr>
      <w:r>
        <w:rPr>
          <w:rFonts w:ascii="Arial" w:hAnsi="Arial" w:cs="Arial"/>
          <w:sz w:val="24"/>
          <w:szCs w:val="24"/>
        </w:rPr>
        <w:t>I would like to thank my dissertation supervisor Mike Durke in his efforts to ensure that I reach the maximum potential. His assistance and guidance have been a great help. This is as well as the University of Wales Trinity Saint David as they have been available for assistance throughout.</w:t>
      </w:r>
    </w:p>
    <w:p w14:paraId="0D7A25F7" w14:textId="77777777" w:rsidR="00E14502" w:rsidRDefault="00E14502">
      <w:pPr>
        <w:rPr>
          <w:rFonts w:ascii="Arial" w:hAnsi="Arial" w:cs="Arial"/>
          <w:sz w:val="24"/>
          <w:szCs w:val="24"/>
        </w:rPr>
      </w:pPr>
    </w:p>
    <w:p w14:paraId="3DD364E8" w14:textId="77777777" w:rsidR="00E14502" w:rsidRDefault="00E14502">
      <w:pPr>
        <w:rPr>
          <w:rFonts w:ascii="Arial" w:hAnsi="Arial" w:cs="Arial"/>
          <w:sz w:val="24"/>
          <w:szCs w:val="24"/>
        </w:rPr>
      </w:pPr>
    </w:p>
    <w:p w14:paraId="41358840" w14:textId="77777777" w:rsidR="00E14502" w:rsidRDefault="00E14502">
      <w:pPr>
        <w:rPr>
          <w:rFonts w:ascii="Arial" w:hAnsi="Arial" w:cs="Arial"/>
          <w:sz w:val="24"/>
          <w:szCs w:val="24"/>
        </w:rPr>
      </w:pPr>
    </w:p>
    <w:p w14:paraId="21C3BCB6" w14:textId="25E3869D" w:rsidR="00E14502" w:rsidRPr="00E14502" w:rsidRDefault="00E14502">
      <w:pPr>
        <w:rPr>
          <w:rFonts w:ascii="Arial" w:hAnsi="Arial" w:cs="Arial"/>
          <w:sz w:val="24"/>
          <w:szCs w:val="24"/>
        </w:rPr>
      </w:pPr>
      <w:r>
        <w:rPr>
          <w:rFonts w:ascii="Arial" w:hAnsi="Arial" w:cs="Arial"/>
          <w:sz w:val="24"/>
          <w:szCs w:val="24"/>
        </w:rPr>
        <w:t>I would also like to thank my friends and family for their guidance and support during this academic year.</w:t>
      </w:r>
    </w:p>
    <w:p w14:paraId="3A1F89C9" w14:textId="77777777" w:rsidR="00933019" w:rsidRDefault="00933019">
      <w:pPr>
        <w:rPr>
          <w:rFonts w:ascii="Arial" w:hAnsi="Arial" w:cs="Arial"/>
          <w:sz w:val="36"/>
          <w:szCs w:val="36"/>
        </w:rPr>
      </w:pPr>
    </w:p>
    <w:p w14:paraId="7DD78333" w14:textId="77777777" w:rsidR="00933019" w:rsidRDefault="00933019">
      <w:pPr>
        <w:rPr>
          <w:rFonts w:ascii="Arial" w:hAnsi="Arial" w:cs="Arial"/>
          <w:sz w:val="36"/>
          <w:szCs w:val="36"/>
        </w:rPr>
      </w:pPr>
    </w:p>
    <w:p w14:paraId="2A1B1907" w14:textId="77777777" w:rsidR="00933019" w:rsidRDefault="00933019">
      <w:pPr>
        <w:rPr>
          <w:rFonts w:ascii="Arial" w:hAnsi="Arial" w:cs="Arial"/>
          <w:sz w:val="36"/>
          <w:szCs w:val="36"/>
        </w:rPr>
      </w:pPr>
    </w:p>
    <w:p w14:paraId="355B638B" w14:textId="77777777" w:rsidR="00933019" w:rsidRDefault="00933019">
      <w:pPr>
        <w:rPr>
          <w:rFonts w:ascii="Arial" w:hAnsi="Arial" w:cs="Arial"/>
          <w:sz w:val="36"/>
          <w:szCs w:val="36"/>
        </w:rPr>
      </w:pPr>
    </w:p>
    <w:p w14:paraId="2FFBE62D" w14:textId="77777777" w:rsidR="00933019" w:rsidRDefault="00933019">
      <w:pPr>
        <w:rPr>
          <w:rFonts w:ascii="Arial" w:hAnsi="Arial" w:cs="Arial"/>
          <w:sz w:val="36"/>
          <w:szCs w:val="36"/>
        </w:rPr>
      </w:pPr>
    </w:p>
    <w:p w14:paraId="14C305E1" w14:textId="77777777" w:rsidR="00933019" w:rsidRDefault="00933019">
      <w:pPr>
        <w:rPr>
          <w:rFonts w:ascii="Arial" w:hAnsi="Arial" w:cs="Arial"/>
          <w:sz w:val="36"/>
          <w:szCs w:val="36"/>
        </w:rPr>
      </w:pPr>
    </w:p>
    <w:p w14:paraId="609B678C" w14:textId="77777777" w:rsidR="00933019" w:rsidRDefault="00933019">
      <w:pPr>
        <w:rPr>
          <w:rFonts w:ascii="Arial" w:hAnsi="Arial" w:cs="Arial"/>
          <w:sz w:val="36"/>
          <w:szCs w:val="36"/>
        </w:rPr>
      </w:pPr>
    </w:p>
    <w:p w14:paraId="6EFA8E04" w14:textId="77777777" w:rsidR="00933019" w:rsidRDefault="00933019">
      <w:pPr>
        <w:rPr>
          <w:rFonts w:ascii="Arial" w:hAnsi="Arial" w:cs="Arial"/>
          <w:sz w:val="36"/>
          <w:szCs w:val="36"/>
        </w:rPr>
      </w:pPr>
    </w:p>
    <w:p w14:paraId="03CF0C9C" w14:textId="77777777" w:rsidR="00933019" w:rsidRDefault="00933019">
      <w:pPr>
        <w:rPr>
          <w:rFonts w:ascii="Arial" w:hAnsi="Arial" w:cs="Arial"/>
          <w:sz w:val="36"/>
          <w:szCs w:val="36"/>
        </w:rPr>
      </w:pPr>
    </w:p>
    <w:p w14:paraId="1ED75BE3" w14:textId="77777777" w:rsidR="00933019" w:rsidRDefault="00933019">
      <w:pPr>
        <w:rPr>
          <w:rFonts w:ascii="Arial" w:hAnsi="Arial" w:cs="Arial"/>
          <w:sz w:val="36"/>
          <w:szCs w:val="36"/>
        </w:rPr>
      </w:pPr>
    </w:p>
    <w:p w14:paraId="046DBF2B" w14:textId="77777777" w:rsidR="00933019" w:rsidRDefault="00933019">
      <w:pPr>
        <w:rPr>
          <w:rFonts w:ascii="Arial" w:hAnsi="Arial" w:cs="Arial"/>
          <w:sz w:val="36"/>
          <w:szCs w:val="36"/>
        </w:rPr>
      </w:pPr>
    </w:p>
    <w:p w14:paraId="4763B344" w14:textId="77777777" w:rsidR="00933019" w:rsidRDefault="00933019">
      <w:pPr>
        <w:rPr>
          <w:rFonts w:ascii="Arial" w:hAnsi="Arial" w:cs="Arial"/>
          <w:sz w:val="36"/>
          <w:szCs w:val="36"/>
        </w:rPr>
      </w:pPr>
    </w:p>
    <w:p w14:paraId="13793DFD" w14:textId="77777777" w:rsidR="00933019" w:rsidRDefault="00933019">
      <w:pPr>
        <w:rPr>
          <w:rFonts w:ascii="Arial" w:hAnsi="Arial" w:cs="Arial"/>
          <w:sz w:val="36"/>
          <w:szCs w:val="36"/>
        </w:rPr>
      </w:pPr>
    </w:p>
    <w:p w14:paraId="506B0599" w14:textId="77777777" w:rsidR="00933019" w:rsidRDefault="00933019">
      <w:pPr>
        <w:rPr>
          <w:rFonts w:ascii="Arial" w:hAnsi="Arial" w:cs="Arial"/>
          <w:sz w:val="36"/>
          <w:szCs w:val="36"/>
        </w:rPr>
      </w:pPr>
    </w:p>
    <w:p w14:paraId="10E13CEE" w14:textId="77777777" w:rsidR="00E14502" w:rsidRDefault="00E14502" w:rsidP="00933019">
      <w:pPr>
        <w:rPr>
          <w:rFonts w:ascii="Arial" w:hAnsi="Arial" w:cs="Arial"/>
          <w:sz w:val="36"/>
          <w:szCs w:val="36"/>
        </w:rPr>
      </w:pPr>
    </w:p>
    <w:p w14:paraId="268D3B7F" w14:textId="24B00CA1" w:rsidR="00933019" w:rsidRPr="00933019" w:rsidRDefault="00933019" w:rsidP="00933019">
      <w:pPr>
        <w:rPr>
          <w:rFonts w:ascii="Arial" w:hAnsi="Arial" w:cs="Arial"/>
          <w:sz w:val="24"/>
          <w:szCs w:val="24"/>
        </w:rPr>
      </w:pPr>
      <w:r w:rsidRPr="00933019">
        <w:rPr>
          <w:rFonts w:ascii="Arial" w:hAnsi="Arial" w:cs="Arial"/>
          <w:sz w:val="24"/>
          <w:szCs w:val="24"/>
        </w:rPr>
        <w:lastRenderedPageBreak/>
        <w:t>Declarations</w:t>
      </w:r>
    </w:p>
    <w:p w14:paraId="13304358" w14:textId="77777777" w:rsidR="00933019" w:rsidRPr="00933019" w:rsidRDefault="00933019" w:rsidP="00933019">
      <w:pPr>
        <w:rPr>
          <w:rFonts w:ascii="Arial" w:hAnsi="Arial" w:cs="Arial"/>
          <w:sz w:val="24"/>
          <w:szCs w:val="24"/>
        </w:rPr>
      </w:pPr>
      <w:r w:rsidRPr="00933019">
        <w:rPr>
          <w:rFonts w:ascii="Arial" w:hAnsi="Arial" w:cs="Arial"/>
          <w:sz w:val="24"/>
          <w:szCs w:val="24"/>
        </w:rPr>
        <w:t>This work has not previously been accepted in substance for any degree and is not being concurrently submitted in candidature for any degree.</w:t>
      </w:r>
    </w:p>
    <w:p w14:paraId="3D943008"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1 </w:t>
      </w:r>
    </w:p>
    <w:p w14:paraId="79036B0F" w14:textId="6E54D9A7" w:rsidR="00933019" w:rsidRPr="00933019" w:rsidRDefault="00933019" w:rsidP="00933019">
      <w:pPr>
        <w:rPr>
          <w:rFonts w:ascii="Arial" w:hAnsi="Arial" w:cs="Arial"/>
          <w:sz w:val="24"/>
          <w:szCs w:val="24"/>
        </w:rPr>
      </w:pPr>
      <w:r w:rsidRPr="00933019">
        <w:rPr>
          <w:rFonts w:ascii="Arial" w:hAnsi="Arial" w:cs="Arial"/>
          <w:sz w:val="24"/>
          <w:szCs w:val="24"/>
        </w:rPr>
        <w:t>This dissertation is being submitted in partial fulfilment of the requirements for the degree of BSc</w:t>
      </w:r>
      <w:r>
        <w:rPr>
          <w:rFonts w:ascii="Arial" w:hAnsi="Arial" w:cs="Arial"/>
          <w:sz w:val="24"/>
          <w:szCs w:val="24"/>
        </w:rPr>
        <w:t xml:space="preserve"> Professional Policing</w:t>
      </w:r>
      <w:r w:rsidRPr="00933019">
        <w:rPr>
          <w:rFonts w:ascii="Arial" w:hAnsi="Arial" w:cs="Arial"/>
          <w:sz w:val="24"/>
          <w:szCs w:val="24"/>
        </w:rPr>
        <w:t xml:space="preserve">. </w:t>
      </w:r>
    </w:p>
    <w:p w14:paraId="132F1B95"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2 </w:t>
      </w:r>
    </w:p>
    <w:p w14:paraId="1141E3CC"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This dissertation is the result of my own independent work/investigation, except where otherwise stated. </w:t>
      </w:r>
    </w:p>
    <w:p w14:paraId="27CCB339" w14:textId="77777777" w:rsidR="00933019" w:rsidRPr="00933019" w:rsidRDefault="00933019" w:rsidP="00933019">
      <w:pPr>
        <w:rPr>
          <w:rFonts w:ascii="Arial" w:hAnsi="Arial" w:cs="Arial"/>
          <w:sz w:val="24"/>
          <w:szCs w:val="24"/>
        </w:rPr>
      </w:pPr>
      <w:r w:rsidRPr="00933019">
        <w:rPr>
          <w:rFonts w:ascii="Arial" w:hAnsi="Arial" w:cs="Arial"/>
          <w:sz w:val="24"/>
          <w:szCs w:val="24"/>
        </w:rPr>
        <w:t>Other sources are acknowledged in the Reference Section.</w:t>
      </w:r>
    </w:p>
    <w:p w14:paraId="73044854"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3 </w:t>
      </w:r>
    </w:p>
    <w:p w14:paraId="0657A851"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6BE0F12F"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4 </w:t>
      </w:r>
    </w:p>
    <w:p w14:paraId="2F917609"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I hereby give consent for my dissertation, if accepted, to be available on the university’s IT system to those who have consent to use the system. </w:t>
      </w:r>
    </w:p>
    <w:p w14:paraId="7A6A08B7" w14:textId="77777777" w:rsidR="00933019" w:rsidRPr="00933019" w:rsidRDefault="00933019" w:rsidP="00933019">
      <w:pPr>
        <w:rPr>
          <w:rFonts w:ascii="Arial" w:hAnsi="Arial" w:cs="Arial"/>
          <w:sz w:val="24"/>
          <w:szCs w:val="24"/>
        </w:rPr>
      </w:pPr>
    </w:p>
    <w:p w14:paraId="50DD3F54" w14:textId="63EAEE31" w:rsidR="00933019" w:rsidRPr="00933019" w:rsidRDefault="00933019" w:rsidP="00933019">
      <w:pPr>
        <w:rPr>
          <w:rFonts w:ascii="Arial" w:hAnsi="Arial" w:cs="Arial"/>
          <w:sz w:val="24"/>
          <w:szCs w:val="24"/>
        </w:rPr>
      </w:pPr>
      <w:r w:rsidRPr="00933019">
        <w:rPr>
          <w:rFonts w:ascii="Arial" w:hAnsi="Arial" w:cs="Arial"/>
          <w:sz w:val="24"/>
          <w:szCs w:val="24"/>
        </w:rPr>
        <w:t>Student’s Name</w:t>
      </w:r>
      <w:r>
        <w:rPr>
          <w:rFonts w:ascii="Arial" w:hAnsi="Arial" w:cs="Arial"/>
          <w:sz w:val="24"/>
          <w:szCs w:val="24"/>
        </w:rPr>
        <w:t>: Rio Bonnici</w:t>
      </w:r>
    </w:p>
    <w:p w14:paraId="52D35441" w14:textId="77777777" w:rsidR="00933019" w:rsidRPr="00933019" w:rsidRDefault="00933019" w:rsidP="00933019">
      <w:pPr>
        <w:rPr>
          <w:rFonts w:ascii="Arial" w:hAnsi="Arial" w:cs="Arial"/>
          <w:sz w:val="24"/>
          <w:szCs w:val="24"/>
        </w:rPr>
      </w:pPr>
    </w:p>
    <w:p w14:paraId="10541A2F" w14:textId="65CF25F4" w:rsidR="00933019" w:rsidRPr="00933019" w:rsidRDefault="00933019" w:rsidP="00933019">
      <w:pPr>
        <w:rPr>
          <w:rFonts w:ascii="Arial" w:hAnsi="Arial" w:cs="Arial"/>
          <w:sz w:val="24"/>
          <w:szCs w:val="24"/>
        </w:rPr>
      </w:pPr>
      <w:r w:rsidRPr="00933019">
        <w:rPr>
          <w:rFonts w:ascii="Arial" w:hAnsi="Arial" w:cs="Arial"/>
          <w:sz w:val="24"/>
          <w:szCs w:val="24"/>
        </w:rPr>
        <w:t xml:space="preserve">Signed: </w:t>
      </w:r>
      <w:r w:rsidRPr="00933019">
        <w:rPr>
          <w:rFonts w:ascii="Arial" w:hAnsi="Arial" w:cs="Arial"/>
          <w:noProof/>
          <w:sz w:val="24"/>
          <w:szCs w:val="24"/>
        </w:rPr>
        <w:drawing>
          <wp:inline distT="0" distB="0" distL="0" distR="0" wp14:anchorId="56EFFFD2" wp14:editId="5035F0A2">
            <wp:extent cx="5563082" cy="1531753"/>
            <wp:effectExtent l="0" t="0" r="0" b="0"/>
            <wp:docPr id="2120705800" name="Picture 1" descr="A black and white drawing of a che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05800" name="Picture 1" descr="A black and white drawing of a cherry&#10;&#10;Description automatically generated"/>
                    <pic:cNvPicPr/>
                  </pic:nvPicPr>
                  <pic:blipFill>
                    <a:blip r:embed="rId8"/>
                    <a:stretch>
                      <a:fillRect/>
                    </a:stretch>
                  </pic:blipFill>
                  <pic:spPr>
                    <a:xfrm>
                      <a:off x="0" y="0"/>
                      <a:ext cx="5563082" cy="1531753"/>
                    </a:xfrm>
                    <a:prstGeom prst="rect">
                      <a:avLst/>
                    </a:prstGeom>
                  </pic:spPr>
                </pic:pic>
              </a:graphicData>
            </a:graphic>
          </wp:inline>
        </w:drawing>
      </w:r>
    </w:p>
    <w:p w14:paraId="057D2504" w14:textId="77777777" w:rsidR="00933019" w:rsidRPr="00933019" w:rsidRDefault="00933019" w:rsidP="00933019">
      <w:pPr>
        <w:rPr>
          <w:rFonts w:ascii="Arial" w:hAnsi="Arial" w:cs="Arial"/>
          <w:sz w:val="24"/>
          <w:szCs w:val="24"/>
        </w:rPr>
      </w:pPr>
    </w:p>
    <w:p w14:paraId="141BB424" w14:textId="0C2A9516" w:rsidR="00933019" w:rsidRPr="00933019" w:rsidRDefault="00933019" w:rsidP="00933019">
      <w:pPr>
        <w:rPr>
          <w:rFonts w:ascii="Arial" w:hAnsi="Arial" w:cs="Arial"/>
          <w:sz w:val="24"/>
          <w:szCs w:val="24"/>
        </w:rPr>
      </w:pPr>
      <w:r w:rsidRPr="00933019">
        <w:rPr>
          <w:rFonts w:ascii="Arial" w:hAnsi="Arial" w:cs="Arial"/>
          <w:sz w:val="24"/>
          <w:szCs w:val="24"/>
        </w:rPr>
        <w:t>Date:</w:t>
      </w:r>
      <w:r>
        <w:rPr>
          <w:rFonts w:ascii="Arial" w:hAnsi="Arial" w:cs="Arial"/>
          <w:sz w:val="24"/>
          <w:szCs w:val="24"/>
        </w:rPr>
        <w:t xml:space="preserve"> 07/05/2024</w:t>
      </w:r>
    </w:p>
    <w:p w14:paraId="53203E5D" w14:textId="77777777" w:rsidR="00285309" w:rsidRPr="0037492C" w:rsidRDefault="00285309">
      <w:pPr>
        <w:rPr>
          <w:rFonts w:ascii="Arial" w:hAnsi="Arial" w:cs="Arial"/>
          <w:sz w:val="36"/>
          <w:szCs w:val="36"/>
        </w:rPr>
      </w:pPr>
      <w:r w:rsidRPr="0037492C">
        <w:rPr>
          <w:rFonts w:ascii="Arial" w:hAnsi="Arial" w:cs="Arial"/>
          <w:sz w:val="36"/>
          <w:szCs w:val="36"/>
        </w:rPr>
        <w:br w:type="page"/>
      </w:r>
    </w:p>
    <w:p w14:paraId="7DEDB3F7" w14:textId="39F51667" w:rsidR="008F42AD" w:rsidRPr="0037492C" w:rsidRDefault="00285309">
      <w:pPr>
        <w:rPr>
          <w:rFonts w:ascii="Arial" w:hAnsi="Arial" w:cs="Arial"/>
          <w:sz w:val="36"/>
          <w:szCs w:val="36"/>
        </w:rPr>
      </w:pPr>
      <w:r w:rsidRPr="0037492C">
        <w:rPr>
          <w:rFonts w:ascii="Arial" w:hAnsi="Arial" w:cs="Arial"/>
          <w:sz w:val="36"/>
          <w:szCs w:val="36"/>
        </w:rPr>
        <w:lastRenderedPageBreak/>
        <w:t>Contents</w:t>
      </w:r>
    </w:p>
    <w:p w14:paraId="0723D340" w14:textId="556A6F24" w:rsidR="000E166C" w:rsidRPr="0037492C" w:rsidRDefault="008F42AD">
      <w:pPr>
        <w:rPr>
          <w:rFonts w:ascii="Arial" w:hAnsi="Arial" w:cs="Arial"/>
          <w:sz w:val="36"/>
          <w:szCs w:val="36"/>
        </w:rPr>
      </w:pPr>
      <w:r w:rsidRPr="0037492C">
        <w:rPr>
          <w:rFonts w:ascii="Arial" w:hAnsi="Arial" w:cs="Arial"/>
          <w:sz w:val="36"/>
          <w:szCs w:val="36"/>
        </w:rPr>
        <w:br w:type="page"/>
      </w:r>
    </w:p>
    <w:p w14:paraId="612CA02F" w14:textId="69C48661" w:rsidR="00E6616E" w:rsidRPr="0037492C" w:rsidRDefault="000E166C">
      <w:pPr>
        <w:rPr>
          <w:rFonts w:ascii="Arial" w:hAnsi="Arial" w:cs="Arial"/>
          <w:sz w:val="36"/>
          <w:szCs w:val="36"/>
        </w:rPr>
      </w:pPr>
      <w:r w:rsidRPr="0037492C">
        <w:rPr>
          <w:rFonts w:ascii="Arial" w:hAnsi="Arial" w:cs="Arial"/>
          <w:sz w:val="36"/>
          <w:szCs w:val="36"/>
        </w:rPr>
        <w:lastRenderedPageBreak/>
        <w:t xml:space="preserve">Introduction </w:t>
      </w:r>
    </w:p>
    <w:p w14:paraId="296BEC55" w14:textId="0F42DAF0" w:rsidR="000E166C" w:rsidRPr="0037492C" w:rsidRDefault="000E166C">
      <w:pPr>
        <w:rPr>
          <w:rFonts w:ascii="Arial" w:hAnsi="Arial" w:cs="Arial"/>
          <w:sz w:val="24"/>
          <w:szCs w:val="24"/>
        </w:rPr>
      </w:pPr>
    </w:p>
    <w:p w14:paraId="241B84E6" w14:textId="7570EBDC" w:rsidR="0058461F" w:rsidRPr="0037492C" w:rsidRDefault="000E166C" w:rsidP="000E166C">
      <w:pPr>
        <w:spacing w:line="480" w:lineRule="auto"/>
        <w:rPr>
          <w:rFonts w:ascii="Arial" w:hAnsi="Arial" w:cs="Arial"/>
          <w:sz w:val="24"/>
          <w:szCs w:val="24"/>
        </w:rPr>
      </w:pPr>
      <w:r w:rsidRPr="0037492C">
        <w:rPr>
          <w:rFonts w:ascii="Arial" w:hAnsi="Arial" w:cs="Arial"/>
          <w:sz w:val="24"/>
          <w:szCs w:val="24"/>
        </w:rPr>
        <w:t>This dissertation has been decided to be based on the topic that is police powers. This topic has been chosen due to the fact that there are controversies and sub-topics that can be discussed. The topics surrounding police powers can be interesting to critically evaluate due to the nature being the fact that every action a police officer takes uses a power of authority. There are many facts and figures that can be shown during this dissertation that contribute to the arguments that the public have known to have specifically with police powers. This dissertation will range from definitive facts such as legislation, history and general statistics but also include opinions gathered from members of the public</w:t>
      </w:r>
      <w:r w:rsidR="00766BCB" w:rsidRPr="0037492C">
        <w:rPr>
          <w:rFonts w:ascii="Arial" w:hAnsi="Arial" w:cs="Arial"/>
          <w:sz w:val="24"/>
          <w:szCs w:val="24"/>
        </w:rPr>
        <w:t xml:space="preserve"> as it is important to compare the differences specifically the public can have regarding the topic.</w:t>
      </w:r>
      <w:r w:rsidR="0058461F" w:rsidRPr="0037492C">
        <w:rPr>
          <w:rFonts w:ascii="Arial" w:hAnsi="Arial" w:cs="Arial"/>
          <w:sz w:val="24"/>
          <w:szCs w:val="24"/>
        </w:rPr>
        <w:t xml:space="preserve"> </w:t>
      </w:r>
      <w:r w:rsidR="00BA1B4A" w:rsidRPr="0037492C">
        <w:rPr>
          <w:rFonts w:ascii="Arial" w:hAnsi="Arial" w:cs="Arial"/>
          <w:sz w:val="24"/>
          <w:szCs w:val="24"/>
        </w:rPr>
        <w:t>This topic is worth basing the dissertation on because there are many different aspects to police powers and the question that will be discussed narrows down the topic to find the crucial points of discussion.</w:t>
      </w:r>
      <w:r w:rsidR="0058461F" w:rsidRPr="0037492C">
        <w:rPr>
          <w:rFonts w:ascii="Arial" w:hAnsi="Arial" w:cs="Arial"/>
          <w:sz w:val="24"/>
          <w:szCs w:val="24"/>
        </w:rPr>
        <w:t xml:space="preserve"> </w:t>
      </w:r>
    </w:p>
    <w:p w14:paraId="65DF6595" w14:textId="2F1569D4" w:rsidR="000E166C" w:rsidRPr="0037492C" w:rsidRDefault="0058461F" w:rsidP="000E166C">
      <w:pPr>
        <w:spacing w:line="480" w:lineRule="auto"/>
        <w:rPr>
          <w:rFonts w:ascii="Arial" w:hAnsi="Arial" w:cs="Arial"/>
          <w:sz w:val="24"/>
          <w:szCs w:val="24"/>
        </w:rPr>
      </w:pPr>
      <w:r w:rsidRPr="0037492C">
        <w:rPr>
          <w:rFonts w:ascii="Arial" w:hAnsi="Arial" w:cs="Arial"/>
          <w:sz w:val="24"/>
          <w:szCs w:val="24"/>
        </w:rPr>
        <w:t>A specific question has to be critically evaluated during this dissertation in order to understand the topic in more detail, the question that will be focused on will be whether the police have too much or too little power. This question is seen to be beneficial in understanding police powers as it is a question that involves information that can be found from numerous types of sources. It is a question that members of the public can share opinions on and a question that includes definitive facts and also historical events that contribute to critically evaluating police powers. This question can allow this dissertation to include different aspects of the police powers and ultimately give arguments for and against the question at hand.</w:t>
      </w:r>
      <w:r w:rsidR="00CF0D71" w:rsidRPr="0037492C">
        <w:rPr>
          <w:rFonts w:ascii="Arial" w:hAnsi="Arial" w:cs="Arial"/>
          <w:sz w:val="24"/>
          <w:szCs w:val="24"/>
        </w:rPr>
        <w:t xml:space="preserve"> </w:t>
      </w:r>
      <w:r w:rsidR="00696F7F" w:rsidRPr="0037492C">
        <w:rPr>
          <w:rFonts w:ascii="Arial" w:hAnsi="Arial" w:cs="Arial"/>
          <w:sz w:val="24"/>
          <w:szCs w:val="24"/>
        </w:rPr>
        <w:t xml:space="preserve">This dissertation will include extensive information regarding different kinds of police powers, ‘Stop </w:t>
      </w:r>
      <w:r w:rsidR="00696F7F" w:rsidRPr="0037492C">
        <w:rPr>
          <w:rFonts w:ascii="Arial" w:hAnsi="Arial" w:cs="Arial"/>
          <w:sz w:val="24"/>
          <w:szCs w:val="24"/>
        </w:rPr>
        <w:lastRenderedPageBreak/>
        <w:t xml:space="preserve">and search is a particularly controversial police power’ (Brown, 2021) and topics surrounding controversy can also be beneficial to </w:t>
      </w:r>
      <w:r w:rsidR="001E555B" w:rsidRPr="0037492C">
        <w:rPr>
          <w:rFonts w:ascii="Arial" w:hAnsi="Arial" w:cs="Arial"/>
          <w:sz w:val="24"/>
          <w:szCs w:val="24"/>
        </w:rPr>
        <w:t>discuss. The</w:t>
      </w:r>
      <w:r w:rsidR="00CF0D71" w:rsidRPr="0037492C">
        <w:rPr>
          <w:rFonts w:ascii="Arial" w:hAnsi="Arial" w:cs="Arial"/>
          <w:sz w:val="24"/>
          <w:szCs w:val="24"/>
        </w:rPr>
        <w:t xml:space="preserve"> difference between the police having too much or too little power is very distinguishable as they can be seen as two different extremes when it comes to policing. One half can be </w:t>
      </w:r>
      <w:r w:rsidR="006C56D5" w:rsidRPr="0037492C">
        <w:rPr>
          <w:rFonts w:ascii="Arial" w:hAnsi="Arial" w:cs="Arial"/>
          <w:sz w:val="24"/>
          <w:szCs w:val="24"/>
        </w:rPr>
        <w:t xml:space="preserve">acts that the police do not need to do, as well as the power used is unnecessary in certain circumstances rather than circumstances where the police are unable to act accordingly due to the powers available to them. This type of information is more beneficial after the event has happened due to the ability to review and evaluate what the police did or could have done, this is what argues the question this dissertation will be discussing. </w:t>
      </w:r>
    </w:p>
    <w:p w14:paraId="49781B60" w14:textId="43907361" w:rsidR="00C65AEB" w:rsidRPr="0037492C" w:rsidRDefault="00C65AEB" w:rsidP="000E166C">
      <w:pPr>
        <w:spacing w:line="480" w:lineRule="auto"/>
        <w:rPr>
          <w:rFonts w:ascii="Arial" w:hAnsi="Arial" w:cs="Arial"/>
          <w:sz w:val="24"/>
          <w:szCs w:val="24"/>
        </w:rPr>
      </w:pPr>
      <w:r w:rsidRPr="0037492C">
        <w:rPr>
          <w:rFonts w:ascii="Arial" w:hAnsi="Arial" w:cs="Arial"/>
          <w:sz w:val="24"/>
          <w:szCs w:val="24"/>
        </w:rPr>
        <w:t xml:space="preserve">To best understand the topics surrounding police powers, it is beneficial to set aims and objectives as a plan towards critically evaluating police powers. The main aim for this dissertation would be to critically evaluate a number of sub-topics as a path to greater understanding police powers, which will later give valuable information to answering the research question at hand. </w:t>
      </w:r>
    </w:p>
    <w:p w14:paraId="75FD3058" w14:textId="6A1732C3" w:rsidR="00C1507B" w:rsidRPr="0037492C" w:rsidRDefault="00C65AEB" w:rsidP="000E166C">
      <w:pPr>
        <w:spacing w:line="480" w:lineRule="auto"/>
        <w:rPr>
          <w:rFonts w:ascii="Arial" w:hAnsi="Arial" w:cs="Arial"/>
          <w:sz w:val="24"/>
          <w:szCs w:val="24"/>
        </w:rPr>
      </w:pPr>
      <w:r w:rsidRPr="0037492C">
        <w:rPr>
          <w:rFonts w:ascii="Arial" w:hAnsi="Arial" w:cs="Arial"/>
          <w:sz w:val="24"/>
          <w:szCs w:val="24"/>
        </w:rPr>
        <w:t xml:space="preserve">The first objective would be to ultimately explain in clear detail the origins behind police powers, this objective will shape the topic to </w:t>
      </w:r>
      <w:r w:rsidR="00C1507B" w:rsidRPr="0037492C">
        <w:rPr>
          <w:rFonts w:ascii="Arial" w:hAnsi="Arial" w:cs="Arial"/>
          <w:sz w:val="24"/>
          <w:szCs w:val="24"/>
        </w:rPr>
        <w:t>better understand the question as it gives the opportunity to compare and contrast what police powers were and how they have evolved over time. It is important to discuss this due to the fact that historical events can cause governments to increase or decrease police powers as a result of past positive and negative impacts of the past events. It is also important within most contexts that relate specifically to police powers to discuss the history behind the topic to better evaluate what has worked against what has not</w:t>
      </w:r>
      <w:r w:rsidR="00A36E42" w:rsidRPr="0037492C">
        <w:rPr>
          <w:rFonts w:ascii="Arial" w:hAnsi="Arial" w:cs="Arial"/>
          <w:sz w:val="24"/>
          <w:szCs w:val="24"/>
        </w:rPr>
        <w:t xml:space="preserve"> and how that has impacted decisions to give the police more powers or less which directly links with this research question. </w:t>
      </w:r>
      <w:r w:rsidR="0091424B" w:rsidRPr="0037492C">
        <w:rPr>
          <w:rFonts w:ascii="Arial" w:hAnsi="Arial" w:cs="Arial"/>
          <w:sz w:val="24"/>
          <w:szCs w:val="24"/>
        </w:rPr>
        <w:t xml:space="preserve">This dissertation will also include the history of the </w:t>
      </w:r>
      <w:r w:rsidR="0091424B" w:rsidRPr="0037492C">
        <w:rPr>
          <w:rFonts w:ascii="Arial" w:hAnsi="Arial" w:cs="Arial"/>
          <w:sz w:val="24"/>
          <w:szCs w:val="24"/>
        </w:rPr>
        <w:lastRenderedPageBreak/>
        <w:t xml:space="preserve">police force as a whole to give more depth to how police powers evolved with the growing forces, general history will include facts such as ‘by 1851 there were around 13,000 police in England and </w:t>
      </w:r>
      <w:proofErr w:type="spellStart"/>
      <w:r w:rsidR="0091424B" w:rsidRPr="0037492C">
        <w:rPr>
          <w:rFonts w:ascii="Arial" w:hAnsi="Arial" w:cs="Arial"/>
          <w:sz w:val="24"/>
          <w:szCs w:val="24"/>
        </w:rPr>
        <w:t>Wales’</w:t>
      </w:r>
      <w:proofErr w:type="spellEnd"/>
      <w:r w:rsidR="0091424B" w:rsidRPr="0037492C">
        <w:rPr>
          <w:rFonts w:ascii="Arial" w:hAnsi="Arial" w:cs="Arial"/>
          <w:sz w:val="24"/>
          <w:szCs w:val="24"/>
        </w:rPr>
        <w:t xml:space="preserve"> (UK Parliament, n.d.).</w:t>
      </w:r>
    </w:p>
    <w:p w14:paraId="73BFE8F1" w14:textId="0EDBA30E" w:rsidR="004A7924" w:rsidRPr="0037492C" w:rsidRDefault="004A7924" w:rsidP="000E166C">
      <w:pPr>
        <w:spacing w:line="480" w:lineRule="auto"/>
        <w:rPr>
          <w:rFonts w:ascii="Arial" w:hAnsi="Arial" w:cs="Arial"/>
          <w:sz w:val="24"/>
          <w:szCs w:val="24"/>
        </w:rPr>
      </w:pPr>
      <w:r w:rsidRPr="0037492C">
        <w:rPr>
          <w:rFonts w:ascii="Arial" w:hAnsi="Arial" w:cs="Arial"/>
          <w:sz w:val="24"/>
          <w:szCs w:val="24"/>
        </w:rPr>
        <w:t xml:space="preserve">The next objective that will need to be addressed in order to critically evaluate the topic is all based around corruption as the powers the police have can allow certain individuals to abuse those powers. This is beneficial to discuss as the topics surrounding police powers can involve what happens when police choose to use their powers incorrectly and this will contribute to answering the question at hand. Police corruption is an extremely wide topic to discuss, this means that this dissertation will specifically select aspects of police corruption that are connected to powers and how they are used. </w:t>
      </w:r>
      <w:r w:rsidR="00A30961" w:rsidRPr="0037492C">
        <w:rPr>
          <w:rFonts w:ascii="Arial" w:hAnsi="Arial" w:cs="Arial"/>
          <w:sz w:val="24"/>
          <w:szCs w:val="24"/>
        </w:rPr>
        <w:t xml:space="preserve">Most cases of lack of using police powers or simply abusing can be narrowed down to corruption but it is important to define the difference between choosing not to act and definitively not being able to act. </w:t>
      </w:r>
    </w:p>
    <w:p w14:paraId="3AEF2D6F" w14:textId="240478D3" w:rsidR="000020F4" w:rsidRPr="0037492C" w:rsidRDefault="000020F4" w:rsidP="000E166C">
      <w:pPr>
        <w:spacing w:line="480" w:lineRule="auto"/>
        <w:rPr>
          <w:rFonts w:ascii="Arial" w:hAnsi="Arial" w:cs="Arial"/>
          <w:sz w:val="24"/>
          <w:szCs w:val="24"/>
        </w:rPr>
      </w:pPr>
      <w:r w:rsidRPr="0037492C">
        <w:rPr>
          <w:rFonts w:ascii="Arial" w:hAnsi="Arial" w:cs="Arial"/>
          <w:sz w:val="24"/>
          <w:szCs w:val="24"/>
        </w:rPr>
        <w:t xml:space="preserve">The final objective that has to be achieved in order to understand this topic is to understand the public opinions on the matter, specifically how the media portray the police to be and how they portray the use of police powers. The media can be useful as they are ultimately how the public get their knowledge on specific topics and they can also evaluate acts related to the topic such as what the police were unable to do due to lack of legal powers. This is as well as the negative side which must be stated, such as what the police could have done in certain cases. This objective can link substantially with the previous objective as the media do also inform the public of corruption within the police force. </w:t>
      </w:r>
    </w:p>
    <w:p w14:paraId="61A13C1D" w14:textId="35C7F444" w:rsidR="00DB4F72" w:rsidRPr="0037492C" w:rsidRDefault="00DB4F72" w:rsidP="000E166C">
      <w:pPr>
        <w:spacing w:line="480" w:lineRule="auto"/>
        <w:rPr>
          <w:rFonts w:ascii="Arial" w:hAnsi="Arial" w:cs="Arial"/>
          <w:sz w:val="24"/>
          <w:szCs w:val="24"/>
        </w:rPr>
      </w:pPr>
      <w:r w:rsidRPr="0037492C">
        <w:rPr>
          <w:rFonts w:ascii="Arial" w:hAnsi="Arial" w:cs="Arial"/>
          <w:sz w:val="24"/>
          <w:szCs w:val="24"/>
        </w:rPr>
        <w:t xml:space="preserve">This dissertation will gather its information through academically reliable sources as a way to understand what is already known about police powers. Later on, this </w:t>
      </w:r>
      <w:r w:rsidRPr="0037492C">
        <w:rPr>
          <w:rFonts w:ascii="Arial" w:hAnsi="Arial" w:cs="Arial"/>
          <w:sz w:val="24"/>
          <w:szCs w:val="24"/>
        </w:rPr>
        <w:lastRenderedPageBreak/>
        <w:t xml:space="preserve">dissertation will be gathering up to date information about what the publics’ views on the topic are, a questionnaire will be used to find this style of information as it is vitally important to understand the differences between what the public believe and what is definitive and factual. The questionnaire will allow this dissertation to critically evaluate police powers, as well as showing progression in answering the question. </w:t>
      </w:r>
    </w:p>
    <w:p w14:paraId="2BB7D405" w14:textId="77777777" w:rsidR="006E44A7" w:rsidRPr="0037492C" w:rsidRDefault="006E44A7" w:rsidP="000E166C">
      <w:pPr>
        <w:spacing w:line="480" w:lineRule="auto"/>
        <w:rPr>
          <w:rFonts w:ascii="Arial" w:hAnsi="Arial" w:cs="Arial"/>
          <w:sz w:val="24"/>
          <w:szCs w:val="24"/>
        </w:rPr>
      </w:pPr>
    </w:p>
    <w:p w14:paraId="2644FA24" w14:textId="77777777" w:rsidR="006E44A7" w:rsidRPr="0037492C" w:rsidRDefault="006E44A7" w:rsidP="000E166C">
      <w:pPr>
        <w:spacing w:line="480" w:lineRule="auto"/>
        <w:rPr>
          <w:rFonts w:ascii="Arial" w:hAnsi="Arial" w:cs="Arial"/>
          <w:sz w:val="24"/>
          <w:szCs w:val="24"/>
        </w:rPr>
      </w:pPr>
    </w:p>
    <w:p w14:paraId="241260CE" w14:textId="77777777" w:rsidR="006E44A7" w:rsidRPr="0037492C" w:rsidRDefault="006E44A7" w:rsidP="000E166C">
      <w:pPr>
        <w:spacing w:line="480" w:lineRule="auto"/>
        <w:rPr>
          <w:rFonts w:ascii="Arial" w:hAnsi="Arial" w:cs="Arial"/>
          <w:sz w:val="24"/>
          <w:szCs w:val="24"/>
        </w:rPr>
      </w:pPr>
    </w:p>
    <w:p w14:paraId="77645C05" w14:textId="77777777" w:rsidR="006E44A7" w:rsidRPr="0037492C" w:rsidRDefault="006E44A7" w:rsidP="000E166C">
      <w:pPr>
        <w:spacing w:line="480" w:lineRule="auto"/>
        <w:rPr>
          <w:rFonts w:ascii="Arial" w:hAnsi="Arial" w:cs="Arial"/>
          <w:sz w:val="24"/>
          <w:szCs w:val="24"/>
        </w:rPr>
      </w:pPr>
    </w:p>
    <w:p w14:paraId="74138440" w14:textId="77777777" w:rsidR="006E44A7" w:rsidRPr="0037492C" w:rsidRDefault="006E44A7" w:rsidP="000E166C">
      <w:pPr>
        <w:spacing w:line="480" w:lineRule="auto"/>
        <w:rPr>
          <w:rFonts w:ascii="Arial" w:hAnsi="Arial" w:cs="Arial"/>
          <w:sz w:val="24"/>
          <w:szCs w:val="24"/>
        </w:rPr>
      </w:pPr>
    </w:p>
    <w:p w14:paraId="5144F856" w14:textId="77777777" w:rsidR="006E44A7" w:rsidRPr="0037492C" w:rsidRDefault="006E44A7" w:rsidP="000E166C">
      <w:pPr>
        <w:spacing w:line="480" w:lineRule="auto"/>
        <w:rPr>
          <w:rFonts w:ascii="Arial" w:hAnsi="Arial" w:cs="Arial"/>
          <w:sz w:val="24"/>
          <w:szCs w:val="24"/>
        </w:rPr>
      </w:pPr>
    </w:p>
    <w:p w14:paraId="09FDDE0D" w14:textId="77777777" w:rsidR="006E44A7" w:rsidRPr="0037492C" w:rsidRDefault="006E44A7" w:rsidP="000E166C">
      <w:pPr>
        <w:spacing w:line="480" w:lineRule="auto"/>
        <w:rPr>
          <w:rFonts w:ascii="Arial" w:hAnsi="Arial" w:cs="Arial"/>
          <w:sz w:val="24"/>
          <w:szCs w:val="24"/>
        </w:rPr>
      </w:pPr>
    </w:p>
    <w:p w14:paraId="044F662D" w14:textId="77777777" w:rsidR="006E44A7" w:rsidRPr="0037492C" w:rsidRDefault="006E44A7" w:rsidP="000E166C">
      <w:pPr>
        <w:spacing w:line="480" w:lineRule="auto"/>
        <w:rPr>
          <w:rFonts w:ascii="Arial" w:hAnsi="Arial" w:cs="Arial"/>
          <w:sz w:val="24"/>
          <w:szCs w:val="24"/>
        </w:rPr>
      </w:pPr>
    </w:p>
    <w:p w14:paraId="6EA79352" w14:textId="77777777" w:rsidR="006E44A7" w:rsidRPr="0037492C" w:rsidRDefault="006E44A7" w:rsidP="000E166C">
      <w:pPr>
        <w:spacing w:line="480" w:lineRule="auto"/>
        <w:rPr>
          <w:rFonts w:ascii="Arial" w:hAnsi="Arial" w:cs="Arial"/>
          <w:sz w:val="24"/>
          <w:szCs w:val="24"/>
        </w:rPr>
      </w:pPr>
    </w:p>
    <w:p w14:paraId="7A465289" w14:textId="77777777" w:rsidR="006E44A7" w:rsidRPr="0037492C" w:rsidRDefault="006E44A7" w:rsidP="000E166C">
      <w:pPr>
        <w:spacing w:line="480" w:lineRule="auto"/>
        <w:rPr>
          <w:rFonts w:ascii="Arial" w:hAnsi="Arial" w:cs="Arial"/>
          <w:sz w:val="24"/>
          <w:szCs w:val="24"/>
        </w:rPr>
      </w:pPr>
    </w:p>
    <w:p w14:paraId="07DD49CB" w14:textId="77777777" w:rsidR="006E44A7" w:rsidRPr="0037492C" w:rsidRDefault="006E44A7" w:rsidP="000E166C">
      <w:pPr>
        <w:spacing w:line="480" w:lineRule="auto"/>
        <w:rPr>
          <w:rFonts w:ascii="Arial" w:hAnsi="Arial" w:cs="Arial"/>
          <w:sz w:val="24"/>
          <w:szCs w:val="24"/>
        </w:rPr>
      </w:pPr>
    </w:p>
    <w:p w14:paraId="6524D78C" w14:textId="77777777" w:rsidR="006E44A7" w:rsidRPr="0037492C" w:rsidRDefault="006E44A7" w:rsidP="000E166C">
      <w:pPr>
        <w:spacing w:line="480" w:lineRule="auto"/>
        <w:rPr>
          <w:rFonts w:ascii="Arial" w:hAnsi="Arial" w:cs="Arial"/>
          <w:sz w:val="24"/>
          <w:szCs w:val="24"/>
        </w:rPr>
      </w:pPr>
    </w:p>
    <w:p w14:paraId="03A81FA6" w14:textId="77777777" w:rsidR="006E44A7" w:rsidRPr="0037492C" w:rsidRDefault="006E44A7" w:rsidP="000E166C">
      <w:pPr>
        <w:spacing w:line="480" w:lineRule="auto"/>
        <w:rPr>
          <w:rFonts w:ascii="Arial" w:hAnsi="Arial" w:cs="Arial"/>
          <w:sz w:val="24"/>
          <w:szCs w:val="24"/>
        </w:rPr>
      </w:pPr>
    </w:p>
    <w:p w14:paraId="29FF26A9" w14:textId="77777777" w:rsidR="00285309" w:rsidRPr="0037492C" w:rsidRDefault="00285309" w:rsidP="000E166C">
      <w:pPr>
        <w:spacing w:line="480" w:lineRule="auto"/>
        <w:rPr>
          <w:rFonts w:ascii="Arial" w:hAnsi="Arial" w:cs="Arial"/>
          <w:sz w:val="24"/>
          <w:szCs w:val="24"/>
        </w:rPr>
      </w:pPr>
    </w:p>
    <w:p w14:paraId="1F4BAAB9" w14:textId="77777777" w:rsidR="00E251DD" w:rsidRPr="0037492C" w:rsidRDefault="00E251DD" w:rsidP="000E166C">
      <w:pPr>
        <w:spacing w:line="480" w:lineRule="auto"/>
        <w:rPr>
          <w:rFonts w:ascii="Arial" w:hAnsi="Arial" w:cs="Arial"/>
          <w:b/>
          <w:bCs/>
          <w:sz w:val="24"/>
          <w:szCs w:val="24"/>
          <w:u w:val="single"/>
        </w:rPr>
      </w:pPr>
    </w:p>
    <w:p w14:paraId="3DCE80FD" w14:textId="77777777" w:rsidR="00E251DD" w:rsidRPr="0037492C" w:rsidRDefault="00E251DD" w:rsidP="000E166C">
      <w:pPr>
        <w:spacing w:line="480" w:lineRule="auto"/>
        <w:rPr>
          <w:rFonts w:ascii="Arial" w:hAnsi="Arial" w:cs="Arial"/>
          <w:b/>
          <w:bCs/>
          <w:sz w:val="24"/>
          <w:szCs w:val="24"/>
          <w:u w:val="single"/>
        </w:rPr>
      </w:pPr>
    </w:p>
    <w:p w14:paraId="21E3B07F" w14:textId="34E12ED5" w:rsidR="00C6712F" w:rsidRPr="0037492C" w:rsidRDefault="00C6712F" w:rsidP="000E166C">
      <w:pPr>
        <w:spacing w:line="480" w:lineRule="auto"/>
        <w:rPr>
          <w:rFonts w:ascii="Arial" w:hAnsi="Arial" w:cs="Arial"/>
          <w:b/>
          <w:bCs/>
          <w:sz w:val="24"/>
          <w:szCs w:val="24"/>
          <w:u w:val="single"/>
        </w:rPr>
      </w:pPr>
      <w:r w:rsidRPr="0037492C">
        <w:rPr>
          <w:rFonts w:ascii="Arial" w:hAnsi="Arial" w:cs="Arial"/>
          <w:b/>
          <w:bCs/>
          <w:sz w:val="24"/>
          <w:szCs w:val="24"/>
          <w:u w:val="single"/>
        </w:rPr>
        <w:lastRenderedPageBreak/>
        <w:t>Literature review</w:t>
      </w:r>
    </w:p>
    <w:p w14:paraId="7F597865" w14:textId="0DAFE6D1" w:rsidR="00C6712F" w:rsidRPr="0037492C" w:rsidRDefault="00C6712F" w:rsidP="000E166C">
      <w:pPr>
        <w:spacing w:line="480" w:lineRule="auto"/>
        <w:rPr>
          <w:rFonts w:ascii="Arial" w:hAnsi="Arial" w:cs="Arial"/>
          <w:sz w:val="24"/>
          <w:szCs w:val="24"/>
        </w:rPr>
      </w:pPr>
      <w:r w:rsidRPr="0037492C">
        <w:rPr>
          <w:rFonts w:ascii="Arial" w:hAnsi="Arial" w:cs="Arial"/>
          <w:sz w:val="24"/>
          <w:szCs w:val="24"/>
        </w:rPr>
        <w:t xml:space="preserve">The first thing to critically evaluate would be the historical side of police powers, </w:t>
      </w:r>
      <w:r w:rsidRPr="0037492C">
        <w:rPr>
          <w:rFonts w:ascii="Arial" w:hAnsi="Arial" w:cs="Arial"/>
          <w:sz w:val="24"/>
          <w:szCs w:val="24"/>
          <w:highlight w:val="yellow"/>
        </w:rPr>
        <w:t>The Metropolitan Police were brought into place by Sir Robert Peel in 1829 and were specifically made ‘to serve and protect the people of London’ (Met Police, 2023). It is known that in 1829 policing had a much simpler way of operating as they were to simply tackle crime and protect others. At that time rules and regulations for the Police were far different as through time acts were put into place to better the ways of policing</w:t>
      </w:r>
      <w:r w:rsidRPr="0037492C">
        <w:rPr>
          <w:rFonts w:ascii="Arial" w:hAnsi="Arial" w:cs="Arial"/>
          <w:sz w:val="24"/>
          <w:szCs w:val="24"/>
        </w:rPr>
        <w:t xml:space="preserve">. At this point, it is evident that the police had the standard powers that the public are aware of such as the power of arrest, this had to be one of the first powers introduced purely in order to remove people from causing harm to others. </w:t>
      </w:r>
    </w:p>
    <w:p w14:paraId="3CC39214" w14:textId="290D6C52" w:rsidR="0034020E" w:rsidRPr="0037492C" w:rsidRDefault="0034020E" w:rsidP="000E166C">
      <w:pPr>
        <w:spacing w:line="480" w:lineRule="auto"/>
        <w:rPr>
          <w:rFonts w:ascii="Arial" w:hAnsi="Arial" w:cs="Arial"/>
          <w:sz w:val="24"/>
          <w:szCs w:val="24"/>
        </w:rPr>
      </w:pPr>
      <w:r w:rsidRPr="0037492C">
        <w:rPr>
          <w:rFonts w:ascii="Arial" w:hAnsi="Arial" w:cs="Arial"/>
          <w:sz w:val="24"/>
          <w:szCs w:val="24"/>
        </w:rPr>
        <w:t xml:space="preserve">It is important to start with the first professional police force that was formed in the UK to understand what exactly they were introduced to do and what legally they were allowed to do. In 1749 a man named Henry Fielding ‘founded the Bow Street Runners, a paid police force with the intention of preventing and fighting crime’ (Brain, 2018). </w:t>
      </w:r>
      <w:r w:rsidR="004D3406" w:rsidRPr="0037492C">
        <w:rPr>
          <w:rFonts w:ascii="Arial" w:hAnsi="Arial" w:cs="Arial"/>
          <w:sz w:val="24"/>
          <w:szCs w:val="24"/>
        </w:rPr>
        <w:t xml:space="preserve">The main powers that the Bow Street Runners were made to use was those that helped with ‘investigating crime, </w:t>
      </w:r>
      <w:proofErr w:type="gramStart"/>
      <w:r w:rsidR="004D3406" w:rsidRPr="0037492C">
        <w:rPr>
          <w:rFonts w:ascii="Arial" w:hAnsi="Arial" w:cs="Arial"/>
          <w:sz w:val="24"/>
          <w:szCs w:val="24"/>
        </w:rPr>
        <w:t>tracking</w:t>
      </w:r>
      <w:proofErr w:type="gramEnd"/>
      <w:r w:rsidR="004D3406" w:rsidRPr="0037492C">
        <w:rPr>
          <w:rFonts w:ascii="Arial" w:hAnsi="Arial" w:cs="Arial"/>
          <w:sz w:val="24"/>
          <w:szCs w:val="24"/>
        </w:rPr>
        <w:t xml:space="preserve"> and arresting offenders’ (Beattie</w:t>
      </w:r>
      <w:r w:rsidR="00277EC6" w:rsidRPr="0037492C">
        <w:rPr>
          <w:rFonts w:ascii="Arial" w:hAnsi="Arial" w:cs="Arial"/>
          <w:sz w:val="24"/>
          <w:szCs w:val="24"/>
        </w:rPr>
        <w:t>, 2012). These were the priorities that they lived by, though legislation was far different to what it is now. It was more lenient in the times around 1749 and as long as the Bow Street Runners were upholding these priorities and protecting people then the</w:t>
      </w:r>
      <w:r w:rsidR="00097151" w:rsidRPr="0037492C">
        <w:rPr>
          <w:rFonts w:ascii="Arial" w:hAnsi="Arial" w:cs="Arial"/>
          <w:sz w:val="24"/>
          <w:szCs w:val="24"/>
        </w:rPr>
        <w:t>ir</w:t>
      </w:r>
      <w:r w:rsidR="00277EC6" w:rsidRPr="0037492C">
        <w:rPr>
          <w:rFonts w:ascii="Arial" w:hAnsi="Arial" w:cs="Arial"/>
          <w:sz w:val="24"/>
          <w:szCs w:val="24"/>
        </w:rPr>
        <w:t xml:space="preserve"> job was seen as a success. </w:t>
      </w:r>
      <w:r w:rsidR="006C6B02" w:rsidRPr="0037492C">
        <w:rPr>
          <w:rFonts w:ascii="Arial" w:hAnsi="Arial" w:cs="Arial"/>
          <w:sz w:val="24"/>
          <w:szCs w:val="24"/>
        </w:rPr>
        <w:t>Since this was the very early days of policing, the powers the related authorities had were to fit with that time. To expand further laws, punishments and the general aspects of policing were different in the 1700s and the 1800s. Though they were not officially seen as Policemen as that image came into the 18</w:t>
      </w:r>
      <w:r w:rsidR="006C6B02" w:rsidRPr="0037492C">
        <w:rPr>
          <w:rFonts w:ascii="Arial" w:hAnsi="Arial" w:cs="Arial"/>
          <w:sz w:val="24"/>
          <w:szCs w:val="24"/>
          <w:vertAlign w:val="superscript"/>
        </w:rPr>
        <w:t>th</w:t>
      </w:r>
      <w:r w:rsidR="006C6B02" w:rsidRPr="0037492C">
        <w:rPr>
          <w:rFonts w:ascii="Arial" w:hAnsi="Arial" w:cs="Arial"/>
          <w:sz w:val="24"/>
          <w:szCs w:val="24"/>
        </w:rPr>
        <w:t xml:space="preserve"> century. ‘By the late eighteenth </w:t>
      </w:r>
      <w:proofErr w:type="gramStart"/>
      <w:r w:rsidR="006C6B02" w:rsidRPr="0037492C">
        <w:rPr>
          <w:rFonts w:ascii="Arial" w:hAnsi="Arial" w:cs="Arial"/>
          <w:sz w:val="24"/>
          <w:szCs w:val="24"/>
        </w:rPr>
        <w:t>century</w:t>
      </w:r>
      <w:proofErr w:type="gramEnd"/>
      <w:r w:rsidR="006C6B02" w:rsidRPr="0037492C">
        <w:rPr>
          <w:rFonts w:ascii="Arial" w:hAnsi="Arial" w:cs="Arial"/>
          <w:sz w:val="24"/>
          <w:szCs w:val="24"/>
        </w:rPr>
        <w:t xml:space="preserve"> the Bow Street Runners, as they </w:t>
      </w:r>
      <w:r w:rsidR="006C6B02" w:rsidRPr="0037492C">
        <w:rPr>
          <w:rFonts w:ascii="Arial" w:hAnsi="Arial" w:cs="Arial"/>
          <w:sz w:val="24"/>
          <w:szCs w:val="24"/>
        </w:rPr>
        <w:lastRenderedPageBreak/>
        <w:t>came to be called, were essentially full-time policemen who served for many years’ (</w:t>
      </w:r>
      <w:proofErr w:type="spellStart"/>
      <w:r w:rsidR="006C6B02" w:rsidRPr="0037492C">
        <w:rPr>
          <w:rFonts w:ascii="Arial" w:hAnsi="Arial" w:cs="Arial"/>
          <w:sz w:val="24"/>
          <w:szCs w:val="24"/>
        </w:rPr>
        <w:t>LondonLives</w:t>
      </w:r>
      <w:proofErr w:type="spellEnd"/>
      <w:r w:rsidR="006C6B02" w:rsidRPr="0037492C">
        <w:rPr>
          <w:rFonts w:ascii="Arial" w:hAnsi="Arial" w:cs="Arial"/>
          <w:sz w:val="24"/>
          <w:szCs w:val="24"/>
        </w:rPr>
        <w:t xml:space="preserve">, 2018). </w:t>
      </w:r>
    </w:p>
    <w:p w14:paraId="5C9E5EAB" w14:textId="43724F4C" w:rsidR="00B707E2" w:rsidRPr="0037492C" w:rsidRDefault="00C960AA" w:rsidP="00B707E2">
      <w:pPr>
        <w:spacing w:line="480" w:lineRule="auto"/>
        <w:rPr>
          <w:rFonts w:ascii="Arial" w:hAnsi="Arial" w:cs="Arial"/>
          <w:sz w:val="24"/>
          <w:szCs w:val="24"/>
        </w:rPr>
      </w:pPr>
      <w:r w:rsidRPr="0037492C">
        <w:rPr>
          <w:rFonts w:ascii="Arial" w:hAnsi="Arial" w:cs="Arial"/>
          <w:sz w:val="24"/>
          <w:szCs w:val="24"/>
        </w:rPr>
        <w:t>As policing had its foundation, a man named Sir Robert Peel formed the Metropolitan Police which are still active to this day. In 1829, Robert Peel felt that London was a dangerous place for the public as crime was at a substantial rate, he brought about the Met</w:t>
      </w:r>
      <w:r w:rsidR="00097151" w:rsidRPr="0037492C">
        <w:rPr>
          <w:rFonts w:ascii="Arial" w:hAnsi="Arial" w:cs="Arial"/>
          <w:sz w:val="24"/>
          <w:szCs w:val="24"/>
        </w:rPr>
        <w:t>ropolitan Police</w:t>
      </w:r>
      <w:r w:rsidRPr="0037492C">
        <w:rPr>
          <w:rFonts w:ascii="Arial" w:hAnsi="Arial" w:cs="Arial"/>
          <w:sz w:val="24"/>
          <w:szCs w:val="24"/>
        </w:rPr>
        <w:t xml:space="preserve"> in order ‘to serve and protect the people of London’ (Metropolitan Police, 2020).</w:t>
      </w:r>
      <w:r w:rsidR="00A91D52" w:rsidRPr="0037492C">
        <w:rPr>
          <w:rFonts w:ascii="Arial" w:hAnsi="Arial" w:cs="Arial"/>
          <w:sz w:val="24"/>
          <w:szCs w:val="24"/>
        </w:rPr>
        <w:t xml:space="preserve"> Once the Metropolitan Police had started off, it propelled </w:t>
      </w:r>
      <w:r w:rsidR="00B707E2" w:rsidRPr="0037492C">
        <w:rPr>
          <w:rFonts w:ascii="Arial" w:hAnsi="Arial" w:cs="Arial"/>
          <w:sz w:val="24"/>
          <w:szCs w:val="24"/>
        </w:rPr>
        <w:t>policing to something the public had never seen before, it tackled crime as best they could and brought London to be known as a much safer place for its people. ‘By 1851 there were around 13,000 police in England and Wales, although existing legislation did not compel local authorities to establish local forces’ (UK Parliament, 2023).</w:t>
      </w:r>
      <w:r w:rsidR="00F005E4" w:rsidRPr="0037492C">
        <w:rPr>
          <w:rFonts w:ascii="Arial" w:hAnsi="Arial" w:cs="Arial"/>
          <w:sz w:val="24"/>
          <w:szCs w:val="24"/>
        </w:rPr>
        <w:t xml:space="preserve"> It was in 1829 where the most significance to policing is evident as it is seen as the stepping stone to modern day policing. ‘He became known as the “Father of Modern Policing”, and his commissioners established a list of policing principles’ (LEAP, 2017.) which is still used to this day as the principles were seen as very effective and urgently required even today. </w:t>
      </w:r>
    </w:p>
    <w:p w14:paraId="7E9AEEA8" w14:textId="77777777" w:rsidR="00341844" w:rsidRPr="0037492C" w:rsidRDefault="004A4A19" w:rsidP="00AB407A">
      <w:pPr>
        <w:spacing w:line="480" w:lineRule="auto"/>
        <w:rPr>
          <w:rFonts w:ascii="Arial" w:hAnsi="Arial" w:cs="Arial"/>
          <w:sz w:val="24"/>
          <w:szCs w:val="24"/>
        </w:rPr>
      </w:pPr>
      <w:r w:rsidRPr="0037492C">
        <w:rPr>
          <w:rFonts w:ascii="Arial" w:hAnsi="Arial" w:cs="Arial"/>
          <w:sz w:val="24"/>
          <w:szCs w:val="24"/>
        </w:rPr>
        <w:t>Once the Metropolitan Police were found to be successful, in 1</w:t>
      </w:r>
      <w:r w:rsidR="005C0DF2" w:rsidRPr="0037492C">
        <w:rPr>
          <w:rFonts w:ascii="Arial" w:hAnsi="Arial" w:cs="Arial"/>
          <w:sz w:val="24"/>
          <w:szCs w:val="24"/>
        </w:rPr>
        <w:t>839</w:t>
      </w:r>
      <w:r w:rsidRPr="0037492C">
        <w:rPr>
          <w:rFonts w:ascii="Arial" w:hAnsi="Arial" w:cs="Arial"/>
          <w:sz w:val="24"/>
          <w:szCs w:val="24"/>
        </w:rPr>
        <w:t xml:space="preserve"> police constabularies were able to be established and specific areas were allowed to have their own force to carry out the same mission as the Metropolitan Police set out to do. Local constabularies were put into place to protect wider areas of the UK rather than just London which was seen as a beneficial step into the modern world of policing and has also proven to be beneficial due to the reduction of crime and less for solely the Met to handle. </w:t>
      </w:r>
      <w:r w:rsidR="005C0DF2" w:rsidRPr="0037492C">
        <w:rPr>
          <w:rFonts w:ascii="Arial" w:hAnsi="Arial" w:cs="Arial"/>
          <w:sz w:val="24"/>
          <w:szCs w:val="24"/>
        </w:rPr>
        <w:t>Although the Police act 1946 brought these smaller local areas to merge into county constabularies in order to find greater efficiency.</w:t>
      </w:r>
    </w:p>
    <w:p w14:paraId="3F0235B5" w14:textId="5CE4E5DD" w:rsidR="004A4A19" w:rsidRPr="0037492C" w:rsidRDefault="005C0DF2" w:rsidP="00AB407A">
      <w:pPr>
        <w:spacing w:line="480" w:lineRule="auto"/>
        <w:rPr>
          <w:rFonts w:ascii="Arial" w:hAnsi="Arial" w:cs="Arial"/>
          <w:sz w:val="24"/>
          <w:szCs w:val="24"/>
        </w:rPr>
      </w:pPr>
      <w:r w:rsidRPr="0037492C">
        <w:rPr>
          <w:rFonts w:ascii="Arial" w:hAnsi="Arial" w:cs="Arial"/>
          <w:sz w:val="24"/>
          <w:szCs w:val="24"/>
        </w:rPr>
        <w:lastRenderedPageBreak/>
        <w:t xml:space="preserve"> </w:t>
      </w:r>
      <w:r w:rsidR="00AB407A" w:rsidRPr="0037492C">
        <w:rPr>
          <w:rFonts w:ascii="Arial" w:hAnsi="Arial" w:cs="Arial"/>
          <w:sz w:val="24"/>
          <w:szCs w:val="24"/>
        </w:rPr>
        <w:t xml:space="preserve">The next major historical event for the police force was the introduction of the Police and Criminal Evidence act in 1984. PACE was brought into place in order to ‘unify police powers under one code of practise and to carefully balance the rights of the individual against the powers of the police’ (Murphy, 2017). It is still effectively used to this day which has thus far proven to be an act which was beneficial. It establishes what exactly police officers are allowed to do under certain circumstances and how they are to respond </w:t>
      </w:r>
      <w:r w:rsidR="00BC5899" w:rsidRPr="0037492C">
        <w:rPr>
          <w:rFonts w:ascii="Arial" w:hAnsi="Arial" w:cs="Arial"/>
          <w:sz w:val="24"/>
          <w:szCs w:val="24"/>
        </w:rPr>
        <w:t>to events taking place. Police officers use certain powers to fit the situation and use it in good faith under the police and criminal evidence act. PACE is essentially the heart of what this dissertation is based on as it is all surrounding the topics of powers, specifically ‘PACE sets out to strike the right balance between the powers of the police and the rights and freedoms of the public. Maintaining that balance is a central element of PACE’ (Home Office, 2013).</w:t>
      </w:r>
      <w:r w:rsidR="00341844" w:rsidRPr="0037492C">
        <w:rPr>
          <w:rFonts w:ascii="Arial" w:hAnsi="Arial" w:cs="Arial"/>
          <w:sz w:val="24"/>
          <w:szCs w:val="24"/>
        </w:rPr>
        <w:t xml:space="preserve"> As far as history goes PACE is one of the consistencies that followed the discussed events as it has proven to have minimal flaws. There is almost a guarantee that policing will change and evolve for years to come as acts and legislations will eventually become outdated but given the fact that PACE was introduced 39 years ago and is still used today shows the effectiveness of the act. </w:t>
      </w:r>
      <w:r w:rsidR="002C419E" w:rsidRPr="0037492C">
        <w:rPr>
          <w:rFonts w:ascii="Arial" w:hAnsi="Arial" w:cs="Arial"/>
          <w:sz w:val="24"/>
          <w:szCs w:val="24"/>
        </w:rPr>
        <w:t>Generally,</w:t>
      </w:r>
      <w:r w:rsidR="00341844" w:rsidRPr="0037492C">
        <w:rPr>
          <w:rFonts w:ascii="Arial" w:hAnsi="Arial" w:cs="Arial"/>
          <w:sz w:val="24"/>
          <w:szCs w:val="24"/>
        </w:rPr>
        <w:t xml:space="preserve"> there are minor changes that specific forces use but still a requirement to follow PACE, making changes is always important not just in a policing context but any workforce due to the changing world today. </w:t>
      </w:r>
      <w:r w:rsidR="002C419E" w:rsidRPr="0037492C">
        <w:rPr>
          <w:rFonts w:ascii="Arial" w:hAnsi="Arial" w:cs="Arial"/>
          <w:sz w:val="24"/>
          <w:szCs w:val="24"/>
        </w:rPr>
        <w:t>It is found that ‘c</w:t>
      </w:r>
      <w:r w:rsidR="00341844" w:rsidRPr="0037492C">
        <w:rPr>
          <w:rFonts w:ascii="Arial" w:hAnsi="Arial" w:cs="Arial"/>
          <w:sz w:val="24"/>
          <w:szCs w:val="24"/>
        </w:rPr>
        <w:t>hange is more likely to be lasting when the workforce has a sense of ownership in the decisions made and the solutions implemented</w:t>
      </w:r>
      <w:r w:rsidR="002C419E" w:rsidRPr="0037492C">
        <w:rPr>
          <w:rFonts w:ascii="Arial" w:hAnsi="Arial" w:cs="Arial"/>
          <w:sz w:val="24"/>
          <w:szCs w:val="24"/>
        </w:rPr>
        <w:t>’ (PWC, 2020)</w:t>
      </w:r>
      <w:r w:rsidR="00341844" w:rsidRPr="0037492C">
        <w:rPr>
          <w:rFonts w:ascii="Arial" w:hAnsi="Arial" w:cs="Arial"/>
          <w:sz w:val="24"/>
          <w:szCs w:val="24"/>
        </w:rPr>
        <w:t>.</w:t>
      </w:r>
    </w:p>
    <w:p w14:paraId="5959874A" w14:textId="386E4495" w:rsidR="00722B2A" w:rsidRPr="0037492C" w:rsidRDefault="005D6929" w:rsidP="00AB407A">
      <w:pPr>
        <w:spacing w:line="480" w:lineRule="auto"/>
        <w:rPr>
          <w:rFonts w:ascii="Arial" w:hAnsi="Arial" w:cs="Arial"/>
          <w:sz w:val="24"/>
          <w:szCs w:val="24"/>
        </w:rPr>
      </w:pPr>
      <w:r w:rsidRPr="0037492C">
        <w:rPr>
          <w:rFonts w:ascii="Arial" w:hAnsi="Arial" w:cs="Arial"/>
          <w:sz w:val="24"/>
          <w:szCs w:val="24"/>
        </w:rPr>
        <w:t xml:space="preserve">‘Police corruption covers a range of unacceptable behaviour by officers or police staff’ (Staffordshire Police, n.d.). </w:t>
      </w:r>
      <w:r w:rsidR="00722B2A" w:rsidRPr="0037492C">
        <w:rPr>
          <w:rFonts w:ascii="Arial" w:hAnsi="Arial" w:cs="Arial"/>
          <w:sz w:val="24"/>
          <w:szCs w:val="24"/>
        </w:rPr>
        <w:t xml:space="preserve">Corruption is a topic which links police powers due to the nature being that there is a usually a disregard for the appropriate powers </w:t>
      </w:r>
      <w:r w:rsidR="00722B2A" w:rsidRPr="0037492C">
        <w:rPr>
          <w:rFonts w:ascii="Arial" w:hAnsi="Arial" w:cs="Arial"/>
          <w:sz w:val="24"/>
          <w:szCs w:val="24"/>
        </w:rPr>
        <w:lastRenderedPageBreak/>
        <w:t>used. When it comes to police powers, it is specifically when an individual uses powers which have no necessity to be used in the situation, also when the appropriate powers have not been used due to lack of care and recklessness a corrupt officer can have.</w:t>
      </w:r>
      <w:r w:rsidRPr="0037492C">
        <w:rPr>
          <w:rFonts w:ascii="Arial" w:hAnsi="Arial" w:cs="Arial"/>
          <w:sz w:val="24"/>
          <w:szCs w:val="24"/>
        </w:rPr>
        <w:t xml:space="preserve"> </w:t>
      </w:r>
      <w:r w:rsidR="00CF3531" w:rsidRPr="0037492C">
        <w:rPr>
          <w:rFonts w:ascii="Arial" w:hAnsi="Arial" w:cs="Arial"/>
          <w:sz w:val="24"/>
          <w:szCs w:val="24"/>
        </w:rPr>
        <w:t>It can be found within officers who have strategies as to not get caught misusing powers, although precautions such as body-worn video were introduced and were found to be beneficial due to every act an officer takes during a situation would be recorded and could be later reviewed for further investigation.</w:t>
      </w:r>
    </w:p>
    <w:p w14:paraId="589AB825" w14:textId="13115AC2" w:rsidR="00C960AA" w:rsidRPr="0037492C" w:rsidRDefault="00EE5898" w:rsidP="000E166C">
      <w:pPr>
        <w:spacing w:line="480" w:lineRule="auto"/>
        <w:rPr>
          <w:rFonts w:ascii="Arial" w:hAnsi="Arial" w:cs="Arial"/>
          <w:sz w:val="24"/>
          <w:szCs w:val="24"/>
          <w:highlight w:val="yellow"/>
        </w:rPr>
      </w:pPr>
      <w:r w:rsidRPr="0037492C">
        <w:rPr>
          <w:rFonts w:ascii="Arial" w:hAnsi="Arial" w:cs="Arial"/>
          <w:sz w:val="24"/>
          <w:szCs w:val="24"/>
        </w:rPr>
        <w:t xml:space="preserve">One thing that has been done in light of the rates of corruption within police forces, </w:t>
      </w:r>
      <w:r w:rsidR="006E44A7" w:rsidRPr="0037492C">
        <w:rPr>
          <w:rFonts w:ascii="Arial" w:hAnsi="Arial" w:cs="Arial"/>
          <w:sz w:val="24"/>
          <w:szCs w:val="24"/>
        </w:rPr>
        <w:t xml:space="preserve">an idea was founded by the Metropolitan police </w:t>
      </w:r>
      <w:r w:rsidRPr="0037492C">
        <w:rPr>
          <w:rFonts w:ascii="Arial" w:hAnsi="Arial" w:cs="Arial"/>
          <w:sz w:val="24"/>
          <w:szCs w:val="24"/>
        </w:rPr>
        <w:t xml:space="preserve">that a hotline would be put into place in order to help those that have been </w:t>
      </w:r>
      <w:r w:rsidR="006E44A7" w:rsidRPr="0037492C">
        <w:rPr>
          <w:rFonts w:ascii="Arial" w:hAnsi="Arial" w:cs="Arial"/>
          <w:sz w:val="24"/>
          <w:szCs w:val="24"/>
        </w:rPr>
        <w:t>victimised due</w:t>
      </w:r>
      <w:r w:rsidRPr="0037492C">
        <w:rPr>
          <w:rFonts w:ascii="Arial" w:hAnsi="Arial" w:cs="Arial"/>
          <w:sz w:val="24"/>
          <w:szCs w:val="24"/>
        </w:rPr>
        <w:t xml:space="preserve"> to police corruption and to ensure that any information that can help with find</w:t>
      </w:r>
      <w:r w:rsidR="006E44A7" w:rsidRPr="0037492C">
        <w:rPr>
          <w:rFonts w:ascii="Arial" w:hAnsi="Arial" w:cs="Arial"/>
          <w:sz w:val="24"/>
          <w:szCs w:val="24"/>
        </w:rPr>
        <w:t>ing</w:t>
      </w:r>
      <w:r w:rsidRPr="0037492C">
        <w:rPr>
          <w:rFonts w:ascii="Arial" w:hAnsi="Arial" w:cs="Arial"/>
          <w:sz w:val="24"/>
          <w:szCs w:val="24"/>
        </w:rPr>
        <w:t xml:space="preserve"> those </w:t>
      </w:r>
      <w:r w:rsidR="006E44A7" w:rsidRPr="0037492C">
        <w:rPr>
          <w:rFonts w:ascii="Arial" w:hAnsi="Arial" w:cs="Arial"/>
          <w:sz w:val="24"/>
          <w:szCs w:val="24"/>
        </w:rPr>
        <w:t>in the police</w:t>
      </w:r>
      <w:r w:rsidRPr="0037492C">
        <w:rPr>
          <w:rFonts w:ascii="Arial" w:hAnsi="Arial" w:cs="Arial"/>
          <w:sz w:val="24"/>
          <w:szCs w:val="24"/>
        </w:rPr>
        <w:t xml:space="preserve"> who are corrupt are found. It was </w:t>
      </w:r>
      <w:r w:rsidR="006E44A7" w:rsidRPr="0037492C">
        <w:rPr>
          <w:rFonts w:ascii="Arial" w:hAnsi="Arial" w:cs="Arial"/>
          <w:sz w:val="24"/>
          <w:szCs w:val="24"/>
        </w:rPr>
        <w:t>established</w:t>
      </w:r>
      <w:r w:rsidRPr="0037492C">
        <w:rPr>
          <w:rFonts w:ascii="Arial" w:hAnsi="Arial" w:cs="Arial"/>
          <w:sz w:val="24"/>
          <w:szCs w:val="24"/>
        </w:rPr>
        <w:t xml:space="preserve"> as a way for people to report officers who treated them in ways that are against the laws that officers </w:t>
      </w:r>
      <w:r w:rsidR="006E44A7" w:rsidRPr="0037492C">
        <w:rPr>
          <w:rFonts w:ascii="Arial" w:hAnsi="Arial" w:cs="Arial"/>
          <w:sz w:val="24"/>
          <w:szCs w:val="24"/>
        </w:rPr>
        <w:t>are legally obliged to follow</w:t>
      </w:r>
      <w:r w:rsidRPr="0037492C">
        <w:rPr>
          <w:rFonts w:ascii="Arial" w:hAnsi="Arial" w:cs="Arial"/>
          <w:sz w:val="24"/>
          <w:szCs w:val="24"/>
        </w:rPr>
        <w:t xml:space="preserve">. </w:t>
      </w:r>
      <w:r w:rsidR="006E44A7" w:rsidRPr="0037492C">
        <w:rPr>
          <w:rFonts w:ascii="Arial" w:hAnsi="Arial" w:cs="Arial"/>
          <w:sz w:val="24"/>
          <w:szCs w:val="24"/>
        </w:rPr>
        <w:t xml:space="preserve">According to </w:t>
      </w:r>
      <w:r w:rsidRPr="0037492C">
        <w:rPr>
          <w:rFonts w:ascii="Arial" w:hAnsi="Arial" w:cs="Arial"/>
          <w:sz w:val="24"/>
          <w:szCs w:val="24"/>
        </w:rPr>
        <w:t>the Metropolitan police it was ‘established to collect information about employees of the Met who are corrupt and committing serious crimes or causing harm to others’ (Metropolitan Police, 2022).</w:t>
      </w:r>
      <w:r w:rsidR="00CF3531" w:rsidRPr="0037492C">
        <w:rPr>
          <w:rFonts w:ascii="Arial" w:hAnsi="Arial" w:cs="Arial"/>
          <w:sz w:val="24"/>
          <w:szCs w:val="24"/>
        </w:rPr>
        <w:t xml:space="preserve"> </w:t>
      </w:r>
    </w:p>
    <w:p w14:paraId="7B4CEDB2" w14:textId="26B447F0" w:rsidR="00EE5898" w:rsidRPr="0037492C" w:rsidRDefault="00EE5898" w:rsidP="00EE5898">
      <w:pPr>
        <w:spacing w:line="480" w:lineRule="auto"/>
        <w:rPr>
          <w:rFonts w:ascii="Arial" w:hAnsi="Arial" w:cs="Arial"/>
          <w:sz w:val="24"/>
          <w:szCs w:val="24"/>
        </w:rPr>
      </w:pPr>
      <w:r w:rsidRPr="0037492C">
        <w:rPr>
          <w:rFonts w:ascii="Arial" w:hAnsi="Arial" w:cs="Arial"/>
          <w:sz w:val="24"/>
          <w:szCs w:val="24"/>
        </w:rPr>
        <w:t>It was also found that a</w:t>
      </w:r>
      <w:r w:rsidR="006E44A7" w:rsidRPr="0037492C">
        <w:rPr>
          <w:rFonts w:ascii="Arial" w:hAnsi="Arial" w:cs="Arial"/>
          <w:sz w:val="24"/>
          <w:szCs w:val="24"/>
        </w:rPr>
        <w:t>s a form of</w:t>
      </w:r>
      <w:r w:rsidRPr="0037492C">
        <w:rPr>
          <w:rFonts w:ascii="Arial" w:hAnsi="Arial" w:cs="Arial"/>
          <w:sz w:val="24"/>
          <w:szCs w:val="24"/>
        </w:rPr>
        <w:t xml:space="preserve"> way lowering the rates of police corruption and finding </w:t>
      </w:r>
      <w:r w:rsidR="006E44A7" w:rsidRPr="0037492C">
        <w:rPr>
          <w:rFonts w:ascii="Arial" w:hAnsi="Arial" w:cs="Arial"/>
          <w:sz w:val="24"/>
          <w:szCs w:val="24"/>
        </w:rPr>
        <w:t>officers who are corrupt</w:t>
      </w:r>
      <w:r w:rsidRPr="0037492C">
        <w:rPr>
          <w:rFonts w:ascii="Arial" w:hAnsi="Arial" w:cs="Arial"/>
          <w:sz w:val="24"/>
          <w:szCs w:val="24"/>
        </w:rPr>
        <w:t xml:space="preserve"> on the force, according to the IOPC ‘Police forces must refer allegations of serious corruption to us. We then assess whether it is appropriate for us to carry out an investigation.’ (IOPC, 2022).</w:t>
      </w:r>
      <w:r w:rsidR="00722B2A" w:rsidRPr="0037492C">
        <w:rPr>
          <w:rFonts w:ascii="Arial" w:hAnsi="Arial" w:cs="Arial"/>
          <w:sz w:val="24"/>
          <w:szCs w:val="24"/>
        </w:rPr>
        <w:t xml:space="preserve"> The IOPC are the organisation that carry further investigations which further aim to discover whether a specific individual should be removed from their duties due to their acts of corruption. </w:t>
      </w:r>
      <w:r w:rsidR="00805EA5" w:rsidRPr="0037492C">
        <w:rPr>
          <w:rFonts w:ascii="Arial" w:hAnsi="Arial" w:cs="Arial"/>
          <w:sz w:val="24"/>
          <w:szCs w:val="24"/>
        </w:rPr>
        <w:t xml:space="preserve">When there is an evident occurrence of improper exercise of powers then it must be investigated further to prevent the risks from reoccurring. When a situation such as </w:t>
      </w:r>
      <w:r w:rsidR="00805EA5" w:rsidRPr="0037492C">
        <w:rPr>
          <w:rFonts w:ascii="Arial" w:hAnsi="Arial" w:cs="Arial"/>
          <w:sz w:val="24"/>
          <w:szCs w:val="24"/>
        </w:rPr>
        <w:lastRenderedPageBreak/>
        <w:t xml:space="preserve">this occurs, it is predicted that it is likely a genuine error made by an officer although usually if acts as such do reoccur then the likelihood of corruption is higher. </w:t>
      </w:r>
    </w:p>
    <w:p w14:paraId="2C56FBC3" w14:textId="56B8F13F" w:rsidR="005D6929" w:rsidRPr="0037492C" w:rsidRDefault="005D6929" w:rsidP="005D6929">
      <w:pPr>
        <w:spacing w:line="480" w:lineRule="auto"/>
        <w:rPr>
          <w:rFonts w:ascii="Arial" w:hAnsi="Arial" w:cs="Arial"/>
          <w:sz w:val="24"/>
          <w:szCs w:val="24"/>
        </w:rPr>
      </w:pPr>
      <w:r w:rsidRPr="0037492C">
        <w:rPr>
          <w:rFonts w:ascii="Arial" w:hAnsi="Arial" w:cs="Arial"/>
          <w:sz w:val="24"/>
          <w:szCs w:val="24"/>
        </w:rPr>
        <w:t>It is stated in the New Offence of Police Corruption that ‘Clause 25 makes it an offence for a police officer to exercise the powers and privileges of a constable in a way which is corrupt or otherwise improper’ (Home Office, 2014).</w:t>
      </w:r>
      <w:r w:rsidR="00E9016E" w:rsidRPr="0037492C">
        <w:rPr>
          <w:rFonts w:ascii="Arial" w:hAnsi="Arial" w:cs="Arial"/>
          <w:sz w:val="24"/>
          <w:szCs w:val="24"/>
        </w:rPr>
        <w:t xml:space="preserve"> This piece of legislation made it official and announced to every officer that misuses of police powers would be considered as against the law and that they would be dealt with accordingly. The Home Office saw it fit that an official piece of legislation had to be announced to show that acts of corruption would not be tolerated. Although 2014 may seem recent for the legislation to be introduced</w:t>
      </w:r>
      <w:r w:rsidR="002C128F" w:rsidRPr="0037492C">
        <w:rPr>
          <w:rFonts w:ascii="Arial" w:hAnsi="Arial" w:cs="Arial"/>
          <w:sz w:val="24"/>
          <w:szCs w:val="24"/>
        </w:rPr>
        <w:t>, it is still beneficial to make it an offence to be using powers irregularly and in a way of corruption. ‘The policy intent is to send a clear message that police corruption is a serious matter and will be severely punished’ (Home Office, 2014).</w:t>
      </w:r>
    </w:p>
    <w:p w14:paraId="0B7DADC1" w14:textId="6F7F7969" w:rsidR="004F0B9B" w:rsidRPr="0037492C" w:rsidRDefault="00C05777" w:rsidP="005D6929">
      <w:pPr>
        <w:spacing w:line="480" w:lineRule="auto"/>
        <w:rPr>
          <w:rFonts w:ascii="Arial" w:hAnsi="Arial" w:cs="Arial"/>
          <w:sz w:val="24"/>
          <w:szCs w:val="24"/>
        </w:rPr>
      </w:pPr>
      <w:r w:rsidRPr="0037492C">
        <w:rPr>
          <w:rFonts w:ascii="Arial" w:hAnsi="Arial" w:cs="Arial"/>
          <w:sz w:val="24"/>
          <w:szCs w:val="24"/>
        </w:rPr>
        <w:t>It is widely known that corruption is bound to be found to different extents between different forces, it was specifically found that ‘corruption occurs in almost every force at some time’ and that ‘it can be a near permanent feature while it can also reoccur either cyclically or episodically’ (Newburn, 1999).</w:t>
      </w:r>
      <w:r w:rsidR="00A9018D" w:rsidRPr="0037492C">
        <w:rPr>
          <w:rFonts w:ascii="Arial" w:hAnsi="Arial" w:cs="Arial"/>
          <w:sz w:val="24"/>
          <w:szCs w:val="24"/>
        </w:rPr>
        <w:t xml:space="preserve"> It has always been hoped that records and statistics for corruption would be as little as possible, though it was also found that </w:t>
      </w:r>
      <w:r w:rsidRPr="0037492C">
        <w:rPr>
          <w:rFonts w:ascii="Arial" w:hAnsi="Arial" w:cs="Arial"/>
          <w:sz w:val="24"/>
          <w:szCs w:val="24"/>
        </w:rPr>
        <w:t>'forces recorded a total of 34,103 complaint cases in 2016/17' (IPCC, 2017).</w:t>
      </w:r>
      <w:r w:rsidR="00A75B60" w:rsidRPr="0037492C">
        <w:rPr>
          <w:rFonts w:ascii="Arial" w:hAnsi="Arial" w:cs="Arial"/>
          <w:sz w:val="24"/>
          <w:szCs w:val="24"/>
        </w:rPr>
        <w:t xml:space="preserve"> This fact is an unfortunate truth and proves that corruption is far from being extinguished. Though the recorded number of complaint cases is relating to all sorts of acts of corruption rather than misuse of police powers, however, acts of corruption relating to how powers are used are included within this figure. </w:t>
      </w:r>
      <w:r w:rsidR="00B32315" w:rsidRPr="0037492C">
        <w:rPr>
          <w:rFonts w:ascii="Arial" w:hAnsi="Arial" w:cs="Arial"/>
          <w:sz w:val="24"/>
          <w:szCs w:val="24"/>
        </w:rPr>
        <w:t xml:space="preserve">To discuss </w:t>
      </w:r>
      <w:proofErr w:type="gramStart"/>
      <w:r w:rsidR="00B32315" w:rsidRPr="0037492C">
        <w:rPr>
          <w:rFonts w:ascii="Arial" w:hAnsi="Arial" w:cs="Arial"/>
          <w:sz w:val="24"/>
          <w:szCs w:val="24"/>
        </w:rPr>
        <w:t>this</w:t>
      </w:r>
      <w:proofErr w:type="gramEnd"/>
      <w:r w:rsidR="00B32315" w:rsidRPr="0037492C">
        <w:rPr>
          <w:rFonts w:ascii="Arial" w:hAnsi="Arial" w:cs="Arial"/>
          <w:sz w:val="24"/>
          <w:szCs w:val="24"/>
        </w:rPr>
        <w:t xml:space="preserve"> point further, a recent founding of statistics shows that ‘in the year ending 31 March 2022, </w:t>
      </w:r>
      <w:r w:rsidR="00B32315" w:rsidRPr="0037492C">
        <w:rPr>
          <w:rFonts w:ascii="Arial" w:hAnsi="Arial" w:cs="Arial"/>
          <w:sz w:val="24"/>
          <w:szCs w:val="24"/>
        </w:rPr>
        <w:lastRenderedPageBreak/>
        <w:t>48,979 police complaints cases involving police officers and 8,125 involving police staff were finalised’ (Home Office, 2023).</w:t>
      </w:r>
    </w:p>
    <w:p w14:paraId="01A763D0" w14:textId="3F8B915E" w:rsidR="00214144" w:rsidRPr="0037492C" w:rsidRDefault="00214144" w:rsidP="005D6929">
      <w:pPr>
        <w:spacing w:line="480" w:lineRule="auto"/>
        <w:rPr>
          <w:rFonts w:ascii="Arial" w:hAnsi="Arial" w:cs="Arial"/>
          <w:sz w:val="24"/>
          <w:szCs w:val="24"/>
        </w:rPr>
      </w:pPr>
      <w:r w:rsidRPr="0037492C">
        <w:rPr>
          <w:rFonts w:ascii="Arial" w:hAnsi="Arial" w:cs="Arial"/>
          <w:sz w:val="24"/>
          <w:szCs w:val="24"/>
        </w:rPr>
        <w:t xml:space="preserve">The media are seen as the main gatherer of information for the general public to access due to the ease of accession. The use of media is in almost every digital device used in the modern day and news and information regarding the police is spread regardless of whether the information is beneficial or negative. It is common knowledge that the news in particular are centrally based in the negatives happening in the world and it is an occurrence that the topics regarding policing are involved from time to time. </w:t>
      </w:r>
      <w:r w:rsidR="005C42F8" w:rsidRPr="0037492C">
        <w:rPr>
          <w:rFonts w:ascii="Arial" w:hAnsi="Arial" w:cs="Arial"/>
          <w:sz w:val="24"/>
          <w:szCs w:val="24"/>
        </w:rPr>
        <w:t>Though it is crucially important for the public to be aware of what they are reading is legitimate and that the specific organisation shows no bias in showing police forces in negative lights. It is vitally important due to the fact that ‘The policing model in the UK relies on the public’s consent and trust’ (</w:t>
      </w:r>
      <w:proofErr w:type="spellStart"/>
      <w:r w:rsidR="005C42F8" w:rsidRPr="0037492C">
        <w:rPr>
          <w:rFonts w:ascii="Arial" w:hAnsi="Arial" w:cs="Arial"/>
          <w:sz w:val="24"/>
          <w:szCs w:val="24"/>
        </w:rPr>
        <w:t>Mynenko</w:t>
      </w:r>
      <w:proofErr w:type="spellEnd"/>
      <w:r w:rsidR="005C42F8" w:rsidRPr="0037492C">
        <w:rPr>
          <w:rFonts w:ascii="Arial" w:hAnsi="Arial" w:cs="Arial"/>
          <w:sz w:val="24"/>
          <w:szCs w:val="24"/>
        </w:rPr>
        <w:t xml:space="preserve">; Ditcham, 2022) and what this also means is that the current policing model will not function effectively if the public opinion and trust is in a negative figure. </w:t>
      </w:r>
    </w:p>
    <w:p w14:paraId="43F6DF53" w14:textId="73C504DA" w:rsidR="00214144" w:rsidRPr="0037492C" w:rsidRDefault="00214144" w:rsidP="005D6929">
      <w:pPr>
        <w:spacing w:line="480" w:lineRule="auto"/>
        <w:rPr>
          <w:rFonts w:ascii="Arial" w:hAnsi="Arial" w:cs="Arial"/>
          <w:sz w:val="24"/>
          <w:szCs w:val="24"/>
        </w:rPr>
      </w:pPr>
      <w:r w:rsidRPr="0037492C">
        <w:rPr>
          <w:rFonts w:ascii="Arial" w:hAnsi="Arial" w:cs="Arial"/>
          <w:sz w:val="24"/>
          <w:szCs w:val="24"/>
        </w:rPr>
        <w:t>‘This portrayal of policing as casually corrupt is an insult to serving officers’ (House, 2021)</w:t>
      </w:r>
      <w:r w:rsidR="00090D85" w:rsidRPr="0037492C">
        <w:rPr>
          <w:rFonts w:ascii="Arial" w:hAnsi="Arial" w:cs="Arial"/>
          <w:sz w:val="24"/>
          <w:szCs w:val="24"/>
        </w:rPr>
        <w:t xml:space="preserve">. What Sir Stephen House means to discuss with this statement is that the way the media show how modern day policing is done is insulting officers due to the light that the force is being shown in. Specifically, the work done by Simon Jenkins in an article which showed the Metropolitan Polices’ ‘history of corruption’ (Jenkins, 2021) is what sparked House to respond to these claims. The officers working on the force are given a false reputation and their work is known to them as diminished, this information is what a percentage of the UK read and also paints a false </w:t>
      </w:r>
      <w:r w:rsidR="00D740B3" w:rsidRPr="0037492C">
        <w:rPr>
          <w:rFonts w:ascii="Arial" w:hAnsi="Arial" w:cs="Arial"/>
          <w:sz w:val="24"/>
          <w:szCs w:val="24"/>
        </w:rPr>
        <w:t>image of the police which shows that the current policing model cannot function well due to a portion of the public naturally being against them.</w:t>
      </w:r>
    </w:p>
    <w:p w14:paraId="3107A5EB" w14:textId="77777777" w:rsidR="00554088" w:rsidRPr="0037492C" w:rsidRDefault="00D740B3" w:rsidP="005D6929">
      <w:pPr>
        <w:spacing w:line="480" w:lineRule="auto"/>
        <w:rPr>
          <w:rFonts w:ascii="Arial" w:hAnsi="Arial" w:cs="Arial"/>
          <w:sz w:val="24"/>
          <w:szCs w:val="24"/>
        </w:rPr>
      </w:pPr>
      <w:r w:rsidRPr="0037492C">
        <w:rPr>
          <w:rFonts w:ascii="Arial" w:hAnsi="Arial" w:cs="Arial"/>
          <w:sz w:val="24"/>
          <w:szCs w:val="24"/>
        </w:rPr>
        <w:lastRenderedPageBreak/>
        <w:t>The College of Policing specifically states that ‘a successful working relationship between the police service and the media is vital’ (College of Policing, 2017). They use the media to positively impact the communities by gaining contact with the public and using any beneficial information in order to solve crimes and make the public aware of what the police are currently investigating and what they can do to help.</w:t>
      </w:r>
      <w:r w:rsidR="008F2373" w:rsidRPr="0037492C">
        <w:rPr>
          <w:rFonts w:ascii="Arial" w:hAnsi="Arial" w:cs="Arial"/>
          <w:sz w:val="24"/>
          <w:szCs w:val="24"/>
        </w:rPr>
        <w:t xml:space="preserve"> Though the police are allowed to contribute to adding to the media as they ‘may be approached to write articles, blogs or undertake interviews on policing issues for newspapers and magazines, broadcasters or online publishers and social media content providers’ (Met Police, 2021). This shows that the police are able to resolve any online issues and show the positives to policing to the public. </w:t>
      </w:r>
      <w:r w:rsidR="00873CF7" w:rsidRPr="0037492C">
        <w:rPr>
          <w:rFonts w:ascii="Arial" w:hAnsi="Arial" w:cs="Arial"/>
          <w:sz w:val="24"/>
          <w:szCs w:val="24"/>
        </w:rPr>
        <w:t>The media are what is responsible for displaying to the public any disservices done by officers, ‘when miscarriages of justice occur, the media report it’ (Guffey, 1992), although ‘the police need the media to improve their image within the community’ (Guffey, 1992).</w:t>
      </w:r>
    </w:p>
    <w:p w14:paraId="17D2E0B4" w14:textId="0B80B79D" w:rsidR="00D740B3" w:rsidRPr="0037492C" w:rsidRDefault="00554088" w:rsidP="005D6929">
      <w:pPr>
        <w:spacing w:line="480" w:lineRule="auto"/>
        <w:rPr>
          <w:rFonts w:ascii="Arial" w:hAnsi="Arial" w:cs="Arial"/>
          <w:sz w:val="24"/>
          <w:szCs w:val="24"/>
        </w:rPr>
      </w:pPr>
      <w:r w:rsidRPr="0037492C">
        <w:rPr>
          <w:rFonts w:ascii="Arial" w:hAnsi="Arial" w:cs="Arial"/>
          <w:sz w:val="24"/>
          <w:szCs w:val="24"/>
        </w:rPr>
        <w:t xml:space="preserve">With the introduction of social media in policing contexts, it was found ‘to have given the Met more control than ever before over the flow of policing news’ (Colbran, 2022). The Met were allowed control of what exactly is given out to the public and whether what they give is legitimate </w:t>
      </w:r>
      <w:r w:rsidR="005E404A" w:rsidRPr="0037492C">
        <w:rPr>
          <w:rFonts w:ascii="Arial" w:hAnsi="Arial" w:cs="Arial"/>
          <w:sz w:val="24"/>
          <w:szCs w:val="24"/>
        </w:rPr>
        <w:t xml:space="preserve">and a reliable way of benefiting the service. </w:t>
      </w:r>
      <w:r w:rsidR="008813DA" w:rsidRPr="0037492C">
        <w:rPr>
          <w:rFonts w:ascii="Arial" w:hAnsi="Arial" w:cs="Arial"/>
          <w:sz w:val="24"/>
          <w:szCs w:val="24"/>
        </w:rPr>
        <w:t xml:space="preserve">This was beneficial for the police force on a broader scale due to what was being publicised was specifically intended for the public to see and limited the instances of misunderstandings. </w:t>
      </w:r>
    </w:p>
    <w:p w14:paraId="41A8A91C" w14:textId="012D713B" w:rsidR="008813DA" w:rsidRPr="0037492C" w:rsidRDefault="008813DA" w:rsidP="005D6929">
      <w:pPr>
        <w:spacing w:line="480" w:lineRule="auto"/>
        <w:rPr>
          <w:rFonts w:ascii="Arial" w:hAnsi="Arial" w:cs="Arial"/>
          <w:sz w:val="24"/>
          <w:szCs w:val="24"/>
        </w:rPr>
      </w:pPr>
      <w:r w:rsidRPr="0037492C">
        <w:rPr>
          <w:rFonts w:ascii="Arial" w:hAnsi="Arial" w:cs="Arial"/>
          <w:sz w:val="24"/>
          <w:szCs w:val="24"/>
        </w:rPr>
        <w:t xml:space="preserve">Stop and search is a topic that allows further discussion within police powers and the media. Stop and search ‘is the focus of intense debate in the media and by politicians, often sparked by visceral accounts of stops which have been filmed and shared on social media’ (Crest, 2022). Within the topic of corruption, the fact that stop and searches are filmed is beneficial due to the documentation of how it is </w:t>
      </w:r>
      <w:r w:rsidRPr="0037492C">
        <w:rPr>
          <w:rFonts w:ascii="Arial" w:hAnsi="Arial" w:cs="Arial"/>
          <w:sz w:val="24"/>
          <w:szCs w:val="24"/>
        </w:rPr>
        <w:lastRenderedPageBreak/>
        <w:t xml:space="preserve">conducted and whether powers have been appropriately or not. The media do intend to make a point out of displaying the misuse of powers and also showing the public what the police could have or should have done given the powers to act accordingly. It can display the facts that the police were unable to do certain things due to the lack of powers, but also document the unnecessary use of those powers which further contributes to the debate of if the police need more powers or have too many.  </w:t>
      </w:r>
    </w:p>
    <w:p w14:paraId="0EE21038" w14:textId="48811A28" w:rsidR="000849C7" w:rsidRPr="0037492C" w:rsidRDefault="000849C7" w:rsidP="005D6929">
      <w:pPr>
        <w:spacing w:line="480" w:lineRule="auto"/>
        <w:rPr>
          <w:rFonts w:ascii="Arial" w:hAnsi="Arial" w:cs="Arial"/>
          <w:b/>
          <w:bCs/>
          <w:sz w:val="24"/>
          <w:szCs w:val="24"/>
          <w:u w:val="single"/>
        </w:rPr>
      </w:pPr>
      <w:r w:rsidRPr="0037492C">
        <w:rPr>
          <w:rFonts w:ascii="Arial" w:hAnsi="Arial" w:cs="Arial"/>
          <w:b/>
          <w:bCs/>
          <w:sz w:val="24"/>
          <w:szCs w:val="24"/>
          <w:u w:val="single"/>
        </w:rPr>
        <w:t xml:space="preserve">Methodology </w:t>
      </w:r>
    </w:p>
    <w:p w14:paraId="633951A9" w14:textId="47ED5DE9" w:rsidR="000849C7" w:rsidRPr="0037492C" w:rsidRDefault="000849C7" w:rsidP="005D6929">
      <w:pPr>
        <w:spacing w:line="480" w:lineRule="auto"/>
        <w:rPr>
          <w:rFonts w:ascii="Arial" w:hAnsi="Arial" w:cs="Arial"/>
          <w:sz w:val="24"/>
          <w:szCs w:val="24"/>
        </w:rPr>
      </w:pPr>
      <w:r w:rsidRPr="0037492C">
        <w:rPr>
          <w:rFonts w:ascii="Arial" w:hAnsi="Arial" w:cs="Arial"/>
          <w:sz w:val="24"/>
          <w:szCs w:val="24"/>
        </w:rPr>
        <w:t xml:space="preserve">Upon the discussion of the topics surrounding police powers, and the different facts which contribute to answering the question, the motivation behind the methodology is to find the best ways to find research which will further critically evaluate the topic. </w:t>
      </w:r>
      <w:r w:rsidR="007B59E0" w:rsidRPr="0037492C">
        <w:rPr>
          <w:rFonts w:ascii="Arial" w:hAnsi="Arial" w:cs="Arial"/>
          <w:sz w:val="24"/>
          <w:szCs w:val="24"/>
        </w:rPr>
        <w:t xml:space="preserve">This chapter will be discussing the research methods and why each method is beneficial to answer the question, it will be discovering who created each method of research and how this will compare to others, clearly demonstrating the advantages. </w:t>
      </w:r>
    </w:p>
    <w:p w14:paraId="2A53F9D8" w14:textId="51D76AAD"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Research Onion</w:t>
      </w:r>
    </w:p>
    <w:p w14:paraId="25A23406" w14:textId="7F91F31D" w:rsidR="00722C51" w:rsidRPr="0037492C" w:rsidRDefault="00722C51" w:rsidP="005D6929">
      <w:pPr>
        <w:spacing w:line="480" w:lineRule="auto"/>
        <w:rPr>
          <w:rFonts w:ascii="Arial" w:hAnsi="Arial" w:cs="Arial"/>
          <w:sz w:val="24"/>
          <w:szCs w:val="24"/>
        </w:rPr>
      </w:pPr>
      <w:r w:rsidRPr="0037492C">
        <w:rPr>
          <w:rFonts w:ascii="Arial" w:hAnsi="Arial" w:cs="Arial"/>
          <w:sz w:val="24"/>
          <w:szCs w:val="24"/>
        </w:rPr>
        <w:t xml:space="preserve">The research onion is a strategy that displays all the different elements that is conducted in ones’ research. The reason it is called research onion is due to the fact that an onion has layers, and this was found to be a relatable subject in which to name a form of research after, the fact that this form of research has many layers is what compares to an onion. According to Saunders et al in 2019, it is a framework that is divided into sections. </w:t>
      </w:r>
    </w:p>
    <w:p w14:paraId="1B785470" w14:textId="446B2F88"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Research Philosophy</w:t>
      </w:r>
    </w:p>
    <w:p w14:paraId="60B60EA3" w14:textId="66ED8035" w:rsidR="006C3F1D" w:rsidRPr="0037492C" w:rsidRDefault="006C3F1D" w:rsidP="005D6929">
      <w:pPr>
        <w:spacing w:line="480" w:lineRule="auto"/>
        <w:rPr>
          <w:rFonts w:ascii="Arial" w:hAnsi="Arial" w:cs="Arial"/>
          <w:sz w:val="24"/>
          <w:szCs w:val="24"/>
        </w:rPr>
      </w:pPr>
      <w:r w:rsidRPr="0037492C">
        <w:rPr>
          <w:rFonts w:ascii="Arial" w:hAnsi="Arial" w:cs="Arial"/>
          <w:sz w:val="24"/>
          <w:szCs w:val="24"/>
        </w:rPr>
        <w:t xml:space="preserve">The research philosophy can be seen as the point of view of the research method, this research philosophy will follow the positivism method of research. The positivism method means that knowledge can be obtained specifically through measurements </w:t>
      </w:r>
      <w:r w:rsidRPr="0037492C">
        <w:rPr>
          <w:rFonts w:ascii="Arial" w:hAnsi="Arial" w:cs="Arial"/>
          <w:sz w:val="24"/>
          <w:szCs w:val="24"/>
        </w:rPr>
        <w:lastRenderedPageBreak/>
        <w:t xml:space="preserve">and observations of set methods. Positivism has been chosen as a questionnaire is the chosen research method and a questionnaire will give the researcher statistics to learn. It is mostly used with numerical statistics, though this type of knowledge will be beneficial to the researcher, the answers and opinions given by the participants will mutually benefit the researcher in given different types of data. Positivism follows the quantitative side of the research rather than qualitative, although both sides of data will be studied to gain knowledge. </w:t>
      </w:r>
      <w:r w:rsidR="002379B5" w:rsidRPr="0037492C">
        <w:rPr>
          <w:rFonts w:ascii="Arial" w:hAnsi="Arial" w:cs="Arial"/>
          <w:sz w:val="24"/>
          <w:szCs w:val="24"/>
        </w:rPr>
        <w:t>Although the researcher will not be limited to following the positivism approach, the pragmatic form of research is also beneficial due to the balance between quantitative and qualitative. According to Allemang and Sitter ‘Pragmatism as a paradigm is based upon the premise of utilizing the best methods to investigate real</w:t>
      </w:r>
      <w:r w:rsidR="002379B5" w:rsidRPr="0037492C">
        <w:rPr>
          <w:rFonts w:ascii="Cambria Math" w:hAnsi="Cambria Math" w:cs="Cambria Math"/>
          <w:sz w:val="24"/>
          <w:szCs w:val="24"/>
        </w:rPr>
        <w:t>‐</w:t>
      </w:r>
      <w:r w:rsidR="002379B5" w:rsidRPr="0037492C">
        <w:rPr>
          <w:rFonts w:ascii="Arial" w:hAnsi="Arial" w:cs="Arial"/>
          <w:sz w:val="24"/>
          <w:szCs w:val="24"/>
        </w:rPr>
        <w:t>world problems, allowing for the use of multiple sources of data and knowledge to answer research questions’ (Allemang; Sitter, 2021).</w:t>
      </w:r>
    </w:p>
    <w:p w14:paraId="509D3A53" w14:textId="7717A230"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Research Approach</w:t>
      </w:r>
    </w:p>
    <w:p w14:paraId="750DCB80" w14:textId="6F2D02E5" w:rsidR="008B6F5E" w:rsidRPr="0037492C" w:rsidRDefault="008B6F5E" w:rsidP="005D6929">
      <w:pPr>
        <w:spacing w:line="480" w:lineRule="auto"/>
        <w:rPr>
          <w:rFonts w:ascii="Arial" w:hAnsi="Arial" w:cs="Arial"/>
          <w:sz w:val="24"/>
          <w:szCs w:val="24"/>
        </w:rPr>
      </w:pPr>
      <w:r w:rsidRPr="0037492C">
        <w:rPr>
          <w:rFonts w:ascii="Arial" w:hAnsi="Arial" w:cs="Arial"/>
          <w:sz w:val="24"/>
          <w:szCs w:val="24"/>
        </w:rPr>
        <w:t xml:space="preserve">Since the type of research philosophy has been chosen, it is valid to follow the inductive research approach, this is due to the similar nature being that they study the statistics and any patterns and then later form a theory or observation regarding what has been discovered. </w:t>
      </w:r>
      <w:r w:rsidR="00E05F9E" w:rsidRPr="0037492C">
        <w:rPr>
          <w:rFonts w:ascii="Arial" w:hAnsi="Arial" w:cs="Arial"/>
          <w:sz w:val="24"/>
          <w:szCs w:val="24"/>
        </w:rPr>
        <w:t xml:space="preserve">According to the University of Warwick (2016) ‘it allows flexibility, attends closely to context and supports the generation of new theory’. </w:t>
      </w:r>
      <w:r w:rsidR="00086614" w:rsidRPr="0037492C">
        <w:rPr>
          <w:rFonts w:ascii="Arial" w:hAnsi="Arial" w:cs="Arial"/>
          <w:sz w:val="24"/>
          <w:szCs w:val="24"/>
        </w:rPr>
        <w:t xml:space="preserve">This research approach will allow the researcher to observe the consistencies and inconsistencies and allow any patterns to be established as well as a conclusion to the similarities and differences with the questions answered. </w:t>
      </w:r>
    </w:p>
    <w:p w14:paraId="7B4F7E41" w14:textId="5CF0B361"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Methodological Choice</w:t>
      </w:r>
    </w:p>
    <w:p w14:paraId="7EC15B2F" w14:textId="006CE8AB" w:rsidR="00B528F9" w:rsidRPr="0037492C" w:rsidRDefault="00B528F9" w:rsidP="005D6929">
      <w:pPr>
        <w:spacing w:line="480" w:lineRule="auto"/>
        <w:rPr>
          <w:rFonts w:ascii="Arial" w:hAnsi="Arial" w:cs="Arial"/>
          <w:sz w:val="24"/>
          <w:szCs w:val="24"/>
        </w:rPr>
      </w:pPr>
      <w:r w:rsidRPr="0037492C">
        <w:rPr>
          <w:rFonts w:ascii="Arial" w:hAnsi="Arial" w:cs="Arial"/>
          <w:sz w:val="24"/>
          <w:szCs w:val="24"/>
        </w:rPr>
        <w:t xml:space="preserve">The methodological choice is all based around whether the research will consist of either quantitative or qualitative data, the difference being that quantitative displays a </w:t>
      </w:r>
      <w:r w:rsidRPr="0037492C">
        <w:rPr>
          <w:rFonts w:ascii="Arial" w:hAnsi="Arial" w:cs="Arial"/>
          <w:sz w:val="24"/>
          <w:szCs w:val="24"/>
        </w:rPr>
        <w:lastRenderedPageBreak/>
        <w:t xml:space="preserve">large amount of data rather than qualitative focusing more on less data but more informative data. There are advantages and disadvantages to each but for the research that will be conducted will be a combination of the two. This is important as it shows that many forms of research can be found while also concentrating on gaining beneficial knowledge from each. Though slighter focus on quality would be more beneficial in a research context due to the objectives of the research. According to the National University ‘both share the primary aim of knowledge acquisition, quantitative research is numeric and objective’ whereas ‘qualitative research is concerned with subjective phenomena that can’t be numerically measured’ (N.U, 2023). </w:t>
      </w:r>
    </w:p>
    <w:p w14:paraId="4181944A" w14:textId="58FD867C"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Research Strategy</w:t>
      </w:r>
    </w:p>
    <w:p w14:paraId="4D147A17" w14:textId="1E17A6E7" w:rsidR="009869B1" w:rsidRPr="0037492C" w:rsidRDefault="009869B1" w:rsidP="005D6929">
      <w:pPr>
        <w:spacing w:line="480" w:lineRule="auto"/>
        <w:rPr>
          <w:rFonts w:ascii="Arial" w:hAnsi="Arial" w:cs="Arial"/>
          <w:sz w:val="24"/>
          <w:szCs w:val="24"/>
        </w:rPr>
      </w:pPr>
      <w:r w:rsidRPr="0037492C">
        <w:rPr>
          <w:rFonts w:ascii="Arial" w:hAnsi="Arial" w:cs="Arial"/>
          <w:sz w:val="24"/>
          <w:szCs w:val="24"/>
        </w:rPr>
        <w:t xml:space="preserve">The research strategy that has been chosen to be developed is an online questionnaire for members of the general public to answer. This will give a mix of qualitative and quantitative data and will benefit the goal of researching police powers. An advantage of using an online questionnaire is that it will give many responses as technology has advanced and is still used in everyday life by the general public. It will allow the public to give their answers with simplicity and ease, the ONS states that ‘for the period April 2020 to March 2021 90% of private households in the UK had a home computer and 93% of households had access to a mobile telephone’ (ONS, 2022). The data that will be received from using this strategy will enable the researcher to further understand this topic and allow </w:t>
      </w:r>
      <w:r w:rsidR="004877D2" w:rsidRPr="0037492C">
        <w:rPr>
          <w:rFonts w:ascii="Arial" w:hAnsi="Arial" w:cs="Arial"/>
          <w:sz w:val="24"/>
          <w:szCs w:val="24"/>
        </w:rPr>
        <w:t xml:space="preserve">further critical evaluation of the subjects surrounding the topic of police powers. </w:t>
      </w:r>
    </w:p>
    <w:p w14:paraId="25E13704" w14:textId="55043294"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Time Horizon</w:t>
      </w:r>
    </w:p>
    <w:p w14:paraId="4E24D4CB" w14:textId="07DFDFBE" w:rsidR="004C4379" w:rsidRPr="0037492C" w:rsidRDefault="004C4379" w:rsidP="005D6929">
      <w:pPr>
        <w:spacing w:line="480" w:lineRule="auto"/>
        <w:rPr>
          <w:rFonts w:ascii="Arial" w:hAnsi="Arial" w:cs="Arial"/>
          <w:sz w:val="24"/>
          <w:szCs w:val="24"/>
        </w:rPr>
      </w:pPr>
      <w:r w:rsidRPr="0037492C">
        <w:rPr>
          <w:rFonts w:ascii="Arial" w:hAnsi="Arial" w:cs="Arial"/>
          <w:sz w:val="24"/>
          <w:szCs w:val="24"/>
        </w:rPr>
        <w:lastRenderedPageBreak/>
        <w:t xml:space="preserve">The time horizon is </w:t>
      </w:r>
      <w:r w:rsidR="00B23F6A" w:rsidRPr="0037492C">
        <w:rPr>
          <w:rFonts w:ascii="Arial" w:hAnsi="Arial" w:cs="Arial"/>
          <w:sz w:val="24"/>
          <w:szCs w:val="24"/>
        </w:rPr>
        <w:t xml:space="preserve">the frame of time that the research methods would have to be completed by. To make this relevant, the questionnaire will ideally be running for a time frame that allows a reasonable number of responses to be collected. The researcher hopes to collect responses as soon as possible which is speculated to last around a week. There may be a point where there are too many responses, from that point the researcher will close the questionnaire early as the objective has been completed and anything else is unnecessary. </w:t>
      </w:r>
    </w:p>
    <w:p w14:paraId="54FF6C3C" w14:textId="24D9108A"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Techniques for Data Collection, Processes and Analysis</w:t>
      </w:r>
    </w:p>
    <w:p w14:paraId="5ED8B426" w14:textId="1D83D774" w:rsidR="009F0D37" w:rsidRPr="0037492C" w:rsidRDefault="009F0D37" w:rsidP="005D6929">
      <w:pPr>
        <w:spacing w:line="480" w:lineRule="auto"/>
        <w:rPr>
          <w:rFonts w:ascii="Arial" w:hAnsi="Arial" w:cs="Arial"/>
          <w:sz w:val="24"/>
          <w:szCs w:val="24"/>
        </w:rPr>
      </w:pPr>
      <w:r w:rsidRPr="0037492C">
        <w:rPr>
          <w:rFonts w:ascii="Arial" w:hAnsi="Arial" w:cs="Arial"/>
          <w:sz w:val="24"/>
          <w:szCs w:val="24"/>
        </w:rPr>
        <w:t>Due to the nature of the primary research that will be collected, using a questionnaire to gather information will allow the researcher to collect a mixture of quantitative and qualitative data. With a questionnaire the opportunity is opened that there can be different styles of questions, such as simple multiple choice questions and others where the participants can explain more such as opinions and experiences. With the questionnaire being only accessible online it allows the researcher to gather information to a more specific scale. The researcher can find out specific statistics of specific answers for each question and can analyse the statistics to see any patterns which will help the researcher further in answering the research question.</w:t>
      </w:r>
    </w:p>
    <w:p w14:paraId="0ACB1521" w14:textId="36997E52"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t>Sampling</w:t>
      </w:r>
    </w:p>
    <w:p w14:paraId="5E50B632" w14:textId="42E8685E" w:rsidR="00664282" w:rsidRPr="0037492C" w:rsidRDefault="00664282" w:rsidP="005D6929">
      <w:pPr>
        <w:spacing w:line="480" w:lineRule="auto"/>
        <w:rPr>
          <w:rFonts w:ascii="Arial" w:hAnsi="Arial" w:cs="Arial"/>
          <w:sz w:val="24"/>
          <w:szCs w:val="24"/>
        </w:rPr>
      </w:pPr>
      <w:r w:rsidRPr="0037492C">
        <w:rPr>
          <w:rFonts w:ascii="Arial" w:hAnsi="Arial" w:cs="Arial"/>
          <w:sz w:val="24"/>
          <w:szCs w:val="24"/>
        </w:rPr>
        <w:t xml:space="preserve">The sampling for this research method will primarily be members of the general public who know the researcher and are willing on their own behalf to answer questions they wish to. The sampling will ultimately not be able to be for an entire population of interest due to the difficulty to reach that many people, though as long as a valid number of respondents are found then the researcher can discover further information regarding the research question. </w:t>
      </w:r>
    </w:p>
    <w:p w14:paraId="4186FB2A" w14:textId="3CD13B66" w:rsidR="007B59E0" w:rsidRPr="0037492C" w:rsidRDefault="007B59E0" w:rsidP="005D6929">
      <w:pPr>
        <w:spacing w:line="480" w:lineRule="auto"/>
        <w:rPr>
          <w:rFonts w:ascii="Arial" w:hAnsi="Arial" w:cs="Arial"/>
          <w:b/>
          <w:bCs/>
          <w:sz w:val="24"/>
          <w:szCs w:val="24"/>
          <w:u w:val="single"/>
        </w:rPr>
      </w:pPr>
      <w:r w:rsidRPr="0037492C">
        <w:rPr>
          <w:rFonts w:ascii="Arial" w:hAnsi="Arial" w:cs="Arial"/>
          <w:b/>
          <w:bCs/>
          <w:sz w:val="24"/>
          <w:szCs w:val="24"/>
          <w:u w:val="single"/>
        </w:rPr>
        <w:lastRenderedPageBreak/>
        <w:t xml:space="preserve">Reliability and Validity </w:t>
      </w:r>
    </w:p>
    <w:p w14:paraId="42E3E718" w14:textId="7736F8DD" w:rsidR="007F3416" w:rsidRPr="0037492C" w:rsidRDefault="007F3416" w:rsidP="005D6929">
      <w:pPr>
        <w:spacing w:line="480" w:lineRule="auto"/>
        <w:rPr>
          <w:rFonts w:ascii="Arial" w:hAnsi="Arial" w:cs="Arial"/>
          <w:sz w:val="24"/>
          <w:szCs w:val="24"/>
        </w:rPr>
      </w:pPr>
      <w:r w:rsidRPr="0037492C">
        <w:rPr>
          <w:rFonts w:ascii="Arial" w:hAnsi="Arial" w:cs="Arial"/>
          <w:sz w:val="24"/>
          <w:szCs w:val="24"/>
        </w:rPr>
        <w:t xml:space="preserve">Reliability within this context is important due to the information received will need to be information that can be trusted to further evaluate the research topic. According to the organisation known as Sago ‘reliability in research is like the accuracy and consistency of a medical test’ (Sago, 2023). What is meant by this is that a medical test for example, it is vital that every detail and variable involved must be accurate and that the data received should be data that can be trusted. The example means that the research should be as accurate and as consistent as a medical test, showing the care and risk that the two share. Validity within this context is also vitally essential, validity in research is defined as being that the data gathered must be able to assist in answering the researchers’ question. If the research received has no relevance to the research topic or </w:t>
      </w:r>
      <w:r w:rsidR="0063660F" w:rsidRPr="0037492C">
        <w:rPr>
          <w:rFonts w:ascii="Arial" w:hAnsi="Arial" w:cs="Arial"/>
          <w:sz w:val="24"/>
          <w:szCs w:val="24"/>
        </w:rPr>
        <w:t>question,</w:t>
      </w:r>
      <w:r w:rsidRPr="0037492C">
        <w:rPr>
          <w:rFonts w:ascii="Arial" w:hAnsi="Arial" w:cs="Arial"/>
          <w:sz w:val="24"/>
          <w:szCs w:val="24"/>
        </w:rPr>
        <w:t xml:space="preserve"> then </w:t>
      </w:r>
      <w:r w:rsidR="0063660F" w:rsidRPr="0037492C">
        <w:rPr>
          <w:rFonts w:ascii="Arial" w:hAnsi="Arial" w:cs="Arial"/>
          <w:sz w:val="24"/>
          <w:szCs w:val="24"/>
        </w:rPr>
        <w:t xml:space="preserve">the research shows no validity thus being useless to the researcher. Cobern and Adams give a specific example of how validity is important in a research context, they explain that ‘if you give students a set of questions having to do with their interest in science and they consistently respond about their interests in art, there is a problem’ (Cobern; Adams, 2020). </w:t>
      </w:r>
    </w:p>
    <w:p w14:paraId="5C5E717D" w14:textId="45205890" w:rsidR="007B59E0" w:rsidRPr="0037492C" w:rsidRDefault="00F50CA3" w:rsidP="005D6929">
      <w:pPr>
        <w:spacing w:line="480" w:lineRule="auto"/>
        <w:rPr>
          <w:rFonts w:ascii="Arial" w:hAnsi="Arial" w:cs="Arial"/>
          <w:b/>
          <w:bCs/>
          <w:sz w:val="24"/>
          <w:szCs w:val="24"/>
          <w:u w:val="single"/>
        </w:rPr>
      </w:pPr>
      <w:r w:rsidRPr="0037492C">
        <w:rPr>
          <w:rFonts w:ascii="Arial" w:hAnsi="Arial" w:cs="Arial"/>
          <w:b/>
          <w:bCs/>
          <w:sz w:val="24"/>
          <w:szCs w:val="24"/>
          <w:u w:val="single"/>
        </w:rPr>
        <w:t>Limitations</w:t>
      </w:r>
    </w:p>
    <w:p w14:paraId="34CD108E" w14:textId="4DA9847D" w:rsidR="007B7723" w:rsidRPr="0037492C" w:rsidRDefault="007B7723" w:rsidP="005D6929">
      <w:pPr>
        <w:spacing w:line="480" w:lineRule="auto"/>
        <w:rPr>
          <w:rFonts w:ascii="Arial" w:hAnsi="Arial" w:cs="Arial"/>
          <w:sz w:val="24"/>
          <w:szCs w:val="24"/>
        </w:rPr>
      </w:pPr>
      <w:r w:rsidRPr="0037492C">
        <w:rPr>
          <w:rFonts w:ascii="Arial" w:hAnsi="Arial" w:cs="Arial"/>
          <w:sz w:val="24"/>
          <w:szCs w:val="24"/>
        </w:rPr>
        <w:t xml:space="preserve">The limitations of this research method is that because the questionnaire is given to the general public, the audience may not be people who can give as much information as initially intended. It would be ideal for the questionnaire to gather information from people of all backgrounds and different kinds of careers for example. An example of this could be that an ex police officer would be able to have more knowledge to give about a PACE topic than potentially someone who has had no interaction or very little knowledge about the police force and how they operate. </w:t>
      </w:r>
    </w:p>
    <w:p w14:paraId="4020A61B" w14:textId="25C7CE9A" w:rsidR="007B7723" w:rsidRPr="0037492C" w:rsidRDefault="007B7723" w:rsidP="005D6929">
      <w:pPr>
        <w:spacing w:line="480" w:lineRule="auto"/>
        <w:rPr>
          <w:rFonts w:ascii="Arial" w:hAnsi="Arial" w:cs="Arial"/>
          <w:sz w:val="24"/>
          <w:szCs w:val="24"/>
        </w:rPr>
      </w:pPr>
      <w:r w:rsidRPr="0037492C">
        <w:rPr>
          <w:rFonts w:ascii="Arial" w:hAnsi="Arial" w:cs="Arial"/>
          <w:sz w:val="24"/>
          <w:szCs w:val="24"/>
        </w:rPr>
        <w:lastRenderedPageBreak/>
        <w:t xml:space="preserve">Another potential limitation would be the time frame that the questionnaire was available for, this can cause a low number of responses which give the researcher very little to discuss and ultimately discover about the research question. </w:t>
      </w:r>
    </w:p>
    <w:p w14:paraId="2AB32F53" w14:textId="3D65CC4E" w:rsidR="007B7723" w:rsidRPr="0037492C" w:rsidRDefault="007B7723" w:rsidP="005D6929">
      <w:pPr>
        <w:spacing w:line="480" w:lineRule="auto"/>
        <w:rPr>
          <w:rFonts w:ascii="Arial" w:hAnsi="Arial" w:cs="Arial"/>
          <w:sz w:val="24"/>
          <w:szCs w:val="24"/>
        </w:rPr>
      </w:pPr>
      <w:r w:rsidRPr="0037492C">
        <w:rPr>
          <w:rFonts w:ascii="Arial" w:hAnsi="Arial" w:cs="Arial"/>
          <w:sz w:val="24"/>
          <w:szCs w:val="24"/>
        </w:rPr>
        <w:t xml:space="preserve">Another drawback could be that due to the questionnaire being only available digitally, the number of people who can answer the questionnaire is decreased. This fact is because not everyone uses digital platforms, much less how to answer the questionnaire using electronics such as the older generation. </w:t>
      </w:r>
      <w:r w:rsidR="00664282" w:rsidRPr="0037492C">
        <w:rPr>
          <w:rFonts w:ascii="Arial" w:hAnsi="Arial" w:cs="Arial"/>
          <w:sz w:val="24"/>
          <w:szCs w:val="24"/>
        </w:rPr>
        <w:t>As according to the ONS, ‘almost all adults aged 16 to 44 years in the UK were recent internet users (99%), compared with 54% of adults aged 75 years and over’ (ONS, 2021).</w:t>
      </w:r>
    </w:p>
    <w:p w14:paraId="2D32ACFB" w14:textId="77777777" w:rsidR="000F07A0" w:rsidRPr="0037492C" w:rsidRDefault="000F07A0" w:rsidP="005D6929">
      <w:pPr>
        <w:spacing w:line="480" w:lineRule="auto"/>
        <w:rPr>
          <w:rFonts w:ascii="Arial" w:hAnsi="Arial" w:cs="Arial"/>
          <w:sz w:val="24"/>
          <w:szCs w:val="24"/>
        </w:rPr>
      </w:pPr>
    </w:p>
    <w:p w14:paraId="3187993C" w14:textId="77777777" w:rsidR="000F07A0" w:rsidRPr="0037492C" w:rsidRDefault="000F07A0" w:rsidP="005D6929">
      <w:pPr>
        <w:spacing w:line="480" w:lineRule="auto"/>
        <w:rPr>
          <w:rFonts w:ascii="Arial" w:hAnsi="Arial" w:cs="Arial"/>
          <w:sz w:val="24"/>
          <w:szCs w:val="24"/>
        </w:rPr>
      </w:pPr>
    </w:p>
    <w:p w14:paraId="55DAC15A" w14:textId="77777777" w:rsidR="000F07A0" w:rsidRPr="0037492C" w:rsidRDefault="000F07A0" w:rsidP="005D6929">
      <w:pPr>
        <w:spacing w:line="480" w:lineRule="auto"/>
        <w:rPr>
          <w:rFonts w:ascii="Arial" w:hAnsi="Arial" w:cs="Arial"/>
          <w:sz w:val="24"/>
          <w:szCs w:val="24"/>
        </w:rPr>
      </w:pPr>
    </w:p>
    <w:p w14:paraId="46C608A5" w14:textId="77777777" w:rsidR="000F07A0" w:rsidRPr="0037492C" w:rsidRDefault="000F07A0" w:rsidP="005D6929">
      <w:pPr>
        <w:spacing w:line="480" w:lineRule="auto"/>
        <w:rPr>
          <w:rFonts w:ascii="Arial" w:hAnsi="Arial" w:cs="Arial"/>
          <w:sz w:val="24"/>
          <w:szCs w:val="24"/>
        </w:rPr>
      </w:pPr>
    </w:p>
    <w:p w14:paraId="4A4F2A96" w14:textId="77777777" w:rsidR="000F07A0" w:rsidRPr="0037492C" w:rsidRDefault="000F07A0" w:rsidP="005D6929">
      <w:pPr>
        <w:spacing w:line="480" w:lineRule="auto"/>
        <w:rPr>
          <w:rFonts w:ascii="Arial" w:hAnsi="Arial" w:cs="Arial"/>
          <w:sz w:val="24"/>
          <w:szCs w:val="24"/>
        </w:rPr>
      </w:pPr>
    </w:p>
    <w:p w14:paraId="54159D9F" w14:textId="77777777" w:rsidR="000F07A0" w:rsidRPr="0037492C" w:rsidRDefault="000F07A0" w:rsidP="005D6929">
      <w:pPr>
        <w:spacing w:line="480" w:lineRule="auto"/>
        <w:rPr>
          <w:rFonts w:ascii="Arial" w:hAnsi="Arial" w:cs="Arial"/>
          <w:sz w:val="24"/>
          <w:szCs w:val="24"/>
        </w:rPr>
      </w:pPr>
    </w:p>
    <w:p w14:paraId="06FD3880" w14:textId="77777777" w:rsidR="000F07A0" w:rsidRPr="0037492C" w:rsidRDefault="000F07A0" w:rsidP="005D6929">
      <w:pPr>
        <w:spacing w:line="480" w:lineRule="auto"/>
        <w:rPr>
          <w:rFonts w:ascii="Arial" w:hAnsi="Arial" w:cs="Arial"/>
          <w:sz w:val="24"/>
          <w:szCs w:val="24"/>
        </w:rPr>
      </w:pPr>
    </w:p>
    <w:p w14:paraId="66E60E0B" w14:textId="77777777" w:rsidR="000F07A0" w:rsidRPr="0037492C" w:rsidRDefault="000F07A0" w:rsidP="005D6929">
      <w:pPr>
        <w:spacing w:line="480" w:lineRule="auto"/>
        <w:rPr>
          <w:rFonts w:ascii="Arial" w:hAnsi="Arial" w:cs="Arial"/>
          <w:sz w:val="24"/>
          <w:szCs w:val="24"/>
        </w:rPr>
      </w:pPr>
    </w:p>
    <w:p w14:paraId="2F809388" w14:textId="77777777" w:rsidR="000F07A0" w:rsidRPr="0037492C" w:rsidRDefault="000F07A0" w:rsidP="005D6929">
      <w:pPr>
        <w:spacing w:line="480" w:lineRule="auto"/>
        <w:rPr>
          <w:rFonts w:ascii="Arial" w:hAnsi="Arial" w:cs="Arial"/>
          <w:sz w:val="24"/>
          <w:szCs w:val="24"/>
        </w:rPr>
      </w:pPr>
    </w:p>
    <w:p w14:paraId="46D8C56D" w14:textId="77777777" w:rsidR="000F07A0" w:rsidRPr="0037492C" w:rsidRDefault="000F07A0" w:rsidP="005D6929">
      <w:pPr>
        <w:spacing w:line="480" w:lineRule="auto"/>
        <w:rPr>
          <w:rFonts w:ascii="Arial" w:hAnsi="Arial" w:cs="Arial"/>
          <w:sz w:val="24"/>
          <w:szCs w:val="24"/>
        </w:rPr>
      </w:pPr>
    </w:p>
    <w:p w14:paraId="6DF95E7F" w14:textId="77777777" w:rsidR="000F07A0" w:rsidRPr="0037492C" w:rsidRDefault="000F07A0" w:rsidP="005D6929">
      <w:pPr>
        <w:spacing w:line="480" w:lineRule="auto"/>
        <w:rPr>
          <w:rFonts w:ascii="Arial" w:hAnsi="Arial" w:cs="Arial"/>
          <w:sz w:val="24"/>
          <w:szCs w:val="24"/>
        </w:rPr>
      </w:pPr>
    </w:p>
    <w:p w14:paraId="5786B70E" w14:textId="77777777" w:rsidR="000F07A0" w:rsidRPr="0037492C" w:rsidRDefault="000F07A0" w:rsidP="005D6929">
      <w:pPr>
        <w:spacing w:line="480" w:lineRule="auto"/>
        <w:rPr>
          <w:rFonts w:ascii="Arial" w:hAnsi="Arial" w:cs="Arial"/>
          <w:sz w:val="24"/>
          <w:szCs w:val="24"/>
        </w:rPr>
      </w:pPr>
    </w:p>
    <w:p w14:paraId="608A3653" w14:textId="783942FC" w:rsidR="000F07A0" w:rsidRPr="0037492C" w:rsidRDefault="000F07A0" w:rsidP="005D6929">
      <w:pPr>
        <w:spacing w:line="480" w:lineRule="auto"/>
        <w:rPr>
          <w:rFonts w:ascii="Arial" w:hAnsi="Arial" w:cs="Arial"/>
          <w:sz w:val="24"/>
          <w:szCs w:val="24"/>
        </w:rPr>
      </w:pPr>
      <w:r w:rsidRPr="0037492C">
        <w:rPr>
          <w:rFonts w:ascii="Arial" w:hAnsi="Arial" w:cs="Arial"/>
          <w:sz w:val="24"/>
          <w:szCs w:val="24"/>
        </w:rPr>
        <w:lastRenderedPageBreak/>
        <w:t xml:space="preserve">Analysis </w:t>
      </w:r>
    </w:p>
    <w:p w14:paraId="062E8EAA" w14:textId="4524837D" w:rsidR="000F07A0" w:rsidRPr="0037492C" w:rsidRDefault="000F07A0" w:rsidP="005D6929">
      <w:pPr>
        <w:spacing w:line="480" w:lineRule="auto"/>
        <w:rPr>
          <w:rFonts w:ascii="Arial" w:hAnsi="Arial" w:cs="Arial"/>
          <w:sz w:val="24"/>
          <w:szCs w:val="24"/>
        </w:rPr>
      </w:pPr>
      <w:r w:rsidRPr="0037492C">
        <w:rPr>
          <w:rFonts w:ascii="Arial" w:hAnsi="Arial" w:cs="Arial"/>
          <w:sz w:val="24"/>
          <w:szCs w:val="24"/>
        </w:rPr>
        <w:t xml:space="preserve">The purpose of this chapter is to find specific research that is very much up to date and solely created by the researcher. The survey used to collect data was made with Microsoft Forms, this was to allow participants to use a familiar website in order for them to complete the questionnaire with as much ease as possible. The survey included a total of 12 questions and ultimately gained a total of 19 responses to allow for different perspectives on similar topics of discussion. The researcher ensured that the questionnaire had a brief statement including how long the questionnaire is expected to take and if any participants did not want to answer any questions, they had no obligation to. The researcher also ensured that every </w:t>
      </w:r>
      <w:r w:rsidR="006941CF" w:rsidRPr="0037492C">
        <w:rPr>
          <w:rFonts w:ascii="Arial" w:hAnsi="Arial" w:cs="Arial"/>
          <w:sz w:val="24"/>
          <w:szCs w:val="24"/>
        </w:rPr>
        <w:t>individual’s</w:t>
      </w:r>
      <w:r w:rsidRPr="0037492C">
        <w:rPr>
          <w:rFonts w:ascii="Arial" w:hAnsi="Arial" w:cs="Arial"/>
          <w:sz w:val="24"/>
          <w:szCs w:val="24"/>
        </w:rPr>
        <w:t xml:space="preserve"> participation was confidential and completely anonymous even to the researcher. </w:t>
      </w:r>
    </w:p>
    <w:p w14:paraId="551816D0" w14:textId="2552973B" w:rsidR="00FD0B38" w:rsidRPr="0037492C" w:rsidRDefault="00FD0B38" w:rsidP="005D6929">
      <w:pPr>
        <w:spacing w:line="480" w:lineRule="auto"/>
        <w:rPr>
          <w:rFonts w:ascii="Arial" w:hAnsi="Arial" w:cs="Arial"/>
          <w:sz w:val="24"/>
          <w:szCs w:val="24"/>
        </w:rPr>
      </w:pPr>
      <w:r w:rsidRPr="0037492C">
        <w:rPr>
          <w:rFonts w:ascii="Arial" w:hAnsi="Arial" w:cs="Arial"/>
          <w:sz w:val="24"/>
          <w:szCs w:val="24"/>
        </w:rPr>
        <w:t xml:space="preserve">The first question which had to be added was whether the participants consented or not with completing the survey, this question was included to ensure that this survey was not unethical. Fortunately, all 19 participants did consent to completing the survey which meant that the researcher was able to collect answers and data. </w:t>
      </w:r>
    </w:p>
    <w:p w14:paraId="17BDCBB2" w14:textId="6887DDC3" w:rsidR="00FD0B38" w:rsidRPr="0037492C" w:rsidRDefault="00FD0B38"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5A4B57B4" wp14:editId="568E72CF">
            <wp:extent cx="3571875" cy="1781175"/>
            <wp:effectExtent l="0" t="0" r="0" b="9525"/>
            <wp:docPr id="131834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pic:spPr>
                </pic:pic>
              </a:graphicData>
            </a:graphic>
          </wp:inline>
        </w:drawing>
      </w:r>
    </w:p>
    <w:p w14:paraId="1662D79D" w14:textId="22E37A65" w:rsidR="008A157A" w:rsidRPr="0037492C" w:rsidRDefault="008A157A" w:rsidP="005D6929">
      <w:pPr>
        <w:spacing w:line="480" w:lineRule="auto"/>
        <w:rPr>
          <w:rFonts w:ascii="Arial" w:hAnsi="Arial" w:cs="Arial"/>
          <w:sz w:val="24"/>
          <w:szCs w:val="24"/>
        </w:rPr>
      </w:pPr>
      <w:r w:rsidRPr="0037492C">
        <w:rPr>
          <w:rFonts w:ascii="Arial" w:hAnsi="Arial" w:cs="Arial"/>
          <w:sz w:val="24"/>
          <w:szCs w:val="24"/>
        </w:rPr>
        <w:t xml:space="preserve">The second question was created in order to know the gender of the participants as this question was necessary as it may or may not show similarities between answers and responses. The survey needed to include this question as it determines whether people of different genders generally have different view through different </w:t>
      </w:r>
      <w:r w:rsidRPr="0037492C">
        <w:rPr>
          <w:rFonts w:ascii="Arial" w:hAnsi="Arial" w:cs="Arial"/>
          <w:sz w:val="24"/>
          <w:szCs w:val="24"/>
        </w:rPr>
        <w:lastRenderedPageBreak/>
        <w:t xml:space="preserve">experiences in the past potentially. It was found that out of the 19 participants, 12 of them were men and 7 of the participants were women, the ratio has no further insight but always worth adding in questionnaires. </w:t>
      </w:r>
    </w:p>
    <w:p w14:paraId="5E9BB209" w14:textId="2661F137" w:rsidR="008A157A" w:rsidRPr="0037492C" w:rsidRDefault="008A157A" w:rsidP="005D6929">
      <w:pPr>
        <w:spacing w:line="480" w:lineRule="auto"/>
        <w:rPr>
          <w:rFonts w:ascii="Arial" w:hAnsi="Arial" w:cs="Arial"/>
          <w:sz w:val="24"/>
          <w:szCs w:val="24"/>
        </w:rPr>
      </w:pPr>
      <w:r w:rsidRPr="0037492C">
        <w:rPr>
          <w:rFonts w:ascii="Arial" w:hAnsi="Arial" w:cs="Arial"/>
          <w:noProof/>
          <w:sz w:val="24"/>
          <w:szCs w:val="24"/>
        </w:rPr>
        <w:drawing>
          <wp:anchor distT="0" distB="0" distL="114300" distR="114300" simplePos="0" relativeHeight="251658240" behindDoc="0" locked="0" layoutInCell="1" allowOverlap="1" wp14:anchorId="52B16348" wp14:editId="621100AF">
            <wp:simplePos x="0" y="0"/>
            <wp:positionH relativeFrom="column">
              <wp:posOffset>3589020</wp:posOffset>
            </wp:positionH>
            <wp:positionV relativeFrom="paragraph">
              <wp:posOffset>5080</wp:posOffset>
            </wp:positionV>
            <wp:extent cx="3571875" cy="1781175"/>
            <wp:effectExtent l="0" t="0" r="0" b="9525"/>
            <wp:wrapNone/>
            <wp:docPr id="88775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pic:spPr>
                </pic:pic>
              </a:graphicData>
            </a:graphic>
            <wp14:sizeRelH relativeFrom="page">
              <wp14:pctWidth>0</wp14:pctWidth>
            </wp14:sizeRelH>
            <wp14:sizeRelV relativeFrom="page">
              <wp14:pctHeight>0</wp14:pctHeight>
            </wp14:sizeRelV>
          </wp:anchor>
        </w:drawing>
      </w:r>
      <w:r w:rsidRPr="0037492C">
        <w:rPr>
          <w:rFonts w:ascii="Arial" w:hAnsi="Arial" w:cs="Arial"/>
          <w:noProof/>
          <w:sz w:val="24"/>
          <w:szCs w:val="24"/>
        </w:rPr>
        <w:drawing>
          <wp:inline distT="0" distB="0" distL="0" distR="0" wp14:anchorId="0E12E673" wp14:editId="13F3D117">
            <wp:extent cx="3571875" cy="1781175"/>
            <wp:effectExtent l="0" t="0" r="0" b="9525"/>
            <wp:docPr id="10190203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pic:spPr>
                </pic:pic>
              </a:graphicData>
            </a:graphic>
          </wp:inline>
        </w:drawing>
      </w:r>
    </w:p>
    <w:p w14:paraId="51C2B89A" w14:textId="0329E292" w:rsidR="008A157A" w:rsidRPr="0037492C" w:rsidRDefault="008A157A" w:rsidP="005D6929">
      <w:pPr>
        <w:spacing w:line="480" w:lineRule="auto"/>
        <w:rPr>
          <w:rFonts w:ascii="Arial" w:hAnsi="Arial" w:cs="Arial"/>
          <w:sz w:val="24"/>
          <w:szCs w:val="24"/>
        </w:rPr>
      </w:pPr>
      <w:r w:rsidRPr="0037492C">
        <w:rPr>
          <w:rFonts w:ascii="Arial" w:hAnsi="Arial" w:cs="Arial"/>
          <w:sz w:val="24"/>
          <w:szCs w:val="24"/>
        </w:rPr>
        <w:t xml:space="preserve">The third question was also question which was not related to the researchers’ topics but one which displays the differences people can show depending on age. It was found that </w:t>
      </w:r>
      <w:r w:rsidR="005D7F89" w:rsidRPr="0037492C">
        <w:rPr>
          <w:rFonts w:ascii="Arial" w:hAnsi="Arial" w:cs="Arial"/>
          <w:sz w:val="24"/>
          <w:szCs w:val="24"/>
        </w:rPr>
        <w:t xml:space="preserve">10 of the participants were between the ages of 18-24, 3 participants were between the ages of 25-34, only 1 person was between 35-44, 2 participants were between 45-54, also 1 person for the 55-64 range and finally 2 participants were 65 and above. This question does benefit the researcher as it can assist in comparing and contrasting answers and opinions received. </w:t>
      </w:r>
    </w:p>
    <w:p w14:paraId="24A0EF37" w14:textId="3059C4DB" w:rsidR="005D7F89" w:rsidRPr="0037492C" w:rsidRDefault="005D7F89"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7EE1C4CB" wp14:editId="04997D06">
            <wp:extent cx="5731510" cy="2387600"/>
            <wp:effectExtent l="0" t="0" r="2540" b="0"/>
            <wp:docPr id="1686169587"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69587" name="Picture 1" descr="A graph with different colored bars&#10;&#10;Description automatically generated"/>
                    <pic:cNvPicPr/>
                  </pic:nvPicPr>
                  <pic:blipFill>
                    <a:blip r:embed="rId12"/>
                    <a:stretch>
                      <a:fillRect/>
                    </a:stretch>
                  </pic:blipFill>
                  <pic:spPr>
                    <a:xfrm>
                      <a:off x="0" y="0"/>
                      <a:ext cx="5731510" cy="2387600"/>
                    </a:xfrm>
                    <a:prstGeom prst="rect">
                      <a:avLst/>
                    </a:prstGeom>
                  </pic:spPr>
                </pic:pic>
              </a:graphicData>
            </a:graphic>
          </wp:inline>
        </w:drawing>
      </w:r>
    </w:p>
    <w:p w14:paraId="1E732EFC" w14:textId="56B66304" w:rsidR="005D7F89" w:rsidRPr="0037492C" w:rsidRDefault="005D7F89" w:rsidP="005D6929">
      <w:pPr>
        <w:spacing w:line="480" w:lineRule="auto"/>
        <w:rPr>
          <w:rFonts w:ascii="Arial" w:hAnsi="Arial" w:cs="Arial"/>
          <w:sz w:val="24"/>
          <w:szCs w:val="24"/>
        </w:rPr>
      </w:pPr>
      <w:r w:rsidRPr="0037492C">
        <w:rPr>
          <w:rFonts w:ascii="Arial" w:hAnsi="Arial" w:cs="Arial"/>
          <w:sz w:val="24"/>
          <w:szCs w:val="24"/>
        </w:rPr>
        <w:lastRenderedPageBreak/>
        <w:t xml:space="preserve">The fourth question in this research project was whether the participants believed that the police had too many powers or too little, this question heavily relates to this dissertation as it was important to the researcher to continue to link answers in order to find data and come to a conclusion. It was found that the majority of the results were in the unsure category as well as the just the right amount category, both of the potential answers had a total of 6 responses which shows that they </w:t>
      </w:r>
      <w:r w:rsidR="00AB34C6" w:rsidRPr="0037492C">
        <w:rPr>
          <w:rFonts w:ascii="Arial" w:hAnsi="Arial" w:cs="Arial"/>
          <w:sz w:val="24"/>
          <w:szCs w:val="24"/>
        </w:rPr>
        <w:t>simply</w:t>
      </w:r>
      <w:r w:rsidRPr="0037492C">
        <w:rPr>
          <w:rFonts w:ascii="Arial" w:hAnsi="Arial" w:cs="Arial"/>
          <w:sz w:val="24"/>
          <w:szCs w:val="24"/>
        </w:rPr>
        <w:t xml:space="preserve"> are not too aware of everything surrounding the topic</w:t>
      </w:r>
      <w:r w:rsidR="00AB34C6" w:rsidRPr="0037492C">
        <w:rPr>
          <w:rFonts w:ascii="Arial" w:hAnsi="Arial" w:cs="Arial"/>
          <w:sz w:val="24"/>
          <w:szCs w:val="24"/>
        </w:rPr>
        <w:t xml:space="preserve">. The other 6 responses show that people believe that the number of powers the police have are enough and that if they swayed either way then the police and the general public would be negatively affected. Although 5 people chose the option which shows that the police do not have enough powers which gives a lot of data to the researcher towards coming to a conclusion to the topic. It was found that only 2 people believe that the police have too many powers which is a low amount and is definitely a minority compared to the other responses. </w:t>
      </w:r>
    </w:p>
    <w:p w14:paraId="5D1C2C5C" w14:textId="01019965" w:rsidR="0048232F" w:rsidRPr="0037492C" w:rsidRDefault="0048232F"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35665E35" wp14:editId="519B7806">
            <wp:extent cx="5731510" cy="1971661"/>
            <wp:effectExtent l="0" t="0" r="2540" b="0"/>
            <wp:docPr id="434547460" name="Picture 4" descr="A red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47460" name="Picture 4" descr="A red and black text on a white back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71661"/>
                    </a:xfrm>
                    <a:prstGeom prst="rect">
                      <a:avLst/>
                    </a:prstGeom>
                    <a:noFill/>
                  </pic:spPr>
                </pic:pic>
              </a:graphicData>
            </a:graphic>
          </wp:inline>
        </w:drawing>
      </w:r>
    </w:p>
    <w:p w14:paraId="22C9ED87" w14:textId="7C60BD07" w:rsidR="005D7F89" w:rsidRPr="0037492C" w:rsidRDefault="0048232F" w:rsidP="005D6929">
      <w:pPr>
        <w:spacing w:line="480" w:lineRule="auto"/>
        <w:rPr>
          <w:rFonts w:ascii="Arial" w:hAnsi="Arial" w:cs="Arial"/>
          <w:sz w:val="24"/>
          <w:szCs w:val="24"/>
        </w:rPr>
      </w:pPr>
      <w:r w:rsidRPr="0037492C">
        <w:rPr>
          <w:rFonts w:ascii="Arial" w:hAnsi="Arial" w:cs="Arial"/>
          <w:sz w:val="24"/>
          <w:szCs w:val="24"/>
        </w:rPr>
        <w:t xml:space="preserve">The fifth question which was very beneficial to the researcher to add was for the participant to kindly state their reasons behind their answers. This was important as they highly relate to the research question and was guaranteed to give the researcher a substantial amount of input in concluding the topic. This question was text based rather than multiple choice which allowed for potentially detailed answers. </w:t>
      </w:r>
      <w:r w:rsidRPr="0037492C">
        <w:rPr>
          <w:rFonts w:ascii="Arial" w:hAnsi="Arial" w:cs="Arial"/>
          <w:sz w:val="24"/>
          <w:szCs w:val="24"/>
        </w:rPr>
        <w:lastRenderedPageBreak/>
        <w:t>The researcher found that the people who were unsure in the previous question, answered with sentences such as ‘Don’t know much about police and how their use their powers’, other answers with the unsure option previous answered with similar sentences just minor changes but concluded with not knowing much about the topic. Although one individual who chose to answer, wrote that there were ‘pros and cons if the polices powers swayed either side’ which tells the researcher that they know a substantial amount around the topics and thought that if the government gave the police more or took away then there would be benefits as well as drawbacks with either decision.</w:t>
      </w:r>
      <w:r w:rsidR="009F7B95" w:rsidRPr="0037492C">
        <w:rPr>
          <w:rFonts w:ascii="Arial" w:hAnsi="Arial" w:cs="Arial"/>
          <w:sz w:val="24"/>
          <w:szCs w:val="24"/>
        </w:rPr>
        <w:t xml:space="preserve"> It was also found that participants who thought the police have too many powers </w:t>
      </w:r>
      <w:r w:rsidR="00823959" w:rsidRPr="0037492C">
        <w:rPr>
          <w:rFonts w:ascii="Arial" w:hAnsi="Arial" w:cs="Arial"/>
          <w:sz w:val="24"/>
          <w:szCs w:val="24"/>
        </w:rPr>
        <w:t>came to the conclusion that ‘police have too many powers and should be lowered due to rates of abuse of power’.</w:t>
      </w:r>
      <w:r w:rsidR="00465BDF" w:rsidRPr="0037492C">
        <w:rPr>
          <w:rFonts w:ascii="Arial" w:hAnsi="Arial" w:cs="Arial"/>
          <w:sz w:val="24"/>
          <w:szCs w:val="24"/>
        </w:rPr>
        <w:t xml:space="preserve"> This also is good to compare with the participants who chose for the too little in the previous question, this is proven as one participant stated that ‘the police would be able to deal with more situations with more ease if they legally had the capabilities to do so’, and the researcher values the feedback. </w:t>
      </w:r>
    </w:p>
    <w:p w14:paraId="19DFC547" w14:textId="676C1874" w:rsidR="00465BDF" w:rsidRPr="0037492C" w:rsidRDefault="00465BDF"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38F317CC" wp14:editId="1966EE13">
            <wp:extent cx="4777740" cy="3493054"/>
            <wp:effectExtent l="0" t="0" r="0" b="0"/>
            <wp:docPr id="148241237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12370" name="Picture 1" descr="A screenshot of a phone&#10;&#10;Description automatically generated"/>
                    <pic:cNvPicPr/>
                  </pic:nvPicPr>
                  <pic:blipFill>
                    <a:blip r:embed="rId14"/>
                    <a:stretch>
                      <a:fillRect/>
                    </a:stretch>
                  </pic:blipFill>
                  <pic:spPr>
                    <a:xfrm>
                      <a:off x="0" y="0"/>
                      <a:ext cx="4777740" cy="3493054"/>
                    </a:xfrm>
                    <a:prstGeom prst="rect">
                      <a:avLst/>
                    </a:prstGeom>
                  </pic:spPr>
                </pic:pic>
              </a:graphicData>
            </a:graphic>
          </wp:inline>
        </w:drawing>
      </w:r>
    </w:p>
    <w:p w14:paraId="4EF3B608" w14:textId="3551B290" w:rsidR="00465BDF" w:rsidRPr="0037492C" w:rsidRDefault="00465BDF" w:rsidP="00465BDF">
      <w:pPr>
        <w:spacing w:line="480" w:lineRule="auto"/>
        <w:rPr>
          <w:rFonts w:ascii="Arial" w:hAnsi="Arial" w:cs="Arial"/>
          <w:sz w:val="24"/>
          <w:szCs w:val="24"/>
        </w:rPr>
      </w:pPr>
      <w:r w:rsidRPr="0037492C">
        <w:rPr>
          <w:rFonts w:ascii="Arial" w:hAnsi="Arial" w:cs="Arial"/>
          <w:sz w:val="24"/>
          <w:szCs w:val="24"/>
        </w:rPr>
        <w:lastRenderedPageBreak/>
        <w:t xml:space="preserve">The </w:t>
      </w:r>
      <w:r w:rsidR="000A5A0B" w:rsidRPr="0037492C">
        <w:rPr>
          <w:rFonts w:ascii="Arial" w:hAnsi="Arial" w:cs="Arial"/>
          <w:sz w:val="24"/>
          <w:szCs w:val="24"/>
        </w:rPr>
        <w:t xml:space="preserve">sixth question was one which is broad when relating to the topic was questioning the participants on how they would categorise their understanding around the history of policing, which is important to know as it sets reasons why they wrote what they answered later on in the questionnaire. It was found that 8 of the participants had an adequate knowledge surrounding the history, which was also the most common answer found. 6 of the participants voted for the category of ‘not a great understanding’ and ‘little to no knowledge’, it was found that 3 voted for each category. It was also found that 4 people voted for the category that stated that they had a good understanding which allows there to be links and correlations between answers to take place. </w:t>
      </w:r>
      <w:r w:rsidR="00BD6439" w:rsidRPr="0037492C">
        <w:rPr>
          <w:rFonts w:ascii="Arial" w:hAnsi="Arial" w:cs="Arial"/>
          <w:sz w:val="24"/>
          <w:szCs w:val="24"/>
        </w:rPr>
        <w:t xml:space="preserve">The researcher also discovered that only 1 individual categorised themselves within the highest category which was the ‘great understanding’ category. </w:t>
      </w:r>
    </w:p>
    <w:p w14:paraId="4D9116DF" w14:textId="77CF31F0" w:rsidR="00331A9C" w:rsidRPr="0037492C" w:rsidRDefault="00331A9C" w:rsidP="00465BDF">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62BBBF4B" wp14:editId="26B6FB74">
            <wp:extent cx="5731510" cy="2040890"/>
            <wp:effectExtent l="0" t="0" r="2540" b="0"/>
            <wp:docPr id="183339808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398089" name="Picture 1" descr="A white background with black text&#10;&#10;Description automatically generated"/>
                    <pic:cNvPicPr/>
                  </pic:nvPicPr>
                  <pic:blipFill>
                    <a:blip r:embed="rId15"/>
                    <a:stretch>
                      <a:fillRect/>
                    </a:stretch>
                  </pic:blipFill>
                  <pic:spPr>
                    <a:xfrm>
                      <a:off x="0" y="0"/>
                      <a:ext cx="5731510" cy="2040890"/>
                    </a:xfrm>
                    <a:prstGeom prst="rect">
                      <a:avLst/>
                    </a:prstGeom>
                  </pic:spPr>
                </pic:pic>
              </a:graphicData>
            </a:graphic>
          </wp:inline>
        </w:drawing>
      </w:r>
    </w:p>
    <w:p w14:paraId="2E91AE6A" w14:textId="14C45CDA" w:rsidR="00331A9C" w:rsidRPr="0037492C" w:rsidRDefault="00331A9C" w:rsidP="00465BDF">
      <w:pPr>
        <w:spacing w:line="480" w:lineRule="auto"/>
        <w:rPr>
          <w:rFonts w:ascii="Arial" w:hAnsi="Arial" w:cs="Arial"/>
          <w:sz w:val="24"/>
          <w:szCs w:val="24"/>
        </w:rPr>
      </w:pPr>
      <w:r w:rsidRPr="0037492C">
        <w:rPr>
          <w:rFonts w:ascii="Arial" w:hAnsi="Arial" w:cs="Arial"/>
          <w:sz w:val="24"/>
          <w:szCs w:val="24"/>
        </w:rPr>
        <w:t xml:space="preserve">Then the </w:t>
      </w:r>
      <w:r w:rsidR="00740EDE" w:rsidRPr="0037492C">
        <w:rPr>
          <w:rFonts w:ascii="Arial" w:hAnsi="Arial" w:cs="Arial"/>
          <w:sz w:val="24"/>
          <w:szCs w:val="24"/>
        </w:rPr>
        <w:t xml:space="preserve">next question was introduced to link this research to one of the objectives, that being police corruption. Specifically, the seventh question was asking the participants how often they would think the police abuse their powers. This question was very beneficial to ask as it gave the researcher information surrounding what the general public think about the police and how they use the powers already established. It was found that every participant answered this question, the answer </w:t>
      </w:r>
      <w:r w:rsidR="00740EDE" w:rsidRPr="0037492C">
        <w:rPr>
          <w:rFonts w:ascii="Arial" w:hAnsi="Arial" w:cs="Arial"/>
          <w:sz w:val="24"/>
          <w:szCs w:val="24"/>
        </w:rPr>
        <w:lastRenderedPageBreak/>
        <w:t xml:space="preserve">that participants opted for most commonly was the option stating that the police abuse their powers ‘a moderate amount’. Specifically, eight people chose this option. Then it was found that seven people think the police abuse their powers ‘very little’ which gives the researcher positive data that could be used to come to the conclusion. It surprised the researcher to find that only four people thought that they very often abuse their powers, as the police have been found to be portrayed in a negative light. </w:t>
      </w:r>
    </w:p>
    <w:p w14:paraId="08A93438" w14:textId="709A87EA" w:rsidR="00D7562B" w:rsidRPr="0037492C" w:rsidRDefault="00D7562B" w:rsidP="00465BDF">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735D1B75" wp14:editId="26BC6130">
            <wp:extent cx="5731510" cy="2199640"/>
            <wp:effectExtent l="0" t="0" r="2540" b="0"/>
            <wp:docPr id="1976936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936056" name="Picture 1" descr="A screenshot of a computer&#10;&#10;Description automatically generated"/>
                    <pic:cNvPicPr/>
                  </pic:nvPicPr>
                  <pic:blipFill>
                    <a:blip r:embed="rId16"/>
                    <a:stretch>
                      <a:fillRect/>
                    </a:stretch>
                  </pic:blipFill>
                  <pic:spPr>
                    <a:xfrm>
                      <a:off x="0" y="0"/>
                      <a:ext cx="5731510" cy="2199640"/>
                    </a:xfrm>
                    <a:prstGeom prst="rect">
                      <a:avLst/>
                    </a:prstGeom>
                  </pic:spPr>
                </pic:pic>
              </a:graphicData>
            </a:graphic>
          </wp:inline>
        </w:drawing>
      </w:r>
    </w:p>
    <w:p w14:paraId="30453050" w14:textId="1B236E12" w:rsidR="00235306" w:rsidRPr="0037492C" w:rsidRDefault="00235306" w:rsidP="00465BDF">
      <w:pPr>
        <w:spacing w:line="480" w:lineRule="auto"/>
        <w:rPr>
          <w:rFonts w:ascii="Arial" w:hAnsi="Arial" w:cs="Arial"/>
          <w:sz w:val="24"/>
          <w:szCs w:val="24"/>
        </w:rPr>
      </w:pPr>
      <w:r w:rsidRPr="0037492C">
        <w:rPr>
          <w:rFonts w:ascii="Arial" w:hAnsi="Arial" w:cs="Arial"/>
          <w:sz w:val="24"/>
          <w:szCs w:val="24"/>
        </w:rPr>
        <w:t>The 8</w:t>
      </w:r>
      <w:r w:rsidRPr="0037492C">
        <w:rPr>
          <w:rFonts w:ascii="Arial" w:hAnsi="Arial" w:cs="Arial"/>
          <w:sz w:val="24"/>
          <w:szCs w:val="24"/>
          <w:vertAlign w:val="superscript"/>
        </w:rPr>
        <w:t>th</w:t>
      </w:r>
      <w:r w:rsidRPr="0037492C">
        <w:rPr>
          <w:rFonts w:ascii="Arial" w:hAnsi="Arial" w:cs="Arial"/>
          <w:sz w:val="24"/>
          <w:szCs w:val="24"/>
        </w:rPr>
        <w:t xml:space="preserve"> and next question was a question which everyone was most definitely going to be able to answer, the question was whether they believe the media portray the police in a negative or positive light. It was found that each and every participant believes that the media portrays the police in a negative light. The fact that not one person opted for the positive option tells the researcher that there is no debate or argument on what this specific portion of the public believe about the media. It is no mystery that the police work in order to protect and preserve life, but it is an unfortunate fact that the media only outline the negatives that the police forces have rather than highlighting any positive outcomes that have occurred. </w:t>
      </w:r>
    </w:p>
    <w:p w14:paraId="75D6EEF4" w14:textId="232BD174" w:rsidR="001A70E6" w:rsidRPr="0037492C" w:rsidRDefault="001A70E6"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630F1473" wp14:editId="25EB3D83">
            <wp:extent cx="5731510" cy="2213610"/>
            <wp:effectExtent l="0" t="0" r="2540" b="0"/>
            <wp:docPr id="2006842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42664" name="Picture 1" descr="A screenshot of a computer&#10;&#10;Description automatically generated"/>
                    <pic:cNvPicPr/>
                  </pic:nvPicPr>
                  <pic:blipFill>
                    <a:blip r:embed="rId17"/>
                    <a:stretch>
                      <a:fillRect/>
                    </a:stretch>
                  </pic:blipFill>
                  <pic:spPr>
                    <a:xfrm>
                      <a:off x="0" y="0"/>
                      <a:ext cx="5731510" cy="2213610"/>
                    </a:xfrm>
                    <a:prstGeom prst="rect">
                      <a:avLst/>
                    </a:prstGeom>
                  </pic:spPr>
                </pic:pic>
              </a:graphicData>
            </a:graphic>
          </wp:inline>
        </w:drawing>
      </w:r>
    </w:p>
    <w:p w14:paraId="3BCB4E70" w14:textId="54C963AB" w:rsidR="001A70E6" w:rsidRPr="0037492C" w:rsidRDefault="001A70E6" w:rsidP="00465BDF">
      <w:pPr>
        <w:spacing w:line="480" w:lineRule="auto"/>
        <w:rPr>
          <w:rFonts w:ascii="Arial" w:hAnsi="Arial" w:cs="Arial"/>
          <w:sz w:val="24"/>
          <w:szCs w:val="24"/>
        </w:rPr>
      </w:pPr>
      <w:r w:rsidRPr="0037492C">
        <w:rPr>
          <w:rFonts w:ascii="Arial" w:hAnsi="Arial" w:cs="Arial"/>
          <w:sz w:val="24"/>
          <w:szCs w:val="24"/>
        </w:rPr>
        <w:t>The ninth</w:t>
      </w:r>
      <w:r w:rsidR="006C0667" w:rsidRPr="0037492C">
        <w:rPr>
          <w:rFonts w:ascii="Arial" w:hAnsi="Arial" w:cs="Arial"/>
          <w:sz w:val="24"/>
          <w:szCs w:val="24"/>
        </w:rPr>
        <w:t xml:space="preserve"> question was a question that allows the participant to look into and share their thoughts around their local police force, rather than solely basing it around the police force as a whole. The question specifically was if they thought their local police force had acts of corruption that take place. This question was important to ask as they may not be shown on the media much, but they might also have experiences where they have specifically seen acts of corruption occur. A lot of participants found that they did not know about their local police force specifically but are definite that others in the UK certainly do. An example of this is that one participant answered with ‘Not sure about my LOCAL police force but, larger forces such as the met are bound to in some shape or form’. Whereas other participants had no idea if their local police forces had acts of corruption happening and a number of participants left it at that with short and to the point answers. Although some participants answered with knowing their local force is known to be corrupt, but they did know that those acts had been found and dealt with accordingly. </w:t>
      </w:r>
    </w:p>
    <w:p w14:paraId="4D9C04EA" w14:textId="21CF92A8" w:rsidR="006C0667" w:rsidRPr="0037492C" w:rsidRDefault="006C0667"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3339EDA8" wp14:editId="179A6655">
            <wp:extent cx="5731510" cy="4128770"/>
            <wp:effectExtent l="0" t="0" r="2540" b="5080"/>
            <wp:docPr id="121376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6684" name="Picture 1" descr="A screenshot of a computer&#10;&#10;Description automatically generated"/>
                    <pic:cNvPicPr/>
                  </pic:nvPicPr>
                  <pic:blipFill>
                    <a:blip r:embed="rId18"/>
                    <a:stretch>
                      <a:fillRect/>
                    </a:stretch>
                  </pic:blipFill>
                  <pic:spPr>
                    <a:xfrm>
                      <a:off x="0" y="0"/>
                      <a:ext cx="5731510" cy="4128770"/>
                    </a:xfrm>
                    <a:prstGeom prst="rect">
                      <a:avLst/>
                    </a:prstGeom>
                  </pic:spPr>
                </pic:pic>
              </a:graphicData>
            </a:graphic>
          </wp:inline>
        </w:drawing>
      </w:r>
    </w:p>
    <w:p w14:paraId="59F620EE" w14:textId="1FE28A17" w:rsidR="006C0667" w:rsidRPr="0037492C" w:rsidRDefault="006C0667" w:rsidP="00465BDF">
      <w:pPr>
        <w:spacing w:line="480" w:lineRule="auto"/>
        <w:rPr>
          <w:rFonts w:ascii="Arial" w:hAnsi="Arial" w:cs="Arial"/>
          <w:sz w:val="24"/>
          <w:szCs w:val="24"/>
        </w:rPr>
      </w:pPr>
      <w:r w:rsidRPr="0037492C">
        <w:rPr>
          <w:rFonts w:ascii="Arial" w:hAnsi="Arial" w:cs="Arial"/>
          <w:sz w:val="24"/>
          <w:szCs w:val="24"/>
        </w:rPr>
        <w:t xml:space="preserve">The next question </w:t>
      </w:r>
      <w:r w:rsidR="005A4412" w:rsidRPr="0037492C">
        <w:rPr>
          <w:rFonts w:ascii="Arial" w:hAnsi="Arial" w:cs="Arial"/>
          <w:sz w:val="24"/>
          <w:szCs w:val="24"/>
        </w:rPr>
        <w:t xml:space="preserve">was a question which gives the researcher an insight into what the general public believe the police could be in the future. The question is one that links with discussing the history around policing and allows the participant to share their feelings about if policing can be improved as well as if there is any room at all for policing to grow. It was found by the researcher that nine of the participants thought that there was definitely room for improvement within policing. This tells the researcher that the general public have seen issues within policing and are sure that there are aspects that the police can do better. What gives beneficial data to the researcher is that another nine participants voted for the maybe option which states that a portion of the general public are unsure of whether there is room for improvement and did not want to vote for either side. </w:t>
      </w:r>
    </w:p>
    <w:p w14:paraId="225D199E" w14:textId="2FD6A397" w:rsidR="00EE3A5C" w:rsidRPr="0037492C" w:rsidRDefault="00EE3A5C"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584EADA6" wp14:editId="3B649118">
            <wp:extent cx="5731510" cy="2292350"/>
            <wp:effectExtent l="0" t="0" r="2540" b="0"/>
            <wp:docPr id="8320912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091256" name="Picture 1" descr="A screenshot of a computer&#10;&#10;Description automatically generated"/>
                    <pic:cNvPicPr/>
                  </pic:nvPicPr>
                  <pic:blipFill>
                    <a:blip r:embed="rId19"/>
                    <a:stretch>
                      <a:fillRect/>
                    </a:stretch>
                  </pic:blipFill>
                  <pic:spPr>
                    <a:xfrm>
                      <a:off x="0" y="0"/>
                      <a:ext cx="5731510" cy="2292350"/>
                    </a:xfrm>
                    <a:prstGeom prst="rect">
                      <a:avLst/>
                    </a:prstGeom>
                  </pic:spPr>
                </pic:pic>
              </a:graphicData>
            </a:graphic>
          </wp:inline>
        </w:drawing>
      </w:r>
    </w:p>
    <w:p w14:paraId="6EFC7A49" w14:textId="22DAFE36" w:rsidR="00EE3A5C" w:rsidRPr="0037492C" w:rsidRDefault="00EE3A5C" w:rsidP="00465BDF">
      <w:pPr>
        <w:spacing w:line="480" w:lineRule="auto"/>
        <w:rPr>
          <w:rFonts w:ascii="Arial" w:hAnsi="Arial" w:cs="Arial"/>
          <w:sz w:val="24"/>
          <w:szCs w:val="24"/>
        </w:rPr>
      </w:pPr>
      <w:r w:rsidRPr="0037492C">
        <w:rPr>
          <w:rFonts w:ascii="Arial" w:hAnsi="Arial" w:cs="Arial"/>
          <w:sz w:val="24"/>
          <w:szCs w:val="24"/>
        </w:rPr>
        <w:t xml:space="preserve">The eleventh question was specifically asking the participants, would the media portraying the good news relating to policing have an effect on the public opinion of the police? This question was worth adding to the questionnaire due to the fact that with the problems the police have about their image, would the positive display and news benefit the public opinion on policing in the UK. It was found that out of the nineteen participants, the majority of them believed that that it would definitely have an effect on public opinion. Specifically, thirteen of the participants chose this option. What gives the researcher useful data is that not one participant believed that there would be no impact on the public opinion, this shows that it would most definitely not damage the public trust any further. </w:t>
      </w:r>
      <w:r w:rsidR="009564CC" w:rsidRPr="0037492C">
        <w:rPr>
          <w:rFonts w:ascii="Arial" w:hAnsi="Arial" w:cs="Arial"/>
          <w:sz w:val="24"/>
          <w:szCs w:val="24"/>
        </w:rPr>
        <w:t xml:space="preserve">What is also evident from the gathered research is that six respondents thought that maybe there would be an effect which shows that potentially the participants who chose this were because they may have not known a lot surrounding the topic, which was gathered in question six. </w:t>
      </w:r>
    </w:p>
    <w:p w14:paraId="1934097C" w14:textId="011F22E4" w:rsidR="009564CC" w:rsidRPr="0037492C" w:rsidRDefault="009564CC"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228A2E44" wp14:editId="179B6B1D">
            <wp:extent cx="5731510" cy="1774190"/>
            <wp:effectExtent l="0" t="0" r="2540" b="0"/>
            <wp:docPr id="1378077058" name="Picture 1" descr="A blue green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77058" name="Picture 1" descr="A blue green and red pie chart&#10;&#10;Description automatically generated"/>
                    <pic:cNvPicPr/>
                  </pic:nvPicPr>
                  <pic:blipFill>
                    <a:blip r:embed="rId20"/>
                    <a:stretch>
                      <a:fillRect/>
                    </a:stretch>
                  </pic:blipFill>
                  <pic:spPr>
                    <a:xfrm>
                      <a:off x="0" y="0"/>
                      <a:ext cx="5731510" cy="1774190"/>
                    </a:xfrm>
                    <a:prstGeom prst="rect">
                      <a:avLst/>
                    </a:prstGeom>
                  </pic:spPr>
                </pic:pic>
              </a:graphicData>
            </a:graphic>
          </wp:inline>
        </w:drawing>
      </w:r>
    </w:p>
    <w:p w14:paraId="2877EE36" w14:textId="77777777" w:rsidR="00853230" w:rsidRDefault="0037492C" w:rsidP="00465BDF">
      <w:pPr>
        <w:spacing w:line="480" w:lineRule="auto"/>
        <w:rPr>
          <w:rFonts w:ascii="Arial" w:hAnsi="Arial" w:cs="Arial"/>
          <w:sz w:val="24"/>
          <w:szCs w:val="24"/>
        </w:rPr>
      </w:pPr>
      <w:r w:rsidRPr="0037492C">
        <w:rPr>
          <w:rFonts w:ascii="Arial" w:hAnsi="Arial" w:cs="Arial"/>
          <w:sz w:val="24"/>
          <w:szCs w:val="24"/>
        </w:rPr>
        <w:t xml:space="preserve">The twelfth and final question in the survey was one that heavily relates to the research question. The question asked the participants, whether they believed that there would be a positive impact if the UK government gave the Police force more powers. This question seemed to be the most controversial to give, as results show that there was a mixture of a number of participants per option. Specifically, only one respondent </w:t>
      </w:r>
      <w:r>
        <w:rPr>
          <w:rFonts w:ascii="Arial" w:hAnsi="Arial" w:cs="Arial"/>
          <w:sz w:val="24"/>
          <w:szCs w:val="24"/>
        </w:rPr>
        <w:t xml:space="preserve">thought that there would definitely be a positive impact, which gives the researcher valid data to assist in concluding the research question. It was also found that the highest number of responses to the question was the option that they believed there could potentially be a positive impact. </w:t>
      </w:r>
      <w:r w:rsidR="00FD01AA">
        <w:rPr>
          <w:rFonts w:ascii="Arial" w:hAnsi="Arial" w:cs="Arial"/>
          <w:sz w:val="24"/>
          <w:szCs w:val="24"/>
        </w:rPr>
        <w:t>Specifically,</w:t>
      </w:r>
      <w:r>
        <w:rPr>
          <w:rFonts w:ascii="Arial" w:hAnsi="Arial" w:cs="Arial"/>
          <w:sz w:val="24"/>
          <w:szCs w:val="24"/>
        </w:rPr>
        <w:t xml:space="preserve"> eight individuals believe that there could be a positive impact but have room for doubt which is why they are not definitive on either side. </w:t>
      </w:r>
      <w:r w:rsidR="00FD01AA">
        <w:rPr>
          <w:rFonts w:ascii="Arial" w:hAnsi="Arial" w:cs="Arial"/>
          <w:sz w:val="24"/>
          <w:szCs w:val="24"/>
        </w:rPr>
        <w:t>Also, three individuals thought that there would potentially not be a positive impact which outlines that it still could but is most probable that the impact would be negative</w:t>
      </w:r>
      <w:r w:rsidR="00F83475">
        <w:rPr>
          <w:rFonts w:ascii="Arial" w:hAnsi="Arial" w:cs="Arial"/>
          <w:sz w:val="24"/>
          <w:szCs w:val="24"/>
        </w:rPr>
        <w:t xml:space="preserve">, this can be traced back to reasons such as corruption is why they would think this. </w:t>
      </w:r>
      <w:r w:rsidR="00EF3B8C">
        <w:rPr>
          <w:rFonts w:ascii="Arial" w:hAnsi="Arial" w:cs="Arial"/>
          <w:sz w:val="24"/>
          <w:szCs w:val="24"/>
        </w:rPr>
        <w:t xml:space="preserve">The researcher found that only two respondents thought that there was definitely not going to be a positive impact which shows that they may know about popular police corruption cases and have reasons behind why they believe this was the right option. </w:t>
      </w:r>
      <w:r w:rsidR="003B1FE3">
        <w:rPr>
          <w:rFonts w:ascii="Arial" w:hAnsi="Arial" w:cs="Arial"/>
          <w:sz w:val="24"/>
          <w:szCs w:val="24"/>
        </w:rPr>
        <w:t xml:space="preserve">Finally, the last option that was given to participants was simply if they were unsure about the topic which displays </w:t>
      </w:r>
      <w:r w:rsidR="003B1FE3">
        <w:rPr>
          <w:rFonts w:ascii="Arial" w:hAnsi="Arial" w:cs="Arial"/>
          <w:sz w:val="24"/>
          <w:szCs w:val="24"/>
        </w:rPr>
        <w:lastRenderedPageBreak/>
        <w:t xml:space="preserve">that they may not know a substantial amount around policing and do not want to fall into one belief about the research question. </w:t>
      </w:r>
    </w:p>
    <w:p w14:paraId="175C8CF7" w14:textId="5071D3AB" w:rsidR="003B1FE3" w:rsidRDefault="003B1FE3" w:rsidP="00465BDF">
      <w:pPr>
        <w:spacing w:line="480" w:lineRule="auto"/>
        <w:rPr>
          <w:rFonts w:ascii="Arial" w:hAnsi="Arial" w:cs="Arial"/>
          <w:sz w:val="24"/>
          <w:szCs w:val="24"/>
        </w:rPr>
      </w:pPr>
      <w:r>
        <w:rPr>
          <w:rFonts w:ascii="Arial" w:hAnsi="Arial" w:cs="Arial"/>
          <w:sz w:val="24"/>
          <w:szCs w:val="24"/>
        </w:rPr>
        <w:t xml:space="preserve"> </w:t>
      </w:r>
      <w:r w:rsidR="00853230" w:rsidRPr="00853230">
        <w:rPr>
          <w:rFonts w:ascii="Arial" w:hAnsi="Arial" w:cs="Arial"/>
          <w:noProof/>
          <w:sz w:val="24"/>
          <w:szCs w:val="24"/>
        </w:rPr>
        <w:drawing>
          <wp:inline distT="0" distB="0" distL="0" distR="0" wp14:anchorId="39D22874" wp14:editId="20B85270">
            <wp:extent cx="5731510" cy="1985010"/>
            <wp:effectExtent l="0" t="0" r="2540" b="0"/>
            <wp:docPr id="1221093556"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93556" name="Picture 1" descr="A graph with text and numbers&#10;&#10;Description automatically generated with medium confidence"/>
                    <pic:cNvPicPr/>
                  </pic:nvPicPr>
                  <pic:blipFill>
                    <a:blip r:embed="rId21"/>
                    <a:stretch>
                      <a:fillRect/>
                    </a:stretch>
                  </pic:blipFill>
                  <pic:spPr>
                    <a:xfrm>
                      <a:off x="0" y="0"/>
                      <a:ext cx="5731510" cy="1985010"/>
                    </a:xfrm>
                    <a:prstGeom prst="rect">
                      <a:avLst/>
                    </a:prstGeom>
                  </pic:spPr>
                </pic:pic>
              </a:graphicData>
            </a:graphic>
          </wp:inline>
        </w:drawing>
      </w:r>
    </w:p>
    <w:p w14:paraId="48092FB7" w14:textId="3D83E6B2" w:rsidR="00853230" w:rsidRDefault="00853230" w:rsidP="00465BDF">
      <w:pPr>
        <w:spacing w:line="480" w:lineRule="auto"/>
        <w:rPr>
          <w:rFonts w:ascii="Arial" w:hAnsi="Arial" w:cs="Arial"/>
          <w:sz w:val="24"/>
          <w:szCs w:val="24"/>
        </w:rPr>
      </w:pPr>
    </w:p>
    <w:p w14:paraId="1F35F999" w14:textId="77777777" w:rsidR="00853230" w:rsidRDefault="00853230" w:rsidP="00465BDF">
      <w:pPr>
        <w:spacing w:line="480" w:lineRule="auto"/>
        <w:rPr>
          <w:rFonts w:ascii="Arial" w:hAnsi="Arial" w:cs="Arial"/>
          <w:sz w:val="24"/>
          <w:szCs w:val="24"/>
        </w:rPr>
      </w:pPr>
    </w:p>
    <w:p w14:paraId="61A074AE" w14:textId="77777777" w:rsidR="00853230" w:rsidRDefault="00853230" w:rsidP="00465BDF">
      <w:pPr>
        <w:spacing w:line="480" w:lineRule="auto"/>
        <w:rPr>
          <w:rFonts w:ascii="Arial" w:hAnsi="Arial" w:cs="Arial"/>
          <w:sz w:val="24"/>
          <w:szCs w:val="24"/>
        </w:rPr>
      </w:pPr>
    </w:p>
    <w:p w14:paraId="6B80C90B" w14:textId="77777777" w:rsidR="00853230" w:rsidRDefault="00853230" w:rsidP="00465BDF">
      <w:pPr>
        <w:spacing w:line="480" w:lineRule="auto"/>
        <w:rPr>
          <w:rFonts w:ascii="Arial" w:hAnsi="Arial" w:cs="Arial"/>
          <w:sz w:val="24"/>
          <w:szCs w:val="24"/>
        </w:rPr>
      </w:pPr>
    </w:p>
    <w:p w14:paraId="0C857832" w14:textId="77777777" w:rsidR="00853230" w:rsidRDefault="00853230" w:rsidP="00465BDF">
      <w:pPr>
        <w:spacing w:line="480" w:lineRule="auto"/>
        <w:rPr>
          <w:rFonts w:ascii="Arial" w:hAnsi="Arial" w:cs="Arial"/>
          <w:sz w:val="24"/>
          <w:szCs w:val="24"/>
        </w:rPr>
      </w:pPr>
    </w:p>
    <w:p w14:paraId="58243EBD" w14:textId="77777777" w:rsidR="00853230" w:rsidRDefault="00853230" w:rsidP="00465BDF">
      <w:pPr>
        <w:spacing w:line="480" w:lineRule="auto"/>
        <w:rPr>
          <w:rFonts w:ascii="Arial" w:hAnsi="Arial" w:cs="Arial"/>
          <w:sz w:val="24"/>
          <w:szCs w:val="24"/>
        </w:rPr>
      </w:pPr>
    </w:p>
    <w:p w14:paraId="50500DB8" w14:textId="77777777" w:rsidR="00853230" w:rsidRDefault="00853230" w:rsidP="00465BDF">
      <w:pPr>
        <w:spacing w:line="480" w:lineRule="auto"/>
        <w:rPr>
          <w:rFonts w:ascii="Arial" w:hAnsi="Arial" w:cs="Arial"/>
          <w:sz w:val="24"/>
          <w:szCs w:val="24"/>
        </w:rPr>
      </w:pPr>
    </w:p>
    <w:p w14:paraId="565CB02C" w14:textId="77777777" w:rsidR="00853230" w:rsidRDefault="00853230" w:rsidP="00465BDF">
      <w:pPr>
        <w:spacing w:line="480" w:lineRule="auto"/>
        <w:rPr>
          <w:rFonts w:ascii="Arial" w:hAnsi="Arial" w:cs="Arial"/>
          <w:sz w:val="24"/>
          <w:szCs w:val="24"/>
        </w:rPr>
      </w:pPr>
    </w:p>
    <w:p w14:paraId="6208FE31" w14:textId="77777777" w:rsidR="00853230" w:rsidRDefault="00853230" w:rsidP="00465BDF">
      <w:pPr>
        <w:spacing w:line="480" w:lineRule="auto"/>
        <w:rPr>
          <w:rFonts w:ascii="Arial" w:hAnsi="Arial" w:cs="Arial"/>
          <w:sz w:val="24"/>
          <w:szCs w:val="24"/>
        </w:rPr>
      </w:pPr>
    </w:p>
    <w:p w14:paraId="11C0A473" w14:textId="77777777" w:rsidR="00853230" w:rsidRDefault="00853230" w:rsidP="00465BDF">
      <w:pPr>
        <w:spacing w:line="480" w:lineRule="auto"/>
        <w:rPr>
          <w:rFonts w:ascii="Arial" w:hAnsi="Arial" w:cs="Arial"/>
          <w:sz w:val="24"/>
          <w:szCs w:val="24"/>
        </w:rPr>
      </w:pPr>
    </w:p>
    <w:p w14:paraId="6B270D65" w14:textId="77777777" w:rsidR="00853230" w:rsidRDefault="00853230" w:rsidP="00465BDF">
      <w:pPr>
        <w:spacing w:line="480" w:lineRule="auto"/>
        <w:rPr>
          <w:rFonts w:ascii="Arial" w:hAnsi="Arial" w:cs="Arial"/>
          <w:sz w:val="24"/>
          <w:szCs w:val="24"/>
        </w:rPr>
      </w:pPr>
    </w:p>
    <w:p w14:paraId="4A1D58DE" w14:textId="77777777" w:rsidR="00853230" w:rsidRDefault="00853230" w:rsidP="00465BDF">
      <w:pPr>
        <w:spacing w:line="480" w:lineRule="auto"/>
        <w:rPr>
          <w:rFonts w:ascii="Arial" w:hAnsi="Arial" w:cs="Arial"/>
          <w:sz w:val="24"/>
          <w:szCs w:val="24"/>
        </w:rPr>
      </w:pPr>
    </w:p>
    <w:p w14:paraId="5698A81B" w14:textId="42DBDE23" w:rsidR="00853230" w:rsidRDefault="00853230" w:rsidP="00465BDF">
      <w:pPr>
        <w:spacing w:line="480" w:lineRule="auto"/>
        <w:rPr>
          <w:rFonts w:ascii="Arial" w:hAnsi="Arial" w:cs="Arial"/>
          <w:sz w:val="24"/>
          <w:szCs w:val="24"/>
        </w:rPr>
      </w:pPr>
      <w:r>
        <w:rPr>
          <w:rFonts w:ascii="Arial" w:hAnsi="Arial" w:cs="Arial"/>
          <w:sz w:val="24"/>
          <w:szCs w:val="24"/>
        </w:rPr>
        <w:lastRenderedPageBreak/>
        <w:t xml:space="preserve">To conclude, </w:t>
      </w:r>
      <w:r w:rsidR="00032121">
        <w:rPr>
          <w:rFonts w:ascii="Arial" w:hAnsi="Arial" w:cs="Arial"/>
          <w:sz w:val="24"/>
          <w:szCs w:val="24"/>
        </w:rPr>
        <w:t xml:space="preserve">it is important to summarise the primary points discovered by the researcher and whether the researcher achieved what was set out to accomplish in the introduction. It is also important that the research question is concluded on whether or not the answer is primarily to one side than to the opposite. </w:t>
      </w:r>
    </w:p>
    <w:p w14:paraId="11F1D49A" w14:textId="008DD2EB" w:rsidR="00032121" w:rsidRDefault="00032121" w:rsidP="00465BDF">
      <w:pPr>
        <w:spacing w:line="480" w:lineRule="auto"/>
        <w:rPr>
          <w:rFonts w:ascii="Arial" w:hAnsi="Arial" w:cs="Arial"/>
          <w:sz w:val="24"/>
          <w:szCs w:val="24"/>
        </w:rPr>
      </w:pPr>
      <w:r>
        <w:rPr>
          <w:rFonts w:ascii="Arial" w:hAnsi="Arial" w:cs="Arial"/>
          <w:sz w:val="24"/>
          <w:szCs w:val="24"/>
        </w:rPr>
        <w:t>The research question was ‘do the police have too many powers or too little?’, and this question has led the researcher to gain a higher understanding of the topic and its surroundings</w:t>
      </w:r>
      <w:r w:rsidR="00ED2D2D">
        <w:rPr>
          <w:rFonts w:ascii="Arial" w:hAnsi="Arial" w:cs="Arial"/>
          <w:sz w:val="24"/>
          <w:szCs w:val="24"/>
        </w:rPr>
        <w:t xml:space="preserve">. The researcher discovered that the question is one that does not have a simple yes or no answer, it was discovered that there were many different aspects that contributed to either answer. An example would be that due to the results of the survey, it was found that if the police had more powers given by the government, then rates of corruption could potentially be increased as unfortunately the researcher found that corruption is common in police forces. On the other hand, it was discovered that the police may be able to do more and be more efficient if they did have more powers as it gives them the capabilities to do so. </w:t>
      </w:r>
    </w:p>
    <w:p w14:paraId="59E27D77" w14:textId="387306A5" w:rsidR="0032316E" w:rsidRDefault="0032316E" w:rsidP="00465BDF">
      <w:pPr>
        <w:spacing w:line="480" w:lineRule="auto"/>
        <w:rPr>
          <w:rFonts w:ascii="Arial" w:hAnsi="Arial" w:cs="Arial"/>
          <w:sz w:val="24"/>
          <w:szCs w:val="24"/>
        </w:rPr>
      </w:pPr>
      <w:r>
        <w:rPr>
          <w:rFonts w:ascii="Arial" w:hAnsi="Arial" w:cs="Arial"/>
          <w:sz w:val="24"/>
          <w:szCs w:val="24"/>
        </w:rPr>
        <w:t xml:space="preserve">The first objective was for the researcher to critically evaluate the origins of the police force and how policing and the powers have evolved. </w:t>
      </w:r>
      <w:r w:rsidR="008E1D3A">
        <w:rPr>
          <w:rFonts w:ascii="Arial" w:hAnsi="Arial" w:cs="Arial"/>
          <w:sz w:val="24"/>
          <w:szCs w:val="24"/>
        </w:rPr>
        <w:t xml:space="preserve">The researcher did achieve this objective as they found reliable research that displays the primary points as well as being able to gather research from the general public through a questionnaire. </w:t>
      </w:r>
    </w:p>
    <w:p w14:paraId="43D6C207" w14:textId="0E2D30B0" w:rsidR="008E1D3A" w:rsidRDefault="008E1D3A" w:rsidP="00465BDF">
      <w:pPr>
        <w:spacing w:line="480" w:lineRule="auto"/>
        <w:rPr>
          <w:rFonts w:ascii="Arial" w:hAnsi="Arial" w:cs="Arial"/>
          <w:sz w:val="24"/>
          <w:szCs w:val="24"/>
        </w:rPr>
      </w:pPr>
      <w:r>
        <w:rPr>
          <w:rFonts w:ascii="Arial" w:hAnsi="Arial" w:cs="Arial"/>
          <w:sz w:val="24"/>
          <w:szCs w:val="24"/>
        </w:rPr>
        <w:t xml:space="preserve">The second objective was to display beneficial research and knowledge surrounding police corruption and the effects that has on police powers. The researcher discovered that rates of abuse of power are unfortunately high, and that corruption is an unfortunate truth that is still happening to this day. It was also found that there are police officers with the substantial </w:t>
      </w:r>
      <w:proofErr w:type="gramStart"/>
      <w:r>
        <w:rPr>
          <w:rFonts w:ascii="Arial" w:hAnsi="Arial" w:cs="Arial"/>
          <w:sz w:val="24"/>
          <w:szCs w:val="24"/>
        </w:rPr>
        <w:t>amount</w:t>
      </w:r>
      <w:proofErr w:type="gramEnd"/>
      <w:r>
        <w:rPr>
          <w:rFonts w:ascii="Arial" w:hAnsi="Arial" w:cs="Arial"/>
          <w:sz w:val="24"/>
          <w:szCs w:val="24"/>
        </w:rPr>
        <w:t xml:space="preserve"> of powers who do choose not to act, this </w:t>
      </w:r>
      <w:r>
        <w:rPr>
          <w:rFonts w:ascii="Arial" w:hAnsi="Arial" w:cs="Arial"/>
          <w:sz w:val="24"/>
          <w:szCs w:val="24"/>
        </w:rPr>
        <w:lastRenderedPageBreak/>
        <w:t xml:space="preserve">shows the difference in them legally not being able to do certain acts and the officers who will not act. </w:t>
      </w:r>
      <w:r w:rsidR="005E4450">
        <w:rPr>
          <w:rFonts w:ascii="Arial" w:hAnsi="Arial" w:cs="Arial"/>
          <w:sz w:val="24"/>
          <w:szCs w:val="24"/>
        </w:rPr>
        <w:t xml:space="preserve">The rates of corruption were found to be high due to the responses to the survey that many people knew that their local force had acts of corruption as well as being certain that other forces definitely do. </w:t>
      </w:r>
    </w:p>
    <w:p w14:paraId="356470A9" w14:textId="5A8FFFB5" w:rsidR="00AA2645" w:rsidRDefault="00AA2645" w:rsidP="00465BDF">
      <w:pPr>
        <w:spacing w:line="480" w:lineRule="auto"/>
        <w:rPr>
          <w:rFonts w:ascii="Arial" w:hAnsi="Arial" w:cs="Arial"/>
          <w:sz w:val="24"/>
          <w:szCs w:val="24"/>
        </w:rPr>
      </w:pPr>
      <w:r>
        <w:rPr>
          <w:rFonts w:ascii="Arial" w:hAnsi="Arial" w:cs="Arial"/>
          <w:sz w:val="24"/>
          <w:szCs w:val="24"/>
        </w:rPr>
        <w:t xml:space="preserve">The next chapter to conclude is the literature review, the researcher brought along information surrounding the three objectives by using reliable source in order to back up any points made. The literature review would not have any benefit information to contribute if everything discussed was sourced by the researcher alone, the use of academic sources was beneficial as the information gathered was information that was trustworthy to include. The researcher found that the objectives were critically evaluated within this chapter as it was based around knowledge already discovered rather than from the general publics’ perspective. </w:t>
      </w:r>
    </w:p>
    <w:p w14:paraId="13C03B95" w14:textId="3E5FE92D" w:rsidR="00AA2645" w:rsidRPr="0037492C" w:rsidRDefault="00AA2645" w:rsidP="00465BDF">
      <w:pPr>
        <w:spacing w:line="480" w:lineRule="auto"/>
        <w:rPr>
          <w:rFonts w:ascii="Arial" w:hAnsi="Arial" w:cs="Arial"/>
          <w:sz w:val="24"/>
          <w:szCs w:val="24"/>
        </w:rPr>
      </w:pPr>
      <w:r>
        <w:rPr>
          <w:rFonts w:ascii="Arial" w:hAnsi="Arial" w:cs="Arial"/>
          <w:sz w:val="24"/>
          <w:szCs w:val="24"/>
        </w:rPr>
        <w:t xml:space="preserve">It is also important to conclude whether the research methods used were beneficial upon evaluation. The researcher chose to use a survey for </w:t>
      </w:r>
      <w:r w:rsidR="0024420F">
        <w:rPr>
          <w:rFonts w:ascii="Arial" w:hAnsi="Arial" w:cs="Arial"/>
          <w:sz w:val="24"/>
          <w:szCs w:val="24"/>
        </w:rPr>
        <w:t xml:space="preserve">members of the general public to access and share their insights. Upon reflection, the researcher found the survey to be beneficial in assistance of answering the research question, this is due to the fact that every participant answered questions and allowed for their responses to be analysed. the survey was found to be beneficial to the researcher as academic sources can state one fact, but the general public can give their opinions which was needed in order to critically evaluate police powers. </w:t>
      </w:r>
      <w:r w:rsidR="00BC21F7">
        <w:rPr>
          <w:rFonts w:ascii="Arial" w:hAnsi="Arial" w:cs="Arial"/>
          <w:sz w:val="24"/>
          <w:szCs w:val="24"/>
        </w:rPr>
        <w:t xml:space="preserve">The researcher was aiming to obtain more responses but is also grateful for the responses found, although what was found in some questions is that there were answers with </w:t>
      </w:r>
      <w:proofErr w:type="spellStart"/>
      <w:proofErr w:type="gramStart"/>
      <w:r w:rsidR="00BC21F7">
        <w:rPr>
          <w:rFonts w:ascii="Arial" w:hAnsi="Arial" w:cs="Arial"/>
          <w:sz w:val="24"/>
          <w:szCs w:val="24"/>
        </w:rPr>
        <w:t>a</w:t>
      </w:r>
      <w:proofErr w:type="spellEnd"/>
      <w:proofErr w:type="gramEnd"/>
      <w:r w:rsidR="00BC21F7">
        <w:rPr>
          <w:rFonts w:ascii="Arial" w:hAnsi="Arial" w:cs="Arial"/>
          <w:sz w:val="24"/>
          <w:szCs w:val="24"/>
        </w:rPr>
        <w:t xml:space="preserve"> extremely high majority response. </w:t>
      </w:r>
    </w:p>
    <w:p w14:paraId="3DE21C68" w14:textId="77777777" w:rsidR="0063660F" w:rsidRPr="0037492C" w:rsidRDefault="0063660F" w:rsidP="008B0A7C">
      <w:pPr>
        <w:pStyle w:val="ListParagraph"/>
        <w:spacing w:line="48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941444170"/>
        <w:docPartObj>
          <w:docPartGallery w:val="Bibliographies"/>
          <w:docPartUnique/>
        </w:docPartObj>
      </w:sdtPr>
      <w:sdtContent>
        <w:p w14:paraId="317697A5" w14:textId="6A0176AD" w:rsidR="008F16F8" w:rsidRDefault="008F16F8">
          <w:pPr>
            <w:pStyle w:val="Heading1"/>
          </w:pPr>
          <w:r>
            <w:t>References</w:t>
          </w:r>
        </w:p>
        <w:sdt>
          <w:sdtPr>
            <w:id w:val="-573587230"/>
            <w:bibliography/>
          </w:sdtPr>
          <w:sdtContent>
            <w:p w14:paraId="5B0C8CBC" w14:textId="34E5F0FA" w:rsidR="008F16F8" w:rsidRDefault="008F16F8" w:rsidP="008F16F8">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Allemang, B., Sitter, K. &amp; Dimitropoulos, G, 2022. Pragmatism as a paradigm for patient‐oriented research. </w:t>
              </w:r>
              <w:r>
                <w:rPr>
                  <w:i/>
                  <w:iCs/>
                  <w:noProof/>
                  <w:lang w:val="en-US"/>
                </w:rPr>
                <w:t xml:space="preserve">Health Expect, </w:t>
              </w:r>
              <w:r>
                <w:rPr>
                  <w:noProof/>
                  <w:lang w:val="en-US"/>
                </w:rPr>
                <w:t>!(1), pp. 38-47.</w:t>
              </w:r>
            </w:p>
            <w:p w14:paraId="0B7FE2BD" w14:textId="78828777" w:rsidR="008F16F8" w:rsidRDefault="008F16F8" w:rsidP="008F16F8">
              <w:pPr>
                <w:pStyle w:val="Bibliography"/>
                <w:rPr>
                  <w:noProof/>
                  <w:lang w:val="en-US"/>
                </w:rPr>
              </w:pPr>
              <w:r>
                <w:rPr>
                  <w:noProof/>
                  <w:lang w:val="en-US"/>
                </w:rPr>
                <w:t xml:space="preserve">Beattie, J, 2012. </w:t>
              </w:r>
              <w:r>
                <w:rPr>
                  <w:i/>
                  <w:iCs/>
                  <w:noProof/>
                  <w:lang w:val="en-US"/>
                </w:rPr>
                <w:t xml:space="preserve">The first English detectives : the Bow Street Runners and the policing of London, 1750-1840. </w:t>
              </w:r>
              <w:r>
                <w:rPr>
                  <w:noProof/>
                  <w:lang w:val="en-US"/>
                </w:rPr>
                <w:t>1st ed. s.l.:Oxford University Press.</w:t>
              </w:r>
            </w:p>
            <w:p w14:paraId="442A295A" w14:textId="4293CEFA" w:rsidR="008F16F8" w:rsidRDefault="008F16F8" w:rsidP="008F16F8">
              <w:pPr>
                <w:pStyle w:val="Bibliography"/>
                <w:rPr>
                  <w:noProof/>
                  <w:lang w:val="en-US"/>
                </w:rPr>
              </w:pPr>
              <w:r>
                <w:rPr>
                  <w:noProof/>
                  <w:lang w:val="en-US"/>
                </w:rPr>
                <w:t xml:space="preserve">Brain, J, 2018. </w:t>
              </w:r>
              <w:r>
                <w:rPr>
                  <w:i/>
                  <w:iCs/>
                  <w:noProof/>
                  <w:lang w:val="en-US"/>
                </w:rPr>
                <w:t xml:space="preserve">Bow Street Runners. </w:t>
              </w:r>
              <w:r>
                <w:rPr>
                  <w:noProof/>
                  <w:lang w:val="en-US"/>
                </w:rPr>
                <w:t xml:space="preserve">[Online] </w:t>
              </w:r>
              <w:r>
                <w:rPr>
                  <w:noProof/>
                  <w:lang w:val="en-US"/>
                </w:rPr>
                <w:br/>
                <w:t xml:space="preserve">Available at: </w:t>
              </w:r>
              <w:r>
                <w:rPr>
                  <w:noProof/>
                  <w:u w:val="single"/>
                  <w:lang w:val="en-US"/>
                </w:rPr>
                <w:t>https://www.historic-uk.com/HistoryUK/HistoryofBritain/Bow-Street-Runners/</w:t>
              </w:r>
              <w:r>
                <w:rPr>
                  <w:noProof/>
                  <w:lang w:val="en-US"/>
                </w:rPr>
                <w:br/>
                <w:t>[Accessed 25 November 2023].</w:t>
              </w:r>
            </w:p>
            <w:p w14:paraId="2081407B" w14:textId="3B781248" w:rsidR="008F16F8" w:rsidRDefault="008F16F8" w:rsidP="008F16F8">
              <w:pPr>
                <w:pStyle w:val="Bibliography"/>
                <w:rPr>
                  <w:noProof/>
                  <w:lang w:val="en-US"/>
                </w:rPr>
              </w:pPr>
              <w:r>
                <w:rPr>
                  <w:noProof/>
                  <w:lang w:val="en-US"/>
                </w:rPr>
                <w:t xml:space="preserve">Brown, J, 2021. </w:t>
              </w:r>
              <w:r>
                <w:rPr>
                  <w:i/>
                  <w:iCs/>
                  <w:noProof/>
                  <w:lang w:val="en-US"/>
                </w:rPr>
                <w:t xml:space="preserve">Police powers: An introduction. </w:t>
              </w:r>
              <w:r>
                <w:rPr>
                  <w:noProof/>
                  <w:lang w:val="en-US"/>
                </w:rPr>
                <w:t xml:space="preserve">[Online] </w:t>
              </w:r>
              <w:r>
                <w:rPr>
                  <w:noProof/>
                  <w:lang w:val="en-US"/>
                </w:rPr>
                <w:br/>
                <w:t xml:space="preserve">Available at: </w:t>
              </w:r>
              <w:r>
                <w:rPr>
                  <w:noProof/>
                  <w:u w:val="single"/>
                  <w:lang w:val="en-US"/>
                </w:rPr>
                <w:t>https://researchbriefings.files.parliament.uk/documents/CBP-8637/CBP-8637.pdf</w:t>
              </w:r>
              <w:r>
                <w:rPr>
                  <w:noProof/>
                  <w:lang w:val="en-US"/>
                </w:rPr>
                <w:br/>
                <w:t>[Accessed 7 November 2023].</w:t>
              </w:r>
            </w:p>
            <w:p w14:paraId="19937FE9" w14:textId="0862163F" w:rsidR="008F16F8" w:rsidRDefault="008F16F8" w:rsidP="008F16F8">
              <w:pPr>
                <w:pStyle w:val="Bibliography"/>
                <w:rPr>
                  <w:noProof/>
                  <w:lang w:val="en-US"/>
                </w:rPr>
              </w:pPr>
              <w:r>
                <w:rPr>
                  <w:noProof/>
                  <w:lang w:val="en-US"/>
                </w:rPr>
                <w:t xml:space="preserve">Cobern, W. &amp; Adams, B. A, 2020. Establishing survey validity: A practical guide. </w:t>
              </w:r>
              <w:r>
                <w:rPr>
                  <w:i/>
                  <w:iCs/>
                  <w:noProof/>
                  <w:lang w:val="en-US"/>
                </w:rPr>
                <w:t xml:space="preserve">International Journal of Assessment Tools in Education, </w:t>
              </w:r>
              <w:r>
                <w:rPr>
                  <w:noProof/>
                  <w:lang w:val="en-US"/>
                </w:rPr>
                <w:t>VII(3), pp. 404-419.</w:t>
              </w:r>
            </w:p>
            <w:p w14:paraId="4A9EBD39" w14:textId="35FC2A4E" w:rsidR="008F16F8" w:rsidRDefault="008F16F8" w:rsidP="008F16F8">
              <w:pPr>
                <w:pStyle w:val="Bibliography"/>
                <w:rPr>
                  <w:noProof/>
                  <w:lang w:val="en-US"/>
                </w:rPr>
              </w:pPr>
              <w:r>
                <w:rPr>
                  <w:noProof/>
                  <w:lang w:val="en-US"/>
                </w:rPr>
                <w:t xml:space="preserve">Colbran, M, 2022. </w:t>
              </w:r>
              <w:r>
                <w:rPr>
                  <w:i/>
                  <w:iCs/>
                  <w:noProof/>
                  <w:lang w:val="en-US"/>
                </w:rPr>
                <w:t xml:space="preserve">The relationship between police and media: is the Met less accountable than ever before?. </w:t>
              </w:r>
              <w:r>
                <w:rPr>
                  <w:noProof/>
                  <w:lang w:val="en-US"/>
                </w:rPr>
                <w:t xml:space="preserve">[Online] </w:t>
              </w:r>
              <w:r>
                <w:rPr>
                  <w:noProof/>
                  <w:lang w:val="en-US"/>
                </w:rPr>
                <w:br/>
                <w:t xml:space="preserve">Available at: </w:t>
              </w:r>
              <w:r>
                <w:rPr>
                  <w:noProof/>
                  <w:u w:val="single"/>
                  <w:lang w:val="en-US"/>
                </w:rPr>
                <w:t>https://blogs.lse.ac.uk/politicsandpolicy/police-media-accountability/</w:t>
              </w:r>
              <w:r>
                <w:rPr>
                  <w:noProof/>
                  <w:lang w:val="en-US"/>
                </w:rPr>
                <w:br/>
                <w:t>[Accessed 5 February 2024].</w:t>
              </w:r>
            </w:p>
            <w:p w14:paraId="46CE1AA9" w14:textId="77777777" w:rsidR="008F16F8" w:rsidRDefault="008F16F8" w:rsidP="008F16F8">
              <w:pPr>
                <w:pStyle w:val="Bibliography"/>
                <w:rPr>
                  <w:noProof/>
                  <w:lang w:val="en-US"/>
                </w:rPr>
              </w:pPr>
              <w:r>
                <w:rPr>
                  <w:noProof/>
                  <w:lang w:val="en-US"/>
                </w:rPr>
                <w:t xml:space="preserve">Crest, 2022. </w:t>
              </w:r>
              <w:r>
                <w:rPr>
                  <w:i/>
                  <w:iCs/>
                  <w:noProof/>
                  <w:lang w:val="en-US"/>
                </w:rPr>
                <w:t xml:space="preserve">Stop and Search: The Evidence. </w:t>
              </w:r>
              <w:r>
                <w:rPr>
                  <w:noProof/>
                  <w:lang w:val="en-US"/>
                </w:rPr>
                <w:t xml:space="preserve">[Online] </w:t>
              </w:r>
              <w:r>
                <w:rPr>
                  <w:noProof/>
                  <w:lang w:val="en-US"/>
                </w:rPr>
                <w:br/>
                <w:t xml:space="preserve">Available at: </w:t>
              </w:r>
              <w:r>
                <w:rPr>
                  <w:noProof/>
                  <w:u w:val="single"/>
                  <w:lang w:val="en-US"/>
                </w:rPr>
                <w:t>https://www.crestadvisory.com/stop-and-search-the-evidence</w:t>
              </w:r>
              <w:r>
                <w:rPr>
                  <w:noProof/>
                  <w:lang w:val="en-US"/>
                </w:rPr>
                <w:br/>
                <w:t>[Accessed 6 February 2024].</w:t>
              </w:r>
            </w:p>
            <w:p w14:paraId="6BE18EE6" w14:textId="25EFCDC0" w:rsidR="008F16F8" w:rsidRDefault="008F16F8" w:rsidP="008F16F8">
              <w:pPr>
                <w:pStyle w:val="Bibliography"/>
                <w:rPr>
                  <w:noProof/>
                  <w:lang w:val="en-US"/>
                </w:rPr>
              </w:pPr>
              <w:r>
                <w:rPr>
                  <w:noProof/>
                  <w:lang w:val="en-US"/>
                </w:rPr>
                <w:t xml:space="preserve">Guffey, J. E, 1992. The Police and the Media: Proposals for Managing Conflict Productively. </w:t>
              </w:r>
              <w:r>
                <w:rPr>
                  <w:i/>
                  <w:iCs/>
                  <w:noProof/>
                  <w:lang w:val="en-US"/>
                </w:rPr>
                <w:t xml:space="preserve">American Journal of Police, </w:t>
              </w:r>
              <w:r>
                <w:rPr>
                  <w:noProof/>
                  <w:lang w:val="en-US"/>
                </w:rPr>
                <w:t>XI(1), p. 33.</w:t>
              </w:r>
            </w:p>
            <w:p w14:paraId="4733EEA9" w14:textId="7BB5094D" w:rsidR="008F16F8" w:rsidRDefault="008F16F8" w:rsidP="008F16F8">
              <w:pPr>
                <w:pStyle w:val="Bibliography"/>
                <w:rPr>
                  <w:noProof/>
                  <w:lang w:val="en-US"/>
                </w:rPr>
              </w:pPr>
              <w:r>
                <w:rPr>
                  <w:noProof/>
                  <w:lang w:val="en-US"/>
                </w:rPr>
                <w:t xml:space="preserve">Hammond, M, 2016. </w:t>
              </w:r>
              <w:r>
                <w:rPr>
                  <w:i/>
                  <w:iCs/>
                  <w:noProof/>
                  <w:lang w:val="en-US"/>
                </w:rPr>
                <w:t xml:space="preserve">inductive or deductive approaches. </w:t>
              </w:r>
              <w:r>
                <w:rPr>
                  <w:noProof/>
                  <w:lang w:val="en-US"/>
                </w:rPr>
                <w:t xml:space="preserve">[Online] </w:t>
              </w:r>
              <w:r>
                <w:rPr>
                  <w:noProof/>
                  <w:lang w:val="en-US"/>
                </w:rPr>
                <w:br/>
                <w:t xml:space="preserve">Available at: </w:t>
              </w:r>
              <w:r>
                <w:rPr>
                  <w:noProof/>
                  <w:u w:val="single"/>
                  <w:lang w:val="en-US"/>
                </w:rPr>
                <w:t>https://warwick.ac.uk/fac/soc/ces/research/current/socialtheory/maps/when/</w:t>
              </w:r>
              <w:r>
                <w:rPr>
                  <w:noProof/>
                  <w:lang w:val="en-US"/>
                </w:rPr>
                <w:br/>
                <w:t>[Accessed 15 February 2024].</w:t>
              </w:r>
            </w:p>
            <w:p w14:paraId="2E57B2D2" w14:textId="48DB3F20" w:rsidR="008F16F8" w:rsidRDefault="008F16F8" w:rsidP="008F16F8">
              <w:pPr>
                <w:pStyle w:val="Bibliography"/>
                <w:rPr>
                  <w:noProof/>
                  <w:lang w:val="en-US"/>
                </w:rPr>
              </w:pPr>
              <w:r>
                <w:rPr>
                  <w:noProof/>
                  <w:lang w:val="en-US"/>
                </w:rPr>
                <w:t xml:space="preserve">House, S, 2021. </w:t>
              </w:r>
              <w:r>
                <w:rPr>
                  <w:i/>
                  <w:iCs/>
                  <w:noProof/>
                  <w:lang w:val="en-US"/>
                </w:rPr>
                <w:t xml:space="preserve">This portrayal of policing as casually corrupt is an insult to serving officers. </w:t>
              </w:r>
              <w:r>
                <w:rPr>
                  <w:noProof/>
                  <w:lang w:val="en-US"/>
                </w:rPr>
                <w:t xml:space="preserve">[Online] </w:t>
              </w:r>
              <w:r>
                <w:rPr>
                  <w:noProof/>
                  <w:lang w:val="en-US"/>
                </w:rPr>
                <w:br/>
                <w:t xml:space="preserve">Available at: </w:t>
              </w:r>
              <w:r>
                <w:rPr>
                  <w:noProof/>
                  <w:u w:val="single"/>
                  <w:lang w:val="en-US"/>
                </w:rPr>
                <w:t>https://www.theguardian.com/uk-news/2021/may/11/this-portrayal-of-policing-as-casually-corrupt-is-an-insult-to-serving-officers</w:t>
              </w:r>
              <w:r>
                <w:rPr>
                  <w:noProof/>
                  <w:lang w:val="en-US"/>
                </w:rPr>
                <w:br/>
                <w:t>[Accessed 2 February 2024].</w:t>
              </w:r>
            </w:p>
            <w:p w14:paraId="7573EB91" w14:textId="77777777" w:rsidR="008F16F8" w:rsidRDefault="008F16F8" w:rsidP="008F16F8">
              <w:pPr>
                <w:pStyle w:val="Bibliography"/>
                <w:rPr>
                  <w:noProof/>
                  <w:lang w:val="en-US"/>
                </w:rPr>
              </w:pPr>
              <w:r>
                <w:rPr>
                  <w:noProof/>
                  <w:lang w:val="en-US"/>
                </w:rPr>
                <w:t xml:space="preserve">IOPC, 2017. </w:t>
              </w:r>
              <w:r>
                <w:rPr>
                  <w:i/>
                  <w:iCs/>
                  <w:noProof/>
                  <w:lang w:val="en-US"/>
                </w:rPr>
                <w:t xml:space="preserve">Complaints Statistics. </w:t>
              </w:r>
              <w:r>
                <w:rPr>
                  <w:noProof/>
                  <w:lang w:val="en-US"/>
                </w:rPr>
                <w:t xml:space="preserve">[Online] </w:t>
              </w:r>
              <w:r>
                <w:rPr>
                  <w:noProof/>
                  <w:lang w:val="en-US"/>
                </w:rPr>
                <w:br/>
                <w:t xml:space="preserve">Available at: </w:t>
              </w:r>
              <w:r>
                <w:rPr>
                  <w:noProof/>
                  <w:u w:val="single"/>
                  <w:lang w:val="en-US"/>
                </w:rPr>
                <w:t>https://www.policeconduct.gov.uk/sites/default/files/Documents/statistics/complaints_statistics_2016_17.pdf</w:t>
              </w:r>
              <w:r>
                <w:rPr>
                  <w:noProof/>
                  <w:lang w:val="en-US"/>
                </w:rPr>
                <w:br/>
                <w:t>[Accessed 1 February 2024].</w:t>
              </w:r>
            </w:p>
            <w:p w14:paraId="7B210C3D" w14:textId="77777777" w:rsidR="008F16F8" w:rsidRDefault="008F16F8" w:rsidP="008F16F8">
              <w:pPr>
                <w:pStyle w:val="Bibliography"/>
                <w:rPr>
                  <w:noProof/>
                  <w:lang w:val="en-US"/>
                </w:rPr>
              </w:pPr>
              <w:r>
                <w:rPr>
                  <w:noProof/>
                  <w:lang w:val="en-US"/>
                </w:rPr>
                <w:t xml:space="preserve">IOPC, 2023. </w:t>
              </w:r>
              <w:r>
                <w:rPr>
                  <w:i/>
                  <w:iCs/>
                  <w:noProof/>
                  <w:lang w:val="en-US"/>
                </w:rPr>
                <w:t xml:space="preserve">Corruption and Abuse of Power. </w:t>
              </w:r>
              <w:r>
                <w:rPr>
                  <w:noProof/>
                  <w:lang w:val="en-US"/>
                </w:rPr>
                <w:t xml:space="preserve">[Online] </w:t>
              </w:r>
              <w:r>
                <w:rPr>
                  <w:noProof/>
                  <w:lang w:val="en-US"/>
                </w:rPr>
                <w:br/>
                <w:t xml:space="preserve">Available at: </w:t>
              </w:r>
              <w:r>
                <w:rPr>
                  <w:noProof/>
                  <w:u w:val="single"/>
                  <w:lang w:val="en-US"/>
                </w:rPr>
                <w:t>https://www.policeconduct.gov.uk/research-and-learning/key-areas-work/corruption-and-abuse-power</w:t>
              </w:r>
              <w:r>
                <w:rPr>
                  <w:noProof/>
                  <w:lang w:val="en-US"/>
                </w:rPr>
                <w:br/>
                <w:t>[Accessed 10 January 2024].</w:t>
              </w:r>
            </w:p>
            <w:p w14:paraId="3DDF7606" w14:textId="1E118FE2" w:rsidR="008F16F8" w:rsidRDefault="008F16F8" w:rsidP="008F16F8">
              <w:pPr>
                <w:pStyle w:val="Bibliography"/>
                <w:rPr>
                  <w:noProof/>
                  <w:lang w:val="en-US"/>
                </w:rPr>
              </w:pPr>
              <w:r>
                <w:rPr>
                  <w:noProof/>
                  <w:lang w:val="en-US"/>
                </w:rPr>
                <w:t xml:space="preserve">Jenkins, S, 2021. </w:t>
              </w:r>
              <w:r>
                <w:rPr>
                  <w:i/>
                  <w:iCs/>
                  <w:noProof/>
                  <w:lang w:val="en-US"/>
                </w:rPr>
                <w:t xml:space="preserve">Away from TV’s Line of Duty the police have a long, tawdry history of corruption. </w:t>
              </w:r>
              <w:r>
                <w:rPr>
                  <w:noProof/>
                  <w:lang w:val="en-US"/>
                </w:rPr>
                <w:t xml:space="preserve">[Online] </w:t>
              </w:r>
              <w:r>
                <w:rPr>
                  <w:noProof/>
                  <w:lang w:val="en-US"/>
                </w:rPr>
                <w:br/>
                <w:t xml:space="preserve">Available at: </w:t>
              </w:r>
              <w:r>
                <w:rPr>
                  <w:noProof/>
                  <w:u w:val="single"/>
                  <w:lang w:val="en-US"/>
                </w:rPr>
                <w:t>https://www.theguardian.com/commentisfree/2021/may/07/tv-line-of-duty-police-</w:t>
              </w:r>
              <w:r>
                <w:rPr>
                  <w:noProof/>
                  <w:u w:val="single"/>
                  <w:lang w:val="en-US"/>
                </w:rPr>
                <w:lastRenderedPageBreak/>
                <w:t>history-corruption-money</w:t>
              </w:r>
              <w:r>
                <w:rPr>
                  <w:noProof/>
                  <w:lang w:val="en-US"/>
                </w:rPr>
                <w:br/>
                <w:t>[Accessed 3 February 2024].</w:t>
              </w:r>
            </w:p>
            <w:p w14:paraId="40BF9361" w14:textId="77777777" w:rsidR="008F16F8" w:rsidRDefault="008F16F8" w:rsidP="008F16F8">
              <w:pPr>
                <w:pStyle w:val="Bibliography"/>
                <w:rPr>
                  <w:noProof/>
                  <w:lang w:val="en-US"/>
                </w:rPr>
              </w:pPr>
              <w:r>
                <w:rPr>
                  <w:noProof/>
                  <w:lang w:val="en-US"/>
                </w:rPr>
                <w:t xml:space="preserve">LEAP, 2017. </w:t>
              </w:r>
              <w:r>
                <w:rPr>
                  <w:i/>
                  <w:iCs/>
                  <w:noProof/>
                  <w:lang w:val="en-US"/>
                </w:rPr>
                <w:t xml:space="preserve">Sir Robert Peel's Policing Principles. </w:t>
              </w:r>
              <w:r>
                <w:rPr>
                  <w:noProof/>
                  <w:lang w:val="en-US"/>
                </w:rPr>
                <w:t xml:space="preserve">[Online] </w:t>
              </w:r>
              <w:r>
                <w:rPr>
                  <w:noProof/>
                  <w:lang w:val="en-US"/>
                </w:rPr>
                <w:br/>
                <w:t xml:space="preserve">Available at: </w:t>
              </w:r>
              <w:r>
                <w:rPr>
                  <w:noProof/>
                  <w:u w:val="single"/>
                  <w:lang w:val="en-US"/>
                </w:rPr>
                <w:t>https://lawenforcementactionpartnership.org/peel-policing-principles/</w:t>
              </w:r>
              <w:r>
                <w:rPr>
                  <w:noProof/>
                  <w:lang w:val="en-US"/>
                </w:rPr>
                <w:br/>
                <w:t>[Accessed 29 December 2023].</w:t>
              </w:r>
            </w:p>
            <w:p w14:paraId="1085C9DB" w14:textId="22C9A21A" w:rsidR="008F16F8" w:rsidRDefault="008F16F8" w:rsidP="008F16F8">
              <w:pPr>
                <w:pStyle w:val="Bibliography"/>
                <w:rPr>
                  <w:noProof/>
                  <w:lang w:val="en-US"/>
                </w:rPr>
              </w:pPr>
              <w:r>
                <w:rPr>
                  <w:noProof/>
                  <w:lang w:val="en-US"/>
                </w:rPr>
                <w:t xml:space="preserve">Murphy, N, 2017. </w:t>
              </w:r>
              <w:r>
                <w:rPr>
                  <w:i/>
                  <w:iCs/>
                  <w:noProof/>
                  <w:lang w:val="en-US"/>
                </w:rPr>
                <w:t xml:space="preserve">The Role of the Solicitor at the Police Station. </w:t>
              </w:r>
              <w:r>
                <w:rPr>
                  <w:noProof/>
                  <w:lang w:val="en-US"/>
                </w:rPr>
                <w:t xml:space="preserve">[Online] </w:t>
              </w:r>
              <w:r>
                <w:rPr>
                  <w:noProof/>
                  <w:lang w:val="en-US"/>
                </w:rPr>
                <w:br/>
                <w:t xml:space="preserve">Available at: </w:t>
              </w:r>
              <w:r>
                <w:rPr>
                  <w:noProof/>
                  <w:u w:val="single"/>
                  <w:lang w:val="en-US"/>
                </w:rPr>
                <w:t>https://krw-law.ie/wp-content/uploads/2017/05/The-Role-of-a-Solicitor-in-the-Police-Station-PACE-IPLS-8.3.17.pdf</w:t>
              </w:r>
              <w:r>
                <w:rPr>
                  <w:noProof/>
                  <w:lang w:val="en-US"/>
                </w:rPr>
                <w:br/>
                <w:t>[Accessed 3 January 2024].</w:t>
              </w:r>
            </w:p>
            <w:p w14:paraId="779D9353" w14:textId="2C5C807C" w:rsidR="008F16F8" w:rsidRDefault="008F16F8" w:rsidP="008F16F8">
              <w:pPr>
                <w:pStyle w:val="Bibliography"/>
                <w:rPr>
                  <w:noProof/>
                  <w:lang w:val="en-US"/>
                </w:rPr>
              </w:pPr>
              <w:r>
                <w:rPr>
                  <w:noProof/>
                  <w:lang w:val="en-US"/>
                </w:rPr>
                <w:t xml:space="preserve">Mynenko, K. D. &amp; Ditcham, K, 2022. </w:t>
              </w:r>
              <w:r>
                <w:rPr>
                  <w:i/>
                  <w:iCs/>
                  <w:noProof/>
                  <w:lang w:val="en-US"/>
                </w:rPr>
                <w:t xml:space="preserve">Public Confidence in the Police: A New Low for the Service. </w:t>
              </w:r>
              <w:r>
                <w:rPr>
                  <w:noProof/>
                  <w:lang w:val="en-US"/>
                </w:rPr>
                <w:t xml:space="preserve">[Online] </w:t>
              </w:r>
              <w:r>
                <w:rPr>
                  <w:noProof/>
                  <w:lang w:val="en-US"/>
                </w:rPr>
                <w:br/>
                <w:t xml:space="preserve">Available at: </w:t>
              </w:r>
              <w:r>
                <w:rPr>
                  <w:noProof/>
                  <w:u w:val="single"/>
                  <w:lang w:val="en-US"/>
                </w:rPr>
                <w:t>https://rusi.org/explore-our-research/publications/commentary/public-confidence-police-new-low-service</w:t>
              </w:r>
              <w:r>
                <w:rPr>
                  <w:noProof/>
                  <w:lang w:val="en-US"/>
                </w:rPr>
                <w:br/>
                <w:t>[Accessed 2 February 2024].</w:t>
              </w:r>
            </w:p>
            <w:p w14:paraId="7329BCE7" w14:textId="0AA2C11E" w:rsidR="008F16F8" w:rsidRDefault="004E4633" w:rsidP="008F16F8">
              <w:pPr>
                <w:pStyle w:val="Bibliography"/>
                <w:rPr>
                  <w:noProof/>
                  <w:lang w:val="en-US"/>
                </w:rPr>
              </w:pPr>
              <w:r>
                <w:rPr>
                  <w:noProof/>
                  <w:lang w:val="en-US"/>
                </w:rPr>
                <w:t>Home Office</w:t>
              </w:r>
              <w:r w:rsidR="008F16F8">
                <w:rPr>
                  <w:noProof/>
                  <w:lang w:val="en-US"/>
                </w:rPr>
                <w:t xml:space="preserve">, 2013. </w:t>
              </w:r>
              <w:r w:rsidR="008F16F8">
                <w:rPr>
                  <w:i/>
                  <w:iCs/>
                  <w:noProof/>
                  <w:lang w:val="en-US"/>
                </w:rPr>
                <w:t xml:space="preserve">Police and Criminal Evidence Act 1984 (PACE) codes of practice. </w:t>
              </w:r>
              <w:r w:rsidR="008F16F8">
                <w:rPr>
                  <w:noProof/>
                  <w:lang w:val="en-US"/>
                </w:rPr>
                <w:t xml:space="preserve">[Online] </w:t>
              </w:r>
              <w:r w:rsidR="008F16F8">
                <w:rPr>
                  <w:noProof/>
                  <w:lang w:val="en-US"/>
                </w:rPr>
                <w:br/>
                <w:t xml:space="preserve">Available at: </w:t>
              </w:r>
              <w:r w:rsidR="008F16F8">
                <w:rPr>
                  <w:noProof/>
                  <w:u w:val="single"/>
                  <w:lang w:val="en-US"/>
                </w:rPr>
                <w:t>https://www.gov.uk/guidance/police-and-criminal-evidence-act-1984-pace-codes-of-practice</w:t>
              </w:r>
              <w:r w:rsidR="008F16F8">
                <w:rPr>
                  <w:noProof/>
                  <w:lang w:val="en-US"/>
                </w:rPr>
                <w:br/>
                <w:t>[Accessed 4 January 2024].</w:t>
              </w:r>
            </w:p>
            <w:p w14:paraId="2340DD89" w14:textId="54C93887" w:rsidR="008F16F8" w:rsidRDefault="004E4633" w:rsidP="008F16F8">
              <w:pPr>
                <w:pStyle w:val="Bibliography"/>
                <w:rPr>
                  <w:noProof/>
                  <w:lang w:val="en-US"/>
                </w:rPr>
              </w:pPr>
              <w:r>
                <w:rPr>
                  <w:noProof/>
                  <w:lang w:val="en-US"/>
                </w:rPr>
                <w:t>Home Office</w:t>
              </w:r>
              <w:r w:rsidR="008F16F8">
                <w:rPr>
                  <w:noProof/>
                  <w:lang w:val="en-US"/>
                </w:rPr>
                <w:t xml:space="preserve">, 2014. </w:t>
              </w:r>
              <w:r w:rsidR="008F16F8">
                <w:rPr>
                  <w:i/>
                  <w:iCs/>
                  <w:noProof/>
                  <w:lang w:val="en-US"/>
                </w:rPr>
                <w:t xml:space="preserve">Impact Assessment (IA). </w:t>
              </w:r>
              <w:r w:rsidR="008F16F8">
                <w:rPr>
                  <w:noProof/>
                  <w:lang w:val="en-US"/>
                </w:rPr>
                <w:t xml:space="preserve">[Online] </w:t>
              </w:r>
              <w:r w:rsidR="008F16F8">
                <w:rPr>
                  <w:noProof/>
                  <w:lang w:val="en-US"/>
                </w:rPr>
                <w:br/>
                <w:t xml:space="preserve">Available at: </w:t>
              </w:r>
              <w:r w:rsidR="008F16F8">
                <w:rPr>
                  <w:noProof/>
                  <w:u w:val="single"/>
                  <w:lang w:val="en-US"/>
                </w:rPr>
                <w:t>https://assets.publishing.service.gov.uk/media/5a7ec72640f0b62305b831e4/new-police-corruption-offence-impact-assessment.pdf</w:t>
              </w:r>
              <w:r w:rsidR="008F16F8">
                <w:rPr>
                  <w:noProof/>
                  <w:lang w:val="en-US"/>
                </w:rPr>
                <w:br/>
                <w:t>[Accessed 2 February 2024].</w:t>
              </w:r>
            </w:p>
            <w:p w14:paraId="0A7F8EBD" w14:textId="1524E9AC" w:rsidR="008F16F8" w:rsidRDefault="004E4633" w:rsidP="008F16F8">
              <w:pPr>
                <w:pStyle w:val="Bibliography"/>
                <w:rPr>
                  <w:noProof/>
                  <w:lang w:val="en-US"/>
                </w:rPr>
              </w:pPr>
              <w:r>
                <w:rPr>
                  <w:noProof/>
                  <w:lang w:val="en-US"/>
                </w:rPr>
                <w:t>Home Office</w:t>
              </w:r>
              <w:r w:rsidR="008F16F8">
                <w:rPr>
                  <w:noProof/>
                  <w:lang w:val="en-US"/>
                </w:rPr>
                <w:t xml:space="preserve">, 2023. </w:t>
              </w:r>
              <w:r w:rsidR="008F16F8">
                <w:rPr>
                  <w:i/>
                  <w:iCs/>
                  <w:noProof/>
                  <w:lang w:val="en-US"/>
                </w:rPr>
                <w:t xml:space="preserve">Police misconduct, England and Wales year ending 31 March 2022. </w:t>
              </w:r>
              <w:r w:rsidR="008F16F8">
                <w:rPr>
                  <w:noProof/>
                  <w:lang w:val="en-US"/>
                </w:rPr>
                <w:t xml:space="preserve">[Online] </w:t>
              </w:r>
              <w:r w:rsidR="008F16F8">
                <w:rPr>
                  <w:noProof/>
                  <w:lang w:val="en-US"/>
                </w:rPr>
                <w:br/>
                <w:t xml:space="preserve">Available at: </w:t>
              </w:r>
              <w:r w:rsidR="008F16F8">
                <w:rPr>
                  <w:noProof/>
                  <w:u w:val="single"/>
                  <w:lang w:val="en-US"/>
                </w:rPr>
                <w:t>https://www.gov.uk/government/statistics/police-misconduct-england-and-wales-year-ending-31-march-2022/police-misconduct-england-and-wales-year-ending-31-march-2022#:~:text=The%2048%2C979%20police%20complaints%20involving,of%201.5%20allegations%20per%20co</w:t>
              </w:r>
              <w:r w:rsidR="008F16F8">
                <w:rPr>
                  <w:noProof/>
                  <w:lang w:val="en-US"/>
                </w:rPr>
                <w:br/>
                <w:t>[Accessed 1 February 2024].</w:t>
              </w:r>
            </w:p>
            <w:p w14:paraId="5A93A474" w14:textId="77777777" w:rsidR="008F16F8" w:rsidRDefault="008F16F8" w:rsidP="008F16F8">
              <w:pPr>
                <w:pStyle w:val="Bibliography"/>
                <w:rPr>
                  <w:noProof/>
                  <w:lang w:val="en-US"/>
                </w:rPr>
              </w:pPr>
              <w:r>
                <w:rPr>
                  <w:noProof/>
                  <w:lang w:val="en-US"/>
                </w:rPr>
                <w:t xml:space="preserve">ONS, 2020. </w:t>
              </w:r>
              <w:r>
                <w:rPr>
                  <w:i/>
                  <w:iCs/>
                  <w:noProof/>
                  <w:lang w:val="en-US"/>
                </w:rPr>
                <w:t xml:space="preserve">Internet use in the UK; annual estimates by age, sex, disability and geographical location.. </w:t>
              </w:r>
              <w:r>
                <w:rPr>
                  <w:noProof/>
                  <w:lang w:val="en-US"/>
                </w:rPr>
                <w:t xml:space="preserve">[Online] </w:t>
              </w:r>
              <w:r>
                <w:rPr>
                  <w:noProof/>
                  <w:lang w:val="en-US"/>
                </w:rPr>
                <w:br/>
                <w:t xml:space="preserve">Available at: </w:t>
              </w:r>
              <w:r>
                <w:rPr>
                  <w:noProof/>
                  <w:u w:val="single"/>
                  <w:lang w:val="en-US"/>
                </w:rPr>
                <w:t>https://www.ons.gov.uk/businessindustryandtrade/itandinternetindustry/bulletins/internetusers/2020</w:t>
              </w:r>
              <w:r>
                <w:rPr>
                  <w:noProof/>
                  <w:lang w:val="en-US"/>
                </w:rPr>
                <w:br/>
                <w:t>[Accessed 10 February 2024].</w:t>
              </w:r>
            </w:p>
            <w:p w14:paraId="6D18CE07" w14:textId="77777777" w:rsidR="008F16F8" w:rsidRDefault="008F16F8" w:rsidP="008F16F8">
              <w:pPr>
                <w:pStyle w:val="Bibliography"/>
                <w:rPr>
                  <w:noProof/>
                  <w:lang w:val="en-US"/>
                </w:rPr>
              </w:pPr>
              <w:r>
                <w:rPr>
                  <w:noProof/>
                  <w:lang w:val="en-US"/>
                </w:rPr>
                <w:t xml:space="preserve">ONS, 2022. </w:t>
              </w:r>
              <w:r>
                <w:rPr>
                  <w:i/>
                  <w:iCs/>
                  <w:noProof/>
                  <w:lang w:val="en-US"/>
                </w:rPr>
                <w:t xml:space="preserve">Percentage of homes and individuals with technological equipment. </w:t>
              </w:r>
              <w:r>
                <w:rPr>
                  <w:noProof/>
                  <w:lang w:val="en-US"/>
                </w:rPr>
                <w:t xml:space="preserve">[Online] </w:t>
              </w:r>
              <w:r>
                <w:rPr>
                  <w:noProof/>
                  <w:lang w:val="en-US"/>
                </w:rPr>
                <w:br/>
                <w:t xml:space="preserve">Available at: </w:t>
              </w:r>
              <w:r>
                <w:rPr>
                  <w:noProof/>
                  <w:u w:val="single"/>
                  <w:lang w:val="en-US"/>
                </w:rPr>
                <w:t>https://www.ons.gov.uk/aboutus/transparencyandgovernance/freedomofinformationfoi/percentageofhomesandindividualswithtechnologicalequipment</w:t>
              </w:r>
              <w:r>
                <w:rPr>
                  <w:noProof/>
                  <w:lang w:val="en-US"/>
                </w:rPr>
                <w:br/>
                <w:t>[Accessed 10 February 2024].</w:t>
              </w:r>
            </w:p>
            <w:p w14:paraId="6BA4E537" w14:textId="4EEA8DE0" w:rsidR="008F16F8" w:rsidRDefault="004E4633" w:rsidP="008F16F8">
              <w:pPr>
                <w:pStyle w:val="Bibliography"/>
                <w:rPr>
                  <w:noProof/>
                  <w:lang w:val="en-US"/>
                </w:rPr>
              </w:pPr>
              <w:r>
                <w:rPr>
                  <w:noProof/>
                  <w:lang w:val="en-US"/>
                </w:rPr>
                <w:t>UK Parliament</w:t>
              </w:r>
              <w:r w:rsidR="008F16F8">
                <w:rPr>
                  <w:noProof/>
                  <w:lang w:val="en-US"/>
                </w:rPr>
                <w:t xml:space="preserve">, 2014. </w:t>
              </w:r>
              <w:r w:rsidR="008F16F8">
                <w:rPr>
                  <w:i/>
                  <w:iCs/>
                  <w:noProof/>
                  <w:lang w:val="en-US"/>
                </w:rPr>
                <w:t xml:space="preserve">Criminal Justice and Courts Bill. </w:t>
              </w:r>
              <w:r w:rsidR="008F16F8">
                <w:rPr>
                  <w:noProof/>
                  <w:lang w:val="en-US"/>
                </w:rPr>
                <w:t xml:space="preserve">[Online] </w:t>
              </w:r>
              <w:r w:rsidR="008F16F8">
                <w:rPr>
                  <w:noProof/>
                  <w:lang w:val="en-US"/>
                </w:rPr>
                <w:br/>
                <w:t xml:space="preserve">Available at: </w:t>
              </w:r>
              <w:r w:rsidR="008F16F8">
                <w:rPr>
                  <w:noProof/>
                  <w:u w:val="single"/>
                  <w:lang w:val="en-US"/>
                </w:rPr>
                <w:t>https://assets.publishing.service.gov.uk/media/5a7ef43ee5274a2e8ab493f6/fact-sheet-police-corruption.pdf</w:t>
              </w:r>
              <w:r w:rsidR="008F16F8">
                <w:rPr>
                  <w:noProof/>
                  <w:lang w:val="en-US"/>
                </w:rPr>
                <w:br/>
                <w:t>[Accessed 23 January 2024].</w:t>
              </w:r>
            </w:p>
            <w:p w14:paraId="2FFA66CB" w14:textId="0AFB3BBC" w:rsidR="008F16F8" w:rsidRDefault="004E4633" w:rsidP="008F16F8">
              <w:pPr>
                <w:pStyle w:val="Bibliography"/>
                <w:rPr>
                  <w:noProof/>
                  <w:lang w:val="en-US"/>
                </w:rPr>
              </w:pPr>
              <w:r>
                <w:rPr>
                  <w:noProof/>
                  <w:lang w:val="en-US"/>
                </w:rPr>
                <w:lastRenderedPageBreak/>
                <w:t>UK Parliament</w:t>
              </w:r>
              <w:r w:rsidR="008F16F8">
                <w:rPr>
                  <w:noProof/>
                  <w:lang w:val="en-US"/>
                </w:rPr>
                <w:t xml:space="preserve">, n.d. </w:t>
              </w:r>
              <w:r w:rsidR="008F16F8">
                <w:rPr>
                  <w:i/>
                  <w:iCs/>
                  <w:noProof/>
                  <w:lang w:val="en-US"/>
                </w:rPr>
                <w:t xml:space="preserve">Important Dates. </w:t>
              </w:r>
              <w:r w:rsidR="008F16F8">
                <w:rPr>
                  <w:noProof/>
                  <w:lang w:val="en-US"/>
                </w:rPr>
                <w:t xml:space="preserve">[Online] </w:t>
              </w:r>
              <w:r w:rsidR="008F16F8">
                <w:rPr>
                  <w:noProof/>
                  <w:lang w:val="en-US"/>
                </w:rPr>
                <w:br/>
                <w:t xml:space="preserve">Available at: </w:t>
              </w:r>
              <w:r w:rsidR="008F16F8">
                <w:rPr>
                  <w:noProof/>
                  <w:u w:val="single"/>
                  <w:lang w:val="en-US"/>
                </w:rPr>
                <w:t>https://www.parliament.uk/about/living-heritage/transformingsociety/laworder/policeprisons/overview/metropolita https://www.met.police.uk/police-forces/metropolitan-police/areas/about-us/about-the-met/met-museums-archives/important-dates/npolice/</w:t>
              </w:r>
              <w:r w:rsidR="008F16F8">
                <w:rPr>
                  <w:noProof/>
                  <w:lang w:val="en-US"/>
                </w:rPr>
                <w:br/>
                <w:t>[Accessed 20 November 2023].</w:t>
              </w:r>
            </w:p>
            <w:p w14:paraId="34463E4E" w14:textId="53323275" w:rsidR="008F16F8" w:rsidRDefault="004E4633" w:rsidP="008F16F8">
              <w:pPr>
                <w:pStyle w:val="Bibliography"/>
                <w:rPr>
                  <w:noProof/>
                  <w:lang w:val="en-US"/>
                </w:rPr>
              </w:pPr>
              <w:r>
                <w:rPr>
                  <w:noProof/>
                  <w:lang w:val="en-US"/>
                </w:rPr>
                <w:t>UK Parliament</w:t>
              </w:r>
              <w:r w:rsidR="008F16F8">
                <w:rPr>
                  <w:noProof/>
                  <w:lang w:val="en-US"/>
                </w:rPr>
                <w:t xml:space="preserve">, n.d. </w:t>
              </w:r>
              <w:r w:rsidR="008F16F8">
                <w:rPr>
                  <w:i/>
                  <w:iCs/>
                  <w:noProof/>
                  <w:lang w:val="en-US"/>
                </w:rPr>
                <w:t xml:space="preserve">Metropolitan Police. </w:t>
              </w:r>
              <w:r w:rsidR="008F16F8">
                <w:rPr>
                  <w:noProof/>
                  <w:lang w:val="en-US"/>
                </w:rPr>
                <w:t xml:space="preserve">[Online] </w:t>
              </w:r>
              <w:r w:rsidR="008F16F8">
                <w:rPr>
                  <w:noProof/>
                  <w:lang w:val="en-US"/>
                </w:rPr>
                <w:br/>
                <w:t xml:space="preserve">Available at: </w:t>
              </w:r>
              <w:r w:rsidR="008F16F8">
                <w:rPr>
                  <w:noProof/>
                  <w:u w:val="single"/>
                  <w:lang w:val="en-US"/>
                </w:rPr>
                <w:t>https://www.parliament.uk/about/living-heritage/transformingsociety/laworder/policeprisons/overview/metropolitanpolice/</w:t>
              </w:r>
              <w:r w:rsidR="008F16F8">
                <w:rPr>
                  <w:noProof/>
                  <w:lang w:val="en-US"/>
                </w:rPr>
                <w:br/>
                <w:t>[Accessed 15 December 2023].</w:t>
              </w:r>
            </w:p>
            <w:p w14:paraId="05D117E5" w14:textId="7FDCA2BB" w:rsidR="008F16F8" w:rsidRDefault="004E4633" w:rsidP="008F16F8">
              <w:pPr>
                <w:pStyle w:val="Bibliography"/>
                <w:rPr>
                  <w:noProof/>
                  <w:lang w:val="en-US"/>
                </w:rPr>
              </w:pPr>
              <w:r>
                <w:rPr>
                  <w:noProof/>
                  <w:lang w:val="en-US"/>
                </w:rPr>
                <w:t>Metropolitan Police</w:t>
              </w:r>
              <w:r w:rsidR="008F16F8">
                <w:rPr>
                  <w:noProof/>
                  <w:lang w:val="en-US"/>
                </w:rPr>
                <w:t xml:space="preserve">, 2021. </w:t>
              </w:r>
              <w:r w:rsidR="008F16F8">
                <w:rPr>
                  <w:i/>
                  <w:iCs/>
                  <w:noProof/>
                  <w:lang w:val="en-US"/>
                </w:rPr>
                <w:t xml:space="preserve">MPS Media Policy / College of Police APP on Media. </w:t>
              </w:r>
              <w:r w:rsidR="008F16F8">
                <w:rPr>
                  <w:noProof/>
                  <w:lang w:val="en-US"/>
                </w:rPr>
                <w:t xml:space="preserve">[Online] </w:t>
              </w:r>
              <w:r w:rsidR="008F16F8">
                <w:rPr>
                  <w:noProof/>
                  <w:lang w:val="en-US"/>
                </w:rPr>
                <w:br/>
                <w:t xml:space="preserve">Available at: </w:t>
              </w:r>
              <w:r w:rsidR="008F16F8">
                <w:rPr>
                  <w:noProof/>
                  <w:u w:val="single"/>
                  <w:lang w:val="en-US"/>
                </w:rPr>
                <w:t>https://www.met.police.uk/SysSiteAssets/foi-media/metropolitan-police/policies/media-policy-toolkit-composite.pdf</w:t>
              </w:r>
              <w:r w:rsidR="008F16F8">
                <w:rPr>
                  <w:noProof/>
                  <w:lang w:val="en-US"/>
                </w:rPr>
                <w:br/>
                <w:t>[Accessed 4 February 2024].</w:t>
              </w:r>
            </w:p>
            <w:p w14:paraId="418E72B3" w14:textId="6BC1FF8C" w:rsidR="008F16F8" w:rsidRDefault="004E4633" w:rsidP="008F16F8">
              <w:pPr>
                <w:pStyle w:val="Bibliography"/>
                <w:rPr>
                  <w:noProof/>
                  <w:lang w:val="en-US"/>
                </w:rPr>
              </w:pPr>
              <w:r>
                <w:rPr>
                  <w:noProof/>
                  <w:lang w:val="en-US"/>
                </w:rPr>
                <w:t>Metropolitan Police</w:t>
              </w:r>
              <w:r w:rsidR="008F16F8">
                <w:rPr>
                  <w:noProof/>
                  <w:lang w:val="en-US"/>
                </w:rPr>
                <w:t xml:space="preserve">, 2022. </w:t>
              </w:r>
              <w:r w:rsidR="008F16F8">
                <w:rPr>
                  <w:i/>
                  <w:iCs/>
                  <w:noProof/>
                  <w:lang w:val="en-US"/>
                </w:rPr>
                <w:t xml:space="preserve">The Metropolitan Police Service Anti-Corruption and Abuse Hotline. </w:t>
              </w:r>
              <w:r w:rsidR="008F16F8">
                <w:rPr>
                  <w:noProof/>
                  <w:lang w:val="en-US"/>
                </w:rPr>
                <w:t xml:space="preserve">[Online] </w:t>
              </w:r>
              <w:r w:rsidR="008F16F8">
                <w:rPr>
                  <w:noProof/>
                  <w:lang w:val="en-US"/>
                </w:rPr>
                <w:br/>
                <w:t xml:space="preserve">Available at: </w:t>
              </w:r>
              <w:r w:rsidR="008F16F8">
                <w:rPr>
                  <w:noProof/>
                  <w:u w:val="single"/>
                  <w:lang w:val="en-US"/>
                </w:rPr>
                <w:t>https://www.met.police.uk/notices/met/anti-corruption-abuse-hotline/</w:t>
              </w:r>
              <w:r w:rsidR="008F16F8">
                <w:rPr>
                  <w:noProof/>
                  <w:lang w:val="en-US"/>
                </w:rPr>
                <w:br/>
                <w:t>[Accessed 8 January 2024].</w:t>
              </w:r>
            </w:p>
            <w:p w14:paraId="10D313F3" w14:textId="752F1DA9" w:rsidR="008F16F8" w:rsidRDefault="004E4633" w:rsidP="008F16F8">
              <w:pPr>
                <w:pStyle w:val="Bibliography"/>
                <w:rPr>
                  <w:noProof/>
                  <w:lang w:val="en-US"/>
                </w:rPr>
              </w:pPr>
              <w:r>
                <w:rPr>
                  <w:noProof/>
                  <w:lang w:val="en-US"/>
                </w:rPr>
                <w:t>Metropolitan Police</w:t>
              </w:r>
              <w:r w:rsidR="008F16F8">
                <w:rPr>
                  <w:noProof/>
                  <w:lang w:val="en-US"/>
                </w:rPr>
                <w:t xml:space="preserve">, n.d. </w:t>
              </w:r>
              <w:r w:rsidR="008F16F8">
                <w:rPr>
                  <w:i/>
                  <w:iCs/>
                  <w:noProof/>
                  <w:lang w:val="en-US"/>
                </w:rPr>
                <w:t xml:space="preserve">Important Dates. </w:t>
              </w:r>
              <w:r w:rsidR="008F16F8">
                <w:rPr>
                  <w:noProof/>
                  <w:lang w:val="en-US"/>
                </w:rPr>
                <w:t xml:space="preserve">[Online] </w:t>
              </w:r>
              <w:r w:rsidR="008F16F8">
                <w:rPr>
                  <w:noProof/>
                  <w:lang w:val="en-US"/>
                </w:rPr>
                <w:br/>
                <w:t xml:space="preserve">Available at: </w:t>
              </w:r>
              <w:r w:rsidR="008F16F8">
                <w:rPr>
                  <w:noProof/>
                  <w:u w:val="single"/>
                  <w:lang w:val="en-US"/>
                </w:rPr>
                <w:t>https://www.met.police.uk/police-forces/metropolitan-police/areas/about-us/about-the-met/met-museums-archives/important-dates/#:~:text=The%20Met%20has%20a%20long,protect%20the%20people%20of%20London.</w:t>
              </w:r>
              <w:r w:rsidR="008F16F8">
                <w:rPr>
                  <w:noProof/>
                  <w:lang w:val="en-US"/>
                </w:rPr>
                <w:br/>
                <w:t>[Accessed 3 December 2023].</w:t>
              </w:r>
            </w:p>
            <w:p w14:paraId="0CB0F95E" w14:textId="2FB6952D" w:rsidR="008F16F8" w:rsidRDefault="004E4633" w:rsidP="008F16F8">
              <w:pPr>
                <w:pStyle w:val="Bibliography"/>
                <w:rPr>
                  <w:noProof/>
                  <w:lang w:val="en-US"/>
                </w:rPr>
              </w:pPr>
              <w:r>
                <w:rPr>
                  <w:noProof/>
                  <w:lang w:val="en-US"/>
                </w:rPr>
                <w:t>Staffordshire Police</w:t>
              </w:r>
              <w:r w:rsidR="008F16F8">
                <w:rPr>
                  <w:noProof/>
                  <w:lang w:val="en-US"/>
                </w:rPr>
                <w:t xml:space="preserve">, n.d. </w:t>
              </w:r>
              <w:r w:rsidR="008F16F8">
                <w:rPr>
                  <w:i/>
                  <w:iCs/>
                  <w:noProof/>
                  <w:lang w:val="en-US"/>
                </w:rPr>
                <w:t xml:space="preserve">Police Corruption. </w:t>
              </w:r>
              <w:r w:rsidR="008F16F8">
                <w:rPr>
                  <w:noProof/>
                  <w:lang w:val="en-US"/>
                </w:rPr>
                <w:t xml:space="preserve">[Online] </w:t>
              </w:r>
              <w:r w:rsidR="008F16F8">
                <w:rPr>
                  <w:noProof/>
                  <w:lang w:val="en-US"/>
                </w:rPr>
                <w:br/>
                <w:t xml:space="preserve">Available at: </w:t>
              </w:r>
              <w:r w:rsidR="008F16F8">
                <w:rPr>
                  <w:noProof/>
                  <w:u w:val="single"/>
                  <w:lang w:val="en-US"/>
                </w:rPr>
                <w:t>https://www.staffordshire.police.uk/advice/advice-and-information/fa/v2/police-corruption/</w:t>
              </w:r>
              <w:r w:rsidR="008F16F8">
                <w:rPr>
                  <w:noProof/>
                  <w:lang w:val="en-US"/>
                </w:rPr>
                <w:br/>
                <w:t>[Accessed 15 January 2024].</w:t>
              </w:r>
            </w:p>
            <w:p w14:paraId="7C5B4570" w14:textId="57223BE3" w:rsidR="008F16F8" w:rsidRDefault="004E4633" w:rsidP="008F16F8">
              <w:pPr>
                <w:pStyle w:val="Bibliography"/>
                <w:rPr>
                  <w:noProof/>
                  <w:lang w:val="en-US"/>
                </w:rPr>
              </w:pPr>
              <w:r>
                <w:rPr>
                  <w:noProof/>
                  <w:lang w:val="en-US"/>
                </w:rPr>
                <w:t>College of Policing</w:t>
              </w:r>
              <w:r w:rsidR="008F16F8">
                <w:rPr>
                  <w:noProof/>
                  <w:lang w:val="en-US"/>
                </w:rPr>
                <w:t xml:space="preserve">, 2017. </w:t>
              </w:r>
              <w:r w:rsidR="008F16F8">
                <w:rPr>
                  <w:i/>
                  <w:iCs/>
                  <w:noProof/>
                  <w:lang w:val="en-US"/>
                </w:rPr>
                <w:t xml:space="preserve">Media relations. </w:t>
              </w:r>
              <w:r w:rsidR="008F16F8">
                <w:rPr>
                  <w:noProof/>
                  <w:lang w:val="en-US"/>
                </w:rPr>
                <w:t xml:space="preserve">[Online] </w:t>
              </w:r>
              <w:r w:rsidR="008F16F8">
                <w:rPr>
                  <w:noProof/>
                  <w:lang w:val="en-US"/>
                </w:rPr>
                <w:br/>
                <w:t xml:space="preserve">Available at: </w:t>
              </w:r>
              <w:r w:rsidR="008F16F8">
                <w:rPr>
                  <w:noProof/>
                  <w:u w:val="single"/>
                  <w:lang w:val="en-US"/>
                </w:rPr>
                <w:t>https://www.college.police.uk/app/engagement-and-communication/media-relations</w:t>
              </w:r>
              <w:r w:rsidR="008F16F8">
                <w:rPr>
                  <w:noProof/>
                  <w:lang w:val="en-US"/>
                </w:rPr>
                <w:br/>
                <w:t>[Accessed 3 February 2024].</w:t>
              </w:r>
            </w:p>
            <w:p w14:paraId="5483E607" w14:textId="57604AC1" w:rsidR="008F16F8" w:rsidRDefault="008F16F8" w:rsidP="008F16F8">
              <w:pPr>
                <w:pStyle w:val="Bibliography"/>
                <w:rPr>
                  <w:noProof/>
                  <w:lang w:val="en-US"/>
                </w:rPr>
              </w:pPr>
              <w:r>
                <w:rPr>
                  <w:noProof/>
                  <w:lang w:val="en-US"/>
                </w:rPr>
                <w:t xml:space="preserve">Punch, M. &amp; Gilmour, S, 2009. </w:t>
              </w:r>
              <w:r>
                <w:rPr>
                  <w:i/>
                  <w:iCs/>
                  <w:noProof/>
                  <w:lang w:val="en-US"/>
                </w:rPr>
                <w:t xml:space="preserve">Police corruption: apples, barrels and orchards. </w:t>
              </w:r>
              <w:r>
                <w:rPr>
                  <w:noProof/>
                  <w:lang w:val="en-US"/>
                </w:rPr>
                <w:t xml:space="preserve">[Online] </w:t>
              </w:r>
              <w:r>
                <w:rPr>
                  <w:noProof/>
                  <w:lang w:val="en-US"/>
                </w:rPr>
                <w:br/>
                <w:t xml:space="preserve">Available at: </w:t>
              </w:r>
              <w:r>
                <w:rPr>
                  <w:noProof/>
                  <w:u w:val="single"/>
                  <w:lang w:val="en-US"/>
                </w:rPr>
                <w:t>https://www.crimeandjustice.org.uk/publications/cjm/article/police-corruption-apples-barrels-and-orchards</w:t>
              </w:r>
              <w:r>
                <w:rPr>
                  <w:noProof/>
                  <w:lang w:val="en-US"/>
                </w:rPr>
                <w:br/>
                <w:t>[Accessed 27 January 2024].</w:t>
              </w:r>
            </w:p>
            <w:p w14:paraId="631C7C9F" w14:textId="2420BF68" w:rsidR="008F16F8" w:rsidRDefault="008F16F8" w:rsidP="008F16F8">
              <w:pPr>
                <w:pStyle w:val="Bibliography"/>
                <w:rPr>
                  <w:noProof/>
                  <w:lang w:val="en-US"/>
                </w:rPr>
              </w:pPr>
              <w:r>
                <w:rPr>
                  <w:noProof/>
                  <w:lang w:val="en-US"/>
                </w:rPr>
                <w:t xml:space="preserve">PWC, n.d. </w:t>
              </w:r>
              <w:r>
                <w:rPr>
                  <w:i/>
                  <w:iCs/>
                  <w:noProof/>
                  <w:lang w:val="en-US"/>
                </w:rPr>
                <w:t xml:space="preserve">Force for change, how policing can evolve to keep us safer. </w:t>
              </w:r>
              <w:r>
                <w:rPr>
                  <w:noProof/>
                  <w:lang w:val="en-US"/>
                </w:rPr>
                <w:t xml:space="preserve">[Online] </w:t>
              </w:r>
              <w:r>
                <w:rPr>
                  <w:noProof/>
                  <w:lang w:val="en-US"/>
                </w:rPr>
                <w:br/>
                <w:t xml:space="preserve">Available at: </w:t>
              </w:r>
              <w:r>
                <w:rPr>
                  <w:noProof/>
                  <w:u w:val="single"/>
                  <w:lang w:val="en-US"/>
                </w:rPr>
                <w:t>https://www.pwc.co.uk/issues/transformation/case-studies-and-insights/force-for-change-how-policing-can-evolve-keep-us-safer.html</w:t>
              </w:r>
              <w:r>
                <w:rPr>
                  <w:noProof/>
                  <w:lang w:val="en-US"/>
                </w:rPr>
                <w:br/>
                <w:t>[Accessed 6 January 2024].</w:t>
              </w:r>
            </w:p>
            <w:p w14:paraId="56E5D70C" w14:textId="77777777" w:rsidR="008F16F8" w:rsidRDefault="008F16F8" w:rsidP="008F16F8">
              <w:pPr>
                <w:pStyle w:val="Bibliography"/>
                <w:rPr>
                  <w:noProof/>
                  <w:lang w:val="en-US"/>
                </w:rPr>
              </w:pPr>
              <w:r>
                <w:rPr>
                  <w:noProof/>
                  <w:lang w:val="en-US"/>
                </w:rPr>
                <w:t xml:space="preserve">Sago, 2023. </w:t>
              </w:r>
              <w:r>
                <w:rPr>
                  <w:i/>
                  <w:iCs/>
                  <w:noProof/>
                  <w:lang w:val="en-US"/>
                </w:rPr>
                <w:t xml:space="preserve">The significance of validity and reliability in quantitative research. </w:t>
              </w:r>
              <w:r>
                <w:rPr>
                  <w:noProof/>
                  <w:lang w:val="en-US"/>
                </w:rPr>
                <w:t xml:space="preserve">[Online] </w:t>
              </w:r>
              <w:r>
                <w:rPr>
                  <w:noProof/>
                  <w:lang w:val="en-US"/>
                </w:rPr>
                <w:br/>
                <w:t xml:space="preserve">Available at: </w:t>
              </w:r>
              <w:r>
                <w:rPr>
                  <w:noProof/>
                  <w:u w:val="single"/>
                  <w:lang w:val="en-US"/>
                </w:rPr>
                <w:t>https://sago.com/en/resources/blog/the-significance-of-validity-and-reliability-in-quantitative-research/#anchor2</w:t>
              </w:r>
              <w:r>
                <w:rPr>
                  <w:noProof/>
                  <w:lang w:val="en-US"/>
                </w:rPr>
                <w:br/>
                <w:t>[Accessed 20 February 2024].</w:t>
              </w:r>
            </w:p>
            <w:p w14:paraId="4A77C7CB" w14:textId="21E10DFE" w:rsidR="008F16F8" w:rsidRDefault="004E4633" w:rsidP="008F16F8">
              <w:pPr>
                <w:pStyle w:val="Bibliography"/>
                <w:rPr>
                  <w:noProof/>
                  <w:lang w:val="en-US"/>
                </w:rPr>
              </w:pPr>
              <w:r>
                <w:rPr>
                  <w:noProof/>
                  <w:lang w:val="en-US"/>
                </w:rPr>
                <w:lastRenderedPageBreak/>
                <w:t>National University</w:t>
              </w:r>
              <w:r w:rsidR="008F16F8">
                <w:rPr>
                  <w:noProof/>
                  <w:lang w:val="en-US"/>
                </w:rPr>
                <w:t xml:space="preserve">, 2023. </w:t>
              </w:r>
              <w:r w:rsidR="008F16F8">
                <w:rPr>
                  <w:i/>
                  <w:iCs/>
                  <w:noProof/>
                  <w:lang w:val="en-US"/>
                </w:rPr>
                <w:t xml:space="preserve">What Is Qualitative vs. Quantitative Study?. </w:t>
              </w:r>
              <w:r w:rsidR="008F16F8">
                <w:rPr>
                  <w:noProof/>
                  <w:lang w:val="en-US"/>
                </w:rPr>
                <w:t xml:space="preserve">[Online] </w:t>
              </w:r>
              <w:r w:rsidR="008F16F8">
                <w:rPr>
                  <w:noProof/>
                  <w:lang w:val="en-US"/>
                </w:rPr>
                <w:br/>
                <w:t xml:space="preserve">Available at: </w:t>
              </w:r>
              <w:r w:rsidR="008F16F8">
                <w:rPr>
                  <w:noProof/>
                  <w:u w:val="single"/>
                  <w:lang w:val="en-US"/>
                </w:rPr>
                <w:t>https://www.nu.edu/blog/qualitative-vs-quantitative-study/#:~:text=While%20both%20share%20the%20primary,how%20different%20people%20experience%20grief.</w:t>
              </w:r>
              <w:r w:rsidR="008F16F8">
                <w:rPr>
                  <w:noProof/>
                  <w:lang w:val="en-US"/>
                </w:rPr>
                <w:br/>
                <w:t>[Accessed 8 February 2024].</w:t>
              </w:r>
            </w:p>
            <w:p w14:paraId="2DA47321" w14:textId="1CB86B84" w:rsidR="008F16F8" w:rsidRDefault="008F16F8" w:rsidP="008F16F8">
              <w:r>
                <w:rPr>
                  <w:b/>
                  <w:bCs/>
                  <w:noProof/>
                </w:rPr>
                <w:fldChar w:fldCharType="end"/>
              </w:r>
            </w:p>
          </w:sdtContent>
        </w:sdt>
      </w:sdtContent>
    </w:sdt>
    <w:p w14:paraId="32EB28B6" w14:textId="77777777" w:rsidR="00B32315" w:rsidRPr="0037492C" w:rsidRDefault="00B32315" w:rsidP="000E166C">
      <w:pPr>
        <w:spacing w:line="480" w:lineRule="auto"/>
        <w:rPr>
          <w:rFonts w:ascii="Arial" w:hAnsi="Arial" w:cs="Arial"/>
          <w:sz w:val="24"/>
          <w:szCs w:val="24"/>
        </w:rPr>
      </w:pPr>
    </w:p>
    <w:p w14:paraId="407F01A2" w14:textId="77777777" w:rsidR="005D6929" w:rsidRPr="0037492C" w:rsidRDefault="005D6929" w:rsidP="000E166C">
      <w:pPr>
        <w:spacing w:line="480" w:lineRule="auto"/>
        <w:rPr>
          <w:rFonts w:ascii="Arial" w:hAnsi="Arial" w:cs="Arial"/>
          <w:sz w:val="24"/>
          <w:szCs w:val="24"/>
        </w:rPr>
      </w:pPr>
    </w:p>
    <w:p w14:paraId="09896C39" w14:textId="77777777" w:rsidR="00BC179B" w:rsidRPr="0037492C" w:rsidRDefault="00BC179B" w:rsidP="000E166C">
      <w:pPr>
        <w:spacing w:line="480" w:lineRule="auto"/>
        <w:rPr>
          <w:rFonts w:ascii="Arial" w:hAnsi="Arial" w:cs="Arial"/>
          <w:sz w:val="24"/>
          <w:szCs w:val="24"/>
        </w:rPr>
      </w:pPr>
    </w:p>
    <w:p w14:paraId="7750739D" w14:textId="77777777" w:rsidR="0091424B" w:rsidRPr="0037492C" w:rsidRDefault="0091424B" w:rsidP="000E166C">
      <w:pPr>
        <w:spacing w:line="480" w:lineRule="auto"/>
        <w:rPr>
          <w:rFonts w:ascii="Arial" w:hAnsi="Arial" w:cs="Arial"/>
          <w:sz w:val="24"/>
          <w:szCs w:val="24"/>
        </w:rPr>
      </w:pPr>
    </w:p>
    <w:p w14:paraId="3645B930" w14:textId="77777777" w:rsidR="00696F7F" w:rsidRPr="000E166C" w:rsidRDefault="00696F7F" w:rsidP="000E166C">
      <w:pPr>
        <w:spacing w:line="480" w:lineRule="auto"/>
        <w:rPr>
          <w:rFonts w:ascii="Arial" w:hAnsi="Arial" w:cs="Arial"/>
          <w:sz w:val="24"/>
          <w:szCs w:val="24"/>
        </w:rPr>
      </w:pPr>
    </w:p>
    <w:sectPr w:rsidR="00696F7F" w:rsidRPr="000E166C" w:rsidSect="008B32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D577A9"/>
    <w:multiLevelType w:val="hybridMultilevel"/>
    <w:tmpl w:val="CD88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940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16E"/>
    <w:rsid w:val="000020F4"/>
    <w:rsid w:val="00032121"/>
    <w:rsid w:val="000849C7"/>
    <w:rsid w:val="00086614"/>
    <w:rsid w:val="00090D85"/>
    <w:rsid w:val="00097151"/>
    <w:rsid w:val="000A5A0B"/>
    <w:rsid w:val="000A746B"/>
    <w:rsid w:val="000B4FCE"/>
    <w:rsid w:val="000E166C"/>
    <w:rsid w:val="000E4801"/>
    <w:rsid w:val="000F07A0"/>
    <w:rsid w:val="00120905"/>
    <w:rsid w:val="001A70E6"/>
    <w:rsid w:val="001E555B"/>
    <w:rsid w:val="002002B5"/>
    <w:rsid w:val="00214144"/>
    <w:rsid w:val="00235306"/>
    <w:rsid w:val="002379B5"/>
    <w:rsid w:val="00240DF6"/>
    <w:rsid w:val="0024420F"/>
    <w:rsid w:val="00277EC6"/>
    <w:rsid w:val="00285309"/>
    <w:rsid w:val="002C128F"/>
    <w:rsid w:val="002C419E"/>
    <w:rsid w:val="0032316E"/>
    <w:rsid w:val="00331A9C"/>
    <w:rsid w:val="0034020E"/>
    <w:rsid w:val="00341844"/>
    <w:rsid w:val="00362619"/>
    <w:rsid w:val="0037492C"/>
    <w:rsid w:val="003828BF"/>
    <w:rsid w:val="003B1FE3"/>
    <w:rsid w:val="00465BDF"/>
    <w:rsid w:val="0048232F"/>
    <w:rsid w:val="004877D2"/>
    <w:rsid w:val="0049315F"/>
    <w:rsid w:val="004A29C5"/>
    <w:rsid w:val="004A4A19"/>
    <w:rsid w:val="004A7924"/>
    <w:rsid w:val="004C4379"/>
    <w:rsid w:val="004D3406"/>
    <w:rsid w:val="004E4633"/>
    <w:rsid w:val="004F0B9B"/>
    <w:rsid w:val="00554088"/>
    <w:rsid w:val="0058461F"/>
    <w:rsid w:val="005A4412"/>
    <w:rsid w:val="005B0F26"/>
    <w:rsid w:val="005C0DF2"/>
    <w:rsid w:val="005C42F8"/>
    <w:rsid w:val="005D6929"/>
    <w:rsid w:val="005D7F89"/>
    <w:rsid w:val="005E404A"/>
    <w:rsid w:val="005E4450"/>
    <w:rsid w:val="0063660F"/>
    <w:rsid w:val="00664282"/>
    <w:rsid w:val="006941CF"/>
    <w:rsid w:val="00696F7F"/>
    <w:rsid w:val="006C0667"/>
    <w:rsid w:val="006C3F1D"/>
    <w:rsid w:val="006C56D5"/>
    <w:rsid w:val="006C6B02"/>
    <w:rsid w:val="006E44A7"/>
    <w:rsid w:val="00722B2A"/>
    <w:rsid w:val="00722C51"/>
    <w:rsid w:val="00740EDE"/>
    <w:rsid w:val="00766BCB"/>
    <w:rsid w:val="007B59E0"/>
    <w:rsid w:val="007B7723"/>
    <w:rsid w:val="007F3416"/>
    <w:rsid w:val="00805EA5"/>
    <w:rsid w:val="00820D15"/>
    <w:rsid w:val="00823959"/>
    <w:rsid w:val="00853230"/>
    <w:rsid w:val="00861B4E"/>
    <w:rsid w:val="00873CF7"/>
    <w:rsid w:val="008813DA"/>
    <w:rsid w:val="008A157A"/>
    <w:rsid w:val="008B0A7C"/>
    <w:rsid w:val="008B32D6"/>
    <w:rsid w:val="008B6F5E"/>
    <w:rsid w:val="008E1D3A"/>
    <w:rsid w:val="008E41ED"/>
    <w:rsid w:val="008F16F8"/>
    <w:rsid w:val="008F2373"/>
    <w:rsid w:val="008F42AD"/>
    <w:rsid w:val="0091424B"/>
    <w:rsid w:val="00933019"/>
    <w:rsid w:val="009564CC"/>
    <w:rsid w:val="009869B1"/>
    <w:rsid w:val="009D32C3"/>
    <w:rsid w:val="009F0D37"/>
    <w:rsid w:val="009F7B95"/>
    <w:rsid w:val="00A30961"/>
    <w:rsid w:val="00A36E42"/>
    <w:rsid w:val="00A75B60"/>
    <w:rsid w:val="00A9018D"/>
    <w:rsid w:val="00A91D52"/>
    <w:rsid w:val="00AA2645"/>
    <w:rsid w:val="00AB34C6"/>
    <w:rsid w:val="00AB407A"/>
    <w:rsid w:val="00AD6DF7"/>
    <w:rsid w:val="00B23F6A"/>
    <w:rsid w:val="00B32315"/>
    <w:rsid w:val="00B528F9"/>
    <w:rsid w:val="00B532FA"/>
    <w:rsid w:val="00B707E2"/>
    <w:rsid w:val="00BA1B4A"/>
    <w:rsid w:val="00BC179B"/>
    <w:rsid w:val="00BC21F7"/>
    <w:rsid w:val="00BC5899"/>
    <w:rsid w:val="00BD6439"/>
    <w:rsid w:val="00C05777"/>
    <w:rsid w:val="00C1507B"/>
    <w:rsid w:val="00C65AEB"/>
    <w:rsid w:val="00C6712F"/>
    <w:rsid w:val="00C960AA"/>
    <w:rsid w:val="00CF0D71"/>
    <w:rsid w:val="00CF3531"/>
    <w:rsid w:val="00D2067F"/>
    <w:rsid w:val="00D25654"/>
    <w:rsid w:val="00D740B3"/>
    <w:rsid w:val="00D7562B"/>
    <w:rsid w:val="00DB4F72"/>
    <w:rsid w:val="00E05F9E"/>
    <w:rsid w:val="00E14502"/>
    <w:rsid w:val="00E251DD"/>
    <w:rsid w:val="00E6616E"/>
    <w:rsid w:val="00E9016E"/>
    <w:rsid w:val="00ED2D2D"/>
    <w:rsid w:val="00EE3A5C"/>
    <w:rsid w:val="00EE5898"/>
    <w:rsid w:val="00EF3B8C"/>
    <w:rsid w:val="00F005E4"/>
    <w:rsid w:val="00F318A7"/>
    <w:rsid w:val="00F50CA3"/>
    <w:rsid w:val="00F83475"/>
    <w:rsid w:val="00FC031D"/>
    <w:rsid w:val="00FD01AA"/>
    <w:rsid w:val="00FD0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B826C"/>
  <w15:chartTrackingRefBased/>
  <w15:docId w15:val="{057FBE2B-9E13-4DC1-A07E-2167CDA8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6F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6F7F"/>
    <w:rPr>
      <w:color w:val="0563C1" w:themeColor="hyperlink"/>
      <w:u w:val="single"/>
    </w:rPr>
  </w:style>
  <w:style w:type="character" w:styleId="UnresolvedMention">
    <w:name w:val="Unresolved Mention"/>
    <w:basedOn w:val="DefaultParagraphFont"/>
    <w:uiPriority w:val="99"/>
    <w:semiHidden/>
    <w:unhideWhenUsed/>
    <w:rsid w:val="00696F7F"/>
    <w:rPr>
      <w:color w:val="605E5C"/>
      <w:shd w:val="clear" w:color="auto" w:fill="E1DFDD"/>
    </w:rPr>
  </w:style>
  <w:style w:type="paragraph" w:styleId="ListParagraph">
    <w:name w:val="List Paragraph"/>
    <w:basedOn w:val="Normal"/>
    <w:uiPriority w:val="34"/>
    <w:qFormat/>
    <w:rsid w:val="00B32315"/>
    <w:pPr>
      <w:ind w:left="720"/>
      <w:contextualSpacing/>
    </w:pPr>
  </w:style>
  <w:style w:type="character" w:customStyle="1" w:styleId="Heading1Char">
    <w:name w:val="Heading 1 Char"/>
    <w:basedOn w:val="DefaultParagraphFont"/>
    <w:link w:val="Heading1"/>
    <w:uiPriority w:val="9"/>
    <w:rsid w:val="008F16F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F16F8"/>
  </w:style>
  <w:style w:type="paragraph" w:styleId="NoSpacing">
    <w:name w:val="No Spacing"/>
    <w:link w:val="NoSpacingChar"/>
    <w:uiPriority w:val="1"/>
    <w:qFormat/>
    <w:rsid w:val="00B532F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532F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1210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Following the history of policing and the known corruption cases in the UK. It can be argued that the police have too many powers, however there are also arguments that can be made that they do not have enough. A critical analysis of police powers and its surrounding aspects will give detailed information on whether there is an answer to the question.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Bro21</b:Tag>
    <b:SourceType>InternetSite</b:SourceType>
    <b:Guid>{A27099C0-228A-475A-B263-58E816057EBB}</b:Guid>
    <b:Author>
      <b:Author>
        <b:NameList>
          <b:Person>
            <b:Last>Brown</b:Last>
            <b:First>Jennifer</b:First>
          </b:Person>
        </b:NameList>
      </b:Author>
    </b:Author>
    <b:Title>Police powers: An introduction</b:Title>
    <b:Year>2021</b:Year>
    <b:YearAccessed>2023</b:YearAccessed>
    <b:MonthAccessed>November</b:MonthAccessed>
    <b:DayAccessed>7</b:DayAccessed>
    <b:URL>https://researchbriefings.files.parliament.uk/documents/CBP-8637/CBP-8637.pdf</b:URL>
    <b:RefOrder>1</b:RefOrder>
  </b:Source>
  <b:Source>
    <b:Tag>UKPnd</b:Tag>
    <b:SourceType>InternetSite</b:SourceType>
    <b:Guid>{0A40FA79-C4BF-4631-A613-8A0429C44A8B}</b:Guid>
    <b:Author>
      <b:Author>
        <b:NameList>
          <b:Person>
            <b:Last>Parliament</b:Last>
            <b:First>UK</b:First>
          </b:Person>
        </b:NameList>
      </b:Author>
    </b:Author>
    <b:Title>Important Dates</b:Title>
    <b:Year>n.d</b:Year>
    <b:YearAccessed>2023</b:YearAccessed>
    <b:MonthAccessed>November </b:MonthAccessed>
    <b:DayAccessed>20</b:DayAccessed>
    <b:URL>https://www.parliament.uk/about/living-heritage/transformingsociety/laworder/policeprisons/overview/metropolita https://www.met.police.uk/police-forces/metropolitan-police/areas/about-us/about-the-met/met-museums-archives/important-dates/npolice/</b:URL>
    <b:RefOrder>2</b:RefOrder>
  </b:Source>
  <b:Source>
    <b:Tag>Bra18</b:Tag>
    <b:SourceType>InternetSite</b:SourceType>
    <b:Guid>{AA2BDAA9-D563-4CC4-8F1A-E54AC8A87128}</b:Guid>
    <b:Author>
      <b:Author>
        <b:NameList>
          <b:Person>
            <b:Last>Brain</b:Last>
            <b:First>Jessica</b:First>
          </b:Person>
        </b:NameList>
      </b:Author>
    </b:Author>
    <b:Title>Bow Street Runners</b:Title>
    <b:Year>2018</b:Year>
    <b:YearAccessed>2023</b:YearAccessed>
    <b:MonthAccessed>November</b:MonthAccessed>
    <b:DayAccessed>25</b:DayAccessed>
    <b:URL>https://www.historic-uk.com/HistoryUK/HistoryofBritain/Bow-Street-Runners/</b:URL>
    <b:RefOrder>3</b:RefOrder>
  </b:Source>
  <b:Source>
    <b:Tag>Bea12</b:Tag>
    <b:SourceType>Book</b:SourceType>
    <b:Guid>{3C2B9C17-9B83-4A55-8C89-C5820C825092}</b:Guid>
    <b:Title>The first English detectives : the Bow Street Runners and the policing of London, 1750-1840</b:Title>
    <b:Year>2012</b:Year>
    <b:Publisher>Oxford University Press</b:Publisher>
    <b:Author>
      <b:Author>
        <b:NameList>
          <b:Person>
            <b:Last>Beattie</b:Last>
            <b:First>J.M</b:First>
          </b:Person>
        </b:NameList>
      </b:Author>
    </b:Author>
    <b:Edition>1st</b:Edition>
    <b:RefOrder>4</b:RefOrder>
  </b:Source>
  <b:Source>
    <b:Tag>Metnd</b:Tag>
    <b:SourceType>InternetSite</b:SourceType>
    <b:Guid>{5BE9CDCA-A8E5-42DE-B440-CB9429DD5B4A}</b:Guid>
    <b:Title>Important Dates</b:Title>
    <b:Year>n.d</b:Year>
    <b:Author>
      <b:Author>
        <b:NameList>
          <b:Person>
            <b:Last>Police</b:Last>
            <b:First>Metropolitan</b:First>
          </b:Person>
        </b:NameList>
      </b:Author>
    </b:Author>
    <b:YearAccessed>2023</b:YearAccessed>
    <b:MonthAccessed>December</b:MonthAccessed>
    <b:DayAccessed>3</b:DayAccessed>
    <b:URL>https://www.met.police.uk/police-forces/metropolitan-police/areas/about-us/about-the-met/met-museums-archives/important-dates/#:~:text=The%20Met%20has%20a%20long,protect%20the%20people%20of%20London.</b:URL>
    <b:RefOrder>5</b:RefOrder>
  </b:Source>
  <b:Source>
    <b:Tag>UKPnd1</b:Tag>
    <b:SourceType>InternetSite</b:SourceType>
    <b:Guid>{734EF51D-66D9-47ED-84C8-26013797D66D}</b:Guid>
    <b:Author>
      <b:Author>
        <b:NameList>
          <b:Person>
            <b:Last>Parliament</b:Last>
            <b:First>UK</b:First>
          </b:Person>
        </b:NameList>
      </b:Author>
    </b:Author>
    <b:Title>Metropolitan Police</b:Title>
    <b:Year>n.d</b:Year>
    <b:YearAccessed>2023</b:YearAccessed>
    <b:MonthAccessed>December</b:MonthAccessed>
    <b:DayAccessed>15</b:DayAccessed>
    <b:URL>https://www.parliament.uk/about/living-heritage/transformingsociety/laworder/policeprisons/overview/metropolitanpolice/</b:URL>
    <b:RefOrder>6</b:RefOrder>
  </b:Source>
  <b:Source>
    <b:Tag>LEA17</b:Tag>
    <b:SourceType>InternetSite</b:SourceType>
    <b:Guid>{21C063D1-3614-495A-899B-25512245A37E}</b:Guid>
    <b:Author>
      <b:Author>
        <b:NameList>
          <b:Person>
            <b:Last>LEAP</b:Last>
          </b:Person>
        </b:NameList>
      </b:Author>
    </b:Author>
    <b:Title>Sir Robert Peel's Policing Principles</b:Title>
    <b:Year>2017</b:Year>
    <b:YearAccessed>2023</b:YearAccessed>
    <b:MonthAccessed>December</b:MonthAccessed>
    <b:DayAccessed>29</b:DayAccessed>
    <b:URL>https://lawenforcementactionpartnership.org/peel-policing-principles/</b:URL>
    <b:RefOrder>7</b:RefOrder>
  </b:Source>
  <b:Source>
    <b:Tag>Mur17</b:Tag>
    <b:SourceType>InternetSite</b:SourceType>
    <b:Guid>{C218E808-E8E5-4D70-9085-E6032DEA3F3A}</b:Guid>
    <b:Author>
      <b:Author>
        <b:NameList>
          <b:Person>
            <b:Last>Murphy</b:Last>
            <b:First>Niall</b:First>
          </b:Person>
        </b:NameList>
      </b:Author>
    </b:Author>
    <b:Title>The Role of the Solicitor at the Police Station</b:Title>
    <b:Year>2017</b:Year>
    <b:YearAccessed>2024</b:YearAccessed>
    <b:MonthAccessed>January</b:MonthAccessed>
    <b:DayAccessed>3</b:DayAccessed>
    <b:URL>https://krw-law.ie/wp-content/uploads/2017/05/The-Role-of-a-Solicitor-in-the-Police-Station-PACE-IPLS-8.3.17.pdf</b:URL>
    <b:RefOrder>8</b:RefOrder>
  </b:Source>
  <b:Source>
    <b:Tag>Hom13</b:Tag>
    <b:SourceType>InternetSite</b:SourceType>
    <b:Guid>{CA35057D-55DD-4223-B048-3A6B1A82A69E}</b:Guid>
    <b:Author>
      <b:Author>
        <b:NameList>
          <b:Person>
            <b:Last>Office</b:Last>
            <b:First>Home</b:First>
          </b:Person>
        </b:NameList>
      </b:Author>
    </b:Author>
    <b:Title>Police and Criminal Evidence Act 1984 (PACE) codes of practice</b:Title>
    <b:Year>2013</b:Year>
    <b:YearAccessed>2024</b:YearAccessed>
    <b:MonthAccessed>January</b:MonthAccessed>
    <b:DayAccessed>4</b:DayAccessed>
    <b:URL>https://www.gov.uk/guidance/police-and-criminal-evidence-act-1984-pace-codes-of-practice</b:URL>
    <b:RefOrder>9</b:RefOrder>
  </b:Source>
  <b:Source>
    <b:Tag>PWCnd</b:Tag>
    <b:SourceType>InternetSite</b:SourceType>
    <b:Guid>{B7753486-D4BA-458E-A0BC-F356779273CA}</b:Guid>
    <b:Author>
      <b:Author>
        <b:NameList>
          <b:Person>
            <b:Last>PWC</b:Last>
          </b:Person>
        </b:NameList>
      </b:Author>
    </b:Author>
    <b:Title>Force for change, how policing can evolve to keep us safer</b:Title>
    <b:Year>n.d.</b:Year>
    <b:YearAccessed>2024</b:YearAccessed>
    <b:MonthAccessed>January</b:MonthAccessed>
    <b:DayAccessed>6</b:DayAccessed>
    <b:URL>https://www.pwc.co.uk/issues/transformation/case-studies-and-insights/force-for-change-how-policing-can-evolve-keep-us-safer.html</b:URL>
    <b:RefOrder>10</b:RefOrder>
  </b:Source>
  <b:Source>
    <b:Tag>Met22</b:Tag>
    <b:SourceType>InternetSite</b:SourceType>
    <b:Guid>{E185EA1A-08AC-4612-86EB-E7FD89481A72}</b:Guid>
    <b:Author>
      <b:Author>
        <b:NameList>
          <b:Person>
            <b:Last>Police</b:Last>
            <b:First>Metropolitan</b:First>
          </b:Person>
        </b:NameList>
      </b:Author>
    </b:Author>
    <b:Title>The Metropolitan Police Service Anti-Corruption and Abuse Hotline</b:Title>
    <b:Year>2022</b:Year>
    <b:YearAccessed>2024</b:YearAccessed>
    <b:MonthAccessed>January</b:MonthAccessed>
    <b:DayAccessed>8</b:DayAccessed>
    <b:URL>https://www.met.police.uk/notices/met/anti-corruption-abuse-hotline/</b:URL>
    <b:RefOrder>11</b:RefOrder>
  </b:Source>
  <b:Source>
    <b:Tag>IOP23</b:Tag>
    <b:SourceType>InternetSite</b:SourceType>
    <b:Guid>{41F8A392-F214-4C25-8D32-B2C4158BF9AF}</b:Guid>
    <b:Author>
      <b:Author>
        <b:NameList>
          <b:Person>
            <b:Last>IOPC</b:Last>
          </b:Person>
        </b:NameList>
      </b:Author>
    </b:Author>
    <b:Title>Corruption and Abuse of Power</b:Title>
    <b:Year>2023</b:Year>
    <b:YearAccessed>2024</b:YearAccessed>
    <b:MonthAccessed>January</b:MonthAccessed>
    <b:DayAccessed>10</b:DayAccessed>
    <b:URL>https://www.policeconduct.gov.uk/research-and-learning/key-areas-work/corruption-and-abuse-power</b:URL>
    <b:RefOrder>12</b:RefOrder>
  </b:Source>
  <b:Source>
    <b:Tag>Stand</b:Tag>
    <b:SourceType>InternetSite</b:SourceType>
    <b:Guid>{3145EBA1-1AC0-4BDE-8F82-334B905C5A7C}</b:Guid>
    <b:Author>
      <b:Author>
        <b:NameList>
          <b:Person>
            <b:Last>Police</b:Last>
            <b:First>Staffordshire</b:First>
          </b:Person>
        </b:NameList>
      </b:Author>
    </b:Author>
    <b:Title>Police Corruption</b:Title>
    <b:Year>n.d</b:Year>
    <b:YearAccessed>2024</b:YearAccessed>
    <b:MonthAccessed>January</b:MonthAccessed>
    <b:DayAccessed>15</b:DayAccessed>
    <b:URL>https://www.staffordshire.police.uk/advice/advice-and-information/fa/v2/police-corruption/</b:URL>
    <b:RefOrder>13</b:RefOrder>
  </b:Source>
  <b:Source>
    <b:Tag>UKP14</b:Tag>
    <b:SourceType>InternetSite</b:SourceType>
    <b:Guid>{E7939F3C-1007-4BFB-ABDC-B8CB61BCFDA9}</b:Guid>
    <b:Author>
      <b:Author>
        <b:NameList>
          <b:Person>
            <b:Last>Parliament</b:Last>
            <b:First>UK</b:First>
          </b:Person>
        </b:NameList>
      </b:Author>
    </b:Author>
    <b:Title>Criminal Justice and Courts Bill </b:Title>
    <b:Year>2014</b:Year>
    <b:YearAccessed>2024</b:YearAccessed>
    <b:MonthAccessed>January</b:MonthAccessed>
    <b:DayAccessed>23</b:DayAccessed>
    <b:URL>https://assets.publishing.service.gov.uk/media/5a7ef43ee5274a2e8ab493f6/fact-sheet-police-corruption.pdf</b:URL>
    <b:RefOrder>14</b:RefOrder>
  </b:Source>
  <b:Source>
    <b:Tag>Pun09</b:Tag>
    <b:SourceType>InternetSite</b:SourceType>
    <b:Guid>{E843769C-1F5E-46C8-8C7E-26651A600E8C}</b:Guid>
    <b:Author>
      <b:Author>
        <b:NameList>
          <b:Person>
            <b:Last>Punch</b:Last>
            <b:First>Maurice</b:First>
          </b:Person>
          <b:Person>
            <b:Last>Gilmour</b:Last>
            <b:First>Stan</b:First>
          </b:Person>
        </b:NameList>
      </b:Author>
    </b:Author>
    <b:Title>Police corruption: apples, barrels and orchards</b:Title>
    <b:Year>2009</b:Year>
    <b:YearAccessed>2024</b:YearAccessed>
    <b:MonthAccessed>January </b:MonthAccessed>
    <b:DayAccessed>27</b:DayAccessed>
    <b:URL>https://www.crimeandjustice.org.uk/publications/cjm/article/police-corruption-apples-barrels-and-orchards</b:URL>
    <b:RefOrder>15</b:RefOrder>
  </b:Source>
  <b:Source>
    <b:Tag>IOP17</b:Tag>
    <b:SourceType>InternetSite</b:SourceType>
    <b:Guid>{51823B54-C2FE-4EA6-9908-C1A1D9F350D5}</b:Guid>
    <b:Author>
      <b:Author>
        <b:NameList>
          <b:Person>
            <b:Last>IOPC</b:Last>
          </b:Person>
        </b:NameList>
      </b:Author>
    </b:Author>
    <b:Title>Complaints Statistics</b:Title>
    <b:Year>2017</b:Year>
    <b:YearAccessed>2024</b:YearAccessed>
    <b:MonthAccessed>February</b:MonthAccessed>
    <b:DayAccessed>1</b:DayAccessed>
    <b:URL>https://www.policeconduct.gov.uk/sites/default/files/Documents/statistics/complaints_statistics_2016_17.pdf</b:URL>
    <b:RefOrder>16</b:RefOrder>
  </b:Source>
  <b:Source>
    <b:Tag>Hom23</b:Tag>
    <b:SourceType>InternetSite</b:SourceType>
    <b:Guid>{CCCDD7EA-02E9-430D-96AF-7B0E6E6A2044}</b:Guid>
    <b:Author>
      <b:Author>
        <b:NameList>
          <b:Person>
            <b:Last>Office</b:Last>
            <b:First>Home</b:First>
          </b:Person>
        </b:NameList>
      </b:Author>
    </b:Author>
    <b:Title>Police misconduct, England and Wales year ending 31 March 2022</b:Title>
    <b:Year>2023</b:Year>
    <b:YearAccessed>2024</b:YearAccessed>
    <b:MonthAccessed>February </b:MonthAccessed>
    <b:DayAccessed>1</b:DayAccessed>
    <b:URL>https://www.gov.uk/government/statistics/police-misconduct-england-and-wales-year-ending-31-march-2022/police-misconduct-england-and-wales-year-ending-31-march-2022#:~:text=The%2048%2C979%20police%20complaints%20involving,of%201.5%20allegations%20per%20co</b:URL>
    <b:RefOrder>17</b:RefOrder>
  </b:Source>
  <b:Source>
    <b:Tag>Hom14</b:Tag>
    <b:SourceType>InternetSite</b:SourceType>
    <b:Guid>{30D75C1C-9A0B-4AA9-B742-DC17C1EEF5F6}</b:Guid>
    <b:Author>
      <b:Author>
        <b:NameList>
          <b:Person>
            <b:Last>Office</b:Last>
            <b:First>Home</b:First>
          </b:Person>
        </b:NameList>
      </b:Author>
    </b:Author>
    <b:Title>Impact Assessment (IA)</b:Title>
    <b:Year>2014</b:Year>
    <b:YearAccessed>2024</b:YearAccessed>
    <b:MonthAccessed>February</b:MonthAccessed>
    <b:DayAccessed>2</b:DayAccessed>
    <b:URL>https://assets.publishing.service.gov.uk/media/5a7ec72640f0b62305b831e4/new-police-corruption-offence-impact-assessment.pdf</b:URL>
    <b:RefOrder>18</b:RefOrder>
  </b:Source>
  <b:Source>
    <b:Tag>Hou21</b:Tag>
    <b:SourceType>InternetSite</b:SourceType>
    <b:Guid>{136EA0FC-00D5-45A9-831D-2E3BD8A7157E}</b:Guid>
    <b:Author>
      <b:Author>
        <b:NameList>
          <b:Person>
            <b:Last>House</b:Last>
            <b:First>Stephen</b:First>
          </b:Person>
        </b:NameList>
      </b:Author>
    </b:Author>
    <b:Title>This portrayal of policing as casually corrupt is an insult to serving officers</b:Title>
    <b:Year>2021</b:Year>
    <b:YearAccessed>2024</b:YearAccessed>
    <b:MonthAccessed>February</b:MonthAccessed>
    <b:DayAccessed>2</b:DayAccessed>
    <b:URL>https://www.theguardian.com/uk-news/2021/may/11/this-portrayal-of-policing-as-casually-corrupt-is-an-insult-to-serving-officers</b:URL>
    <b:RefOrder>19</b:RefOrder>
  </b:Source>
  <b:Source>
    <b:Tag>Myn22</b:Tag>
    <b:SourceType>InternetSite</b:SourceType>
    <b:Guid>{DC3A6674-85B0-4C63-BFFE-8D7EFA892DA8}</b:Guid>
    <b:Author>
      <b:Author>
        <b:NameList>
          <b:Person>
            <b:Last>Mynenko</b:Last>
            <b:First>Katarina</b:First>
            <b:Middle>Duran</b:Middle>
          </b:Person>
          <b:Person>
            <b:Last>Ditcham</b:Last>
            <b:First>Keith</b:First>
          </b:Person>
        </b:NameList>
      </b:Author>
    </b:Author>
    <b:Title>Public Confidence in the Police: A New Low for the Service</b:Title>
    <b:Year>2022</b:Year>
    <b:YearAccessed>2024</b:YearAccessed>
    <b:MonthAccessed>February</b:MonthAccessed>
    <b:DayAccessed>2</b:DayAccessed>
    <b:URL>https://rusi.org/explore-our-research/publications/commentary/public-confidence-police-new-low-service</b:URL>
    <b:RefOrder>20</b:RefOrder>
  </b:Source>
  <b:Source>
    <b:Tag>Jen21</b:Tag>
    <b:SourceType>InternetSite</b:SourceType>
    <b:Guid>{EB116CD7-E7D9-4607-AF86-883AD41B924B}</b:Guid>
    <b:Author>
      <b:Author>
        <b:NameList>
          <b:Person>
            <b:Last>Jenkins</b:Last>
            <b:First>Simon</b:First>
          </b:Person>
        </b:NameList>
      </b:Author>
    </b:Author>
    <b:Title>Away from TV’s Line of Duty the police have a long, tawdry history of corruption</b:Title>
    <b:Year>2021</b:Year>
    <b:YearAccessed>2024</b:YearAccessed>
    <b:MonthAccessed>February</b:MonthAccessed>
    <b:DayAccessed>3</b:DayAccessed>
    <b:URL>https://www.theguardian.com/commentisfree/2021/may/07/tv-line-of-duty-police-history-corruption-money</b:URL>
    <b:RefOrder>21</b:RefOrder>
  </b:Source>
  <b:Source>
    <b:Tag>Col17</b:Tag>
    <b:SourceType>InternetSite</b:SourceType>
    <b:Guid>{ECFBDC76-6670-4E9E-A871-FF53543C76BC}</b:Guid>
    <b:Author>
      <b:Author>
        <b:NameList>
          <b:Person>
            <b:Last>Policing</b:Last>
            <b:First>College</b:First>
            <b:Middle>of</b:Middle>
          </b:Person>
        </b:NameList>
      </b:Author>
    </b:Author>
    <b:Title>Media relations</b:Title>
    <b:Year>2017</b:Year>
    <b:YearAccessed>2024</b:YearAccessed>
    <b:MonthAccessed>February</b:MonthAccessed>
    <b:DayAccessed>3</b:DayAccessed>
    <b:URL>https://www.college.police.uk/app/engagement-and-communication/media-relations</b:URL>
    <b:RefOrder>22</b:RefOrder>
  </b:Source>
  <b:Source>
    <b:Tag>Met21</b:Tag>
    <b:SourceType>InternetSite</b:SourceType>
    <b:Guid>{8923AA40-8D0C-4511-84A4-3FF1526AFFBE}</b:Guid>
    <b:Author>
      <b:Author>
        <b:NameList>
          <b:Person>
            <b:Last>Police</b:Last>
            <b:First>Metropolitan</b:First>
          </b:Person>
        </b:NameList>
      </b:Author>
    </b:Author>
    <b:Title>MPS Media Policy / College of Police APP on Media</b:Title>
    <b:Year>2021</b:Year>
    <b:YearAccessed>2024</b:YearAccessed>
    <b:MonthAccessed>February</b:MonthAccessed>
    <b:DayAccessed>4</b:DayAccessed>
    <b:URL>https://www.met.police.uk/SysSiteAssets/foi-media/metropolitan-police/policies/media-policy-toolkit-composite.pdf</b:URL>
    <b:RefOrder>23</b:RefOrder>
  </b:Source>
  <b:Source>
    <b:Tag>Guf92</b:Tag>
    <b:SourceType>JournalArticle</b:SourceType>
    <b:Guid>{694D244A-8536-4C21-9D63-48E6E2C01369}</b:Guid>
    <b:Title>The Police and the Media: Proposals for Managing Conflict Productively</b:Title>
    <b:Year>1992</b:Year>
    <b:URL>https://heinonline.org/HOL/LandingPage?handle=hein.journals/ajpol11&amp;div=7&amp;id=&amp;page=</b:URL>
    <b:Author>
      <b:Author>
        <b:NameList>
          <b:Person>
            <b:Last>Guffey</b:Last>
            <b:First>James</b:First>
            <b:Middle>E</b:Middle>
          </b:Person>
        </b:NameList>
      </b:Author>
    </b:Author>
    <b:JournalName>American Journal of Police</b:JournalName>
    <b:Pages>33</b:Pages>
    <b:Volume>XI</b:Volume>
    <b:Issue>1</b:Issue>
    <b:RefOrder>24</b:RefOrder>
  </b:Source>
  <b:Source>
    <b:Tag>Col22</b:Tag>
    <b:SourceType>InternetSite</b:SourceType>
    <b:Guid>{BA6C59CA-1EE1-4221-8894-DFB1CC8559A4}</b:Guid>
    <b:Title>The relationship between police and media: is the Met less accountable than ever before?</b:Title>
    <b:Year>2022</b:Year>
    <b:Author>
      <b:Author>
        <b:NameList>
          <b:Person>
            <b:Last>Colbran</b:Last>
            <b:First>Marianne</b:First>
          </b:Person>
        </b:NameList>
      </b:Author>
    </b:Author>
    <b:YearAccessed>2024</b:YearAccessed>
    <b:MonthAccessed>February</b:MonthAccessed>
    <b:DayAccessed>5</b:DayAccessed>
    <b:URL>https://blogs.lse.ac.uk/politicsandpolicy/police-media-accountability/</b:URL>
    <b:RefOrder>25</b:RefOrder>
  </b:Source>
  <b:Source>
    <b:Tag>Cre22</b:Tag>
    <b:SourceType>InternetSite</b:SourceType>
    <b:Guid>{7F53FE58-2208-4676-92CB-7832845D034E}</b:Guid>
    <b:Author>
      <b:Author>
        <b:NameList>
          <b:Person>
            <b:Last>Crest</b:Last>
          </b:Person>
        </b:NameList>
      </b:Author>
    </b:Author>
    <b:Title>Stop and Search: The Evidence</b:Title>
    <b:Year>2022</b:Year>
    <b:YearAccessed>2024</b:YearAccessed>
    <b:MonthAccessed>February</b:MonthAccessed>
    <b:DayAccessed>6</b:DayAccessed>
    <b:URL>https://www.crestadvisory.com/stop-and-search-the-evidence</b:URL>
    <b:RefOrder>26</b:RefOrder>
  </b:Source>
  <b:Source>
    <b:Tag>Nat23</b:Tag>
    <b:SourceType>InternetSite</b:SourceType>
    <b:Guid>{F38E1C8D-5FA3-4535-A9BC-EBC9A00CA8B9}</b:Guid>
    <b:Author>
      <b:Author>
        <b:NameList>
          <b:Person>
            <b:Last>University</b:Last>
            <b:First>National</b:First>
          </b:Person>
        </b:NameList>
      </b:Author>
    </b:Author>
    <b:Title>What Is Qualitative vs. Quantitative Study?</b:Title>
    <b:Year>2023</b:Year>
    <b:YearAccessed>2024</b:YearAccessed>
    <b:MonthAccessed>February</b:MonthAccessed>
    <b:DayAccessed>8</b:DayAccessed>
    <b:URL>https://www.nu.edu/blog/qualitative-vs-quantitative-study/#:~:text=While%20both%20share%20the%20primary,how%20different%20people%20experience%20grief.</b:URL>
    <b:RefOrder>27</b:RefOrder>
  </b:Source>
  <b:Source>
    <b:Tag>ONS22</b:Tag>
    <b:SourceType>InternetSite</b:SourceType>
    <b:Guid>{4445EF37-DC4A-4391-90FB-F66268384265}</b:Guid>
    <b:Author>
      <b:Author>
        <b:NameList>
          <b:Person>
            <b:Last>ONS</b:Last>
          </b:Person>
        </b:NameList>
      </b:Author>
    </b:Author>
    <b:Title>Percentage of homes and individuals with technological equipment</b:Title>
    <b:Year>2022</b:Year>
    <b:YearAccessed>2024</b:YearAccessed>
    <b:MonthAccessed>February</b:MonthAccessed>
    <b:DayAccessed>10</b:DayAccessed>
    <b:URL>https://www.ons.gov.uk/aboutus/transparencyandgovernance/freedomofinformationfoi/percentageofhomesandindividualswithtechnologicalequipment</b:URL>
    <b:RefOrder>28</b:RefOrder>
  </b:Source>
  <b:Source>
    <b:Tag>ONS20</b:Tag>
    <b:SourceType>InternetSite</b:SourceType>
    <b:Guid>{DA5FD13B-D4E0-4C0E-95D6-4B596C8B76DD}</b:Guid>
    <b:Author>
      <b:Author>
        <b:NameList>
          <b:Person>
            <b:Last>ONS</b:Last>
          </b:Person>
        </b:NameList>
      </b:Author>
    </b:Author>
    <b:Title>Internet use in the UK; annual estimates by age, sex, disability and geographical location.</b:Title>
    <b:Year>2020</b:Year>
    <b:YearAccessed>2024</b:YearAccessed>
    <b:MonthAccessed>February</b:MonthAccessed>
    <b:DayAccessed>10</b:DayAccessed>
    <b:URL>https://www.ons.gov.uk/businessindustryandtrade/itandinternetindustry/bulletins/internetusers/2020</b:URL>
    <b:RefOrder>29</b:RefOrder>
  </b:Source>
  <b:Source>
    <b:Tag>All22</b:Tag>
    <b:SourceType>JournalArticle</b:SourceType>
    <b:Guid>{D927AA8F-B16F-458A-9A3E-31419F92887C}</b:Guid>
    <b:Title>Pragmatism as a paradigm for patient‐oriented research</b:Title>
    <b:Year>2022</b:Year>
    <b:URL>https://www.ncbi.nlm.nih.gov/pmc/articles/PMC8849373/#:~:text=Pragmatism%20as%20a%20paradigm%20is,knowledge%20to%20answer%20research%20questions.</b:URL>
    <b:Author>
      <b:Author>
        <b:NameList>
          <b:Person>
            <b:Last>Allemang</b:Last>
            <b:First>Brooke</b:First>
          </b:Person>
          <b:Person>
            <b:Last>Sitter</b:Last>
            <b:First>Kathleen</b:First>
          </b:Person>
          <b:Person>
            <b:Last>Dimitropoulos</b:Last>
            <b:First>Gina</b:First>
          </b:Person>
        </b:NameList>
      </b:Author>
    </b:Author>
    <b:JournalName>Health Expect</b:JournalName>
    <b:Pages>38-47</b:Pages>
    <b:Volume>!</b:Volume>
    <b:Issue>1</b:Issue>
    <b:RefOrder>30</b:RefOrder>
  </b:Source>
  <b:Source>
    <b:Tag>Ham16</b:Tag>
    <b:SourceType>InternetSite</b:SourceType>
    <b:Guid>{51312173-8F04-43BE-8BB2-96824967B067}</b:Guid>
    <b:Title>inductive or deductive approaches</b:Title>
    <b:Year>2016</b:Year>
    <b:Author>
      <b:Author>
        <b:NameList>
          <b:Person>
            <b:Last>Hammond</b:Last>
            <b:First>Michael</b:First>
          </b:Person>
        </b:NameList>
      </b:Author>
    </b:Author>
    <b:YearAccessed>2024</b:YearAccessed>
    <b:MonthAccessed>February</b:MonthAccessed>
    <b:DayAccessed>15</b:DayAccessed>
    <b:URL>https://warwick.ac.uk/fac/soc/ces/research/current/socialtheory/maps/when/</b:URL>
    <b:RefOrder>31</b:RefOrder>
  </b:Source>
  <b:Source>
    <b:Tag>Sag23</b:Tag>
    <b:SourceType>InternetSite</b:SourceType>
    <b:Guid>{E5D4058B-C7A3-472E-A673-908B58801844}</b:Guid>
    <b:Author>
      <b:Author>
        <b:NameList>
          <b:Person>
            <b:Last>Sago</b:Last>
          </b:Person>
        </b:NameList>
      </b:Author>
    </b:Author>
    <b:Title>The significance of validity and reliability in quantitative research</b:Title>
    <b:Year>2023</b:Year>
    <b:YearAccessed>2024</b:YearAccessed>
    <b:MonthAccessed>February</b:MonthAccessed>
    <b:DayAccessed>20</b:DayAccessed>
    <b:URL>https://sago.com/en/resources/blog/the-significance-of-validity-and-reliability-in-quantitative-research/#anchor2</b:URL>
    <b:RefOrder>32</b:RefOrder>
  </b:Source>
  <b:Source>
    <b:Tag>Cob20</b:Tag>
    <b:SourceType>JournalArticle</b:SourceType>
    <b:Guid>{AD4FEEE6-A185-42BE-815A-68A4A05737EE}</b:Guid>
    <b:Title>Establishing survey validity: A practical guide</b:Title>
    <b:Year>2020</b:Year>
    <b:Author>
      <b:Author>
        <b:NameList>
          <b:Person>
            <b:Last>Cobern</b:Last>
            <b:First>William</b:First>
          </b:Person>
          <b:Person>
            <b:Last>Adams</b:Last>
            <b:First>B</b:First>
            <b:Middle>AJ</b:Middle>
          </b:Person>
        </b:NameList>
      </b:Author>
    </b:Author>
    <b:JournalName>International Journal of Assessment Tools in Education</b:JournalName>
    <b:Pages>404-419</b:Pages>
    <b:Volume>VII</b:Volume>
    <b:Issue>3</b:Issue>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F57F42-DA1C-4E3D-B220-3AEB5E447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1128</TotalTime>
  <Pages>38</Pages>
  <Words>8144</Words>
  <Characters>46427</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Do the Police have too many powers or too little?</dc:subject>
  <dc:creator>Rio Bonnici (2104333)</dc:creator>
  <cp:keywords/>
  <dc:description/>
  <cp:lastModifiedBy>Rio Bonnici (2104333)</cp:lastModifiedBy>
  <cp:revision>90</cp:revision>
  <dcterms:created xsi:type="dcterms:W3CDTF">2023-10-31T10:50:00Z</dcterms:created>
  <dcterms:modified xsi:type="dcterms:W3CDTF">2024-05-07T12:15:00Z</dcterms:modified>
</cp:coreProperties>
</file>