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FBAE1C" w14:textId="01D4C1B5" w:rsidR="00587E9D" w:rsidRPr="00A24126" w:rsidRDefault="0073546C" w:rsidP="00FB5792">
      <w:pPr>
        <w:jc w:val="both"/>
        <w:rPr>
          <w:lang w:val="nl-NL"/>
        </w:rPr>
      </w:pPr>
      <w:r w:rsidRPr="00C03A91">
        <w:rPr>
          <w:rFonts w:ascii="Arial" w:hAnsi="Arial" w:cs="Arial"/>
          <w:noProof/>
          <w:szCs w:val="24"/>
        </w:rPr>
        <w:drawing>
          <wp:anchor distT="0" distB="0" distL="114300" distR="114300" simplePos="0" relativeHeight="251658240" behindDoc="0" locked="0" layoutInCell="1" allowOverlap="1" wp14:anchorId="364DE35F" wp14:editId="0C3AD0A9">
            <wp:simplePos x="0" y="0"/>
            <wp:positionH relativeFrom="column">
              <wp:posOffset>-296333</wp:posOffset>
            </wp:positionH>
            <wp:positionV relativeFrom="paragraph">
              <wp:posOffset>423</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24126">
        <w:rPr>
          <w:lang w:val="nl-NL"/>
        </w:rPr>
        <w:t xml:space="preserve">                                                           </w:t>
      </w:r>
    </w:p>
    <w:p w14:paraId="61C9EBBB" w14:textId="77777777" w:rsidR="0073546C" w:rsidRPr="00A24126" w:rsidRDefault="0073546C">
      <w:pPr>
        <w:rPr>
          <w:lang w:val="nl-NL"/>
        </w:rPr>
      </w:pPr>
    </w:p>
    <w:p w14:paraId="39795FDA" w14:textId="77777777" w:rsidR="0073546C" w:rsidRPr="00A24126" w:rsidRDefault="0073546C">
      <w:pPr>
        <w:rPr>
          <w:lang w:val="nl-NL"/>
        </w:rPr>
      </w:pPr>
    </w:p>
    <w:p w14:paraId="58093B59" w14:textId="77777777" w:rsidR="0073546C" w:rsidRPr="00A24126" w:rsidRDefault="0073546C">
      <w:pPr>
        <w:rPr>
          <w:lang w:val="nl-NL"/>
        </w:rPr>
      </w:pPr>
    </w:p>
    <w:p w14:paraId="4B5A1CFB" w14:textId="77777777" w:rsidR="0073546C" w:rsidRPr="00A24126" w:rsidRDefault="0073546C">
      <w:pPr>
        <w:rPr>
          <w:lang w:val="nl-NL"/>
        </w:rPr>
      </w:pPr>
    </w:p>
    <w:p w14:paraId="22A64416" w14:textId="77777777" w:rsidR="0073546C" w:rsidRPr="003605A3" w:rsidRDefault="0073546C" w:rsidP="0073546C">
      <w:pPr>
        <w:tabs>
          <w:tab w:val="left" w:pos="6540"/>
        </w:tabs>
        <w:spacing w:line="360" w:lineRule="auto"/>
        <w:rPr>
          <w:rFonts w:ascii="Arial" w:hAnsi="Arial" w:cs="Arial"/>
          <w:sz w:val="28"/>
          <w:szCs w:val="28"/>
          <w:lang w:val="nl-NL"/>
        </w:rPr>
      </w:pPr>
      <w:r w:rsidRPr="003605A3">
        <w:rPr>
          <w:rFonts w:ascii="Arial" w:hAnsi="Arial" w:cs="Arial"/>
          <w:b/>
          <w:bCs/>
          <w:sz w:val="28"/>
          <w:szCs w:val="28"/>
          <w:lang w:val="nl-NL"/>
        </w:rPr>
        <w:t>Student name</w:t>
      </w:r>
      <w:r w:rsidRPr="003605A3">
        <w:rPr>
          <w:rFonts w:ascii="Arial" w:hAnsi="Arial" w:cs="Arial"/>
          <w:sz w:val="28"/>
          <w:szCs w:val="28"/>
          <w:lang w:val="nl-NL"/>
        </w:rPr>
        <w:t>: Nancy Kanon</w:t>
      </w:r>
    </w:p>
    <w:p w14:paraId="5F8ED735" w14:textId="77777777" w:rsidR="0073546C" w:rsidRPr="0073546C" w:rsidRDefault="0073546C" w:rsidP="0073546C">
      <w:pPr>
        <w:tabs>
          <w:tab w:val="left" w:pos="6540"/>
        </w:tabs>
        <w:spacing w:line="360" w:lineRule="auto"/>
        <w:rPr>
          <w:rFonts w:ascii="Arial" w:hAnsi="Arial" w:cs="Arial"/>
          <w:sz w:val="28"/>
          <w:szCs w:val="28"/>
          <w:lang w:val="nl-NL"/>
        </w:rPr>
      </w:pPr>
      <w:r w:rsidRPr="0073546C">
        <w:rPr>
          <w:rFonts w:ascii="Arial" w:hAnsi="Arial" w:cs="Arial"/>
          <w:b/>
          <w:bCs/>
          <w:sz w:val="28"/>
          <w:szCs w:val="28"/>
          <w:lang w:val="nl-NL"/>
        </w:rPr>
        <w:t>Student ID</w:t>
      </w:r>
      <w:r w:rsidRPr="0073546C">
        <w:rPr>
          <w:rFonts w:ascii="Arial" w:hAnsi="Arial" w:cs="Arial"/>
          <w:sz w:val="28"/>
          <w:szCs w:val="28"/>
          <w:lang w:val="nl-NL"/>
        </w:rPr>
        <w:t>: 2441707</w:t>
      </w:r>
    </w:p>
    <w:p w14:paraId="05E2F695" w14:textId="77777777" w:rsidR="0073546C" w:rsidRPr="0073546C" w:rsidRDefault="0073546C" w:rsidP="0073546C">
      <w:pPr>
        <w:tabs>
          <w:tab w:val="left" w:pos="6540"/>
        </w:tabs>
        <w:spacing w:line="360" w:lineRule="auto"/>
        <w:rPr>
          <w:rFonts w:ascii="Arial" w:hAnsi="Arial" w:cs="Arial"/>
          <w:sz w:val="28"/>
          <w:szCs w:val="28"/>
          <w:lang w:val="nl-NL"/>
        </w:rPr>
      </w:pPr>
    </w:p>
    <w:p w14:paraId="6F1A5BF0" w14:textId="7F2C8054" w:rsidR="0073546C" w:rsidRPr="003605A3" w:rsidRDefault="0073546C" w:rsidP="0073546C">
      <w:pPr>
        <w:tabs>
          <w:tab w:val="left" w:pos="6540"/>
        </w:tabs>
        <w:spacing w:line="360" w:lineRule="auto"/>
        <w:rPr>
          <w:rFonts w:ascii="Arial" w:hAnsi="Arial" w:cs="Arial"/>
          <w:sz w:val="28"/>
          <w:szCs w:val="28"/>
        </w:rPr>
      </w:pPr>
      <w:r w:rsidRPr="003605A3">
        <w:rPr>
          <w:rFonts w:ascii="Arial" w:hAnsi="Arial" w:cs="Arial"/>
          <w:b/>
          <w:bCs/>
          <w:sz w:val="28"/>
          <w:szCs w:val="28"/>
        </w:rPr>
        <w:t>Module name</w:t>
      </w:r>
      <w:r w:rsidRPr="003605A3">
        <w:rPr>
          <w:rFonts w:ascii="Arial" w:hAnsi="Arial" w:cs="Arial"/>
          <w:sz w:val="28"/>
          <w:szCs w:val="28"/>
        </w:rPr>
        <w:t xml:space="preserve">: </w:t>
      </w:r>
      <w:r>
        <w:rPr>
          <w:rFonts w:ascii="Arial" w:hAnsi="Arial" w:cs="Arial"/>
          <w:sz w:val="28"/>
          <w:szCs w:val="28"/>
        </w:rPr>
        <w:t>Introduction to Physiology</w:t>
      </w:r>
    </w:p>
    <w:p w14:paraId="6145EDA9" w14:textId="77777777" w:rsidR="0073546C" w:rsidRPr="00C03A91" w:rsidRDefault="0073546C" w:rsidP="0073546C">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Pr>
          <w:rFonts w:ascii="Arial" w:hAnsi="Arial" w:cs="Arial"/>
          <w:sz w:val="28"/>
          <w:szCs w:val="28"/>
        </w:rPr>
        <w:t xml:space="preserve"> BMHP5023</w:t>
      </w:r>
    </w:p>
    <w:p w14:paraId="52BB66C0" w14:textId="77777777" w:rsidR="0073546C" w:rsidRPr="00C03A91" w:rsidRDefault="0073546C" w:rsidP="0073546C">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Pr>
          <w:rFonts w:ascii="Arial" w:hAnsi="Arial" w:cs="Arial"/>
          <w:sz w:val="28"/>
          <w:szCs w:val="28"/>
        </w:rPr>
        <w:t xml:space="preserve"> Shaila Husain</w:t>
      </w:r>
    </w:p>
    <w:p w14:paraId="7A61C557" w14:textId="77777777" w:rsidR="0073546C" w:rsidRPr="00C03A91" w:rsidRDefault="0073546C" w:rsidP="0073546C">
      <w:pPr>
        <w:tabs>
          <w:tab w:val="left" w:pos="6540"/>
        </w:tabs>
        <w:spacing w:line="360" w:lineRule="auto"/>
        <w:rPr>
          <w:rFonts w:ascii="Arial" w:hAnsi="Arial" w:cs="Arial"/>
          <w:b/>
          <w:bCs/>
          <w:sz w:val="28"/>
          <w:szCs w:val="28"/>
        </w:rPr>
      </w:pPr>
    </w:p>
    <w:p w14:paraId="13DC8289" w14:textId="77777777" w:rsidR="0073546C" w:rsidRPr="00C03A91" w:rsidRDefault="0073546C" w:rsidP="0073546C">
      <w:pPr>
        <w:tabs>
          <w:tab w:val="left" w:pos="6540"/>
        </w:tabs>
        <w:spacing w:line="360" w:lineRule="auto"/>
        <w:rPr>
          <w:rFonts w:ascii="Arial" w:hAnsi="Arial" w:cs="Arial"/>
          <w:b/>
          <w:bCs/>
          <w:sz w:val="28"/>
          <w:szCs w:val="28"/>
        </w:rPr>
      </w:pPr>
      <w:r w:rsidRPr="00C03A91">
        <w:rPr>
          <w:rFonts w:ascii="Arial" w:hAnsi="Arial" w:cs="Arial"/>
          <w:b/>
          <w:bCs/>
          <w:sz w:val="28"/>
          <w:szCs w:val="28"/>
        </w:rPr>
        <w:t>Assessment</w:t>
      </w:r>
      <w:r w:rsidRPr="003605A3">
        <w:rPr>
          <w:rFonts w:ascii="Arial" w:hAnsi="Arial" w:cs="Arial"/>
        </w:rPr>
        <w:t xml:space="preserve">: </w:t>
      </w:r>
      <w:r w:rsidRPr="003605A3">
        <w:rPr>
          <w:rFonts w:ascii="Arial" w:hAnsi="Arial" w:cs="Arial"/>
          <w:sz w:val="28"/>
          <w:szCs w:val="28"/>
        </w:rPr>
        <w:t>BSc Health and Social Care</w:t>
      </w:r>
    </w:p>
    <w:p w14:paraId="0D8872DA" w14:textId="77777777" w:rsidR="0073546C" w:rsidRDefault="0073546C" w:rsidP="0073546C">
      <w:pPr>
        <w:tabs>
          <w:tab w:val="left" w:pos="6540"/>
        </w:tabs>
        <w:spacing w:line="360" w:lineRule="auto"/>
        <w:rPr>
          <w:rFonts w:ascii="Arial" w:hAnsi="Arial" w:cs="Arial"/>
          <w:sz w:val="28"/>
          <w:szCs w:val="28"/>
        </w:rPr>
      </w:pPr>
    </w:p>
    <w:p w14:paraId="11364F4D" w14:textId="77777777" w:rsidR="0073546C" w:rsidRDefault="0073546C"/>
    <w:p w14:paraId="5C70DAAD" w14:textId="77777777" w:rsidR="0073546C" w:rsidRDefault="0073546C"/>
    <w:p w14:paraId="45EC0113" w14:textId="77777777" w:rsidR="0073546C" w:rsidRDefault="0073546C"/>
    <w:p w14:paraId="25BD446C" w14:textId="77777777" w:rsidR="0073546C" w:rsidRDefault="0073546C"/>
    <w:p w14:paraId="5A4DAFC4" w14:textId="77777777" w:rsidR="0073546C" w:rsidRDefault="0073546C"/>
    <w:p w14:paraId="126278C5" w14:textId="77777777" w:rsidR="0073546C" w:rsidRDefault="0073546C"/>
    <w:p w14:paraId="6949925E" w14:textId="77777777" w:rsidR="0073546C" w:rsidRDefault="0073546C">
      <w:pPr>
        <w:rPr>
          <w:rFonts w:ascii="Arial" w:hAnsi="Arial" w:cs="Arial"/>
        </w:rPr>
      </w:pPr>
    </w:p>
    <w:p w14:paraId="61C319E0" w14:textId="77777777" w:rsidR="0073546C" w:rsidRDefault="0073546C">
      <w:pPr>
        <w:rPr>
          <w:rFonts w:ascii="Arial" w:hAnsi="Arial" w:cs="Arial"/>
        </w:rPr>
      </w:pPr>
    </w:p>
    <w:p w14:paraId="549F4B50" w14:textId="77777777" w:rsidR="0073546C" w:rsidRDefault="0073546C">
      <w:pPr>
        <w:rPr>
          <w:rFonts w:ascii="Arial" w:hAnsi="Arial" w:cs="Arial"/>
        </w:rPr>
      </w:pPr>
    </w:p>
    <w:p w14:paraId="2247BDA7" w14:textId="77777777" w:rsidR="0073546C" w:rsidRDefault="0073546C">
      <w:pPr>
        <w:rPr>
          <w:rFonts w:ascii="Arial" w:hAnsi="Arial" w:cs="Arial"/>
        </w:rPr>
      </w:pPr>
    </w:p>
    <w:p w14:paraId="7A135C80" w14:textId="77777777" w:rsidR="0073546C" w:rsidRDefault="0073546C">
      <w:pPr>
        <w:rPr>
          <w:rFonts w:ascii="Arial" w:hAnsi="Arial" w:cs="Arial"/>
        </w:rPr>
      </w:pPr>
    </w:p>
    <w:p w14:paraId="03A0CA97" w14:textId="77777777" w:rsidR="0073546C" w:rsidRDefault="0073546C">
      <w:pPr>
        <w:rPr>
          <w:rFonts w:ascii="Arial" w:hAnsi="Arial" w:cs="Arial"/>
        </w:rPr>
      </w:pPr>
    </w:p>
    <w:p w14:paraId="1E8506BF" w14:textId="77777777" w:rsidR="0073546C" w:rsidRDefault="0073546C">
      <w:pPr>
        <w:rPr>
          <w:rFonts w:ascii="Arial" w:hAnsi="Arial" w:cs="Arial"/>
        </w:rPr>
      </w:pPr>
    </w:p>
    <w:p w14:paraId="3CBA81BA" w14:textId="77777777" w:rsidR="00ED4D12" w:rsidRPr="000254BB" w:rsidRDefault="00ED4D12" w:rsidP="00ED4D12">
      <w:pPr>
        <w:jc w:val="both"/>
        <w:rPr>
          <w:rFonts w:ascii="Arial" w:hAnsi="Arial" w:cs="Arial"/>
          <w:sz w:val="24"/>
          <w:szCs w:val="24"/>
        </w:rPr>
      </w:pPr>
      <w:r w:rsidRPr="000254BB">
        <w:rPr>
          <w:rFonts w:ascii="Arial" w:hAnsi="Arial" w:cs="Arial"/>
          <w:sz w:val="24"/>
          <w:szCs w:val="24"/>
        </w:rPr>
        <w:lastRenderedPageBreak/>
        <w:t xml:space="preserve"> Introduction</w:t>
      </w:r>
    </w:p>
    <w:p w14:paraId="16085CEB" w14:textId="77777777" w:rsidR="00C10FBC" w:rsidRDefault="005A59D3" w:rsidP="005A59D3">
      <w:pPr>
        <w:jc w:val="both"/>
        <w:rPr>
          <w:rFonts w:ascii="Arial" w:hAnsi="Arial" w:cs="Arial"/>
          <w:sz w:val="24"/>
          <w:szCs w:val="24"/>
        </w:rPr>
      </w:pPr>
      <w:r w:rsidRPr="005A59D3">
        <w:rPr>
          <w:rFonts w:ascii="Arial" w:hAnsi="Arial" w:cs="Arial"/>
          <w:sz w:val="24"/>
          <w:szCs w:val="24"/>
        </w:rPr>
        <w:t>According to Asthma and Lung (2023), asthma is a long</w:t>
      </w:r>
      <w:r w:rsidRPr="005A59D3">
        <w:rPr>
          <w:rFonts w:ascii="Arial" w:hAnsi="Arial" w:cs="Arial"/>
          <w:sz w:val="24"/>
          <w:szCs w:val="24"/>
        </w:rPr>
        <w:noBreakHyphen/>
        <w:t>term condition that affects the airways and makes them more sensitive. The airways can become swollen and narrow, which makes breathing harder. When someone with asthma meets something that irritates their lungs, the muscles around the airways tighten, the lining becomes inflamed and extra mucus is ma</w:t>
      </w:r>
      <w:r w:rsidR="0097071F">
        <w:rPr>
          <w:rFonts w:ascii="Arial" w:hAnsi="Arial" w:cs="Arial"/>
          <w:sz w:val="24"/>
          <w:szCs w:val="24"/>
        </w:rPr>
        <w:t>rk</w:t>
      </w:r>
      <w:r w:rsidRPr="005A59D3">
        <w:rPr>
          <w:rFonts w:ascii="Arial" w:hAnsi="Arial" w:cs="Arial"/>
          <w:sz w:val="24"/>
          <w:szCs w:val="24"/>
        </w:rPr>
        <w:t>. These changes make it difficult for air to move in and out of the lungs. This causes symptoms like wheezing, coughing, chest </w:t>
      </w:r>
      <w:r w:rsidRPr="005A59D3">
        <w:rPr>
          <w:rFonts w:ascii="Arial" w:hAnsi="Arial" w:cs="Arial"/>
          <w:sz w:val="24"/>
          <w:szCs w:val="24"/>
        </w:rPr>
        <w:t>tightness,</w:t>
      </w:r>
      <w:r w:rsidRPr="005A59D3">
        <w:rPr>
          <w:rFonts w:ascii="Arial" w:hAnsi="Arial" w:cs="Arial"/>
          <w:sz w:val="24"/>
          <w:szCs w:val="24"/>
        </w:rPr>
        <w:t xml:space="preserve"> and shortness of breath. Asthma is different for each person. </w:t>
      </w:r>
      <w:proofErr w:type="gramStart"/>
      <w:r w:rsidRPr="005A59D3">
        <w:rPr>
          <w:rFonts w:ascii="Arial" w:hAnsi="Arial" w:cs="Arial"/>
          <w:sz w:val="24"/>
          <w:szCs w:val="24"/>
        </w:rPr>
        <w:t>Some</w:t>
      </w:r>
      <w:proofErr w:type="gramEnd"/>
      <w:r w:rsidRPr="005A59D3">
        <w:rPr>
          <w:rFonts w:ascii="Arial" w:hAnsi="Arial" w:cs="Arial"/>
          <w:sz w:val="24"/>
          <w:szCs w:val="24"/>
        </w:rPr>
        <w:t xml:space="preserve"> people only have symptoms sometimes, while others have problems every day. Asthma often starts in childhood, but m</w:t>
      </w:r>
      <w:r>
        <w:rPr>
          <w:rFonts w:ascii="Arial" w:hAnsi="Arial" w:cs="Arial"/>
          <w:sz w:val="24"/>
          <w:szCs w:val="24"/>
        </w:rPr>
        <w:t>ore</w:t>
      </w:r>
      <w:r w:rsidRPr="005A59D3">
        <w:rPr>
          <w:rFonts w:ascii="Arial" w:hAnsi="Arial" w:cs="Arial"/>
          <w:sz w:val="24"/>
          <w:szCs w:val="24"/>
        </w:rPr>
        <w:t xml:space="preserve"> people continue to have it as teenagers and adults. There </w:t>
      </w:r>
      <w:r w:rsidRPr="005A59D3">
        <w:rPr>
          <w:rFonts w:ascii="Arial" w:hAnsi="Arial" w:cs="Arial"/>
          <w:sz w:val="24"/>
          <w:szCs w:val="24"/>
        </w:rPr>
        <w:t>are things</w:t>
      </w:r>
      <w:r w:rsidRPr="005A59D3">
        <w:rPr>
          <w:rFonts w:ascii="Arial" w:hAnsi="Arial" w:cs="Arial"/>
          <w:sz w:val="24"/>
          <w:szCs w:val="24"/>
        </w:rPr>
        <w:t xml:space="preserve"> that increase the chance of developing asthma. One of the strongest is family history. Young people are more likely to get asthma if their parents or siblings have asthma or allergies such as eczema or hay fever. Another risk factor is b</w:t>
      </w:r>
      <w:r w:rsidR="002F31AE">
        <w:rPr>
          <w:rFonts w:ascii="Arial" w:hAnsi="Arial" w:cs="Arial"/>
          <w:sz w:val="24"/>
          <w:szCs w:val="24"/>
        </w:rPr>
        <w:t>reathing</w:t>
      </w:r>
      <w:r w:rsidRPr="005A59D3">
        <w:rPr>
          <w:rFonts w:ascii="Arial" w:hAnsi="Arial" w:cs="Arial"/>
          <w:sz w:val="24"/>
          <w:szCs w:val="24"/>
        </w:rPr>
        <w:t xml:space="preserve"> </w:t>
      </w:r>
      <w:r w:rsidR="002F31AE">
        <w:rPr>
          <w:rFonts w:ascii="Arial" w:hAnsi="Arial" w:cs="Arial"/>
          <w:sz w:val="24"/>
          <w:szCs w:val="24"/>
        </w:rPr>
        <w:t xml:space="preserve">in </w:t>
      </w:r>
      <w:r w:rsidRPr="005A59D3">
        <w:rPr>
          <w:rFonts w:ascii="Arial" w:hAnsi="Arial" w:cs="Arial"/>
          <w:sz w:val="24"/>
          <w:szCs w:val="24"/>
        </w:rPr>
        <w:t xml:space="preserve">cigarette smoke </w:t>
      </w:r>
      <w:r w:rsidR="002F31AE">
        <w:rPr>
          <w:rFonts w:ascii="Arial" w:hAnsi="Arial" w:cs="Arial"/>
          <w:sz w:val="24"/>
          <w:szCs w:val="24"/>
        </w:rPr>
        <w:t>from</w:t>
      </w:r>
      <w:r w:rsidRPr="005A59D3">
        <w:rPr>
          <w:rFonts w:ascii="Arial" w:hAnsi="Arial" w:cs="Arial"/>
          <w:sz w:val="24"/>
          <w:szCs w:val="24"/>
        </w:rPr>
        <w:t xml:space="preserve"> early age</w:t>
      </w:r>
      <w:r w:rsidRPr="005A59D3">
        <w:rPr>
          <w:rFonts w:ascii="Arial" w:hAnsi="Arial" w:cs="Arial"/>
          <w:sz w:val="24"/>
          <w:szCs w:val="24"/>
        </w:rPr>
        <w:t>. Smoke can irritate and damage children’s lungs as they grow. Air pollution can also make the airways more sensitive. Childhood infections, like bronchiolitis, can affect lung development and increase the risk of asthma later. For older teenagers and adults, breathing in dust, chemicals or fumes at work can trigger asthma or make symptoms worse. </w:t>
      </w:r>
    </w:p>
    <w:p w14:paraId="05ABD73F" w14:textId="4343AB1D" w:rsidR="005A59D3" w:rsidRPr="005A59D3" w:rsidRDefault="005A59D3" w:rsidP="005A59D3">
      <w:pPr>
        <w:jc w:val="both"/>
        <w:rPr>
          <w:rFonts w:ascii="Arial" w:hAnsi="Arial" w:cs="Arial"/>
          <w:sz w:val="24"/>
          <w:szCs w:val="24"/>
        </w:rPr>
      </w:pPr>
      <w:r w:rsidRPr="005A59D3">
        <w:rPr>
          <w:rFonts w:ascii="Arial" w:hAnsi="Arial" w:cs="Arial"/>
          <w:sz w:val="24"/>
          <w:szCs w:val="24"/>
        </w:rPr>
        <w:t>In the GP practice in the case study, more adolescents are coming in with serious asthma flare</w:t>
      </w:r>
      <w:r w:rsidRPr="005A59D3">
        <w:rPr>
          <w:rFonts w:ascii="Arial" w:hAnsi="Arial" w:cs="Arial"/>
          <w:sz w:val="24"/>
          <w:szCs w:val="24"/>
        </w:rPr>
        <w:noBreakHyphen/>
        <w:t xml:space="preserve">ups. </w:t>
      </w:r>
      <w:r>
        <w:rPr>
          <w:rFonts w:ascii="Arial" w:hAnsi="Arial" w:cs="Arial"/>
          <w:sz w:val="24"/>
          <w:szCs w:val="24"/>
        </w:rPr>
        <w:t>People</w:t>
      </w:r>
      <w:r w:rsidRPr="005A59D3">
        <w:rPr>
          <w:rFonts w:ascii="Arial" w:hAnsi="Arial" w:cs="Arial"/>
          <w:sz w:val="24"/>
          <w:szCs w:val="24"/>
        </w:rPr>
        <w:t xml:space="preserve"> had asthma as children but did not fully understand how to manage it as they got older. have started smoking or vaping, which irritates their lungs. Others spend time in crowded places like bars and clubs, where they breathe in smoke, </w:t>
      </w:r>
      <w:r w:rsidRPr="005A59D3">
        <w:rPr>
          <w:rFonts w:ascii="Arial" w:hAnsi="Arial" w:cs="Arial"/>
          <w:sz w:val="24"/>
          <w:szCs w:val="24"/>
        </w:rPr>
        <w:t>perfumes,</w:t>
      </w:r>
      <w:r w:rsidRPr="005A59D3">
        <w:rPr>
          <w:rFonts w:ascii="Arial" w:hAnsi="Arial" w:cs="Arial"/>
          <w:sz w:val="24"/>
          <w:szCs w:val="24"/>
        </w:rPr>
        <w:t xml:space="preserve"> and germs. These things make their airways more reactive and increase asthma attacks. young people do not understand how their breathing system works or why their symptoms get worse. They often use their reliever inhaler too much and do not use their preventer inhaler every </w:t>
      </w:r>
      <w:r w:rsidR="002F31AE" w:rsidRPr="005A59D3">
        <w:rPr>
          <w:rFonts w:ascii="Arial" w:hAnsi="Arial" w:cs="Arial"/>
          <w:sz w:val="24"/>
          <w:szCs w:val="24"/>
        </w:rPr>
        <w:t>day.</w:t>
      </w:r>
      <w:r w:rsidR="002F31AE">
        <w:rPr>
          <w:rFonts w:ascii="Arial" w:hAnsi="Arial" w:cs="Arial"/>
          <w:sz w:val="24"/>
          <w:szCs w:val="24"/>
        </w:rPr>
        <w:t xml:space="preserve"> Those </w:t>
      </w:r>
      <w:r w:rsidR="002F31AE" w:rsidRPr="005A59D3">
        <w:rPr>
          <w:rFonts w:ascii="Arial" w:hAnsi="Arial" w:cs="Arial"/>
          <w:sz w:val="24"/>
          <w:szCs w:val="24"/>
        </w:rPr>
        <w:t>people</w:t>
      </w:r>
      <w:r w:rsidR="002F31AE">
        <w:rPr>
          <w:rFonts w:ascii="Arial" w:hAnsi="Arial" w:cs="Arial"/>
          <w:sz w:val="24"/>
          <w:szCs w:val="24"/>
        </w:rPr>
        <w:t xml:space="preserve"> </w:t>
      </w:r>
      <w:r w:rsidRPr="005A59D3">
        <w:rPr>
          <w:rFonts w:ascii="Arial" w:hAnsi="Arial" w:cs="Arial"/>
          <w:sz w:val="24"/>
          <w:szCs w:val="24"/>
        </w:rPr>
        <w:t>do not</w:t>
      </w:r>
      <w:r w:rsidR="002F31AE">
        <w:rPr>
          <w:rFonts w:ascii="Arial" w:hAnsi="Arial" w:cs="Arial"/>
          <w:sz w:val="24"/>
          <w:szCs w:val="24"/>
        </w:rPr>
        <w:t xml:space="preserve"> pay</w:t>
      </w:r>
      <w:r w:rsidRPr="005A59D3">
        <w:rPr>
          <w:rFonts w:ascii="Arial" w:hAnsi="Arial" w:cs="Arial"/>
          <w:sz w:val="24"/>
          <w:szCs w:val="24"/>
        </w:rPr>
        <w:t xml:space="preserve"> </w:t>
      </w:r>
      <w:r w:rsidR="002F31AE">
        <w:rPr>
          <w:rFonts w:ascii="Arial" w:hAnsi="Arial" w:cs="Arial"/>
          <w:sz w:val="24"/>
          <w:szCs w:val="24"/>
        </w:rPr>
        <w:t xml:space="preserve">attention to </w:t>
      </w:r>
      <w:r w:rsidRPr="005A59D3">
        <w:rPr>
          <w:rFonts w:ascii="Arial" w:hAnsi="Arial" w:cs="Arial"/>
          <w:sz w:val="24"/>
          <w:szCs w:val="24"/>
        </w:rPr>
        <w:t>their symptoms or peak flow readings. Because of this, the practice nurse wants to provide clear and simple information to help adolescents understand their breathing system, how asthma affects them and how their lifestyle choices can change their symptoms. By learning more, they can follow their care plans better, make healthier choices and manage their asthma more safely. </w:t>
      </w:r>
    </w:p>
    <w:p w14:paraId="3628A135" w14:textId="00EBA1EA" w:rsidR="007679B6" w:rsidRDefault="007679B6" w:rsidP="007679B6">
      <w:pPr>
        <w:jc w:val="both"/>
        <w:rPr>
          <w:rFonts w:ascii="Arial" w:hAnsi="Arial" w:cs="Arial"/>
          <w:sz w:val="24"/>
          <w:szCs w:val="24"/>
        </w:rPr>
      </w:pPr>
      <w:r>
        <w:rPr>
          <w:rFonts w:ascii="Arial" w:hAnsi="Arial" w:cs="Arial"/>
          <w:sz w:val="24"/>
          <w:szCs w:val="24"/>
        </w:rPr>
        <w:t xml:space="preserve">b) </w:t>
      </w:r>
      <w:r w:rsidRPr="007679B6">
        <w:rPr>
          <w:rFonts w:ascii="Arial" w:hAnsi="Arial" w:cs="Arial"/>
          <w:sz w:val="24"/>
          <w:szCs w:val="24"/>
        </w:rPr>
        <w:t>Structure of the Respiratory System and Mechanical Respiration</w:t>
      </w:r>
    </w:p>
    <w:p w14:paraId="712CE014" w14:textId="5B1325A9" w:rsidR="00ED4D12" w:rsidRPr="00434FEC" w:rsidRDefault="00B63FCA" w:rsidP="007679B6">
      <w:pPr>
        <w:jc w:val="both"/>
        <w:rPr>
          <w:rFonts w:ascii="Arial" w:hAnsi="Arial" w:cs="Arial"/>
        </w:rPr>
      </w:pPr>
      <w:r>
        <w:rPr>
          <w:rFonts w:ascii="Arial" w:hAnsi="Arial" w:cs="Arial"/>
          <w:sz w:val="24"/>
          <w:szCs w:val="24"/>
        </w:rPr>
        <w:t xml:space="preserve">According to </w:t>
      </w:r>
      <w:r w:rsidR="00CB27BC">
        <w:rPr>
          <w:rFonts w:ascii="Arial" w:hAnsi="Arial" w:cs="Arial"/>
          <w:sz w:val="24"/>
          <w:szCs w:val="24"/>
        </w:rPr>
        <w:t>OpenStax (</w:t>
      </w:r>
      <w:r>
        <w:rPr>
          <w:rFonts w:ascii="Arial" w:hAnsi="Arial" w:cs="Arial"/>
          <w:sz w:val="24"/>
          <w:szCs w:val="24"/>
        </w:rPr>
        <w:t>2021)</w:t>
      </w:r>
      <w:r w:rsidR="007679B6">
        <w:rPr>
          <w:rFonts w:ascii="Arial" w:hAnsi="Arial" w:cs="Arial"/>
          <w:sz w:val="24"/>
          <w:szCs w:val="24"/>
        </w:rPr>
        <w:t xml:space="preserve"> </w:t>
      </w:r>
      <w:r w:rsidR="007679B6" w:rsidRPr="007679B6">
        <w:rPr>
          <w:rFonts w:ascii="Arial" w:hAnsi="Arial" w:cs="Arial"/>
        </w:rPr>
        <w:t xml:space="preserve">The respiratory system consists of a series of structures that allow air to enter the body, travel to the </w:t>
      </w:r>
      <w:r w:rsidR="002F31AE" w:rsidRPr="007679B6">
        <w:rPr>
          <w:rFonts w:ascii="Arial" w:hAnsi="Arial" w:cs="Arial"/>
        </w:rPr>
        <w:t>lungs,</w:t>
      </w:r>
      <w:r w:rsidR="007679B6" w:rsidRPr="007679B6">
        <w:rPr>
          <w:rFonts w:ascii="Arial" w:hAnsi="Arial" w:cs="Arial"/>
        </w:rPr>
        <w:t xml:space="preserve"> and participate in gas exchange. Air enters through the nose or mouth and passes into the nasal cavity, where it is</w:t>
      </w:r>
      <w:r>
        <w:rPr>
          <w:rFonts w:ascii="Arial" w:hAnsi="Arial" w:cs="Arial"/>
        </w:rPr>
        <w:t xml:space="preserve"> clean,</w:t>
      </w:r>
      <w:r w:rsidR="007679B6" w:rsidRPr="007679B6">
        <w:rPr>
          <w:rFonts w:ascii="Arial" w:hAnsi="Arial" w:cs="Arial"/>
        </w:rPr>
        <w:t xml:space="preserve"> </w:t>
      </w:r>
      <w:r w:rsidR="00CB27BC" w:rsidRPr="007679B6">
        <w:rPr>
          <w:rFonts w:ascii="Arial" w:hAnsi="Arial" w:cs="Arial"/>
        </w:rPr>
        <w:t>warmed, and</w:t>
      </w:r>
      <w:r w:rsidR="007679B6" w:rsidRPr="007679B6">
        <w:rPr>
          <w:rFonts w:ascii="Arial" w:hAnsi="Arial" w:cs="Arial"/>
        </w:rPr>
        <w:t xml:space="preserve"> </w:t>
      </w:r>
      <w:r>
        <w:rPr>
          <w:rFonts w:ascii="Arial" w:hAnsi="Arial" w:cs="Arial"/>
        </w:rPr>
        <w:t>humidified</w:t>
      </w:r>
      <w:r w:rsidR="007679B6" w:rsidRPr="007679B6">
        <w:rPr>
          <w:rFonts w:ascii="Arial" w:hAnsi="Arial" w:cs="Arial"/>
        </w:rPr>
        <w:t>. It then moves into the pharynx, a muscular passage that directs air towards the lower respiratory tract. From here, air travels through the larynx, which protects the airway and contains the vocal cords. The air then enters the trachea, a firm tube supported by cartilage rings that prevent collapse and ensure a clear passage for airflow. The trachea divides into the right and left bronchi, each leading to a lung. Within the lungs, the bronchi branch into smaller bronchioles, which distribute air throughout the lung tissue. At the end of the bronchioles are millions of alveoli, tiny air sacs surrounded by capillaries where gas exchange takes place.</w:t>
      </w:r>
      <w:r w:rsidR="007679B6">
        <w:rPr>
          <w:rFonts w:ascii="Arial" w:hAnsi="Arial" w:cs="Arial"/>
        </w:rPr>
        <w:t xml:space="preserve"> </w:t>
      </w:r>
      <w:r w:rsidR="007679B6" w:rsidRPr="007679B6">
        <w:rPr>
          <w:rFonts w:ascii="Arial" w:hAnsi="Arial" w:cs="Arial"/>
          <w:sz w:val="24"/>
          <w:szCs w:val="24"/>
        </w:rPr>
        <w:t xml:space="preserve">Mechanical respiration refers to the physical process of breathing. During </w:t>
      </w:r>
      <w:r w:rsidR="00CB27BC">
        <w:rPr>
          <w:rFonts w:ascii="Arial" w:hAnsi="Arial" w:cs="Arial"/>
          <w:sz w:val="24"/>
          <w:szCs w:val="24"/>
        </w:rPr>
        <w:t>breathing</w:t>
      </w:r>
      <w:r w:rsidR="007679B6" w:rsidRPr="007679B6">
        <w:rPr>
          <w:rFonts w:ascii="Arial" w:hAnsi="Arial" w:cs="Arial"/>
          <w:sz w:val="24"/>
          <w:szCs w:val="24"/>
        </w:rPr>
        <w:t>, the diaphragm contracts and moves downward while the intercostal muscles between the ribs contract and lift the ri</w:t>
      </w:r>
      <w:r w:rsidR="00AF6329">
        <w:rPr>
          <w:rFonts w:ascii="Arial" w:hAnsi="Arial" w:cs="Arial"/>
          <w:sz w:val="24"/>
          <w:szCs w:val="24"/>
        </w:rPr>
        <w:t>bcage,</w:t>
      </w:r>
      <w:r w:rsidR="007679B6" w:rsidRPr="007679B6">
        <w:rPr>
          <w:rFonts w:ascii="Arial" w:hAnsi="Arial" w:cs="Arial"/>
          <w:sz w:val="24"/>
          <w:szCs w:val="24"/>
        </w:rPr>
        <w:t xml:space="preserve"> </w:t>
      </w:r>
      <w:r w:rsidR="00AF6329">
        <w:rPr>
          <w:rFonts w:ascii="Arial" w:hAnsi="Arial" w:cs="Arial"/>
          <w:sz w:val="24"/>
          <w:szCs w:val="24"/>
        </w:rPr>
        <w:t>higher</w:t>
      </w:r>
      <w:r w:rsidR="007679B6" w:rsidRPr="007679B6">
        <w:rPr>
          <w:rFonts w:ascii="Arial" w:hAnsi="Arial" w:cs="Arial"/>
          <w:sz w:val="24"/>
          <w:szCs w:val="24"/>
        </w:rPr>
        <w:t xml:space="preserve"> and out. These </w:t>
      </w:r>
      <w:r w:rsidR="007679B6" w:rsidRPr="007679B6">
        <w:rPr>
          <w:rFonts w:ascii="Arial" w:hAnsi="Arial" w:cs="Arial"/>
          <w:sz w:val="24"/>
          <w:szCs w:val="24"/>
        </w:rPr>
        <w:lastRenderedPageBreak/>
        <w:t>movements enlarge the chest cavity and increase lung volume. As the lungs expand, the pressure inside them falls below atmospheric pressure, causing air to flow in. Exhalation is normally a passive process. The diaphragm and intercostal muscles relax, allowing the chest cavity to decrease in size. As lung volume reduces, the pressure inside the lungs rises above atmospheric pressure, pushing air out. During exercise or asthma attacks, exhalation becomes active, and additional muscles such as the abdominal muscles used to force air out more effectively.</w:t>
      </w:r>
    </w:p>
    <w:p w14:paraId="7E768805" w14:textId="77777777" w:rsidR="00434FEC" w:rsidRDefault="00ED4D12" w:rsidP="00C6033E">
      <w:pPr>
        <w:jc w:val="both"/>
        <w:rPr>
          <w:rFonts w:ascii="Arial" w:hAnsi="Arial" w:cs="Arial"/>
          <w:sz w:val="24"/>
          <w:szCs w:val="24"/>
        </w:rPr>
      </w:pPr>
      <w:r w:rsidRPr="000254BB">
        <w:rPr>
          <w:rFonts w:ascii="Arial" w:hAnsi="Arial" w:cs="Arial"/>
          <w:sz w:val="24"/>
          <w:szCs w:val="24"/>
        </w:rPr>
        <w:t>c</w:t>
      </w:r>
      <w:r w:rsidR="00C6033E" w:rsidRPr="000254BB">
        <w:rPr>
          <w:rFonts w:ascii="Arial" w:hAnsi="Arial" w:cs="Arial"/>
          <w:sz w:val="24"/>
          <w:szCs w:val="24"/>
        </w:rPr>
        <w:t>)</w:t>
      </w:r>
      <w:r w:rsidR="00434FEC" w:rsidRPr="00434FEC">
        <w:t xml:space="preserve"> </w:t>
      </w:r>
      <w:r w:rsidR="00434FEC" w:rsidRPr="00434FEC">
        <w:rPr>
          <w:rFonts w:ascii="Arial" w:hAnsi="Arial" w:cs="Arial"/>
          <w:sz w:val="24"/>
          <w:szCs w:val="24"/>
        </w:rPr>
        <w:t>Gas Exchange in the Lungs</w:t>
      </w:r>
    </w:p>
    <w:p w14:paraId="69EA1D22" w14:textId="71F8F8A8" w:rsidR="00C6033E" w:rsidRPr="000254BB" w:rsidRDefault="00C6033E" w:rsidP="00C6033E">
      <w:pPr>
        <w:jc w:val="both"/>
        <w:rPr>
          <w:rFonts w:ascii="Arial" w:hAnsi="Arial" w:cs="Arial"/>
          <w:sz w:val="24"/>
          <w:szCs w:val="24"/>
        </w:rPr>
      </w:pPr>
      <w:r w:rsidRPr="000254BB">
        <w:rPr>
          <w:rFonts w:ascii="Arial" w:hAnsi="Arial" w:cs="Arial"/>
          <w:sz w:val="24"/>
          <w:szCs w:val="24"/>
        </w:rPr>
        <w:t xml:space="preserve">Gas exchange is one of the most </w:t>
      </w:r>
      <w:r w:rsidR="0097071F" w:rsidRPr="000254BB">
        <w:rPr>
          <w:rFonts w:ascii="Arial" w:hAnsi="Arial" w:cs="Arial"/>
          <w:sz w:val="24"/>
          <w:szCs w:val="24"/>
        </w:rPr>
        <w:t>essential functions</w:t>
      </w:r>
      <w:r w:rsidRPr="000254BB">
        <w:rPr>
          <w:rFonts w:ascii="Arial" w:hAnsi="Arial" w:cs="Arial"/>
          <w:sz w:val="24"/>
          <w:szCs w:val="24"/>
        </w:rPr>
        <w:t xml:space="preserve"> of the respiratory system, and it takes place inside the alveoli, which are tiny air sacs located at the ends of the bronchioles. Each alveolus is surround by a dense network of capillaries, allowing the lungs and bloodstream to come into </w:t>
      </w:r>
      <w:proofErr w:type="gramStart"/>
      <w:r w:rsidRPr="000254BB">
        <w:rPr>
          <w:rFonts w:ascii="Arial" w:hAnsi="Arial" w:cs="Arial"/>
          <w:sz w:val="24"/>
          <w:szCs w:val="24"/>
        </w:rPr>
        <w:t>very close</w:t>
      </w:r>
      <w:proofErr w:type="gramEnd"/>
      <w:r w:rsidRPr="000254BB">
        <w:rPr>
          <w:rFonts w:ascii="Arial" w:hAnsi="Arial" w:cs="Arial"/>
          <w:sz w:val="24"/>
          <w:szCs w:val="24"/>
        </w:rPr>
        <w:t xml:space="preserve"> contact. This close contact is essential because it enables gases to move between the air inside the alveoli and the blood flowing through the capillaries. The alveolar walls are extremely thin, and this thin barrier allows gases to diffuse quickly and efficiently. When a person inhales, fresh air containing oxygen enters the alveoli. The concentration of oxygen in the alveoli is higher than the concentration of oxygen in the blood arriving from the body. Because gases naturally move from an area of high concentration to an area of low concentration, oxygen diffuses across the alveolar membrane and enters the bloodstream. Once oxygen has crossed into the blood, it binds to haemoglobin in red blood cells, which transport it to tissues and organs that need oxygen for energy and normal functioning. At the same time, carbon dioxide, which is produce as a waste product of metabolism, moves in the opposite direction. The concentration of carbon dioxide is higher in the blood than in the alveolar air, so it diffuses out of the blood and into the alveoli. When the person </w:t>
      </w:r>
      <w:r w:rsidR="004678EF">
        <w:rPr>
          <w:rFonts w:ascii="Arial" w:hAnsi="Arial" w:cs="Arial"/>
          <w:sz w:val="24"/>
          <w:szCs w:val="24"/>
        </w:rPr>
        <w:t>breath</w:t>
      </w:r>
      <w:r w:rsidRPr="000254BB">
        <w:rPr>
          <w:rFonts w:ascii="Arial" w:hAnsi="Arial" w:cs="Arial"/>
          <w:sz w:val="24"/>
          <w:szCs w:val="24"/>
        </w:rPr>
        <w:t xml:space="preserve">, this carbon dioxide removed from the body. The efficiency of this entire process depends on the large surface area of the alveoli, their thin </w:t>
      </w:r>
      <w:r w:rsidR="00F26E11" w:rsidRPr="000254BB">
        <w:rPr>
          <w:rFonts w:ascii="Arial" w:hAnsi="Arial" w:cs="Arial"/>
          <w:sz w:val="24"/>
          <w:szCs w:val="24"/>
        </w:rPr>
        <w:t>walls,</w:t>
      </w:r>
      <w:r w:rsidRPr="000254BB">
        <w:rPr>
          <w:rFonts w:ascii="Arial" w:hAnsi="Arial" w:cs="Arial"/>
          <w:sz w:val="24"/>
          <w:szCs w:val="24"/>
        </w:rPr>
        <w:t xml:space="preserve"> and the rich capillary supply, all of which ensure rapid and effective gas exchange.</w:t>
      </w:r>
    </w:p>
    <w:p w14:paraId="7E7955E0" w14:textId="556C8395" w:rsidR="00ED4D12" w:rsidRPr="00866AF3" w:rsidRDefault="00ED4D12" w:rsidP="00C6033E">
      <w:pPr>
        <w:jc w:val="both"/>
        <w:rPr>
          <w:rFonts w:ascii="Arial" w:hAnsi="Arial" w:cs="Arial"/>
          <w:sz w:val="24"/>
          <w:szCs w:val="24"/>
        </w:rPr>
      </w:pPr>
    </w:p>
    <w:p w14:paraId="76DB921B" w14:textId="548BA66C" w:rsidR="00ED4D12" w:rsidRPr="00ED4D12" w:rsidRDefault="00866AF3" w:rsidP="00ED4D12">
      <w:pPr>
        <w:jc w:val="both"/>
        <w:rPr>
          <w:rFonts w:ascii="Arial" w:hAnsi="Arial" w:cs="Arial"/>
          <w:b/>
          <w:bCs/>
          <w:sz w:val="24"/>
          <w:szCs w:val="24"/>
        </w:rPr>
      </w:pPr>
      <w:r w:rsidRPr="00866AF3">
        <w:rPr>
          <w:rFonts w:ascii="Arial" w:hAnsi="Arial" w:cs="Arial"/>
          <w:sz w:val="24"/>
          <w:szCs w:val="24"/>
        </w:rPr>
        <w:t>d</w:t>
      </w:r>
      <w:r w:rsidR="00ED4D12" w:rsidRPr="000254BB">
        <w:rPr>
          <w:rFonts w:ascii="Arial" w:hAnsi="Arial" w:cs="Arial"/>
          <w:sz w:val="24"/>
          <w:szCs w:val="24"/>
        </w:rPr>
        <w:t>) Impact of Irritants on the Respiratory System</w:t>
      </w:r>
    </w:p>
    <w:p w14:paraId="4D361DEF" w14:textId="4583476C" w:rsidR="009A2733" w:rsidRPr="009A2733" w:rsidRDefault="00434FEC" w:rsidP="009A2733">
      <w:pPr>
        <w:jc w:val="both"/>
        <w:rPr>
          <w:rFonts w:ascii="Arial" w:hAnsi="Arial" w:cs="Arial"/>
          <w:sz w:val="24"/>
          <w:szCs w:val="24"/>
        </w:rPr>
      </w:pPr>
      <w:r w:rsidRPr="00434FEC">
        <w:rPr>
          <w:rFonts w:ascii="Arial" w:hAnsi="Arial" w:cs="Arial"/>
          <w:sz w:val="24"/>
          <w:szCs w:val="24"/>
        </w:rPr>
        <w:t xml:space="preserve">Clemen, H. et al. (2026) </w:t>
      </w:r>
      <w:r w:rsidR="009A2733" w:rsidRPr="009A2733">
        <w:rPr>
          <w:rFonts w:ascii="Arial" w:hAnsi="Arial" w:cs="Arial"/>
          <w:sz w:val="24"/>
          <w:szCs w:val="24"/>
        </w:rPr>
        <w:t xml:space="preserve">The respiratory system is </w:t>
      </w:r>
      <w:r w:rsidR="00F26E11" w:rsidRPr="009A2733">
        <w:rPr>
          <w:rFonts w:ascii="Arial" w:hAnsi="Arial" w:cs="Arial"/>
          <w:sz w:val="24"/>
          <w:szCs w:val="24"/>
        </w:rPr>
        <w:t>extremely sensitive</w:t>
      </w:r>
      <w:r w:rsidR="009A2733" w:rsidRPr="009A2733">
        <w:rPr>
          <w:rFonts w:ascii="Arial" w:hAnsi="Arial" w:cs="Arial"/>
          <w:sz w:val="24"/>
          <w:szCs w:val="24"/>
        </w:rPr>
        <w:t xml:space="preserve"> to irritants, and substances such as cigarette smoke, vaping aerosols, air </w:t>
      </w:r>
      <w:r w:rsidR="00F26E11" w:rsidRPr="009A2733">
        <w:rPr>
          <w:rFonts w:ascii="Arial" w:hAnsi="Arial" w:cs="Arial"/>
          <w:sz w:val="24"/>
          <w:szCs w:val="24"/>
        </w:rPr>
        <w:t>pollution,</w:t>
      </w:r>
      <w:r w:rsidR="009A2733" w:rsidRPr="009A2733">
        <w:rPr>
          <w:rFonts w:ascii="Arial" w:hAnsi="Arial" w:cs="Arial"/>
          <w:sz w:val="24"/>
          <w:szCs w:val="24"/>
        </w:rPr>
        <w:t xml:space="preserve"> and respiratory infections can have a strong negative effect on how well the lungs’ function. When these irritants enter the airways, the body reacts by triggering an inflammatory response. Immune cells in the lining of the airways release chemicals that cause the tissue to swell, a process known as oedema. At the same time, the smooth muscles that surround the airways tighten, which is </w:t>
      </w:r>
      <w:r w:rsidR="00F26E11">
        <w:rPr>
          <w:rFonts w:ascii="Arial" w:hAnsi="Arial" w:cs="Arial"/>
          <w:sz w:val="24"/>
          <w:szCs w:val="24"/>
        </w:rPr>
        <w:t>constriction aways</w:t>
      </w:r>
      <w:r w:rsidR="009A2733" w:rsidRPr="009A2733">
        <w:rPr>
          <w:rFonts w:ascii="Arial" w:hAnsi="Arial" w:cs="Arial"/>
          <w:sz w:val="24"/>
          <w:szCs w:val="24"/>
        </w:rPr>
        <w:t xml:space="preserve">. The glands inside the airway walls also begin to produce extra mucus. These three changes – swelling, tightening of the muscles and increased mucus – make the airways much narrower than normal. When the airways become narrow, it becomes harder for air to move in and out of the lungs, especially during exhalation. Narrowed airways can trap air inside the lungs, which leads to breathlessness, </w:t>
      </w:r>
      <w:r w:rsidR="004678EF" w:rsidRPr="009A2733">
        <w:rPr>
          <w:rFonts w:ascii="Arial" w:hAnsi="Arial" w:cs="Arial"/>
          <w:sz w:val="24"/>
          <w:szCs w:val="24"/>
        </w:rPr>
        <w:t>wheezing,</w:t>
      </w:r>
      <w:r w:rsidR="009A2733" w:rsidRPr="009A2733">
        <w:rPr>
          <w:rFonts w:ascii="Arial" w:hAnsi="Arial" w:cs="Arial"/>
          <w:sz w:val="24"/>
          <w:szCs w:val="24"/>
        </w:rPr>
        <w:t xml:space="preserve"> and reduced oxygen exchange.</w:t>
      </w:r>
      <w:r w:rsidR="009A2733">
        <w:rPr>
          <w:rFonts w:ascii="Arial" w:hAnsi="Arial" w:cs="Arial"/>
          <w:sz w:val="24"/>
          <w:szCs w:val="24"/>
        </w:rPr>
        <w:t xml:space="preserve"> </w:t>
      </w:r>
      <w:r w:rsidR="009A2733" w:rsidRPr="009A2733">
        <w:rPr>
          <w:rFonts w:ascii="Arial" w:hAnsi="Arial" w:cs="Arial"/>
          <w:sz w:val="24"/>
          <w:szCs w:val="24"/>
        </w:rPr>
        <w:t xml:space="preserve">Adolescents who smoke or vape are particularly vulnerable to these effects. Cigarette smoke contains harmful chemicals that irritate and inflame the airway lining, while </w:t>
      </w:r>
      <w:r w:rsidR="009A2733" w:rsidRPr="009A2733">
        <w:rPr>
          <w:rFonts w:ascii="Arial" w:hAnsi="Arial" w:cs="Arial"/>
          <w:sz w:val="24"/>
          <w:szCs w:val="24"/>
        </w:rPr>
        <w:lastRenderedPageBreak/>
        <w:t>vaping aerosols contain nicotine, heated liquids and fine particles that can also trigger inflammation. Over time, repeated exposure to these irritants makes the airways more reactive and increases the likelihood of asthma flare</w:t>
      </w:r>
      <w:r w:rsidR="009A2733" w:rsidRPr="009A2733">
        <w:rPr>
          <w:rFonts w:ascii="Arial" w:hAnsi="Arial" w:cs="Arial"/>
          <w:sz w:val="24"/>
          <w:szCs w:val="24"/>
        </w:rPr>
        <w:noBreakHyphen/>
        <w:t>ups. Respiratory infections, such as colds or flu, can further worsen symptoms by increasing swelling and mucus production. For young people with asthma, these irritants make breathing more difficult and can lead to more frequent and severe exacerbations.</w:t>
      </w:r>
    </w:p>
    <w:p w14:paraId="58DCA15E" w14:textId="0975DB04" w:rsidR="007679B6" w:rsidRDefault="007679B6" w:rsidP="0019136A">
      <w:pPr>
        <w:jc w:val="both"/>
        <w:rPr>
          <w:rFonts w:ascii="Arial" w:hAnsi="Arial" w:cs="Arial"/>
          <w:sz w:val="24"/>
          <w:szCs w:val="24"/>
        </w:rPr>
      </w:pPr>
      <w:r w:rsidRPr="007679B6">
        <w:rPr>
          <w:rFonts w:ascii="Arial" w:hAnsi="Arial" w:cs="Arial"/>
          <w:sz w:val="24"/>
          <w:szCs w:val="24"/>
        </w:rPr>
        <w:t>.</w:t>
      </w:r>
    </w:p>
    <w:p w14:paraId="02F6CD94" w14:textId="7C475D8B" w:rsidR="0019136A" w:rsidRPr="00434FEC" w:rsidRDefault="0019136A" w:rsidP="0019136A">
      <w:pPr>
        <w:jc w:val="both"/>
        <w:rPr>
          <w:rFonts w:ascii="Arial" w:hAnsi="Arial" w:cs="Arial"/>
          <w:sz w:val="24"/>
          <w:szCs w:val="24"/>
        </w:rPr>
      </w:pPr>
      <w:r w:rsidRPr="00434FEC">
        <w:rPr>
          <w:rFonts w:ascii="Arial" w:hAnsi="Arial" w:cs="Arial"/>
          <w:sz w:val="24"/>
          <w:szCs w:val="24"/>
        </w:rPr>
        <w:t>e) Recording and Tracking Respiratory Function</w:t>
      </w:r>
    </w:p>
    <w:p w14:paraId="349E291F" w14:textId="6B163E31" w:rsidR="009A2733" w:rsidRPr="009A2733" w:rsidRDefault="00984930" w:rsidP="009A2733">
      <w:pPr>
        <w:jc w:val="both"/>
        <w:rPr>
          <w:rFonts w:ascii="Arial" w:hAnsi="Arial" w:cs="Arial"/>
          <w:sz w:val="24"/>
          <w:szCs w:val="24"/>
        </w:rPr>
      </w:pPr>
      <w:r>
        <w:rPr>
          <w:rFonts w:ascii="Arial" w:hAnsi="Arial" w:cs="Arial"/>
          <w:sz w:val="24"/>
          <w:szCs w:val="24"/>
        </w:rPr>
        <w:t xml:space="preserve">According to </w:t>
      </w:r>
      <w:r w:rsidR="00F26E11">
        <w:rPr>
          <w:rFonts w:ascii="Arial" w:hAnsi="Arial" w:cs="Arial"/>
          <w:sz w:val="24"/>
          <w:szCs w:val="24"/>
        </w:rPr>
        <w:t>OpenStax</w:t>
      </w:r>
      <w:r w:rsidR="00434FEC">
        <w:rPr>
          <w:rFonts w:ascii="Arial" w:hAnsi="Arial" w:cs="Arial"/>
          <w:sz w:val="24"/>
          <w:szCs w:val="24"/>
        </w:rPr>
        <w:t xml:space="preserve"> (</w:t>
      </w:r>
      <w:r>
        <w:rPr>
          <w:rFonts w:ascii="Arial" w:hAnsi="Arial" w:cs="Arial"/>
          <w:sz w:val="24"/>
          <w:szCs w:val="24"/>
        </w:rPr>
        <w:t xml:space="preserve">2021) </w:t>
      </w:r>
      <w:r w:rsidR="009A2733" w:rsidRPr="009A2733">
        <w:rPr>
          <w:rFonts w:ascii="Arial" w:hAnsi="Arial" w:cs="Arial"/>
          <w:sz w:val="24"/>
          <w:szCs w:val="24"/>
        </w:rPr>
        <w:t>Recording and tracking respiratory function is an important part of asthma self</w:t>
      </w:r>
      <w:r w:rsidR="009A2733" w:rsidRPr="009A2733">
        <w:rPr>
          <w:rFonts w:ascii="Arial" w:hAnsi="Arial" w:cs="Arial"/>
          <w:sz w:val="24"/>
          <w:szCs w:val="24"/>
        </w:rPr>
        <w:noBreakHyphen/>
        <w:t xml:space="preserve">management, especially for adolescents who may not always recognise early changes in their symptoms. One of the most useful tools for monitoring asthma is the peak flow meter, which measures how fast a person can blow air out of their lungs. This reading gives a quick indication of how open or narrow the airways are at any given time. When adolescents check their peak flow regularly, they </w:t>
      </w:r>
      <w:r w:rsidR="00003E45" w:rsidRPr="009A2733">
        <w:rPr>
          <w:rFonts w:ascii="Arial" w:hAnsi="Arial" w:cs="Arial"/>
          <w:sz w:val="24"/>
          <w:szCs w:val="24"/>
        </w:rPr>
        <w:t>notice</w:t>
      </w:r>
      <w:r w:rsidR="009A2733" w:rsidRPr="009A2733">
        <w:rPr>
          <w:rFonts w:ascii="Arial" w:hAnsi="Arial" w:cs="Arial"/>
          <w:sz w:val="24"/>
          <w:szCs w:val="24"/>
        </w:rPr>
        <w:t xml:space="preserve"> patterns in their breathing, such as times of day when symptoms worsen or situations that trigger a drop in lung function. This helps them understand how factors like smoke, exercise, </w:t>
      </w:r>
      <w:r w:rsidR="00F26E11" w:rsidRPr="009A2733">
        <w:rPr>
          <w:rFonts w:ascii="Arial" w:hAnsi="Arial" w:cs="Arial"/>
          <w:sz w:val="24"/>
          <w:szCs w:val="24"/>
        </w:rPr>
        <w:t>stress,</w:t>
      </w:r>
      <w:r w:rsidR="009A2733" w:rsidRPr="009A2733">
        <w:rPr>
          <w:rFonts w:ascii="Arial" w:hAnsi="Arial" w:cs="Arial"/>
          <w:sz w:val="24"/>
          <w:szCs w:val="24"/>
        </w:rPr>
        <w:t xml:space="preserve"> or respiratory infections affect their asthma.</w:t>
      </w:r>
      <w:r w:rsidR="009A2733">
        <w:rPr>
          <w:rFonts w:ascii="Arial" w:hAnsi="Arial" w:cs="Arial"/>
          <w:sz w:val="24"/>
          <w:szCs w:val="24"/>
        </w:rPr>
        <w:t xml:space="preserve"> </w:t>
      </w:r>
      <w:r w:rsidR="009A2733" w:rsidRPr="009A2733">
        <w:rPr>
          <w:rFonts w:ascii="Arial" w:hAnsi="Arial" w:cs="Arial"/>
          <w:sz w:val="24"/>
          <w:szCs w:val="24"/>
        </w:rPr>
        <w:t>Keeping a record of peak flow readings over days, weeks and months also supports clinical decision</w:t>
      </w:r>
      <w:r w:rsidR="009A2733" w:rsidRPr="009A2733">
        <w:rPr>
          <w:rFonts w:ascii="Arial" w:hAnsi="Arial" w:cs="Arial"/>
          <w:sz w:val="24"/>
          <w:szCs w:val="24"/>
        </w:rPr>
        <w:noBreakHyphen/>
        <w:t xml:space="preserve">making. When young people attend asthma reviews, they can show their healthcare professional a clear record of their lung function, which helps identify whether their asthma is stable or becoming more difficult to control. A sudden fall in peak flow may be an early sign that the airways are narrowing, even before symptoms become obvious. This early warning allows the individual to </w:t>
      </w:r>
      <w:r w:rsidR="00003E45" w:rsidRPr="009A2733">
        <w:rPr>
          <w:rFonts w:ascii="Arial" w:hAnsi="Arial" w:cs="Arial"/>
          <w:sz w:val="24"/>
          <w:szCs w:val="24"/>
        </w:rPr>
        <w:t>act</w:t>
      </w:r>
      <w:r w:rsidR="009A2733" w:rsidRPr="009A2733">
        <w:rPr>
          <w:rFonts w:ascii="Arial" w:hAnsi="Arial" w:cs="Arial"/>
          <w:sz w:val="24"/>
          <w:szCs w:val="24"/>
        </w:rPr>
        <w:t xml:space="preserve">, such as using their reliever inhaler, </w:t>
      </w:r>
      <w:r w:rsidR="00003E45">
        <w:rPr>
          <w:rFonts w:ascii="Arial" w:hAnsi="Arial" w:cs="Arial"/>
          <w:sz w:val="24"/>
          <w:szCs w:val="24"/>
        </w:rPr>
        <w:t>stay away from things that make symptoms worse</w:t>
      </w:r>
      <w:r w:rsidR="00003E45" w:rsidRPr="009A2733">
        <w:rPr>
          <w:rFonts w:ascii="Arial" w:hAnsi="Arial" w:cs="Arial"/>
          <w:sz w:val="24"/>
          <w:szCs w:val="24"/>
        </w:rPr>
        <w:t>,</w:t>
      </w:r>
      <w:r w:rsidR="009A2733" w:rsidRPr="009A2733">
        <w:rPr>
          <w:rFonts w:ascii="Arial" w:hAnsi="Arial" w:cs="Arial"/>
          <w:sz w:val="24"/>
          <w:szCs w:val="24"/>
        </w:rPr>
        <w:t xml:space="preserve"> or </w:t>
      </w:r>
      <w:r w:rsidR="00003E45">
        <w:rPr>
          <w:rFonts w:ascii="Arial" w:hAnsi="Arial" w:cs="Arial"/>
          <w:sz w:val="24"/>
          <w:szCs w:val="24"/>
        </w:rPr>
        <w:t>follow</w:t>
      </w:r>
      <w:r w:rsidR="009A2733" w:rsidRPr="009A2733">
        <w:rPr>
          <w:rFonts w:ascii="Arial" w:hAnsi="Arial" w:cs="Arial"/>
          <w:sz w:val="24"/>
          <w:szCs w:val="24"/>
        </w:rPr>
        <w:t xml:space="preserve"> medical advice if needed.</w:t>
      </w:r>
      <w:r w:rsidR="009A2733">
        <w:rPr>
          <w:rFonts w:ascii="Arial" w:hAnsi="Arial" w:cs="Arial"/>
          <w:sz w:val="24"/>
          <w:szCs w:val="24"/>
        </w:rPr>
        <w:t xml:space="preserve"> </w:t>
      </w:r>
      <w:r w:rsidR="009A2733" w:rsidRPr="009A2733">
        <w:rPr>
          <w:rFonts w:ascii="Arial" w:hAnsi="Arial" w:cs="Arial"/>
          <w:sz w:val="24"/>
          <w:szCs w:val="24"/>
        </w:rPr>
        <w:t xml:space="preserve">Regular monitoring encourages adolescents to take a more active role in managing their asthma. It helps them follow their asthma action plan more confidently and reduces the risk of severe </w:t>
      </w:r>
      <w:r w:rsidR="00F26E11">
        <w:rPr>
          <w:rFonts w:ascii="Arial" w:hAnsi="Arial" w:cs="Arial"/>
          <w:sz w:val="24"/>
          <w:szCs w:val="24"/>
        </w:rPr>
        <w:t>attack</w:t>
      </w:r>
      <w:r w:rsidR="009A2733" w:rsidRPr="009A2733">
        <w:rPr>
          <w:rFonts w:ascii="Arial" w:hAnsi="Arial" w:cs="Arial"/>
          <w:sz w:val="24"/>
          <w:szCs w:val="24"/>
        </w:rPr>
        <w:t>. By understanding their own breathing patterns, they can make safer choices and maintain better control of their condition.</w:t>
      </w:r>
    </w:p>
    <w:p w14:paraId="7F4418B4" w14:textId="2F39F47D" w:rsidR="0019136A" w:rsidRPr="00434FEC" w:rsidRDefault="0019136A" w:rsidP="0019136A">
      <w:pPr>
        <w:jc w:val="both"/>
        <w:rPr>
          <w:rFonts w:ascii="Arial" w:hAnsi="Arial" w:cs="Arial"/>
          <w:sz w:val="24"/>
          <w:szCs w:val="24"/>
        </w:rPr>
      </w:pPr>
      <w:r w:rsidRPr="00434FEC">
        <w:rPr>
          <w:rFonts w:ascii="Arial" w:hAnsi="Arial" w:cs="Arial"/>
          <w:sz w:val="24"/>
          <w:szCs w:val="24"/>
        </w:rPr>
        <w:t>e) Evidence</w:t>
      </w:r>
      <w:r w:rsidRPr="00434FEC">
        <w:rPr>
          <w:rFonts w:ascii="Arial" w:hAnsi="Arial" w:cs="Arial"/>
          <w:sz w:val="24"/>
          <w:szCs w:val="24"/>
        </w:rPr>
        <w:noBreakHyphen/>
        <w:t>Based Lifestyle Recommendations</w:t>
      </w:r>
    </w:p>
    <w:p w14:paraId="7274B76F" w14:textId="46A44643" w:rsidR="0019136A" w:rsidRDefault="00984930" w:rsidP="0019136A">
      <w:pPr>
        <w:jc w:val="both"/>
        <w:rPr>
          <w:rFonts w:ascii="Arial" w:hAnsi="Arial" w:cs="Arial"/>
          <w:sz w:val="24"/>
          <w:szCs w:val="24"/>
        </w:rPr>
      </w:pPr>
      <w:r>
        <w:rPr>
          <w:rFonts w:ascii="Arial" w:hAnsi="Arial" w:cs="Arial"/>
          <w:sz w:val="24"/>
          <w:szCs w:val="24"/>
        </w:rPr>
        <w:t xml:space="preserve">According to Public Health (2022) </w:t>
      </w:r>
      <w:r w:rsidR="009A2733" w:rsidRPr="009A2733">
        <w:rPr>
          <w:rFonts w:ascii="Arial" w:hAnsi="Arial" w:cs="Arial"/>
          <w:sz w:val="24"/>
          <w:szCs w:val="24"/>
        </w:rPr>
        <w:t xml:space="preserve">Evidence shows that lifestyle changes can make a significant difference in how well adolescents manage their asthma. One of the most important steps is stopping smoking and vaping. Both cigarette smoke and vaping aerosols irritate the airways, increase </w:t>
      </w:r>
      <w:r w:rsidR="004678EF" w:rsidRPr="009A2733">
        <w:rPr>
          <w:rFonts w:ascii="Arial" w:hAnsi="Arial" w:cs="Arial"/>
          <w:sz w:val="24"/>
          <w:szCs w:val="24"/>
        </w:rPr>
        <w:t>inflammation,</w:t>
      </w:r>
      <w:r w:rsidR="009A2733" w:rsidRPr="009A2733">
        <w:rPr>
          <w:rFonts w:ascii="Arial" w:hAnsi="Arial" w:cs="Arial"/>
          <w:sz w:val="24"/>
          <w:szCs w:val="24"/>
        </w:rPr>
        <w:t xml:space="preserve"> and reduce lung function, which makes asthma symptoms worse and increases the risk of severe attacks. Avoiding crowded or polluted environments, such as bars, clubs and busy urban areas, can also help because these places often contain smoke, strong fragrances, </w:t>
      </w:r>
      <w:r w:rsidR="004678EF" w:rsidRPr="009A2733">
        <w:rPr>
          <w:rFonts w:ascii="Arial" w:hAnsi="Arial" w:cs="Arial"/>
          <w:sz w:val="24"/>
          <w:szCs w:val="24"/>
        </w:rPr>
        <w:t>aerosols,</w:t>
      </w:r>
      <w:r w:rsidR="009A2733" w:rsidRPr="009A2733">
        <w:rPr>
          <w:rFonts w:ascii="Arial" w:hAnsi="Arial" w:cs="Arial"/>
          <w:sz w:val="24"/>
          <w:szCs w:val="24"/>
        </w:rPr>
        <w:t xml:space="preserve"> and higher levels of respiratory infections. Reducing exposure to these irritants can make breathing easier and prevent flare</w:t>
      </w:r>
      <w:r w:rsidR="009A2733" w:rsidRPr="009A2733">
        <w:rPr>
          <w:rFonts w:ascii="Arial" w:hAnsi="Arial" w:cs="Arial"/>
          <w:sz w:val="24"/>
          <w:szCs w:val="24"/>
        </w:rPr>
        <w:noBreakHyphen/>
        <w:t>ups.</w:t>
      </w:r>
      <w:r w:rsidR="009A2733">
        <w:rPr>
          <w:rFonts w:ascii="Arial" w:hAnsi="Arial" w:cs="Arial"/>
          <w:sz w:val="24"/>
          <w:szCs w:val="24"/>
        </w:rPr>
        <w:t xml:space="preserve"> </w:t>
      </w:r>
      <w:r w:rsidR="009A2733" w:rsidRPr="009A2733">
        <w:rPr>
          <w:rFonts w:ascii="Arial" w:hAnsi="Arial" w:cs="Arial"/>
          <w:sz w:val="24"/>
          <w:szCs w:val="24"/>
        </w:rPr>
        <w:t xml:space="preserve">Another key recommendation is ensuring good adherence to prescribed medication. Preventer inhalers reduce inflammation in the airways, but they only work effectively when used every day. Adolescents </w:t>
      </w:r>
      <w:r w:rsidR="004678EF" w:rsidRPr="009A2733">
        <w:rPr>
          <w:rFonts w:ascii="Arial" w:hAnsi="Arial" w:cs="Arial"/>
          <w:sz w:val="24"/>
          <w:szCs w:val="24"/>
        </w:rPr>
        <w:t xml:space="preserve">should </w:t>
      </w:r>
      <w:r w:rsidR="0097071F" w:rsidRPr="009A2733">
        <w:rPr>
          <w:rFonts w:ascii="Arial" w:hAnsi="Arial" w:cs="Arial"/>
          <w:sz w:val="24"/>
          <w:szCs w:val="24"/>
        </w:rPr>
        <w:t>support</w:t>
      </w:r>
      <w:r w:rsidR="009A2733" w:rsidRPr="009A2733">
        <w:rPr>
          <w:rFonts w:ascii="Arial" w:hAnsi="Arial" w:cs="Arial"/>
          <w:sz w:val="24"/>
          <w:szCs w:val="24"/>
        </w:rPr>
        <w:t xml:space="preserve"> to use their inhalers correctly and consistently, as poor technique can reduce the amount of medicine reaching the lungs. Good hygiene practices, such as regular handwashing, also help reduce the risk of respiratory infections, which are known to </w:t>
      </w:r>
      <w:r w:rsidR="009A2733" w:rsidRPr="009A2733">
        <w:rPr>
          <w:rFonts w:ascii="Arial" w:hAnsi="Arial" w:cs="Arial"/>
          <w:sz w:val="24"/>
          <w:szCs w:val="24"/>
        </w:rPr>
        <w:lastRenderedPageBreak/>
        <w:t xml:space="preserve">trigger asthma symptoms. Annual flu vaccination </w:t>
      </w:r>
      <w:r w:rsidR="0097071F" w:rsidRPr="009A2733">
        <w:rPr>
          <w:rFonts w:ascii="Arial" w:hAnsi="Arial" w:cs="Arial"/>
          <w:sz w:val="24"/>
          <w:szCs w:val="24"/>
        </w:rPr>
        <w:t>advised</w:t>
      </w:r>
      <w:r w:rsidR="009A2733" w:rsidRPr="009A2733">
        <w:rPr>
          <w:rFonts w:ascii="Arial" w:hAnsi="Arial" w:cs="Arial"/>
          <w:sz w:val="24"/>
          <w:szCs w:val="24"/>
        </w:rPr>
        <w:t xml:space="preserve"> for people with asthma because flu can cause serious breathing difficulties.</w:t>
      </w:r>
      <w:r w:rsidR="009A2733">
        <w:rPr>
          <w:rFonts w:ascii="Arial" w:hAnsi="Arial" w:cs="Arial"/>
          <w:sz w:val="24"/>
          <w:szCs w:val="24"/>
        </w:rPr>
        <w:t xml:space="preserve"> </w:t>
      </w:r>
      <w:r w:rsidR="009A2733" w:rsidRPr="009A2733">
        <w:rPr>
          <w:rFonts w:ascii="Arial" w:hAnsi="Arial" w:cs="Arial"/>
          <w:sz w:val="24"/>
          <w:szCs w:val="24"/>
        </w:rPr>
        <w:t>Regular physical activity is beneficial because it strengthens the respiratory muscles and improves overall lung capacity. However, exercise should be and adolescents may need to use their reliever inhaler before activity if recommended. Managing stress is also important, as stress can trigger asthma symptoms. Techniques such as mindfulness, relaxation exercises or counselling can help young people feel more in control of their breathing and overall wellbeing.</w:t>
      </w:r>
    </w:p>
    <w:p w14:paraId="2173A773" w14:textId="297A1815" w:rsidR="0019136A" w:rsidRPr="00434FEC" w:rsidRDefault="00581318" w:rsidP="0019136A">
      <w:pPr>
        <w:jc w:val="both"/>
        <w:rPr>
          <w:rFonts w:ascii="Arial" w:hAnsi="Arial" w:cs="Arial"/>
          <w:sz w:val="24"/>
          <w:szCs w:val="24"/>
        </w:rPr>
      </w:pPr>
      <w:r w:rsidRPr="00434FEC">
        <w:rPr>
          <w:rFonts w:ascii="Arial" w:hAnsi="Arial" w:cs="Arial"/>
          <w:sz w:val="24"/>
          <w:szCs w:val="24"/>
        </w:rPr>
        <w:t>g</w:t>
      </w:r>
      <w:r w:rsidR="0019136A" w:rsidRPr="00434FEC">
        <w:rPr>
          <w:rFonts w:ascii="Arial" w:hAnsi="Arial" w:cs="Arial"/>
          <w:sz w:val="24"/>
          <w:szCs w:val="24"/>
        </w:rPr>
        <w:t>) Conclusion</w:t>
      </w:r>
    </w:p>
    <w:p w14:paraId="6CEBAD48" w14:textId="7B7D377E" w:rsidR="0019136A" w:rsidRPr="0019136A" w:rsidRDefault="00F56979" w:rsidP="0019136A">
      <w:pPr>
        <w:jc w:val="both"/>
        <w:rPr>
          <w:rFonts w:ascii="Arial" w:hAnsi="Arial" w:cs="Arial"/>
          <w:sz w:val="24"/>
          <w:szCs w:val="24"/>
        </w:rPr>
      </w:pPr>
      <w:r w:rsidRPr="00F56979">
        <w:rPr>
          <w:rFonts w:ascii="Arial" w:hAnsi="Arial" w:cs="Arial"/>
          <w:sz w:val="24"/>
          <w:szCs w:val="24"/>
        </w:rPr>
        <w:t>Asthma is a long</w:t>
      </w:r>
      <w:r w:rsidR="099228AC" w:rsidRPr="69716098">
        <w:rPr>
          <w:rFonts w:ascii="Arial" w:hAnsi="Arial" w:cs="Arial"/>
          <w:sz w:val="24"/>
          <w:szCs w:val="24"/>
        </w:rPr>
        <w:t>-</w:t>
      </w:r>
      <w:r w:rsidRPr="00F56979">
        <w:rPr>
          <w:rFonts w:ascii="Arial" w:hAnsi="Arial" w:cs="Arial"/>
          <w:sz w:val="24"/>
          <w:szCs w:val="24"/>
        </w:rPr>
        <w:t>term condition that requires ongoing management, particularly during adolescence when lifestyle changes can increase exposure to irritants and reduce adherence to treatment. Understanding how the respiratory system works, how gas exchange occurs and how irritants affect the airways can empower adolescents to take greater control of their health. Recording peak flow readings and tracking respiratory symptoms over time supports early intervention and safer self</w:t>
      </w:r>
      <w:r>
        <w:noBreakHyphen/>
      </w:r>
      <w:r w:rsidRPr="00F56979">
        <w:rPr>
          <w:rFonts w:ascii="Arial" w:hAnsi="Arial" w:cs="Arial"/>
          <w:sz w:val="24"/>
          <w:szCs w:val="24"/>
        </w:rPr>
        <w:t>management. Evidence</w:t>
      </w:r>
      <w:r>
        <w:noBreakHyphen/>
      </w:r>
      <w:r w:rsidRPr="00F56979">
        <w:rPr>
          <w:rFonts w:ascii="Arial" w:hAnsi="Arial" w:cs="Arial"/>
          <w:sz w:val="24"/>
          <w:szCs w:val="24"/>
        </w:rPr>
        <w:t xml:space="preserve">based lifestyle changes, including smoking cessation, avoiding irritants, maintaining good </w:t>
      </w:r>
      <w:r w:rsidR="0097071F" w:rsidRPr="00F56979">
        <w:rPr>
          <w:rFonts w:ascii="Arial" w:hAnsi="Arial" w:cs="Arial"/>
          <w:sz w:val="24"/>
          <w:szCs w:val="24"/>
        </w:rPr>
        <w:t>hygiene,</w:t>
      </w:r>
      <w:r w:rsidRPr="00F56979">
        <w:rPr>
          <w:rFonts w:ascii="Arial" w:hAnsi="Arial" w:cs="Arial"/>
          <w:sz w:val="24"/>
          <w:szCs w:val="24"/>
        </w:rPr>
        <w:t xml:space="preserve"> and engaging in regular physical activity, can significantly improve asthma control. By providing clear education and personalised support through the asthma clinic, the practice nurse and GP can help adolescents manage their condition more effectively and reduce the risk of severe exacerbations.</w:t>
      </w:r>
    </w:p>
    <w:p w14:paraId="2863A070" w14:textId="2A441D26" w:rsidR="0019136A" w:rsidRPr="00434FEC" w:rsidRDefault="0019136A" w:rsidP="0019136A">
      <w:pPr>
        <w:jc w:val="both"/>
        <w:rPr>
          <w:rFonts w:ascii="Arial" w:hAnsi="Arial" w:cs="Arial"/>
          <w:sz w:val="24"/>
          <w:szCs w:val="24"/>
        </w:rPr>
      </w:pPr>
      <w:r w:rsidRPr="00434FEC">
        <w:rPr>
          <w:rFonts w:ascii="Arial" w:hAnsi="Arial" w:cs="Arial"/>
          <w:sz w:val="24"/>
          <w:szCs w:val="24"/>
        </w:rPr>
        <w:t>h) References</w:t>
      </w:r>
    </w:p>
    <w:p w14:paraId="4A0E2568" w14:textId="1EC25B3A" w:rsidR="00ED4D12" w:rsidRDefault="00D931F0" w:rsidP="00ED4D12">
      <w:pPr>
        <w:jc w:val="both"/>
        <w:rPr>
          <w:rFonts w:ascii="Arial" w:hAnsi="Arial" w:cs="Arial"/>
          <w:sz w:val="24"/>
          <w:szCs w:val="24"/>
        </w:rPr>
      </w:pPr>
      <w:r w:rsidRPr="00D931F0">
        <w:rPr>
          <w:rFonts w:ascii="Arial" w:hAnsi="Arial" w:cs="Arial"/>
          <w:sz w:val="24"/>
          <w:szCs w:val="24"/>
        </w:rPr>
        <w:t>Asthma + Lung UK (2024). </w:t>
      </w:r>
      <w:r w:rsidRPr="00D931F0">
        <w:rPr>
          <w:rFonts w:ascii="Arial" w:hAnsi="Arial" w:cs="Arial"/>
          <w:i/>
          <w:iCs/>
          <w:sz w:val="24"/>
          <w:szCs w:val="24"/>
        </w:rPr>
        <w:t>What Is Asthma?</w:t>
      </w:r>
      <w:r w:rsidRPr="00D931F0">
        <w:rPr>
          <w:rFonts w:ascii="Arial" w:hAnsi="Arial" w:cs="Arial"/>
          <w:sz w:val="24"/>
          <w:szCs w:val="24"/>
        </w:rPr>
        <w:t> [online] </w:t>
      </w:r>
      <w:r w:rsidRPr="00D931F0">
        <w:rPr>
          <w:rFonts w:ascii="Arial" w:hAnsi="Arial" w:cs="Arial"/>
          <w:i/>
          <w:iCs/>
          <w:sz w:val="24"/>
          <w:szCs w:val="24"/>
        </w:rPr>
        <w:t>Asthma + Lung UK</w:t>
      </w:r>
      <w:r w:rsidRPr="00D931F0">
        <w:rPr>
          <w:rFonts w:ascii="Arial" w:hAnsi="Arial" w:cs="Arial"/>
          <w:sz w:val="24"/>
          <w:szCs w:val="24"/>
        </w:rPr>
        <w:t>. Available at: https://www.asthmaandlung.org.uk/conditions/asthma/what-asthma [Accessed 3 Aug. 2026].</w:t>
      </w:r>
    </w:p>
    <w:p w14:paraId="4F43E0A4" w14:textId="3D6375F6" w:rsidR="00D931F0" w:rsidRPr="00ED4D12" w:rsidRDefault="00D931F0" w:rsidP="00ED4D12">
      <w:pPr>
        <w:jc w:val="both"/>
        <w:rPr>
          <w:rFonts w:ascii="Arial" w:hAnsi="Arial" w:cs="Arial"/>
          <w:sz w:val="24"/>
          <w:szCs w:val="24"/>
        </w:rPr>
      </w:pPr>
      <w:r w:rsidRPr="00D931F0">
        <w:rPr>
          <w:rFonts w:ascii="Arial" w:hAnsi="Arial" w:cs="Arial"/>
          <w:sz w:val="24"/>
          <w:szCs w:val="24"/>
        </w:rPr>
        <w:t>National Institute for Health and Care Excellence (2024). </w:t>
      </w:r>
      <w:r w:rsidRPr="00D931F0">
        <w:rPr>
          <w:rFonts w:ascii="Arial" w:hAnsi="Arial" w:cs="Arial"/>
          <w:i/>
          <w:iCs/>
          <w:sz w:val="24"/>
          <w:szCs w:val="24"/>
        </w:rPr>
        <w:t>Overview | Asthma: diagnosis, monitoring and chronic asthma management (BTS, NICE, SIGN) | Guidance | NICE</w:t>
      </w:r>
      <w:r w:rsidRPr="00D931F0">
        <w:rPr>
          <w:rFonts w:ascii="Arial" w:hAnsi="Arial" w:cs="Arial"/>
          <w:sz w:val="24"/>
          <w:szCs w:val="24"/>
        </w:rPr>
        <w:t>. [online] </w:t>
      </w:r>
      <w:r w:rsidRPr="00D931F0">
        <w:rPr>
          <w:rFonts w:ascii="Arial" w:hAnsi="Arial" w:cs="Arial"/>
          <w:i/>
          <w:iCs/>
          <w:sz w:val="24"/>
          <w:szCs w:val="24"/>
        </w:rPr>
        <w:t>Nice.org.uk</w:t>
      </w:r>
      <w:r w:rsidRPr="00D931F0">
        <w:rPr>
          <w:rFonts w:ascii="Arial" w:hAnsi="Arial" w:cs="Arial"/>
          <w:sz w:val="24"/>
          <w:szCs w:val="24"/>
        </w:rPr>
        <w:t>. NICE. Available at: https://www.nice.org.uk/guidance/NG245 [Accessed 3 Aug. 2026].</w:t>
      </w:r>
    </w:p>
    <w:p w14:paraId="3ED28246" w14:textId="4095644B" w:rsidR="00E17F3A" w:rsidRPr="00E17F3A" w:rsidRDefault="007C2BC5" w:rsidP="00E17F3A">
      <w:pPr>
        <w:rPr>
          <w:rFonts w:ascii="Arial" w:hAnsi="Arial" w:cs="Arial"/>
          <w:sz w:val="24"/>
          <w:szCs w:val="24"/>
        </w:rPr>
      </w:pPr>
      <w:r w:rsidRPr="007C2BC5">
        <w:rPr>
          <w:rFonts w:ascii="Arial" w:hAnsi="Arial" w:cs="Arial"/>
          <w:sz w:val="24"/>
          <w:szCs w:val="24"/>
        </w:rPr>
        <w:t>How your lungs work: Frimley Health NHS Foundation Trust. (2025). [online] </w:t>
      </w:r>
      <w:r w:rsidRPr="007C2BC5">
        <w:rPr>
          <w:rFonts w:ascii="Arial" w:hAnsi="Arial" w:cs="Arial"/>
          <w:i/>
          <w:iCs/>
          <w:sz w:val="24"/>
          <w:szCs w:val="24"/>
        </w:rPr>
        <w:t>Frimley Health NHS Foundation Trust</w:t>
      </w:r>
      <w:r w:rsidRPr="007C2BC5">
        <w:rPr>
          <w:rFonts w:ascii="Arial" w:hAnsi="Arial" w:cs="Arial"/>
          <w:sz w:val="24"/>
          <w:szCs w:val="24"/>
        </w:rPr>
        <w:t>. Available at: https://www.fhft.nhs.uk/patients-and-visitors/patient-information-library/how-your-lungs-work [Accessed 3 Aug. 2026].</w:t>
      </w:r>
    </w:p>
    <w:p w14:paraId="6D4BF945" w14:textId="5D9A21B2" w:rsidR="00E17F3A" w:rsidRDefault="002C2519" w:rsidP="00E17F3A">
      <w:pPr>
        <w:rPr>
          <w:rFonts w:ascii="Arial" w:hAnsi="Arial" w:cs="Arial"/>
          <w:sz w:val="24"/>
          <w:szCs w:val="24"/>
        </w:rPr>
      </w:pPr>
      <w:r w:rsidRPr="002C2519">
        <w:rPr>
          <w:rFonts w:ascii="Arial" w:hAnsi="Arial" w:cs="Arial"/>
          <w:sz w:val="24"/>
          <w:szCs w:val="24"/>
        </w:rPr>
        <w:t>Asthma + Lung UK. (2015). </w:t>
      </w:r>
      <w:r w:rsidRPr="002C2519">
        <w:rPr>
          <w:rFonts w:ascii="Arial" w:hAnsi="Arial" w:cs="Arial"/>
          <w:i/>
          <w:iCs/>
          <w:sz w:val="24"/>
          <w:szCs w:val="24"/>
        </w:rPr>
        <w:t>How your lungs work | Asthma + Lung UK</w:t>
      </w:r>
      <w:r w:rsidRPr="002C2519">
        <w:rPr>
          <w:rFonts w:ascii="Arial" w:hAnsi="Arial" w:cs="Arial"/>
          <w:sz w:val="24"/>
          <w:szCs w:val="24"/>
        </w:rPr>
        <w:t>. [online] Available at: https://www.blf.org.uk/support-for-you/how-your-lungs-work [Accessed 3 Aug. 2026].</w:t>
      </w:r>
    </w:p>
    <w:p w14:paraId="1E671DDA" w14:textId="5281AEC5" w:rsidR="00434FEC" w:rsidRDefault="00434FEC" w:rsidP="00E17F3A">
      <w:pPr>
        <w:rPr>
          <w:rFonts w:ascii="Arial" w:hAnsi="Arial" w:cs="Arial"/>
          <w:sz w:val="24"/>
          <w:szCs w:val="24"/>
        </w:rPr>
      </w:pPr>
      <w:r w:rsidRPr="00434FEC">
        <w:rPr>
          <w:rFonts w:ascii="Arial" w:hAnsi="Arial" w:cs="Arial"/>
          <w:sz w:val="24"/>
          <w:szCs w:val="24"/>
        </w:rPr>
        <w:t>Clemen</w:t>
      </w:r>
      <w:r w:rsidRPr="00434FEC">
        <w:rPr>
          <w:rFonts w:ascii="Arial" w:hAnsi="Arial" w:cs="Arial"/>
          <w:sz w:val="24"/>
          <w:szCs w:val="24"/>
        </w:rPr>
        <w:t xml:space="preserve">, H. et al. (2026) </w:t>
      </w:r>
      <w:r w:rsidRPr="00434FEC">
        <w:rPr>
          <w:rFonts w:ascii="Arial" w:hAnsi="Arial" w:cs="Arial"/>
          <w:i/>
          <w:iCs/>
          <w:sz w:val="24"/>
          <w:szCs w:val="24"/>
        </w:rPr>
        <w:t>The triple</w:t>
      </w:r>
      <w:r w:rsidRPr="00434FEC">
        <w:rPr>
          <w:rFonts w:ascii="Arial" w:hAnsi="Arial" w:cs="Arial"/>
          <w:i/>
          <w:iCs/>
          <w:sz w:val="24"/>
          <w:szCs w:val="24"/>
        </w:rPr>
        <w:noBreakHyphen/>
        <w:t>hit hypothesis: exploring pulmonary e</w:t>
      </w:r>
      <w:r w:rsidRPr="00434FEC">
        <w:rPr>
          <w:rFonts w:ascii="Arial" w:hAnsi="Arial" w:cs="Arial"/>
          <w:i/>
          <w:iCs/>
          <w:sz w:val="24"/>
          <w:szCs w:val="24"/>
        </w:rPr>
        <w:noBreakHyphen/>
        <w:t xml:space="preserve">cigarette, PM2.5 and viral </w:t>
      </w:r>
      <w:r w:rsidR="0097071F" w:rsidRPr="00434FEC">
        <w:rPr>
          <w:rFonts w:ascii="Arial" w:hAnsi="Arial" w:cs="Arial"/>
          <w:i/>
          <w:iCs/>
          <w:sz w:val="24"/>
          <w:szCs w:val="24"/>
        </w:rPr>
        <w:t>polypore</w:t>
      </w:r>
      <w:r w:rsidRPr="00434FEC">
        <w:rPr>
          <w:rFonts w:ascii="Arial" w:hAnsi="Arial" w:cs="Arial"/>
          <w:sz w:val="24"/>
          <w:szCs w:val="24"/>
        </w:rPr>
        <w:t>. European Respiratory Review, 35(181), 260036.</w:t>
      </w:r>
    </w:p>
    <w:p w14:paraId="23E98351" w14:textId="77777777" w:rsidR="002C2519" w:rsidRPr="002C2519" w:rsidRDefault="002C2519" w:rsidP="002C2519">
      <w:pPr>
        <w:rPr>
          <w:rFonts w:ascii="Arial" w:hAnsi="Arial" w:cs="Arial"/>
          <w:sz w:val="24"/>
          <w:szCs w:val="24"/>
        </w:rPr>
      </w:pPr>
      <w:r w:rsidRPr="002C2519">
        <w:rPr>
          <w:rFonts w:ascii="Arial" w:hAnsi="Arial" w:cs="Arial"/>
          <w:sz w:val="24"/>
          <w:szCs w:val="24"/>
        </w:rPr>
        <w:t xml:space="preserve">British Lung Foundation (2023) </w:t>
      </w:r>
      <w:r w:rsidRPr="002C2519">
        <w:rPr>
          <w:rFonts w:ascii="Arial" w:hAnsi="Arial" w:cs="Arial"/>
          <w:i/>
          <w:iCs/>
          <w:sz w:val="24"/>
          <w:szCs w:val="24"/>
        </w:rPr>
        <w:t>Your lungs and breathing</w:t>
      </w:r>
      <w:r w:rsidRPr="002C2519">
        <w:rPr>
          <w:rFonts w:ascii="Arial" w:hAnsi="Arial" w:cs="Arial"/>
          <w:sz w:val="24"/>
          <w:szCs w:val="24"/>
        </w:rPr>
        <w:t xml:space="preserve">. Available at: https://www.blf.org.uk/support-for-you/how-your-lungs-work </w:t>
      </w:r>
      <w:hyperlink r:id="rId10" w:tgtFrame="_blank" w:tooltip="www.bing.com" w:history="1">
        <w:r w:rsidRPr="002C2519">
          <w:rPr>
            <w:rStyle w:val="Hyperlink"/>
            <w:rFonts w:ascii="Arial" w:hAnsi="Arial" w:cs="Arial"/>
            <w:sz w:val="24"/>
            <w:szCs w:val="24"/>
          </w:rPr>
          <w:t>(blf.org.uk in Bing)</w:t>
        </w:r>
      </w:hyperlink>
      <w:r w:rsidRPr="002C2519">
        <w:rPr>
          <w:rFonts w:ascii="Arial" w:hAnsi="Arial" w:cs="Arial"/>
          <w:sz w:val="24"/>
          <w:szCs w:val="24"/>
        </w:rPr>
        <w:t xml:space="preserve"> (Accessed: 3 August 2026).</w:t>
      </w:r>
    </w:p>
    <w:p w14:paraId="505F7B8A" w14:textId="77777777" w:rsidR="002C2519" w:rsidRPr="002C2519" w:rsidRDefault="002C2519" w:rsidP="002C2519">
      <w:pPr>
        <w:rPr>
          <w:rFonts w:ascii="Arial" w:hAnsi="Arial" w:cs="Arial"/>
          <w:sz w:val="24"/>
          <w:szCs w:val="24"/>
        </w:rPr>
      </w:pPr>
      <w:r w:rsidRPr="002C2519">
        <w:rPr>
          <w:rFonts w:ascii="Arial" w:hAnsi="Arial" w:cs="Arial"/>
          <w:sz w:val="24"/>
          <w:szCs w:val="24"/>
        </w:rPr>
        <w:lastRenderedPageBreak/>
        <w:t xml:space="preserve">OpenStax (2021) </w:t>
      </w:r>
      <w:r w:rsidRPr="002C2519">
        <w:rPr>
          <w:rFonts w:ascii="Arial" w:hAnsi="Arial" w:cs="Arial"/>
          <w:i/>
          <w:iCs/>
          <w:sz w:val="24"/>
          <w:szCs w:val="24"/>
        </w:rPr>
        <w:t>Anatomy and Physiology: The Respiratory System</w:t>
      </w:r>
      <w:r w:rsidRPr="002C2519">
        <w:rPr>
          <w:rFonts w:ascii="Arial" w:hAnsi="Arial" w:cs="Arial"/>
          <w:sz w:val="24"/>
          <w:szCs w:val="24"/>
        </w:rPr>
        <w:t xml:space="preserve">. Available at: https://openstax.org/books/anatomy-and-physiology/pages/22-introduction </w:t>
      </w:r>
      <w:hyperlink r:id="rId11" w:tgtFrame="_blank" w:tooltip="www.bing.com" w:history="1">
        <w:r w:rsidRPr="002C2519">
          <w:rPr>
            <w:rStyle w:val="Hyperlink"/>
            <w:rFonts w:ascii="Arial" w:hAnsi="Arial" w:cs="Arial"/>
            <w:sz w:val="24"/>
            <w:szCs w:val="24"/>
          </w:rPr>
          <w:t>(openstax.org in Bing)</w:t>
        </w:r>
      </w:hyperlink>
      <w:r w:rsidRPr="002C2519">
        <w:rPr>
          <w:rFonts w:ascii="Arial" w:hAnsi="Arial" w:cs="Arial"/>
          <w:sz w:val="24"/>
          <w:szCs w:val="24"/>
        </w:rPr>
        <w:t xml:space="preserve"> (Accessed: 3 August 2026).</w:t>
      </w:r>
    </w:p>
    <w:p w14:paraId="7A13310D" w14:textId="77777777" w:rsidR="002C2519" w:rsidRPr="002C2519" w:rsidRDefault="002C2519" w:rsidP="002C2519">
      <w:pPr>
        <w:rPr>
          <w:rFonts w:ascii="Arial" w:hAnsi="Arial" w:cs="Arial"/>
          <w:sz w:val="24"/>
          <w:szCs w:val="24"/>
        </w:rPr>
      </w:pPr>
      <w:r w:rsidRPr="002C2519">
        <w:rPr>
          <w:rFonts w:ascii="Arial" w:hAnsi="Arial" w:cs="Arial"/>
          <w:sz w:val="24"/>
          <w:szCs w:val="24"/>
        </w:rPr>
        <w:t xml:space="preserve">Global Initiative for Asthma (GINA) (2023) </w:t>
      </w:r>
      <w:r w:rsidRPr="002C2519">
        <w:rPr>
          <w:rFonts w:ascii="Arial" w:hAnsi="Arial" w:cs="Arial"/>
          <w:i/>
          <w:iCs/>
          <w:sz w:val="24"/>
          <w:szCs w:val="24"/>
        </w:rPr>
        <w:t>Global Strategy for Asthma Management and Prevention</w:t>
      </w:r>
      <w:r w:rsidRPr="002C2519">
        <w:rPr>
          <w:rFonts w:ascii="Arial" w:hAnsi="Arial" w:cs="Arial"/>
          <w:sz w:val="24"/>
          <w:szCs w:val="24"/>
        </w:rPr>
        <w:t xml:space="preserve">. Available at: </w:t>
      </w:r>
      <w:hyperlink r:id="rId12" w:tgtFrame="_blank" w:tooltip="ginasthma.org" w:history="1">
        <w:r w:rsidRPr="002C2519">
          <w:rPr>
            <w:rStyle w:val="Hyperlink"/>
            <w:rFonts w:ascii="Arial" w:hAnsi="Arial" w:cs="Arial"/>
            <w:sz w:val="24"/>
            <w:szCs w:val="24"/>
          </w:rPr>
          <w:t>https://ginasthma.org</w:t>
        </w:r>
      </w:hyperlink>
      <w:r w:rsidRPr="002C2519">
        <w:rPr>
          <w:rFonts w:ascii="Arial" w:hAnsi="Arial" w:cs="Arial"/>
          <w:sz w:val="24"/>
          <w:szCs w:val="24"/>
        </w:rPr>
        <w:t xml:space="preserve"> (Accessed: 3 August 2026).</w:t>
      </w:r>
    </w:p>
    <w:p w14:paraId="4D4DAA58" w14:textId="77777777" w:rsidR="002C2519" w:rsidRPr="002C2519" w:rsidRDefault="002C2519" w:rsidP="002C2519">
      <w:pPr>
        <w:rPr>
          <w:rFonts w:ascii="Arial" w:hAnsi="Arial" w:cs="Arial"/>
          <w:sz w:val="24"/>
          <w:szCs w:val="24"/>
        </w:rPr>
      </w:pPr>
      <w:r w:rsidRPr="002C2519">
        <w:rPr>
          <w:rFonts w:ascii="Arial" w:hAnsi="Arial" w:cs="Arial"/>
          <w:sz w:val="24"/>
          <w:szCs w:val="24"/>
        </w:rPr>
        <w:t xml:space="preserve">World Health Organization (WHO) (2023) </w:t>
      </w:r>
      <w:r w:rsidRPr="002C2519">
        <w:rPr>
          <w:rFonts w:ascii="Arial" w:hAnsi="Arial" w:cs="Arial"/>
          <w:i/>
          <w:iCs/>
          <w:sz w:val="24"/>
          <w:szCs w:val="24"/>
        </w:rPr>
        <w:t>Air pollution and child health: risks and interventions</w:t>
      </w:r>
      <w:r w:rsidRPr="002C2519">
        <w:rPr>
          <w:rFonts w:ascii="Arial" w:hAnsi="Arial" w:cs="Arial"/>
          <w:sz w:val="24"/>
          <w:szCs w:val="24"/>
        </w:rPr>
        <w:t xml:space="preserve">. Available at: </w:t>
      </w:r>
      <w:hyperlink r:id="rId13" w:tgtFrame="_blank" w:tooltip="www.who.int" w:history="1">
        <w:r w:rsidRPr="002C2519">
          <w:rPr>
            <w:rStyle w:val="Hyperlink"/>
            <w:rFonts w:ascii="Arial" w:hAnsi="Arial" w:cs="Arial"/>
            <w:sz w:val="24"/>
            <w:szCs w:val="24"/>
          </w:rPr>
          <w:t>https://www.who.int</w:t>
        </w:r>
      </w:hyperlink>
      <w:r w:rsidRPr="002C2519">
        <w:rPr>
          <w:rFonts w:ascii="Arial" w:hAnsi="Arial" w:cs="Arial"/>
          <w:sz w:val="24"/>
          <w:szCs w:val="24"/>
        </w:rPr>
        <w:t xml:space="preserve"> (Accessed: 3 August 2026).</w:t>
      </w:r>
    </w:p>
    <w:p w14:paraId="378CDE17" w14:textId="77777777" w:rsidR="002C2519" w:rsidRPr="002C2519" w:rsidRDefault="002C2519" w:rsidP="002C2519">
      <w:pPr>
        <w:rPr>
          <w:rFonts w:ascii="Arial" w:hAnsi="Arial" w:cs="Arial"/>
          <w:sz w:val="24"/>
          <w:szCs w:val="24"/>
        </w:rPr>
      </w:pPr>
      <w:r w:rsidRPr="002C2519">
        <w:rPr>
          <w:rFonts w:ascii="Arial" w:hAnsi="Arial" w:cs="Arial"/>
          <w:sz w:val="24"/>
          <w:szCs w:val="24"/>
        </w:rPr>
        <w:t xml:space="preserve">Public Health England (2022) </w:t>
      </w:r>
      <w:r w:rsidRPr="002C2519">
        <w:rPr>
          <w:rFonts w:ascii="Arial" w:hAnsi="Arial" w:cs="Arial"/>
          <w:i/>
          <w:iCs/>
          <w:sz w:val="24"/>
          <w:szCs w:val="24"/>
        </w:rPr>
        <w:t>Vaping in young people: evidence review</w:t>
      </w:r>
      <w:r w:rsidRPr="002C2519">
        <w:rPr>
          <w:rFonts w:ascii="Arial" w:hAnsi="Arial" w:cs="Arial"/>
          <w:sz w:val="24"/>
          <w:szCs w:val="24"/>
        </w:rPr>
        <w:t xml:space="preserve">. Available at: https://www.gov.uk/government/publications </w:t>
      </w:r>
      <w:hyperlink r:id="rId14" w:tgtFrame="_blank" w:tooltip="www.bing.com" w:history="1">
        <w:r w:rsidRPr="002C2519">
          <w:rPr>
            <w:rStyle w:val="Hyperlink"/>
            <w:rFonts w:ascii="Arial" w:hAnsi="Arial" w:cs="Arial"/>
            <w:sz w:val="24"/>
            <w:szCs w:val="24"/>
          </w:rPr>
          <w:t>(gov.uk in Bing)</w:t>
        </w:r>
      </w:hyperlink>
      <w:r w:rsidRPr="002C2519">
        <w:rPr>
          <w:rFonts w:ascii="Arial" w:hAnsi="Arial" w:cs="Arial"/>
          <w:sz w:val="24"/>
          <w:szCs w:val="24"/>
        </w:rPr>
        <w:t xml:space="preserve"> (Accessed: 3 August 2026).</w:t>
      </w:r>
    </w:p>
    <w:p w14:paraId="3230F651" w14:textId="77777777" w:rsidR="002C2519" w:rsidRPr="002C2519" w:rsidRDefault="002C2519" w:rsidP="002C2519">
      <w:pPr>
        <w:rPr>
          <w:rFonts w:ascii="Arial" w:hAnsi="Arial" w:cs="Arial"/>
          <w:sz w:val="24"/>
          <w:szCs w:val="24"/>
        </w:rPr>
      </w:pPr>
      <w:r w:rsidRPr="002C2519">
        <w:rPr>
          <w:rFonts w:ascii="Arial" w:hAnsi="Arial" w:cs="Arial"/>
          <w:sz w:val="24"/>
          <w:szCs w:val="24"/>
        </w:rPr>
        <w:t xml:space="preserve">Royal College of Physicians (2022) </w:t>
      </w:r>
      <w:r w:rsidRPr="002C2519">
        <w:rPr>
          <w:rFonts w:ascii="Arial" w:hAnsi="Arial" w:cs="Arial"/>
          <w:i/>
          <w:iCs/>
          <w:sz w:val="24"/>
          <w:szCs w:val="24"/>
        </w:rPr>
        <w:t>Smoking and health: a summary of evidence</w:t>
      </w:r>
      <w:r w:rsidRPr="002C2519">
        <w:rPr>
          <w:rFonts w:ascii="Arial" w:hAnsi="Arial" w:cs="Arial"/>
          <w:sz w:val="24"/>
          <w:szCs w:val="24"/>
        </w:rPr>
        <w:t xml:space="preserve">. Available at: </w:t>
      </w:r>
      <w:hyperlink r:id="rId15" w:tgtFrame="_blank" w:tooltip="www.rcplondon.ac.uk" w:history="1">
        <w:r w:rsidRPr="002C2519">
          <w:rPr>
            <w:rStyle w:val="Hyperlink"/>
            <w:rFonts w:ascii="Arial" w:hAnsi="Arial" w:cs="Arial"/>
            <w:sz w:val="24"/>
            <w:szCs w:val="24"/>
          </w:rPr>
          <w:t>https://www.rcplondon.ac.uk</w:t>
        </w:r>
      </w:hyperlink>
      <w:r w:rsidRPr="002C2519">
        <w:rPr>
          <w:rFonts w:ascii="Arial" w:hAnsi="Arial" w:cs="Arial"/>
          <w:sz w:val="24"/>
          <w:szCs w:val="24"/>
        </w:rPr>
        <w:t xml:space="preserve"> (Accessed: 3 August 2026).</w:t>
      </w:r>
    </w:p>
    <w:p w14:paraId="1B6652BA" w14:textId="77777777" w:rsidR="002C2519" w:rsidRPr="002C2519" w:rsidRDefault="002C2519" w:rsidP="002C2519">
      <w:pPr>
        <w:rPr>
          <w:rFonts w:ascii="Arial" w:hAnsi="Arial" w:cs="Arial"/>
          <w:sz w:val="24"/>
          <w:szCs w:val="24"/>
        </w:rPr>
      </w:pPr>
      <w:r w:rsidRPr="002C2519">
        <w:rPr>
          <w:rFonts w:ascii="Arial" w:hAnsi="Arial" w:cs="Arial"/>
          <w:sz w:val="24"/>
          <w:szCs w:val="24"/>
        </w:rPr>
        <w:t xml:space="preserve">BMJ (2021) </w:t>
      </w:r>
      <w:r w:rsidRPr="002C2519">
        <w:rPr>
          <w:rFonts w:ascii="Arial" w:hAnsi="Arial" w:cs="Arial"/>
          <w:i/>
          <w:iCs/>
          <w:sz w:val="24"/>
          <w:szCs w:val="24"/>
        </w:rPr>
        <w:t>Respiratory infections and asthma exacerbations in adolescents</w:t>
      </w:r>
      <w:r w:rsidRPr="002C2519">
        <w:rPr>
          <w:rFonts w:ascii="Arial" w:hAnsi="Arial" w:cs="Arial"/>
          <w:sz w:val="24"/>
          <w:szCs w:val="24"/>
        </w:rPr>
        <w:t xml:space="preserve">. </w:t>
      </w:r>
      <w:r w:rsidRPr="002C2519">
        <w:rPr>
          <w:rFonts w:ascii="Arial" w:hAnsi="Arial" w:cs="Arial"/>
          <w:i/>
          <w:iCs/>
          <w:sz w:val="24"/>
          <w:szCs w:val="24"/>
        </w:rPr>
        <w:t>British Medical Journal</w:t>
      </w:r>
      <w:r w:rsidRPr="002C2519">
        <w:rPr>
          <w:rFonts w:ascii="Arial" w:hAnsi="Arial" w:cs="Arial"/>
          <w:sz w:val="24"/>
          <w:szCs w:val="24"/>
        </w:rPr>
        <w:t xml:space="preserve">. Available at: </w:t>
      </w:r>
      <w:hyperlink r:id="rId16" w:tgtFrame="_blank" w:tooltip="www.bmj.com" w:history="1">
        <w:r w:rsidRPr="002C2519">
          <w:rPr>
            <w:rStyle w:val="Hyperlink"/>
            <w:rFonts w:ascii="Arial" w:hAnsi="Arial" w:cs="Arial"/>
            <w:sz w:val="24"/>
            <w:szCs w:val="24"/>
          </w:rPr>
          <w:t>https://www.bmj.com</w:t>
        </w:r>
      </w:hyperlink>
      <w:r w:rsidRPr="002C2519">
        <w:rPr>
          <w:rFonts w:ascii="Arial" w:hAnsi="Arial" w:cs="Arial"/>
          <w:sz w:val="24"/>
          <w:szCs w:val="24"/>
        </w:rPr>
        <w:t xml:space="preserve"> (Accessed: 3 August 2026).</w:t>
      </w:r>
    </w:p>
    <w:p w14:paraId="48CDE743" w14:textId="77777777" w:rsidR="002C2519" w:rsidRDefault="002C2519" w:rsidP="00E17F3A">
      <w:pPr>
        <w:rPr>
          <w:rFonts w:ascii="Arial" w:hAnsi="Arial" w:cs="Arial"/>
          <w:sz w:val="24"/>
          <w:szCs w:val="24"/>
        </w:rPr>
      </w:pPr>
    </w:p>
    <w:p w14:paraId="4DEA7A02" w14:textId="77777777" w:rsidR="00E17F3A" w:rsidRPr="00E17F3A" w:rsidRDefault="00E17F3A" w:rsidP="00984930">
      <w:pPr>
        <w:jc w:val="both"/>
        <w:rPr>
          <w:rFonts w:ascii="Arial" w:hAnsi="Arial" w:cs="Arial"/>
          <w:sz w:val="24"/>
          <w:szCs w:val="24"/>
        </w:rPr>
      </w:pPr>
    </w:p>
    <w:p w14:paraId="4480EA53" w14:textId="77777777" w:rsidR="0073546C" w:rsidRPr="0073546C" w:rsidRDefault="0073546C">
      <w:pPr>
        <w:rPr>
          <w:rFonts w:ascii="Arial" w:hAnsi="Arial" w:cs="Arial"/>
          <w:sz w:val="24"/>
          <w:szCs w:val="24"/>
        </w:rPr>
      </w:pPr>
    </w:p>
    <w:sectPr w:rsidR="0073546C" w:rsidRPr="007354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EC033F"/>
    <w:multiLevelType w:val="multilevel"/>
    <w:tmpl w:val="7AEAF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B4A4A5A"/>
    <w:multiLevelType w:val="multilevel"/>
    <w:tmpl w:val="62E0A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5749210">
    <w:abstractNumId w:val="1"/>
  </w:num>
  <w:num w:numId="2" w16cid:durableId="175925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46C"/>
    <w:rsid w:val="00003E45"/>
    <w:rsid w:val="0001146E"/>
    <w:rsid w:val="000254BB"/>
    <w:rsid w:val="00046EA6"/>
    <w:rsid w:val="0019136A"/>
    <w:rsid w:val="002C0BB7"/>
    <w:rsid w:val="002C2519"/>
    <w:rsid w:val="002F31AE"/>
    <w:rsid w:val="00434FEC"/>
    <w:rsid w:val="004678EF"/>
    <w:rsid w:val="004B2C7F"/>
    <w:rsid w:val="005663BC"/>
    <w:rsid w:val="00581318"/>
    <w:rsid w:val="00587E9D"/>
    <w:rsid w:val="005923AB"/>
    <w:rsid w:val="005A59D3"/>
    <w:rsid w:val="006E625C"/>
    <w:rsid w:val="0073546C"/>
    <w:rsid w:val="007679B6"/>
    <w:rsid w:val="0079042B"/>
    <w:rsid w:val="007C2BC5"/>
    <w:rsid w:val="00866AF3"/>
    <w:rsid w:val="00941040"/>
    <w:rsid w:val="009573AB"/>
    <w:rsid w:val="0097071F"/>
    <w:rsid w:val="00984930"/>
    <w:rsid w:val="009A2733"/>
    <w:rsid w:val="009B0845"/>
    <w:rsid w:val="009F1985"/>
    <w:rsid w:val="009F74E1"/>
    <w:rsid w:val="00A24126"/>
    <w:rsid w:val="00AF6329"/>
    <w:rsid w:val="00B63FCA"/>
    <w:rsid w:val="00C10FBC"/>
    <w:rsid w:val="00C56B38"/>
    <w:rsid w:val="00C6033E"/>
    <w:rsid w:val="00C97217"/>
    <w:rsid w:val="00CB27BC"/>
    <w:rsid w:val="00D55E96"/>
    <w:rsid w:val="00D62E74"/>
    <w:rsid w:val="00D931F0"/>
    <w:rsid w:val="00DA7683"/>
    <w:rsid w:val="00E17F3A"/>
    <w:rsid w:val="00E31FA7"/>
    <w:rsid w:val="00ED4D12"/>
    <w:rsid w:val="00ED5354"/>
    <w:rsid w:val="00F26E11"/>
    <w:rsid w:val="00F56979"/>
    <w:rsid w:val="00FB5792"/>
    <w:rsid w:val="00FD1623"/>
    <w:rsid w:val="099228AC"/>
    <w:rsid w:val="2B364BE9"/>
    <w:rsid w:val="2DB3DB26"/>
    <w:rsid w:val="697160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48A23"/>
  <w15:chartTrackingRefBased/>
  <w15:docId w15:val="{4708D8E8-B20D-433F-B4BC-5A626203E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54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54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54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54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54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54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54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54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54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54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54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54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54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54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54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54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54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546C"/>
    <w:rPr>
      <w:rFonts w:eastAsiaTheme="majorEastAsia" w:cstheme="majorBidi"/>
      <w:color w:val="272727" w:themeColor="text1" w:themeTint="D8"/>
    </w:rPr>
  </w:style>
  <w:style w:type="paragraph" w:styleId="Title">
    <w:name w:val="Title"/>
    <w:basedOn w:val="Normal"/>
    <w:next w:val="Normal"/>
    <w:link w:val="TitleChar"/>
    <w:uiPriority w:val="10"/>
    <w:qFormat/>
    <w:rsid w:val="007354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54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54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54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546C"/>
    <w:pPr>
      <w:spacing w:before="160"/>
      <w:jc w:val="center"/>
    </w:pPr>
    <w:rPr>
      <w:i/>
      <w:iCs/>
      <w:color w:val="404040" w:themeColor="text1" w:themeTint="BF"/>
    </w:rPr>
  </w:style>
  <w:style w:type="character" w:customStyle="1" w:styleId="QuoteChar">
    <w:name w:val="Quote Char"/>
    <w:basedOn w:val="DefaultParagraphFont"/>
    <w:link w:val="Quote"/>
    <w:uiPriority w:val="29"/>
    <w:rsid w:val="0073546C"/>
    <w:rPr>
      <w:i/>
      <w:iCs/>
      <w:color w:val="404040" w:themeColor="text1" w:themeTint="BF"/>
    </w:rPr>
  </w:style>
  <w:style w:type="paragraph" w:styleId="ListParagraph">
    <w:name w:val="List Paragraph"/>
    <w:basedOn w:val="Normal"/>
    <w:uiPriority w:val="34"/>
    <w:qFormat/>
    <w:rsid w:val="0073546C"/>
    <w:pPr>
      <w:ind w:left="720"/>
      <w:contextualSpacing/>
    </w:pPr>
  </w:style>
  <w:style w:type="character" w:styleId="IntenseEmphasis">
    <w:name w:val="Intense Emphasis"/>
    <w:basedOn w:val="DefaultParagraphFont"/>
    <w:uiPriority w:val="21"/>
    <w:qFormat/>
    <w:rsid w:val="0073546C"/>
    <w:rPr>
      <w:i/>
      <w:iCs/>
      <w:color w:val="0F4761" w:themeColor="accent1" w:themeShade="BF"/>
    </w:rPr>
  </w:style>
  <w:style w:type="paragraph" w:styleId="IntenseQuote">
    <w:name w:val="Intense Quote"/>
    <w:basedOn w:val="Normal"/>
    <w:next w:val="Normal"/>
    <w:link w:val="IntenseQuoteChar"/>
    <w:uiPriority w:val="30"/>
    <w:qFormat/>
    <w:rsid w:val="007354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546C"/>
    <w:rPr>
      <w:i/>
      <w:iCs/>
      <w:color w:val="0F4761" w:themeColor="accent1" w:themeShade="BF"/>
    </w:rPr>
  </w:style>
  <w:style w:type="character" w:styleId="IntenseReference">
    <w:name w:val="Intense Reference"/>
    <w:basedOn w:val="DefaultParagraphFont"/>
    <w:uiPriority w:val="32"/>
    <w:qFormat/>
    <w:rsid w:val="0073546C"/>
    <w:rPr>
      <w:b/>
      <w:bCs/>
      <w:smallCaps/>
      <w:color w:val="0F4761" w:themeColor="accent1" w:themeShade="BF"/>
      <w:spacing w:val="5"/>
    </w:rPr>
  </w:style>
  <w:style w:type="paragraph" w:styleId="NormalWeb">
    <w:name w:val="Normal (Web)"/>
    <w:basedOn w:val="Normal"/>
    <w:uiPriority w:val="99"/>
    <w:semiHidden/>
    <w:unhideWhenUsed/>
    <w:rsid w:val="007679B6"/>
    <w:rPr>
      <w:rFonts w:ascii="Times New Roman" w:hAnsi="Times New Roman" w:cs="Times New Roman"/>
      <w:sz w:val="24"/>
      <w:szCs w:val="24"/>
    </w:rPr>
  </w:style>
  <w:style w:type="character" w:styleId="Hyperlink">
    <w:name w:val="Hyperlink"/>
    <w:basedOn w:val="DefaultParagraphFont"/>
    <w:uiPriority w:val="99"/>
    <w:unhideWhenUsed/>
    <w:rsid w:val="002C2519"/>
    <w:rPr>
      <w:color w:val="467886" w:themeColor="hyperlink"/>
      <w:u w:val="single"/>
    </w:rPr>
  </w:style>
  <w:style w:type="character" w:styleId="UnresolvedMention">
    <w:name w:val="Unresolved Mention"/>
    <w:basedOn w:val="DefaultParagraphFont"/>
    <w:uiPriority w:val="99"/>
    <w:semiHidden/>
    <w:unhideWhenUsed/>
    <w:rsid w:val="002C25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ho.int/?utm_source=copilot.com"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inasthma.org/?utm_source=copilot.co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mj.com/?utm_source=copilot.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ing.com/search?q=%22https%3A%2F%2Fopenstax.org%2Fbooks%2Fanatomy-and-physiology%2Fpages%2F22-introduction%22&amp;utm_source=copilot.com" TargetMode="External"/><Relationship Id="rId5" Type="http://schemas.openxmlformats.org/officeDocument/2006/relationships/styles" Target="styles.xml"/><Relationship Id="rId15" Type="http://schemas.openxmlformats.org/officeDocument/2006/relationships/hyperlink" Target="https://www.rcplondon.ac.uk/?utm_source=copilot.com" TargetMode="External"/><Relationship Id="rId10" Type="http://schemas.openxmlformats.org/officeDocument/2006/relationships/hyperlink" Target="https://www.bing.com/search?q=%22https%3A%2F%2Fwww.blf.org.uk%2Fsupport-for-you%2Fhow-your-lungs-work%22&amp;utm_source=copilot.com" TargetMode="External"/><Relationship Id="rId4" Type="http://schemas.openxmlformats.org/officeDocument/2006/relationships/numbering" Target="numbering.xml"/><Relationship Id="rId9" Type="http://schemas.openxmlformats.org/officeDocument/2006/relationships/image" Target="cid:image001.png@01D0EA4A.2BD679A0" TargetMode="External"/><Relationship Id="rId14" Type="http://schemas.openxmlformats.org/officeDocument/2006/relationships/hyperlink" Target="https://www.bing.com/search?q=%22https%3A%2F%2Fwww.gov.uk%2Fgovernment%2Fpublications%22&amp;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4" ma:contentTypeDescription="Create a new document." ma:contentTypeScope="" ma:versionID="0d96b3c3da729f5ecc80eac7db2625a7">
  <xsd:schema xmlns:xsd="http://www.w3.org/2001/XMLSchema" xmlns:xs="http://www.w3.org/2001/XMLSchema" xmlns:p="http://schemas.microsoft.com/office/2006/metadata/properties" xmlns:ns3="04d956d8-1ffd-4dba-87ce-03f615e16f58" targetNamespace="http://schemas.microsoft.com/office/2006/metadata/properties" ma:root="true" ma:fieldsID="fd7f2cd1b1b5c5637be3e438b5d6ec26"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B86153B-688C-4434-A54C-D7185728439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E8933CF-47F2-47D1-BE0A-DB20161463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A26C0B-6A64-42DE-91BF-2B30765ABCD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2298</Words>
  <Characters>13099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Nancy Kanon (2441707)</dc:creator>
  <cp:keywords/>
  <dc:description/>
  <cp:lastModifiedBy>Nancy Kanon (2441707)</cp:lastModifiedBy>
  <cp:revision>2</cp:revision>
  <dcterms:created xsi:type="dcterms:W3CDTF">2026-08-04T07:39:00Z</dcterms:created>
  <dcterms:modified xsi:type="dcterms:W3CDTF">2026-08-04T07:39:00Z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