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B14618" w14:textId="77777777" w:rsidR="003154A1" w:rsidRDefault="003154A1" w:rsidP="003154A1">
      <w:pPr>
        <w:rPr>
          <w:b/>
          <w:bCs/>
          <w:sz w:val="48"/>
          <w:szCs w:val="44"/>
          <w:lang w:val="en-GB"/>
        </w:rPr>
      </w:pPr>
      <w:r>
        <w:rPr>
          <w:b/>
          <w:bCs/>
          <w:sz w:val="48"/>
          <w:szCs w:val="44"/>
          <w:lang w:val="en-GB"/>
        </w:rPr>
        <w:t xml:space="preserve">Name: </w:t>
      </w:r>
      <w:r w:rsidRPr="006779C7">
        <w:rPr>
          <w:b/>
          <w:bCs/>
          <w:sz w:val="36"/>
          <w:szCs w:val="36"/>
          <w:lang w:val="en-GB"/>
        </w:rPr>
        <w:t>Olasunmibade Kumolu-Johnson</w:t>
      </w:r>
    </w:p>
    <w:p w14:paraId="03DAEA9A" w14:textId="77777777" w:rsidR="003154A1" w:rsidRDefault="003154A1" w:rsidP="003154A1">
      <w:pPr>
        <w:rPr>
          <w:b/>
          <w:bCs/>
          <w:sz w:val="48"/>
          <w:szCs w:val="44"/>
          <w:lang w:val="en-GB"/>
        </w:rPr>
      </w:pPr>
      <w:r>
        <w:rPr>
          <w:b/>
          <w:bCs/>
          <w:sz w:val="48"/>
          <w:szCs w:val="44"/>
          <w:lang w:val="en-GB"/>
        </w:rPr>
        <w:t xml:space="preserve">Student Number: </w:t>
      </w:r>
      <w:r w:rsidRPr="006779C7">
        <w:rPr>
          <w:b/>
          <w:bCs/>
          <w:sz w:val="36"/>
          <w:szCs w:val="36"/>
          <w:lang w:val="en-GB"/>
        </w:rPr>
        <w:t>1908760</w:t>
      </w:r>
    </w:p>
    <w:p w14:paraId="0066CE4C" w14:textId="24751B84" w:rsidR="003154A1" w:rsidRDefault="003154A1" w:rsidP="003154A1">
      <w:pPr>
        <w:rPr>
          <w:b/>
          <w:bCs/>
          <w:sz w:val="48"/>
          <w:szCs w:val="44"/>
          <w:lang w:val="en-GB"/>
        </w:rPr>
      </w:pPr>
      <w:r>
        <w:rPr>
          <w:b/>
          <w:bCs/>
          <w:sz w:val="48"/>
          <w:szCs w:val="44"/>
          <w:lang w:val="en-GB"/>
        </w:rPr>
        <w:t xml:space="preserve">Module Title: </w:t>
      </w:r>
      <w:r>
        <w:rPr>
          <w:b/>
          <w:bCs/>
          <w:sz w:val="36"/>
          <w:szCs w:val="44"/>
          <w:lang w:val="en-GB"/>
        </w:rPr>
        <w:t>Digital Skills and Research Methods</w:t>
      </w:r>
    </w:p>
    <w:p w14:paraId="0304DD81" w14:textId="02D66696" w:rsidR="003154A1" w:rsidRDefault="003154A1" w:rsidP="003154A1">
      <w:pPr>
        <w:rPr>
          <w:b/>
          <w:bCs/>
          <w:sz w:val="48"/>
          <w:szCs w:val="44"/>
          <w:lang w:val="en-GB"/>
        </w:rPr>
      </w:pPr>
      <w:r>
        <w:rPr>
          <w:b/>
          <w:bCs/>
          <w:sz w:val="48"/>
          <w:szCs w:val="44"/>
          <w:lang w:val="en-GB"/>
        </w:rPr>
        <w:t xml:space="preserve">Assignment Title: </w:t>
      </w:r>
      <w:r>
        <w:rPr>
          <w:b/>
          <w:bCs/>
          <w:sz w:val="36"/>
          <w:szCs w:val="36"/>
          <w:lang w:val="en-GB"/>
        </w:rPr>
        <w:t>BMSW4003</w:t>
      </w:r>
    </w:p>
    <w:p w14:paraId="6CB25190" w14:textId="4A3D8DF2" w:rsidR="003154A1" w:rsidRPr="00F5013D" w:rsidRDefault="003154A1" w:rsidP="003154A1">
      <w:pPr>
        <w:rPr>
          <w:b/>
          <w:bCs/>
          <w:sz w:val="48"/>
          <w:szCs w:val="44"/>
          <w:lang w:val="en-GB"/>
        </w:rPr>
      </w:pPr>
      <w:r>
        <w:rPr>
          <w:b/>
          <w:bCs/>
          <w:sz w:val="48"/>
          <w:szCs w:val="44"/>
          <w:lang w:val="en-GB"/>
        </w:rPr>
        <w:t xml:space="preserve">Lecturer: </w:t>
      </w:r>
      <w:r>
        <w:rPr>
          <w:b/>
          <w:bCs/>
          <w:sz w:val="36"/>
          <w:szCs w:val="36"/>
          <w:lang w:val="en-GB"/>
        </w:rPr>
        <w:t>Yajesh Kumar</w:t>
      </w:r>
    </w:p>
    <w:p w14:paraId="6C960461" w14:textId="77777777" w:rsidR="003154A1" w:rsidRDefault="003154A1"/>
    <w:p w14:paraId="78C3C458" w14:textId="77777777" w:rsidR="00720270" w:rsidRDefault="00720270">
      <w:r>
        <w:br w:type="page"/>
      </w:r>
    </w:p>
    <w:p w14:paraId="095049F3" w14:textId="77777777" w:rsidR="00154705" w:rsidRDefault="00154705">
      <w:pPr>
        <w:rPr>
          <w:rFonts w:asciiTheme="majorHAnsi" w:eastAsiaTheme="majorEastAsia" w:hAnsiTheme="majorHAnsi" w:cstheme="majorBidi"/>
          <w:b/>
          <w:bCs/>
          <w:color w:val="365F91" w:themeColor="accent1" w:themeShade="BF"/>
          <w:sz w:val="28"/>
          <w:szCs w:val="28"/>
        </w:rPr>
      </w:pPr>
    </w:p>
    <w:sdt>
      <w:sdtPr>
        <w:rPr>
          <w:rFonts w:asciiTheme="minorHAnsi" w:eastAsiaTheme="minorHAnsi" w:hAnsiTheme="minorHAnsi" w:cstheme="minorBidi"/>
          <w:b w:val="0"/>
          <w:bCs w:val="0"/>
          <w:color w:val="auto"/>
          <w:sz w:val="22"/>
          <w:szCs w:val="22"/>
        </w:rPr>
        <w:id w:val="88187377"/>
        <w:docPartObj>
          <w:docPartGallery w:val="Table of Contents"/>
          <w:docPartUnique/>
        </w:docPartObj>
      </w:sdtPr>
      <w:sdtEndPr/>
      <w:sdtContent>
        <w:p w14:paraId="6831AAFE" w14:textId="77777777" w:rsidR="00154705" w:rsidRDefault="00154705">
          <w:pPr>
            <w:pStyle w:val="TOCHeading"/>
          </w:pPr>
          <w:r>
            <w:t>Table of Contents</w:t>
          </w:r>
        </w:p>
        <w:p w14:paraId="20480BD3" w14:textId="77777777" w:rsidR="00D97365" w:rsidRDefault="0015470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40018949" w:history="1">
            <w:r w:rsidR="00D97365" w:rsidRPr="004C76F1">
              <w:rPr>
                <w:rStyle w:val="Hyperlink"/>
                <w:noProof/>
              </w:rPr>
              <w:t>Rationale</w:t>
            </w:r>
            <w:r w:rsidR="00D97365">
              <w:rPr>
                <w:noProof/>
                <w:webHidden/>
              </w:rPr>
              <w:tab/>
            </w:r>
            <w:r w:rsidR="00D97365">
              <w:rPr>
                <w:noProof/>
                <w:webHidden/>
              </w:rPr>
              <w:fldChar w:fldCharType="begin"/>
            </w:r>
            <w:r w:rsidR="00D97365">
              <w:rPr>
                <w:noProof/>
                <w:webHidden/>
              </w:rPr>
              <w:instrText xml:space="preserve"> PAGEREF _Toc40018949 \h </w:instrText>
            </w:r>
            <w:r w:rsidR="00D97365">
              <w:rPr>
                <w:noProof/>
                <w:webHidden/>
              </w:rPr>
            </w:r>
            <w:r w:rsidR="00D97365">
              <w:rPr>
                <w:noProof/>
                <w:webHidden/>
              </w:rPr>
              <w:fldChar w:fldCharType="separate"/>
            </w:r>
            <w:r w:rsidR="00D97365">
              <w:rPr>
                <w:noProof/>
                <w:webHidden/>
              </w:rPr>
              <w:t>3</w:t>
            </w:r>
            <w:r w:rsidR="00D97365">
              <w:rPr>
                <w:noProof/>
                <w:webHidden/>
              </w:rPr>
              <w:fldChar w:fldCharType="end"/>
            </w:r>
          </w:hyperlink>
        </w:p>
        <w:p w14:paraId="06FA637D" w14:textId="77777777" w:rsidR="00D97365" w:rsidRDefault="00D97365">
          <w:pPr>
            <w:pStyle w:val="TOC1"/>
            <w:tabs>
              <w:tab w:val="right" w:leader="dot" w:pos="9350"/>
            </w:tabs>
            <w:rPr>
              <w:rFonts w:eastAsiaTheme="minorEastAsia"/>
              <w:noProof/>
              <w:lang w:val="en-GB" w:eastAsia="en-GB"/>
            </w:rPr>
          </w:pPr>
          <w:hyperlink w:anchor="_Toc40018950" w:history="1">
            <w:r w:rsidRPr="004C76F1">
              <w:rPr>
                <w:rStyle w:val="Hyperlink"/>
                <w:noProof/>
              </w:rPr>
              <w:t>Objectives</w:t>
            </w:r>
            <w:r>
              <w:rPr>
                <w:noProof/>
                <w:webHidden/>
              </w:rPr>
              <w:tab/>
            </w:r>
            <w:r>
              <w:rPr>
                <w:noProof/>
                <w:webHidden/>
              </w:rPr>
              <w:fldChar w:fldCharType="begin"/>
            </w:r>
            <w:r>
              <w:rPr>
                <w:noProof/>
                <w:webHidden/>
              </w:rPr>
              <w:instrText xml:space="preserve"> PAGEREF _Toc40018950 \h </w:instrText>
            </w:r>
            <w:r>
              <w:rPr>
                <w:noProof/>
                <w:webHidden/>
              </w:rPr>
            </w:r>
            <w:r>
              <w:rPr>
                <w:noProof/>
                <w:webHidden/>
              </w:rPr>
              <w:fldChar w:fldCharType="separate"/>
            </w:r>
            <w:r>
              <w:rPr>
                <w:noProof/>
                <w:webHidden/>
              </w:rPr>
              <w:t>3</w:t>
            </w:r>
            <w:r>
              <w:rPr>
                <w:noProof/>
                <w:webHidden/>
              </w:rPr>
              <w:fldChar w:fldCharType="end"/>
            </w:r>
          </w:hyperlink>
        </w:p>
        <w:p w14:paraId="4EC770FA" w14:textId="77777777" w:rsidR="00D97365" w:rsidRDefault="00D97365">
          <w:pPr>
            <w:pStyle w:val="TOC1"/>
            <w:tabs>
              <w:tab w:val="right" w:leader="dot" w:pos="9350"/>
            </w:tabs>
            <w:rPr>
              <w:rFonts w:eastAsiaTheme="minorEastAsia"/>
              <w:noProof/>
              <w:lang w:val="en-GB" w:eastAsia="en-GB"/>
            </w:rPr>
          </w:pPr>
          <w:hyperlink w:anchor="_Toc40018951" w:history="1">
            <w:r w:rsidRPr="004C76F1">
              <w:rPr>
                <w:rStyle w:val="Hyperlink"/>
                <w:noProof/>
              </w:rPr>
              <w:t>Methodology</w:t>
            </w:r>
            <w:r>
              <w:rPr>
                <w:noProof/>
                <w:webHidden/>
              </w:rPr>
              <w:tab/>
            </w:r>
            <w:r>
              <w:rPr>
                <w:noProof/>
                <w:webHidden/>
              </w:rPr>
              <w:fldChar w:fldCharType="begin"/>
            </w:r>
            <w:r>
              <w:rPr>
                <w:noProof/>
                <w:webHidden/>
              </w:rPr>
              <w:instrText xml:space="preserve"> PAGEREF _Toc40018951 \h </w:instrText>
            </w:r>
            <w:r>
              <w:rPr>
                <w:noProof/>
                <w:webHidden/>
              </w:rPr>
            </w:r>
            <w:r>
              <w:rPr>
                <w:noProof/>
                <w:webHidden/>
              </w:rPr>
              <w:fldChar w:fldCharType="separate"/>
            </w:r>
            <w:r>
              <w:rPr>
                <w:noProof/>
                <w:webHidden/>
              </w:rPr>
              <w:t>3</w:t>
            </w:r>
            <w:r>
              <w:rPr>
                <w:noProof/>
                <w:webHidden/>
              </w:rPr>
              <w:fldChar w:fldCharType="end"/>
            </w:r>
          </w:hyperlink>
        </w:p>
        <w:p w14:paraId="5445F3FF" w14:textId="77777777" w:rsidR="00D97365" w:rsidRDefault="00D97365">
          <w:pPr>
            <w:pStyle w:val="TOC1"/>
            <w:tabs>
              <w:tab w:val="right" w:leader="dot" w:pos="9350"/>
            </w:tabs>
            <w:rPr>
              <w:rFonts w:eastAsiaTheme="minorEastAsia"/>
              <w:noProof/>
              <w:lang w:val="en-GB" w:eastAsia="en-GB"/>
            </w:rPr>
          </w:pPr>
          <w:hyperlink w:anchor="_Toc40018952" w:history="1">
            <w:r w:rsidRPr="004C76F1">
              <w:rPr>
                <w:rStyle w:val="Hyperlink"/>
                <w:noProof/>
              </w:rPr>
              <w:t>Primary data analysis</w:t>
            </w:r>
            <w:r>
              <w:rPr>
                <w:noProof/>
                <w:webHidden/>
              </w:rPr>
              <w:tab/>
            </w:r>
            <w:r>
              <w:rPr>
                <w:noProof/>
                <w:webHidden/>
              </w:rPr>
              <w:fldChar w:fldCharType="begin"/>
            </w:r>
            <w:r>
              <w:rPr>
                <w:noProof/>
                <w:webHidden/>
              </w:rPr>
              <w:instrText xml:space="preserve"> PAGEREF _Toc40018952 \h </w:instrText>
            </w:r>
            <w:r>
              <w:rPr>
                <w:noProof/>
                <w:webHidden/>
              </w:rPr>
            </w:r>
            <w:r>
              <w:rPr>
                <w:noProof/>
                <w:webHidden/>
              </w:rPr>
              <w:fldChar w:fldCharType="separate"/>
            </w:r>
            <w:r>
              <w:rPr>
                <w:noProof/>
                <w:webHidden/>
              </w:rPr>
              <w:t>4</w:t>
            </w:r>
            <w:r>
              <w:rPr>
                <w:noProof/>
                <w:webHidden/>
              </w:rPr>
              <w:fldChar w:fldCharType="end"/>
            </w:r>
          </w:hyperlink>
        </w:p>
        <w:p w14:paraId="1AAE5AED" w14:textId="77777777" w:rsidR="00D97365" w:rsidRDefault="00D97365">
          <w:pPr>
            <w:pStyle w:val="TOC1"/>
            <w:tabs>
              <w:tab w:val="right" w:leader="dot" w:pos="9350"/>
            </w:tabs>
            <w:rPr>
              <w:rFonts w:eastAsiaTheme="minorEastAsia"/>
              <w:noProof/>
              <w:lang w:val="en-GB" w:eastAsia="en-GB"/>
            </w:rPr>
          </w:pPr>
          <w:hyperlink w:anchor="_Toc40018953" w:history="1">
            <w:r w:rsidRPr="004C76F1">
              <w:rPr>
                <w:rStyle w:val="Hyperlink"/>
                <w:noProof/>
              </w:rPr>
              <w:t>Secondary data analysis</w:t>
            </w:r>
            <w:r>
              <w:rPr>
                <w:noProof/>
                <w:webHidden/>
              </w:rPr>
              <w:tab/>
            </w:r>
            <w:r>
              <w:rPr>
                <w:noProof/>
                <w:webHidden/>
              </w:rPr>
              <w:fldChar w:fldCharType="begin"/>
            </w:r>
            <w:r>
              <w:rPr>
                <w:noProof/>
                <w:webHidden/>
              </w:rPr>
              <w:instrText xml:space="preserve"> PAGEREF _Toc40018953 \h </w:instrText>
            </w:r>
            <w:r>
              <w:rPr>
                <w:noProof/>
                <w:webHidden/>
              </w:rPr>
            </w:r>
            <w:r>
              <w:rPr>
                <w:noProof/>
                <w:webHidden/>
              </w:rPr>
              <w:fldChar w:fldCharType="separate"/>
            </w:r>
            <w:r>
              <w:rPr>
                <w:noProof/>
                <w:webHidden/>
              </w:rPr>
              <w:t>7</w:t>
            </w:r>
            <w:r>
              <w:rPr>
                <w:noProof/>
                <w:webHidden/>
              </w:rPr>
              <w:fldChar w:fldCharType="end"/>
            </w:r>
          </w:hyperlink>
        </w:p>
        <w:p w14:paraId="2DE2EF0B" w14:textId="77777777" w:rsidR="00D97365" w:rsidRDefault="00D97365">
          <w:pPr>
            <w:pStyle w:val="TOC1"/>
            <w:tabs>
              <w:tab w:val="right" w:leader="dot" w:pos="9350"/>
            </w:tabs>
            <w:rPr>
              <w:rFonts w:eastAsiaTheme="minorEastAsia"/>
              <w:noProof/>
              <w:lang w:val="en-GB" w:eastAsia="en-GB"/>
            </w:rPr>
          </w:pPr>
          <w:hyperlink w:anchor="_Toc40018954" w:history="1">
            <w:r w:rsidRPr="004C76F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_Toc40018954 \h </w:instrText>
            </w:r>
            <w:r>
              <w:rPr>
                <w:noProof/>
                <w:webHidden/>
              </w:rPr>
            </w:r>
            <w:r>
              <w:rPr>
                <w:noProof/>
                <w:webHidden/>
              </w:rPr>
              <w:fldChar w:fldCharType="separate"/>
            </w:r>
            <w:r>
              <w:rPr>
                <w:noProof/>
                <w:webHidden/>
              </w:rPr>
              <w:t>10</w:t>
            </w:r>
            <w:r>
              <w:rPr>
                <w:noProof/>
                <w:webHidden/>
              </w:rPr>
              <w:fldChar w:fldCharType="end"/>
            </w:r>
          </w:hyperlink>
        </w:p>
        <w:p w14:paraId="75F954A1" w14:textId="77777777" w:rsidR="00D97365" w:rsidRDefault="00D97365">
          <w:pPr>
            <w:pStyle w:val="TOC1"/>
            <w:tabs>
              <w:tab w:val="right" w:leader="dot" w:pos="9350"/>
            </w:tabs>
            <w:rPr>
              <w:rFonts w:eastAsiaTheme="minorEastAsia"/>
              <w:noProof/>
              <w:lang w:val="en-GB" w:eastAsia="en-GB"/>
            </w:rPr>
          </w:pPr>
          <w:hyperlink w:anchor="_Toc40018955" w:history="1">
            <w:r w:rsidRPr="004C76F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_Toc40018955 \h </w:instrText>
            </w:r>
            <w:r>
              <w:rPr>
                <w:noProof/>
                <w:webHidden/>
              </w:rPr>
            </w:r>
            <w:r>
              <w:rPr>
                <w:noProof/>
                <w:webHidden/>
              </w:rPr>
              <w:fldChar w:fldCharType="separate"/>
            </w:r>
            <w:r>
              <w:rPr>
                <w:noProof/>
                <w:webHidden/>
              </w:rPr>
              <w:t>11</w:t>
            </w:r>
            <w:r>
              <w:rPr>
                <w:noProof/>
                <w:webHidden/>
              </w:rPr>
              <w:fldChar w:fldCharType="end"/>
            </w:r>
          </w:hyperlink>
        </w:p>
        <w:p w14:paraId="7930AA4F" w14:textId="77777777" w:rsidR="00D97365" w:rsidRDefault="00D97365">
          <w:pPr>
            <w:pStyle w:val="TOC1"/>
            <w:tabs>
              <w:tab w:val="right" w:leader="dot" w:pos="9350"/>
            </w:tabs>
            <w:rPr>
              <w:rFonts w:eastAsiaTheme="minorEastAsia"/>
              <w:noProof/>
              <w:lang w:val="en-GB" w:eastAsia="en-GB"/>
            </w:rPr>
          </w:pPr>
          <w:hyperlink w:anchor="_Toc40018956" w:history="1">
            <w:r w:rsidRPr="004C76F1">
              <w:rPr>
                <w:rStyle w:val="Hyperlink"/>
                <w:rFonts w:ascii="Times New Roman" w:hAnsi="Times New Roman" w:cs="Times New Roman"/>
                <w:noProof/>
              </w:rPr>
              <w:t>Appendix A: Survey Responses</w:t>
            </w:r>
            <w:r>
              <w:rPr>
                <w:noProof/>
                <w:webHidden/>
              </w:rPr>
              <w:tab/>
            </w:r>
            <w:r>
              <w:rPr>
                <w:noProof/>
                <w:webHidden/>
              </w:rPr>
              <w:fldChar w:fldCharType="begin"/>
            </w:r>
            <w:r>
              <w:rPr>
                <w:noProof/>
                <w:webHidden/>
              </w:rPr>
              <w:instrText xml:space="preserve"> PAGEREF _Toc40018956 \h </w:instrText>
            </w:r>
            <w:r>
              <w:rPr>
                <w:noProof/>
                <w:webHidden/>
              </w:rPr>
            </w:r>
            <w:r>
              <w:rPr>
                <w:noProof/>
                <w:webHidden/>
              </w:rPr>
              <w:fldChar w:fldCharType="separate"/>
            </w:r>
            <w:r>
              <w:rPr>
                <w:noProof/>
                <w:webHidden/>
              </w:rPr>
              <w:t>12</w:t>
            </w:r>
            <w:r>
              <w:rPr>
                <w:noProof/>
                <w:webHidden/>
              </w:rPr>
              <w:fldChar w:fldCharType="end"/>
            </w:r>
          </w:hyperlink>
        </w:p>
        <w:p w14:paraId="5B02826C" w14:textId="77777777" w:rsidR="00D97365" w:rsidRDefault="00D97365">
          <w:pPr>
            <w:pStyle w:val="TOC1"/>
            <w:tabs>
              <w:tab w:val="right" w:leader="dot" w:pos="9350"/>
            </w:tabs>
            <w:rPr>
              <w:rFonts w:eastAsiaTheme="minorEastAsia"/>
              <w:noProof/>
              <w:lang w:val="en-GB" w:eastAsia="en-GB"/>
            </w:rPr>
          </w:pPr>
          <w:hyperlink w:anchor="_Toc40018957" w:history="1">
            <w:r w:rsidRPr="004C76F1">
              <w:rPr>
                <w:rStyle w:val="Hyperlink"/>
                <w:rFonts w:ascii="Times New Roman" w:hAnsi="Times New Roman" w:cs="Times New Roman"/>
                <w:noProof/>
              </w:rPr>
              <w:t>Appendix B: In-Class Exercise</w:t>
            </w:r>
            <w:r>
              <w:rPr>
                <w:noProof/>
                <w:webHidden/>
              </w:rPr>
              <w:tab/>
            </w:r>
            <w:r>
              <w:rPr>
                <w:noProof/>
                <w:webHidden/>
              </w:rPr>
              <w:fldChar w:fldCharType="begin"/>
            </w:r>
            <w:r>
              <w:rPr>
                <w:noProof/>
                <w:webHidden/>
              </w:rPr>
              <w:instrText xml:space="preserve"> PAGEREF _Toc40018957 \h </w:instrText>
            </w:r>
            <w:r>
              <w:rPr>
                <w:noProof/>
                <w:webHidden/>
              </w:rPr>
            </w:r>
            <w:r>
              <w:rPr>
                <w:noProof/>
                <w:webHidden/>
              </w:rPr>
              <w:fldChar w:fldCharType="separate"/>
            </w:r>
            <w:r>
              <w:rPr>
                <w:noProof/>
                <w:webHidden/>
              </w:rPr>
              <w:t>15</w:t>
            </w:r>
            <w:r>
              <w:rPr>
                <w:noProof/>
                <w:webHidden/>
              </w:rPr>
              <w:fldChar w:fldCharType="end"/>
            </w:r>
          </w:hyperlink>
        </w:p>
        <w:p w14:paraId="7AECB981" w14:textId="77777777" w:rsidR="00154705" w:rsidRDefault="00154705">
          <w:r>
            <w:fldChar w:fldCharType="end"/>
          </w:r>
        </w:p>
      </w:sdtContent>
    </w:sdt>
    <w:p w14:paraId="66957A1B" w14:textId="77777777" w:rsidR="00154705" w:rsidRDefault="00154705" w:rsidP="00FE03B9">
      <w:pPr>
        <w:pStyle w:val="Heading1"/>
      </w:pPr>
    </w:p>
    <w:p w14:paraId="0F7A3B8C" w14:textId="77777777" w:rsidR="00720270" w:rsidRDefault="00720270">
      <w:pPr>
        <w:rPr>
          <w:rFonts w:asciiTheme="majorHAnsi" w:eastAsiaTheme="majorEastAsia" w:hAnsiTheme="majorHAnsi" w:cstheme="majorBidi"/>
          <w:b/>
          <w:bCs/>
          <w:color w:val="365F91" w:themeColor="accent1" w:themeShade="BF"/>
          <w:sz w:val="28"/>
          <w:szCs w:val="28"/>
        </w:rPr>
      </w:pPr>
      <w:r>
        <w:br w:type="page"/>
      </w:r>
    </w:p>
    <w:p w14:paraId="5F4B2640" w14:textId="77777777" w:rsidR="00620713" w:rsidRPr="00FE03B9" w:rsidRDefault="00FE03B9" w:rsidP="00FE03B9">
      <w:pPr>
        <w:pStyle w:val="Heading1"/>
      </w:pPr>
      <w:bookmarkStart w:id="0" w:name="_Toc40018949"/>
      <w:r>
        <w:lastRenderedPageBreak/>
        <w:t>Rationale</w:t>
      </w:r>
      <w:bookmarkEnd w:id="0"/>
    </w:p>
    <w:p w14:paraId="61074E86" w14:textId="0BF478D8" w:rsidR="0079191E" w:rsidRPr="00FE03B9" w:rsidRDefault="0079191E"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With the development of internet technology</w:t>
      </w:r>
      <w:r w:rsidR="00B602FC">
        <w:rPr>
          <w:rFonts w:ascii="Times New Roman" w:hAnsi="Times New Roman" w:cs="Times New Roman"/>
          <w:sz w:val="24"/>
          <w:szCs w:val="24"/>
        </w:rPr>
        <w:t>, the usage of the same has</w:t>
      </w:r>
      <w:r w:rsidRPr="00FE03B9">
        <w:rPr>
          <w:rFonts w:ascii="Times New Roman" w:hAnsi="Times New Roman" w:cs="Times New Roman"/>
          <w:sz w:val="24"/>
          <w:szCs w:val="24"/>
        </w:rPr>
        <w:t xml:space="preserve"> </w:t>
      </w:r>
      <w:r w:rsidR="00225100">
        <w:rPr>
          <w:rFonts w:ascii="Times New Roman" w:hAnsi="Times New Roman" w:cs="Times New Roman"/>
          <w:sz w:val="24"/>
          <w:szCs w:val="24"/>
        </w:rPr>
        <w:t xml:space="preserve">improved </w:t>
      </w:r>
      <w:r w:rsidRPr="00FE03B9">
        <w:rPr>
          <w:rFonts w:ascii="Times New Roman" w:hAnsi="Times New Roman" w:cs="Times New Roman"/>
          <w:sz w:val="24"/>
          <w:szCs w:val="24"/>
        </w:rPr>
        <w:t>the field of education due to the benefits that modern technology has been able to provide to students. One of the major technological developments in the field of education is considered as the Virtual Learning Environment</w:t>
      </w:r>
      <w:r w:rsidR="00225100">
        <w:rPr>
          <w:rFonts w:ascii="Times New Roman" w:hAnsi="Times New Roman" w:cs="Times New Roman"/>
          <w:sz w:val="24"/>
          <w:szCs w:val="24"/>
        </w:rPr>
        <w:t xml:space="preserve"> (VLE)</w:t>
      </w:r>
      <w:r w:rsidRPr="00FE03B9">
        <w:rPr>
          <w:rFonts w:ascii="Times New Roman" w:hAnsi="Times New Roman" w:cs="Times New Roman"/>
          <w:sz w:val="24"/>
          <w:szCs w:val="24"/>
        </w:rPr>
        <w:t xml:space="preserve">. It is considered as web based software that has been developed and shaped with an intention to improve not only the process of learning, but also the process of teaching. This technology has eased the process of education as students can conduct their tasks within the class room as well as any other place at any time. Considering the various benefits and facilities provided by </w:t>
      </w:r>
      <w:r w:rsidR="00225100">
        <w:rPr>
          <w:rFonts w:ascii="Times New Roman" w:hAnsi="Times New Roman" w:cs="Times New Roman"/>
          <w:sz w:val="24"/>
          <w:szCs w:val="24"/>
        </w:rPr>
        <w:t>VLEs</w:t>
      </w:r>
      <w:r w:rsidR="005544CA" w:rsidRPr="00FE03B9">
        <w:rPr>
          <w:rFonts w:ascii="Times New Roman" w:hAnsi="Times New Roman" w:cs="Times New Roman"/>
          <w:sz w:val="24"/>
          <w:szCs w:val="24"/>
        </w:rPr>
        <w:t>, it will be necessary to conduct a research to understand its impact on students.</w:t>
      </w:r>
    </w:p>
    <w:p w14:paraId="705C4C62" w14:textId="77777777" w:rsidR="005544CA" w:rsidRPr="00FE03B9" w:rsidRDefault="00FE03B9" w:rsidP="00FE03B9">
      <w:pPr>
        <w:pStyle w:val="Heading1"/>
      </w:pPr>
      <w:bookmarkStart w:id="1" w:name="_Toc40018950"/>
      <w:r>
        <w:t>Objectives</w:t>
      </w:r>
      <w:bookmarkEnd w:id="1"/>
    </w:p>
    <w:p w14:paraId="1FEB4669" w14:textId="77777777" w:rsidR="005544CA" w:rsidRPr="00FE03B9" w:rsidRDefault="005544CA" w:rsidP="00FE03B9">
      <w:pPr>
        <w:pStyle w:val="ListParagraph"/>
        <w:numPr>
          <w:ilvl w:val="0"/>
          <w:numId w:val="1"/>
        </w:num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To understand the impact of VLE</w:t>
      </w:r>
      <w:r w:rsidR="001D345E" w:rsidRPr="00FE03B9">
        <w:rPr>
          <w:rFonts w:ascii="Times New Roman" w:hAnsi="Times New Roman" w:cs="Times New Roman"/>
          <w:sz w:val="24"/>
          <w:szCs w:val="24"/>
        </w:rPr>
        <w:t xml:space="preserve"> </w:t>
      </w:r>
      <w:r w:rsidRPr="00FE03B9">
        <w:rPr>
          <w:rFonts w:ascii="Times New Roman" w:hAnsi="Times New Roman" w:cs="Times New Roman"/>
          <w:sz w:val="24"/>
          <w:szCs w:val="24"/>
        </w:rPr>
        <w:t>(Moodle) upon facilitating better education.</w:t>
      </w:r>
    </w:p>
    <w:p w14:paraId="1FF8F8E5" w14:textId="77777777" w:rsidR="005544CA" w:rsidRPr="00FE03B9" w:rsidRDefault="005544CA" w:rsidP="00FE03B9">
      <w:pPr>
        <w:pStyle w:val="ListParagraph"/>
        <w:numPr>
          <w:ilvl w:val="0"/>
          <w:numId w:val="1"/>
        </w:num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To understand the way, VLE has been able to change the expectations of students.</w:t>
      </w:r>
    </w:p>
    <w:p w14:paraId="2D713F5C" w14:textId="77777777" w:rsidR="005544CA" w:rsidRPr="00FE03B9" w:rsidRDefault="005544CA" w:rsidP="00FE03B9">
      <w:pPr>
        <w:pStyle w:val="Heading1"/>
      </w:pPr>
      <w:bookmarkStart w:id="2" w:name="_Toc40018951"/>
      <w:r w:rsidRPr="00FE03B9">
        <w:t>Methodology</w:t>
      </w:r>
      <w:bookmarkEnd w:id="2"/>
    </w:p>
    <w:p w14:paraId="499A2318" w14:textId="5A9B9893" w:rsidR="00BC1E55" w:rsidRDefault="00884393" w:rsidP="00FE03B9">
      <w:pPr>
        <w:spacing w:line="360" w:lineRule="auto"/>
        <w:rPr>
          <w:rFonts w:ascii="Times New Roman" w:hAnsi="Times New Roman" w:cs="Times New Roman"/>
          <w:sz w:val="24"/>
          <w:szCs w:val="24"/>
        </w:rPr>
      </w:pPr>
      <w:r w:rsidRPr="00FE03B9">
        <w:rPr>
          <w:rFonts w:ascii="Times New Roman" w:hAnsi="Times New Roman" w:cs="Times New Roman"/>
          <w:sz w:val="24"/>
          <w:szCs w:val="24"/>
        </w:rPr>
        <w:t>For the purpose of conducting the research, the mixed method approach has b</w:t>
      </w:r>
      <w:r w:rsidR="00225100">
        <w:rPr>
          <w:rFonts w:ascii="Times New Roman" w:hAnsi="Times New Roman" w:cs="Times New Roman"/>
          <w:sz w:val="24"/>
          <w:szCs w:val="24"/>
        </w:rPr>
        <w:t xml:space="preserve">een applied. I </w:t>
      </w:r>
      <w:r w:rsidRPr="00FE03B9">
        <w:rPr>
          <w:rFonts w:ascii="Times New Roman" w:hAnsi="Times New Roman" w:cs="Times New Roman"/>
          <w:sz w:val="24"/>
          <w:szCs w:val="24"/>
        </w:rPr>
        <w:t>conducted both quantitative and qualitative research to collect necessar</w:t>
      </w:r>
      <w:r w:rsidR="00225100">
        <w:rPr>
          <w:rFonts w:ascii="Times New Roman" w:hAnsi="Times New Roman" w:cs="Times New Roman"/>
          <w:sz w:val="24"/>
          <w:szCs w:val="24"/>
        </w:rPr>
        <w:t>y information to conclude on the effectiveness of Moodle.</w:t>
      </w:r>
      <w:r w:rsidRPr="00FE03B9">
        <w:rPr>
          <w:rFonts w:ascii="Times New Roman" w:hAnsi="Times New Roman" w:cs="Times New Roman"/>
          <w:sz w:val="24"/>
          <w:szCs w:val="24"/>
        </w:rPr>
        <w:t xml:space="preserve"> Quantitative data has been collected with the help of questionnaire survey conducted by the researcher upon 20 students.</w:t>
      </w:r>
      <w:r w:rsidR="003D29E6">
        <w:rPr>
          <w:rFonts w:ascii="Times New Roman" w:hAnsi="Times New Roman" w:cs="Times New Roman"/>
          <w:sz w:val="24"/>
          <w:szCs w:val="24"/>
        </w:rPr>
        <w:t xml:space="preserve"> On the other hand</w:t>
      </w:r>
      <w:r w:rsidRPr="00FE03B9">
        <w:rPr>
          <w:rFonts w:ascii="Times New Roman" w:hAnsi="Times New Roman" w:cs="Times New Roman"/>
          <w:sz w:val="24"/>
          <w:szCs w:val="24"/>
        </w:rPr>
        <w:t xml:space="preserve">, </w:t>
      </w:r>
      <w:r w:rsidR="00B602FC" w:rsidRPr="00FE03B9">
        <w:rPr>
          <w:rFonts w:ascii="Times New Roman" w:hAnsi="Times New Roman" w:cs="Times New Roman"/>
          <w:sz w:val="24"/>
          <w:szCs w:val="24"/>
        </w:rPr>
        <w:t>qualitative</w:t>
      </w:r>
      <w:r w:rsidRPr="00FE03B9">
        <w:rPr>
          <w:rFonts w:ascii="Times New Roman" w:hAnsi="Times New Roman" w:cs="Times New Roman"/>
          <w:sz w:val="24"/>
          <w:szCs w:val="24"/>
        </w:rPr>
        <w:t xml:space="preserve"> data has also been conducted by reviewing various literatures to collect secondary information.</w:t>
      </w:r>
      <w:r w:rsidR="00BC1E55">
        <w:rPr>
          <w:rFonts w:ascii="Times New Roman" w:hAnsi="Times New Roman" w:cs="Times New Roman"/>
          <w:sz w:val="24"/>
          <w:szCs w:val="24"/>
        </w:rPr>
        <w:br w:type="page"/>
      </w:r>
    </w:p>
    <w:p w14:paraId="31BCD184" w14:textId="77777777" w:rsidR="005544CA" w:rsidRPr="00FE03B9" w:rsidRDefault="00FE03B9" w:rsidP="00FE03B9">
      <w:pPr>
        <w:pStyle w:val="Heading1"/>
      </w:pPr>
      <w:bookmarkStart w:id="3" w:name="_Toc40018952"/>
      <w:r>
        <w:t>Primary data analysis</w:t>
      </w:r>
      <w:bookmarkEnd w:id="3"/>
    </w:p>
    <w:p w14:paraId="04E08307" w14:textId="66B18D49" w:rsidR="00562E2E" w:rsidRDefault="005544CA"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 xml:space="preserve">The primary research </w:t>
      </w:r>
      <w:r w:rsidR="003D29E6">
        <w:rPr>
          <w:rFonts w:ascii="Times New Roman" w:hAnsi="Times New Roman" w:cs="Times New Roman"/>
          <w:sz w:val="24"/>
          <w:szCs w:val="24"/>
        </w:rPr>
        <w:t xml:space="preserve">was completed via </w:t>
      </w:r>
      <w:r w:rsidRPr="00FE03B9">
        <w:rPr>
          <w:rFonts w:ascii="Times New Roman" w:hAnsi="Times New Roman" w:cs="Times New Roman"/>
          <w:sz w:val="24"/>
          <w:szCs w:val="24"/>
        </w:rPr>
        <w:t>a survey conducted upon the students. The opinions that have been provided by the students clearly shows the impact of Moodle on their learning experience and the way the presence of VLE ha</w:t>
      </w:r>
      <w:r w:rsidR="003D29E6">
        <w:rPr>
          <w:rFonts w:ascii="Times New Roman" w:hAnsi="Times New Roman" w:cs="Times New Roman"/>
          <w:sz w:val="24"/>
          <w:szCs w:val="24"/>
        </w:rPr>
        <w:t>s</w:t>
      </w:r>
      <w:r w:rsidRPr="00FE03B9">
        <w:rPr>
          <w:rFonts w:ascii="Times New Roman" w:hAnsi="Times New Roman" w:cs="Times New Roman"/>
          <w:sz w:val="24"/>
          <w:szCs w:val="24"/>
        </w:rPr>
        <w:t xml:space="preserve"> changed the expectations of the students. </w:t>
      </w:r>
      <w:r w:rsidR="003D29E6">
        <w:rPr>
          <w:rFonts w:ascii="Times New Roman" w:hAnsi="Times New Roman" w:cs="Times New Roman"/>
          <w:sz w:val="24"/>
          <w:szCs w:val="24"/>
        </w:rPr>
        <w:t xml:space="preserve">Quantitative data gathered </w:t>
      </w:r>
      <w:r w:rsidR="00F26058">
        <w:rPr>
          <w:rFonts w:ascii="Times New Roman" w:hAnsi="Times New Roman" w:cs="Times New Roman"/>
          <w:sz w:val="24"/>
          <w:szCs w:val="24"/>
        </w:rPr>
        <w:t xml:space="preserve">via the survey </w:t>
      </w:r>
      <w:r w:rsidR="00B602FC">
        <w:rPr>
          <w:rFonts w:ascii="Times New Roman" w:hAnsi="Times New Roman" w:cs="Times New Roman"/>
          <w:sz w:val="24"/>
          <w:szCs w:val="24"/>
        </w:rPr>
        <w:t>showed</w:t>
      </w:r>
      <w:r w:rsidRPr="00FE03B9">
        <w:rPr>
          <w:rFonts w:ascii="Times New Roman" w:hAnsi="Times New Roman" w:cs="Times New Roman"/>
          <w:sz w:val="24"/>
          <w:szCs w:val="24"/>
        </w:rPr>
        <w:t xml:space="preserve"> </w:t>
      </w:r>
      <w:r w:rsidR="00F26058">
        <w:rPr>
          <w:rFonts w:ascii="Times New Roman" w:hAnsi="Times New Roman" w:cs="Times New Roman"/>
          <w:sz w:val="24"/>
          <w:szCs w:val="24"/>
        </w:rPr>
        <w:t>90%</w:t>
      </w:r>
      <w:r w:rsidR="00844B88">
        <w:rPr>
          <w:rFonts w:ascii="Times New Roman" w:hAnsi="Times New Roman" w:cs="Times New Roman"/>
          <w:sz w:val="24"/>
          <w:szCs w:val="24"/>
        </w:rPr>
        <w:t xml:space="preserve"> (See </w:t>
      </w:r>
      <w:r w:rsidR="00562E2E">
        <w:rPr>
          <w:rFonts w:ascii="Times New Roman" w:hAnsi="Times New Roman" w:cs="Times New Roman"/>
          <w:sz w:val="24"/>
          <w:szCs w:val="24"/>
        </w:rPr>
        <w:t>Figure 1</w:t>
      </w:r>
      <w:r w:rsidR="00844B88">
        <w:rPr>
          <w:rFonts w:ascii="Times New Roman" w:hAnsi="Times New Roman" w:cs="Times New Roman"/>
          <w:sz w:val="24"/>
          <w:szCs w:val="24"/>
        </w:rPr>
        <w:t>)</w:t>
      </w:r>
      <w:r w:rsidR="00F26058">
        <w:rPr>
          <w:rFonts w:ascii="Times New Roman" w:hAnsi="Times New Roman" w:cs="Times New Roman"/>
          <w:sz w:val="24"/>
          <w:szCs w:val="24"/>
        </w:rPr>
        <w:t xml:space="preserve"> of the respondents </w:t>
      </w:r>
      <w:r w:rsidRPr="00FE03B9">
        <w:rPr>
          <w:rFonts w:ascii="Times New Roman" w:hAnsi="Times New Roman" w:cs="Times New Roman"/>
          <w:sz w:val="24"/>
          <w:szCs w:val="24"/>
        </w:rPr>
        <w:t xml:space="preserve">are expecting to have </w:t>
      </w:r>
      <w:r w:rsidR="005727E9" w:rsidRPr="00FE03B9">
        <w:rPr>
          <w:rFonts w:ascii="Times New Roman" w:hAnsi="Times New Roman" w:cs="Times New Roman"/>
          <w:sz w:val="24"/>
          <w:szCs w:val="24"/>
        </w:rPr>
        <w:t xml:space="preserve">minimum standards of learning present on Moodle. </w:t>
      </w:r>
    </w:p>
    <w:p w14:paraId="670781C5" w14:textId="77777777" w:rsidR="00562E2E" w:rsidRDefault="00562E2E" w:rsidP="00FA698D">
      <w:pPr>
        <w:keepNext/>
        <w:spacing w:line="360" w:lineRule="auto"/>
        <w:jc w:val="center"/>
      </w:pPr>
      <w:r>
        <w:rPr>
          <w:noProof/>
          <w:lang w:val="en-GB" w:eastAsia="en-GB"/>
        </w:rPr>
        <w:drawing>
          <wp:inline distT="0" distB="0" distL="0" distR="0" wp14:anchorId="420CAC43" wp14:editId="0042B171">
            <wp:extent cx="3284220" cy="2209800"/>
            <wp:effectExtent l="0" t="0" r="1143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75A443B" w14:textId="2616F0E5" w:rsidR="00562E2E" w:rsidRDefault="00562E2E" w:rsidP="00FA698D">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sidR="00EF27F7">
        <w:rPr>
          <w:noProof/>
        </w:rPr>
        <w:t>1</w:t>
      </w:r>
      <w:r>
        <w:fldChar w:fldCharType="end"/>
      </w:r>
      <w:r w:rsidR="00FA698D">
        <w:t>: Survey Response Question 1</w:t>
      </w:r>
      <w:r>
        <w:t xml:space="preserve"> (See Appendix A, 1.)</w:t>
      </w:r>
    </w:p>
    <w:p w14:paraId="214D52E9" w14:textId="35CD1003" w:rsidR="002D378A" w:rsidRDefault="00F26058" w:rsidP="00FE03B9">
      <w:pPr>
        <w:spacing w:line="360" w:lineRule="auto"/>
        <w:jc w:val="both"/>
        <w:rPr>
          <w:rFonts w:ascii="Times New Roman" w:hAnsi="Times New Roman" w:cs="Times New Roman"/>
          <w:noProof/>
          <w:sz w:val="24"/>
          <w:szCs w:val="24"/>
          <w:lang w:val="en-GB" w:eastAsia="en-GB"/>
        </w:rPr>
      </w:pPr>
      <w:r>
        <w:rPr>
          <w:rFonts w:ascii="Times New Roman" w:hAnsi="Times New Roman" w:cs="Times New Roman"/>
          <w:sz w:val="24"/>
          <w:szCs w:val="24"/>
        </w:rPr>
        <w:t xml:space="preserve">Data gathered also showed </w:t>
      </w:r>
      <w:r w:rsidR="005727E9" w:rsidRPr="00FE03B9">
        <w:rPr>
          <w:rFonts w:ascii="Times New Roman" w:hAnsi="Times New Roman" w:cs="Times New Roman"/>
          <w:sz w:val="24"/>
          <w:szCs w:val="24"/>
        </w:rPr>
        <w:t xml:space="preserve">students have become </w:t>
      </w:r>
      <w:r>
        <w:rPr>
          <w:rFonts w:ascii="Times New Roman" w:hAnsi="Times New Roman" w:cs="Times New Roman"/>
          <w:sz w:val="24"/>
          <w:szCs w:val="24"/>
        </w:rPr>
        <w:t>much more dependent upon Moodle</w:t>
      </w:r>
      <w:r w:rsidR="005727E9" w:rsidRPr="00FE03B9">
        <w:rPr>
          <w:rFonts w:ascii="Times New Roman" w:hAnsi="Times New Roman" w:cs="Times New Roman"/>
          <w:sz w:val="24"/>
          <w:szCs w:val="24"/>
        </w:rPr>
        <w:t xml:space="preserve"> due to the ease of learning th</w:t>
      </w:r>
      <w:r>
        <w:rPr>
          <w:rFonts w:ascii="Times New Roman" w:hAnsi="Times New Roman" w:cs="Times New Roman"/>
          <w:sz w:val="24"/>
          <w:szCs w:val="24"/>
        </w:rPr>
        <w:t>at it facilitates. As a result, students spend majority of</w:t>
      </w:r>
      <w:r w:rsidR="005727E9" w:rsidRPr="00FE03B9">
        <w:rPr>
          <w:rFonts w:ascii="Times New Roman" w:hAnsi="Times New Roman" w:cs="Times New Roman"/>
          <w:sz w:val="24"/>
          <w:szCs w:val="24"/>
        </w:rPr>
        <w:t xml:space="preserve"> their time on Moodle throughout th</w:t>
      </w:r>
      <w:r>
        <w:rPr>
          <w:rFonts w:ascii="Times New Roman" w:hAnsi="Times New Roman" w:cs="Times New Roman"/>
          <w:sz w:val="24"/>
          <w:szCs w:val="24"/>
        </w:rPr>
        <w:t>e day, and 17/20</w:t>
      </w:r>
      <w:r w:rsidR="00844B88">
        <w:rPr>
          <w:rFonts w:ascii="Times New Roman" w:hAnsi="Times New Roman" w:cs="Times New Roman"/>
          <w:sz w:val="24"/>
          <w:szCs w:val="24"/>
        </w:rPr>
        <w:t xml:space="preserve"> </w:t>
      </w:r>
      <w:r w:rsidR="00844B88">
        <w:rPr>
          <w:rFonts w:ascii="Times New Roman" w:hAnsi="Times New Roman" w:cs="Times New Roman"/>
          <w:sz w:val="24"/>
          <w:szCs w:val="24"/>
        </w:rPr>
        <w:t xml:space="preserve">(See </w:t>
      </w:r>
      <w:r w:rsidR="002D378A">
        <w:rPr>
          <w:rFonts w:ascii="Times New Roman" w:hAnsi="Times New Roman" w:cs="Times New Roman"/>
          <w:sz w:val="24"/>
          <w:szCs w:val="24"/>
        </w:rPr>
        <w:t>Figure 2</w:t>
      </w:r>
      <w:r w:rsidR="00844B88">
        <w:rPr>
          <w:rFonts w:ascii="Times New Roman" w:hAnsi="Times New Roman" w:cs="Times New Roman"/>
          <w:sz w:val="24"/>
          <w:szCs w:val="24"/>
        </w:rPr>
        <w:t>)</w:t>
      </w:r>
      <w:r>
        <w:rPr>
          <w:rFonts w:ascii="Times New Roman" w:hAnsi="Times New Roman" w:cs="Times New Roman"/>
          <w:sz w:val="24"/>
          <w:szCs w:val="24"/>
        </w:rPr>
        <w:t xml:space="preserve"> respondents showed they liked using Moodle.</w:t>
      </w:r>
      <w:r w:rsidR="00B65BF4">
        <w:rPr>
          <w:rFonts w:ascii="Times New Roman" w:hAnsi="Times New Roman" w:cs="Times New Roman"/>
          <w:sz w:val="24"/>
          <w:szCs w:val="24"/>
        </w:rPr>
        <w:t xml:space="preserve"> </w:t>
      </w:r>
      <w:r w:rsidR="005727E9" w:rsidRPr="00FE03B9">
        <w:rPr>
          <w:rFonts w:ascii="Times New Roman" w:hAnsi="Times New Roman" w:cs="Times New Roman"/>
          <w:sz w:val="24"/>
          <w:szCs w:val="24"/>
        </w:rPr>
        <w:t xml:space="preserve">It has also been found that the perceptions of the students towards Moodle is extremely strong </w:t>
      </w:r>
      <w:r w:rsidR="00565DB7" w:rsidRPr="00FE03B9">
        <w:rPr>
          <w:rFonts w:ascii="Times New Roman" w:hAnsi="Times New Roman" w:cs="Times New Roman"/>
          <w:sz w:val="24"/>
          <w:szCs w:val="24"/>
        </w:rPr>
        <w:t xml:space="preserve">and majority of the </w:t>
      </w:r>
      <w:r w:rsidR="00565DB7" w:rsidRPr="00F26058">
        <w:rPr>
          <w:rFonts w:ascii="Times New Roman" w:hAnsi="Times New Roman" w:cs="Times New Roman"/>
          <w:sz w:val="24"/>
          <w:szCs w:val="24"/>
        </w:rPr>
        <w:t>respondents have considered Moodle to be a valuable tool for provide them outstanding learning experience</w:t>
      </w:r>
      <w:r w:rsidR="00B65BF4">
        <w:rPr>
          <w:rFonts w:ascii="Times New Roman" w:hAnsi="Times New Roman" w:cs="Times New Roman"/>
          <w:sz w:val="24"/>
          <w:szCs w:val="24"/>
        </w:rPr>
        <w:t xml:space="preserve"> </w:t>
      </w:r>
      <w:r w:rsidR="00B65BF4">
        <w:rPr>
          <w:rFonts w:ascii="Times New Roman" w:hAnsi="Times New Roman" w:cs="Times New Roman"/>
          <w:sz w:val="24"/>
          <w:szCs w:val="24"/>
        </w:rPr>
        <w:t xml:space="preserve">(See </w:t>
      </w:r>
      <w:r w:rsidR="002D378A">
        <w:rPr>
          <w:rFonts w:ascii="Times New Roman" w:hAnsi="Times New Roman" w:cs="Times New Roman"/>
          <w:sz w:val="24"/>
          <w:szCs w:val="24"/>
        </w:rPr>
        <w:t>Figure 2</w:t>
      </w:r>
      <w:r w:rsidR="00B65BF4">
        <w:rPr>
          <w:rFonts w:ascii="Times New Roman" w:hAnsi="Times New Roman" w:cs="Times New Roman"/>
          <w:sz w:val="24"/>
          <w:szCs w:val="24"/>
        </w:rPr>
        <w:t>)</w:t>
      </w:r>
    </w:p>
    <w:p w14:paraId="0DE93429" w14:textId="77777777" w:rsidR="002D378A" w:rsidRDefault="002D378A" w:rsidP="00FE03B9">
      <w:pPr>
        <w:spacing w:line="360" w:lineRule="auto"/>
        <w:jc w:val="both"/>
        <w:rPr>
          <w:rFonts w:ascii="Times New Roman" w:hAnsi="Times New Roman" w:cs="Times New Roman"/>
          <w:noProof/>
          <w:sz w:val="24"/>
          <w:szCs w:val="24"/>
          <w:lang w:val="en-GB" w:eastAsia="en-GB"/>
        </w:rPr>
      </w:pPr>
    </w:p>
    <w:p w14:paraId="185B629F" w14:textId="16B6295F" w:rsidR="002D378A" w:rsidRDefault="002D378A" w:rsidP="00EF27F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655DD7AF" wp14:editId="683E192D">
            <wp:extent cx="5897880" cy="3246120"/>
            <wp:effectExtent l="19050" t="19050" r="26670" b="11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cccc.png"/>
                    <pic:cNvPicPr/>
                  </pic:nvPicPr>
                  <pic:blipFill rotWithShape="1">
                    <a:blip r:embed="rId7">
                      <a:extLst>
                        <a:ext uri="{28A0092B-C50C-407E-A947-70E740481C1C}">
                          <a14:useLocalDpi xmlns:a14="http://schemas.microsoft.com/office/drawing/2010/main" val="0"/>
                        </a:ext>
                      </a:extLst>
                    </a:blip>
                    <a:srcRect l="257" t="8102" r="513" b="1066"/>
                    <a:stretch/>
                  </pic:blipFill>
                  <pic:spPr bwMode="auto">
                    <a:xfrm>
                      <a:off x="0" y="0"/>
                      <a:ext cx="5897880" cy="324612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A6F96AE" w14:textId="302127FF" w:rsidR="002D378A" w:rsidRPr="002D378A" w:rsidRDefault="002D378A" w:rsidP="00EF27F7">
      <w:pPr>
        <w:pStyle w:val="Caption"/>
        <w:jc w:val="center"/>
      </w:pPr>
      <w:r>
        <w:t xml:space="preserve">Figure </w:t>
      </w:r>
      <w:r>
        <w:fldChar w:fldCharType="begin"/>
      </w:r>
      <w:r>
        <w:instrText xml:space="preserve"> SEQ Figure \* ARABIC </w:instrText>
      </w:r>
      <w:r>
        <w:fldChar w:fldCharType="separate"/>
      </w:r>
      <w:r w:rsidR="00EF27F7">
        <w:rPr>
          <w:noProof/>
        </w:rPr>
        <w:t>2</w:t>
      </w:r>
      <w:r>
        <w:fldChar w:fldCharType="end"/>
      </w:r>
      <w:r>
        <w:t>: Survey Responses Question 2 &amp; 3 (See Appendix A, 2 &amp; 3</w:t>
      </w:r>
      <w:r w:rsidRPr="00FF70FF">
        <w:t>)</w:t>
      </w:r>
    </w:p>
    <w:p w14:paraId="3E87C25E" w14:textId="055571B9" w:rsidR="00B65BF4" w:rsidRDefault="00565DB7" w:rsidP="002D378A">
      <w:pPr>
        <w:spacing w:line="360" w:lineRule="auto"/>
        <w:jc w:val="both"/>
        <w:rPr>
          <w:rFonts w:ascii="Times New Roman" w:hAnsi="Times New Roman" w:cs="Times New Roman"/>
          <w:sz w:val="24"/>
          <w:szCs w:val="24"/>
        </w:rPr>
      </w:pPr>
      <w:r w:rsidRPr="00F26058">
        <w:rPr>
          <w:rFonts w:ascii="Times New Roman" w:hAnsi="Times New Roman" w:cs="Times New Roman"/>
          <w:sz w:val="24"/>
          <w:szCs w:val="24"/>
        </w:rPr>
        <w:t>The primary research ha</w:t>
      </w:r>
      <w:r w:rsidR="00F26058" w:rsidRPr="00F26058">
        <w:rPr>
          <w:rFonts w:ascii="Times New Roman" w:hAnsi="Times New Roman" w:cs="Times New Roman"/>
          <w:sz w:val="24"/>
          <w:szCs w:val="24"/>
        </w:rPr>
        <w:t>s also projected that</w:t>
      </w:r>
      <w:r w:rsidRPr="00F26058">
        <w:rPr>
          <w:rFonts w:ascii="Times New Roman" w:hAnsi="Times New Roman" w:cs="Times New Roman"/>
          <w:sz w:val="24"/>
          <w:szCs w:val="24"/>
        </w:rPr>
        <w:t xml:space="preserve"> students are of the opinion that Moodle has been abl</w:t>
      </w:r>
      <w:bookmarkStart w:id="4" w:name="_GoBack"/>
      <w:bookmarkEnd w:id="4"/>
      <w:r w:rsidRPr="00F26058">
        <w:rPr>
          <w:rFonts w:ascii="Times New Roman" w:hAnsi="Times New Roman" w:cs="Times New Roman"/>
          <w:sz w:val="24"/>
          <w:szCs w:val="24"/>
        </w:rPr>
        <w:t>e to provide them considerable opportunity to collect information</w:t>
      </w:r>
      <w:r w:rsidR="00844B88">
        <w:rPr>
          <w:rFonts w:ascii="Times New Roman" w:hAnsi="Times New Roman" w:cs="Times New Roman"/>
          <w:sz w:val="24"/>
          <w:szCs w:val="24"/>
        </w:rPr>
        <w:t xml:space="preserve"> </w:t>
      </w:r>
      <w:r w:rsidR="00844B88">
        <w:rPr>
          <w:rFonts w:ascii="Times New Roman" w:hAnsi="Times New Roman" w:cs="Times New Roman"/>
          <w:sz w:val="24"/>
          <w:szCs w:val="24"/>
        </w:rPr>
        <w:t xml:space="preserve">(See </w:t>
      </w:r>
      <w:r w:rsidR="00EF27F7">
        <w:rPr>
          <w:rFonts w:ascii="Times New Roman" w:hAnsi="Times New Roman" w:cs="Times New Roman"/>
          <w:sz w:val="24"/>
          <w:szCs w:val="24"/>
        </w:rPr>
        <w:t>Figure 3</w:t>
      </w:r>
      <w:r w:rsidR="00844B88">
        <w:rPr>
          <w:rFonts w:ascii="Times New Roman" w:hAnsi="Times New Roman" w:cs="Times New Roman"/>
          <w:sz w:val="24"/>
          <w:szCs w:val="24"/>
        </w:rPr>
        <w:t>)</w:t>
      </w:r>
      <w:r w:rsidR="00B602FC" w:rsidRPr="00F26058">
        <w:rPr>
          <w:rFonts w:ascii="Times New Roman" w:hAnsi="Times New Roman" w:cs="Times New Roman"/>
          <w:sz w:val="24"/>
          <w:szCs w:val="24"/>
        </w:rPr>
        <w:t xml:space="preserve"> proving Moodle to have a friendly user interface</w:t>
      </w:r>
      <w:r w:rsidRPr="00F26058">
        <w:rPr>
          <w:rFonts w:ascii="Times New Roman" w:hAnsi="Times New Roman" w:cs="Times New Roman"/>
          <w:sz w:val="24"/>
          <w:szCs w:val="24"/>
        </w:rPr>
        <w:t>.</w:t>
      </w:r>
      <w:r w:rsidRPr="00FE03B9">
        <w:rPr>
          <w:rFonts w:ascii="Times New Roman" w:hAnsi="Times New Roman" w:cs="Times New Roman"/>
          <w:sz w:val="24"/>
          <w:szCs w:val="24"/>
        </w:rPr>
        <w:t xml:space="preserve"> </w:t>
      </w:r>
      <w:r w:rsidR="00B602FC">
        <w:rPr>
          <w:rFonts w:ascii="Times New Roman" w:hAnsi="Times New Roman" w:cs="Times New Roman"/>
          <w:sz w:val="24"/>
          <w:szCs w:val="24"/>
        </w:rPr>
        <w:t>Also, i</w:t>
      </w:r>
      <w:r w:rsidRPr="00FE03B9">
        <w:rPr>
          <w:rFonts w:ascii="Times New Roman" w:hAnsi="Times New Roman" w:cs="Times New Roman"/>
          <w:sz w:val="24"/>
          <w:szCs w:val="24"/>
        </w:rPr>
        <w:t>t</w:t>
      </w:r>
      <w:r w:rsidR="00B602FC">
        <w:rPr>
          <w:rFonts w:ascii="Times New Roman" w:hAnsi="Times New Roman" w:cs="Times New Roman"/>
          <w:sz w:val="24"/>
          <w:szCs w:val="24"/>
        </w:rPr>
        <w:t xml:space="preserve"> was </w:t>
      </w:r>
      <w:r w:rsidRPr="00FE03B9">
        <w:rPr>
          <w:rFonts w:ascii="Times New Roman" w:hAnsi="Times New Roman" w:cs="Times New Roman"/>
          <w:sz w:val="24"/>
          <w:szCs w:val="24"/>
        </w:rPr>
        <w:t xml:space="preserve">found that Moodle is such a useful tool that can help student collect information </w:t>
      </w:r>
      <w:r w:rsidR="00844B88">
        <w:rPr>
          <w:rFonts w:ascii="Times New Roman" w:hAnsi="Times New Roman" w:cs="Times New Roman"/>
          <w:sz w:val="24"/>
          <w:szCs w:val="24"/>
        </w:rPr>
        <w:t>relating</w:t>
      </w:r>
      <w:r w:rsidRPr="00FE03B9">
        <w:rPr>
          <w:rFonts w:ascii="Times New Roman" w:hAnsi="Times New Roman" w:cs="Times New Roman"/>
          <w:sz w:val="24"/>
          <w:szCs w:val="24"/>
        </w:rPr>
        <w:t xml:space="preserve"> to instructions and notes provided by the teacher at an</w:t>
      </w:r>
      <w:r w:rsidR="002D378A">
        <w:rPr>
          <w:rFonts w:ascii="Times New Roman" w:hAnsi="Times New Roman" w:cs="Times New Roman"/>
          <w:sz w:val="24"/>
          <w:szCs w:val="24"/>
        </w:rPr>
        <w:t>ywhere and anytime.</w:t>
      </w:r>
      <w:r w:rsidR="006962F2">
        <w:rPr>
          <w:rFonts w:ascii="Times New Roman" w:hAnsi="Times New Roman" w:cs="Times New Roman"/>
          <w:sz w:val="24"/>
          <w:szCs w:val="24"/>
        </w:rPr>
        <w:tab/>
      </w:r>
    </w:p>
    <w:p w14:paraId="70A307DE" w14:textId="77777777" w:rsidR="00EF27F7" w:rsidRDefault="00EF27F7" w:rsidP="00EF27F7">
      <w:pPr>
        <w:keepNext/>
        <w:spacing w:line="360" w:lineRule="auto"/>
        <w:jc w:val="center"/>
      </w:pPr>
      <w:r>
        <w:rPr>
          <w:noProof/>
          <w:lang w:val="en-GB" w:eastAsia="en-GB"/>
        </w:rPr>
        <w:drawing>
          <wp:inline distT="0" distB="0" distL="0" distR="0" wp14:anchorId="0936BFB6" wp14:editId="73ADAC9F">
            <wp:extent cx="4305300" cy="2446020"/>
            <wp:effectExtent l="0" t="0" r="0" b="1143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91F4D5F" w14:textId="41559D4E" w:rsidR="00EF27F7" w:rsidRPr="006962F2" w:rsidRDefault="00EF27F7" w:rsidP="00EF27F7">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3</w:t>
      </w:r>
      <w:r>
        <w:fldChar w:fldCharType="end"/>
      </w:r>
      <w:r>
        <w:t>: Survey Responses Question 4 (See Appendix A, 4.)</w:t>
      </w:r>
    </w:p>
    <w:p w14:paraId="7F0E9467" w14:textId="069ADF5C" w:rsidR="00EF27F7" w:rsidRDefault="00565DB7"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Through the primary s</w:t>
      </w:r>
      <w:r w:rsidR="00B602FC">
        <w:rPr>
          <w:rFonts w:ascii="Times New Roman" w:hAnsi="Times New Roman" w:cs="Times New Roman"/>
          <w:sz w:val="24"/>
          <w:szCs w:val="24"/>
        </w:rPr>
        <w:t>tudy, it surfaced that</w:t>
      </w:r>
      <w:r w:rsidRPr="00FE03B9">
        <w:rPr>
          <w:rFonts w:ascii="Times New Roman" w:hAnsi="Times New Roman" w:cs="Times New Roman"/>
          <w:sz w:val="24"/>
          <w:szCs w:val="24"/>
        </w:rPr>
        <w:t xml:space="preserve"> the expectations of the students have been affected positively by Moodle and the popularity o</w:t>
      </w:r>
      <w:r w:rsidR="00B602FC">
        <w:rPr>
          <w:rFonts w:ascii="Times New Roman" w:hAnsi="Times New Roman" w:cs="Times New Roman"/>
          <w:sz w:val="24"/>
          <w:szCs w:val="24"/>
        </w:rPr>
        <w:t>f</w:t>
      </w:r>
      <w:r w:rsidRPr="00FE03B9">
        <w:rPr>
          <w:rFonts w:ascii="Times New Roman" w:hAnsi="Times New Roman" w:cs="Times New Roman"/>
          <w:sz w:val="24"/>
          <w:szCs w:val="24"/>
        </w:rPr>
        <w:t xml:space="preserve"> </w:t>
      </w:r>
      <w:r w:rsidR="00B602FC">
        <w:rPr>
          <w:rFonts w:ascii="Times New Roman" w:hAnsi="Times New Roman" w:cs="Times New Roman"/>
          <w:sz w:val="24"/>
          <w:szCs w:val="24"/>
        </w:rPr>
        <w:t xml:space="preserve">the </w:t>
      </w:r>
      <w:r w:rsidRPr="00FE03B9">
        <w:rPr>
          <w:rFonts w:ascii="Times New Roman" w:hAnsi="Times New Roman" w:cs="Times New Roman"/>
          <w:sz w:val="24"/>
          <w:szCs w:val="24"/>
        </w:rPr>
        <w:t>VLE has enhanced substantially among the students of the college. As a result of that, it has been founds that majority of the students have tendency to visit Moodle few times every week</w:t>
      </w:r>
      <w:r w:rsidR="00B65BF4">
        <w:rPr>
          <w:rFonts w:ascii="Times New Roman" w:hAnsi="Times New Roman" w:cs="Times New Roman"/>
          <w:sz w:val="24"/>
          <w:szCs w:val="24"/>
        </w:rPr>
        <w:t xml:space="preserve"> </w:t>
      </w:r>
      <w:r w:rsidR="00B65BF4">
        <w:rPr>
          <w:rFonts w:ascii="Times New Roman" w:hAnsi="Times New Roman" w:cs="Times New Roman"/>
          <w:sz w:val="24"/>
          <w:szCs w:val="24"/>
        </w:rPr>
        <w:t xml:space="preserve">(See </w:t>
      </w:r>
      <w:r w:rsidR="00EF27F7">
        <w:rPr>
          <w:rFonts w:ascii="Times New Roman" w:hAnsi="Times New Roman" w:cs="Times New Roman"/>
          <w:sz w:val="24"/>
          <w:szCs w:val="24"/>
        </w:rPr>
        <w:t>Figure 4)</w:t>
      </w:r>
      <w:r w:rsidRPr="00FE03B9">
        <w:rPr>
          <w:rFonts w:ascii="Times New Roman" w:hAnsi="Times New Roman" w:cs="Times New Roman"/>
          <w:sz w:val="24"/>
          <w:szCs w:val="24"/>
        </w:rPr>
        <w:t>.</w:t>
      </w:r>
      <w:r w:rsidR="001D345E" w:rsidRPr="00FE03B9">
        <w:rPr>
          <w:rFonts w:ascii="Times New Roman" w:hAnsi="Times New Roman" w:cs="Times New Roman"/>
          <w:sz w:val="24"/>
          <w:szCs w:val="24"/>
        </w:rPr>
        <w:t xml:space="preserve"> Overall, students have appreciated the </w:t>
      </w:r>
      <w:r w:rsidR="000527D5" w:rsidRPr="00FE03B9">
        <w:rPr>
          <w:rFonts w:ascii="Times New Roman" w:hAnsi="Times New Roman" w:cs="Times New Roman"/>
          <w:sz w:val="24"/>
          <w:szCs w:val="24"/>
        </w:rPr>
        <w:t xml:space="preserve">usefulness of </w:t>
      </w:r>
      <w:r w:rsidR="00B602FC" w:rsidRPr="00FE03B9">
        <w:rPr>
          <w:rFonts w:ascii="Times New Roman" w:hAnsi="Times New Roman" w:cs="Times New Roman"/>
          <w:sz w:val="24"/>
          <w:szCs w:val="24"/>
        </w:rPr>
        <w:t>Moodle</w:t>
      </w:r>
      <w:r w:rsidR="000527D5" w:rsidRPr="00FE03B9">
        <w:rPr>
          <w:rFonts w:ascii="Times New Roman" w:hAnsi="Times New Roman" w:cs="Times New Roman"/>
          <w:sz w:val="24"/>
          <w:szCs w:val="24"/>
        </w:rPr>
        <w:t xml:space="preserve"> as an efficient tool for collecting data and the same has been found as highly convenient by the students. The flexibility in getting instruction, notes and other necessary information through Moodle has positive impact upon the learning of the students and their performance both inside and outside class room.</w:t>
      </w:r>
    </w:p>
    <w:p w14:paraId="4436188C" w14:textId="77777777" w:rsidR="00EF27F7" w:rsidRDefault="00EF27F7" w:rsidP="00EF27F7">
      <w:pPr>
        <w:keepNext/>
        <w:spacing w:line="360" w:lineRule="auto"/>
        <w:jc w:val="center"/>
      </w:pPr>
      <w:r>
        <w:rPr>
          <w:noProof/>
          <w:lang w:val="en-GB" w:eastAsia="en-GB"/>
        </w:rPr>
        <w:drawing>
          <wp:inline distT="0" distB="0" distL="0" distR="0" wp14:anchorId="4F3F1D43" wp14:editId="08035F25">
            <wp:extent cx="4267200" cy="2346960"/>
            <wp:effectExtent l="0" t="0" r="0" b="1524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5899A9" w14:textId="24B6D0CA" w:rsidR="00EF27F7" w:rsidRDefault="00EF27F7" w:rsidP="00EF27F7">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Survey Responses Question 5 (See Appendix A, 5.)</w:t>
      </w:r>
    </w:p>
    <w:p w14:paraId="33BE70D2" w14:textId="07E3AB7A" w:rsidR="00BC1E55" w:rsidRDefault="00BC1E55" w:rsidP="00EF27F7">
      <w:pPr>
        <w:spacing w:line="360" w:lineRule="auto"/>
        <w:jc w:val="center"/>
        <w:rPr>
          <w:rFonts w:ascii="Times New Roman" w:hAnsi="Times New Roman" w:cs="Times New Roman"/>
          <w:sz w:val="24"/>
          <w:szCs w:val="24"/>
        </w:rPr>
      </w:pPr>
      <w:r>
        <w:rPr>
          <w:rFonts w:ascii="Times New Roman" w:hAnsi="Times New Roman" w:cs="Times New Roman"/>
          <w:sz w:val="24"/>
          <w:szCs w:val="24"/>
        </w:rPr>
        <w:br w:type="page"/>
      </w:r>
    </w:p>
    <w:p w14:paraId="2BFB0726" w14:textId="77777777" w:rsidR="000527D5" w:rsidRPr="00FE03B9" w:rsidRDefault="00FE03B9" w:rsidP="00FE03B9">
      <w:pPr>
        <w:pStyle w:val="Heading1"/>
      </w:pPr>
      <w:bookmarkStart w:id="5" w:name="_Toc40018953"/>
      <w:r>
        <w:t>Secondary data analysis</w:t>
      </w:r>
      <w:bookmarkEnd w:id="5"/>
    </w:p>
    <w:p w14:paraId="7C63FAB2" w14:textId="77777777" w:rsidR="00905EF2" w:rsidRDefault="000527D5"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In order to collect secondary data to meet the research objectives and concluding the research, various sources of secondary data have been used to gather secondary information</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(Lei and Zhao, 2007)</w:t>
      </w:r>
      <w:r w:rsidRPr="00FE03B9">
        <w:rPr>
          <w:rFonts w:ascii="Times New Roman" w:hAnsi="Times New Roman" w:cs="Times New Roman"/>
          <w:sz w:val="24"/>
          <w:szCs w:val="24"/>
        </w:rPr>
        <w:t xml:space="preserve">. The secondary research has clearly stated the fact that the major benefit that </w:t>
      </w:r>
      <w:r w:rsidR="002B7ACC" w:rsidRPr="00FE03B9">
        <w:rPr>
          <w:rFonts w:ascii="Times New Roman" w:hAnsi="Times New Roman" w:cs="Times New Roman"/>
          <w:sz w:val="24"/>
          <w:szCs w:val="24"/>
        </w:rPr>
        <w:t>Moodle</w:t>
      </w:r>
      <w:r w:rsidRPr="00FE03B9">
        <w:rPr>
          <w:rFonts w:ascii="Times New Roman" w:hAnsi="Times New Roman" w:cs="Times New Roman"/>
          <w:sz w:val="24"/>
          <w:szCs w:val="24"/>
        </w:rPr>
        <w:t xml:space="preserve"> provides to students is the convenience and flexibility to get necessary information regarding their co</w:t>
      </w:r>
      <w:r w:rsidR="002B7ACC">
        <w:rPr>
          <w:rFonts w:ascii="Times New Roman" w:hAnsi="Times New Roman" w:cs="Times New Roman"/>
          <w:sz w:val="24"/>
          <w:szCs w:val="24"/>
        </w:rPr>
        <w:t xml:space="preserve">urses and studies. </w:t>
      </w:r>
      <w:r w:rsidRPr="00FE03B9">
        <w:rPr>
          <w:rFonts w:ascii="Times New Roman" w:hAnsi="Times New Roman" w:cs="Times New Roman"/>
          <w:sz w:val="24"/>
          <w:szCs w:val="24"/>
        </w:rPr>
        <w:t xml:space="preserve">VLE has not only provided </w:t>
      </w:r>
      <w:r w:rsidR="00CA7E76" w:rsidRPr="00FE03B9">
        <w:rPr>
          <w:rFonts w:ascii="Times New Roman" w:hAnsi="Times New Roman" w:cs="Times New Roman"/>
          <w:sz w:val="24"/>
          <w:szCs w:val="24"/>
        </w:rPr>
        <w:t xml:space="preserve">additional support to the students to improve their learning experience, but also supported the teachers to improve </w:t>
      </w:r>
      <w:r w:rsidR="002B7ACC">
        <w:rPr>
          <w:rFonts w:ascii="Times New Roman" w:hAnsi="Times New Roman" w:cs="Times New Roman"/>
          <w:sz w:val="24"/>
          <w:szCs w:val="24"/>
        </w:rPr>
        <w:t>their teaching experience. VLE in this case M</w:t>
      </w:r>
      <w:r w:rsidR="00CA7E76" w:rsidRPr="00FE03B9">
        <w:rPr>
          <w:rFonts w:ascii="Times New Roman" w:hAnsi="Times New Roman" w:cs="Times New Roman"/>
          <w:sz w:val="24"/>
          <w:szCs w:val="24"/>
        </w:rPr>
        <w:t>oodle</w:t>
      </w:r>
      <w:r w:rsidR="002B7ACC">
        <w:rPr>
          <w:rFonts w:ascii="Times New Roman" w:hAnsi="Times New Roman" w:cs="Times New Roman"/>
          <w:sz w:val="24"/>
          <w:szCs w:val="24"/>
        </w:rPr>
        <w:t>;</w:t>
      </w:r>
      <w:r w:rsidR="00CA7E76" w:rsidRPr="00FE03B9">
        <w:rPr>
          <w:rFonts w:ascii="Times New Roman" w:hAnsi="Times New Roman" w:cs="Times New Roman"/>
          <w:sz w:val="24"/>
          <w:szCs w:val="24"/>
        </w:rPr>
        <w:t xml:space="preserve"> has evol</w:t>
      </w:r>
      <w:r w:rsidR="002B7ACC">
        <w:rPr>
          <w:rFonts w:ascii="Times New Roman" w:hAnsi="Times New Roman" w:cs="Times New Roman"/>
          <w:sz w:val="24"/>
          <w:szCs w:val="24"/>
        </w:rPr>
        <w:t>ved as a convenient tool for</w:t>
      </w:r>
      <w:r w:rsidR="00CA7E76" w:rsidRPr="00FE03B9">
        <w:rPr>
          <w:rFonts w:ascii="Times New Roman" w:hAnsi="Times New Roman" w:cs="Times New Roman"/>
          <w:sz w:val="24"/>
          <w:szCs w:val="24"/>
        </w:rPr>
        <w:t xml:space="preserve"> students</w:t>
      </w:r>
      <w:r w:rsidR="002B7ACC">
        <w:rPr>
          <w:rFonts w:ascii="Times New Roman" w:hAnsi="Times New Roman" w:cs="Times New Roman"/>
          <w:sz w:val="24"/>
          <w:szCs w:val="24"/>
        </w:rPr>
        <w:t>. Encouraging and potentially leading students to</w:t>
      </w:r>
      <w:r w:rsidR="00CA7E76" w:rsidRPr="00FE03B9">
        <w:rPr>
          <w:rFonts w:ascii="Times New Roman" w:hAnsi="Times New Roman" w:cs="Times New Roman"/>
          <w:sz w:val="24"/>
          <w:szCs w:val="24"/>
        </w:rPr>
        <w:t xml:space="preserve"> achiev</w:t>
      </w:r>
      <w:r w:rsidR="00BB74C7" w:rsidRPr="00FE03B9">
        <w:rPr>
          <w:rFonts w:ascii="Times New Roman" w:hAnsi="Times New Roman" w:cs="Times New Roman"/>
          <w:sz w:val="24"/>
          <w:szCs w:val="24"/>
        </w:rPr>
        <w:t>ing greater results in studies. It has been found through studies that VLE has been able to put considerable impact upon the expectations of students and the same has enhanced their motivation towards self-learning</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(Lei and Zhao, 2007)</w:t>
      </w:r>
      <w:r w:rsidR="00BB74C7" w:rsidRPr="00FE03B9">
        <w:rPr>
          <w:rFonts w:ascii="Times New Roman" w:hAnsi="Times New Roman" w:cs="Times New Roman"/>
          <w:sz w:val="24"/>
          <w:szCs w:val="24"/>
        </w:rPr>
        <w:t>.</w:t>
      </w:r>
      <w:r w:rsidR="00A02B70" w:rsidRPr="00FE03B9">
        <w:rPr>
          <w:rFonts w:ascii="Times New Roman" w:hAnsi="Times New Roman" w:cs="Times New Roman"/>
          <w:sz w:val="24"/>
          <w:szCs w:val="24"/>
        </w:rPr>
        <w:t xml:space="preserve"> VLE has been able to provide the opportunity of independent learning among the students</w:t>
      </w:r>
      <w:r w:rsidR="0050163E" w:rsidRPr="00FE03B9">
        <w:rPr>
          <w:rFonts w:ascii="Times New Roman" w:hAnsi="Times New Roman" w:cs="Times New Roman"/>
          <w:sz w:val="24"/>
          <w:szCs w:val="24"/>
        </w:rPr>
        <w:t xml:space="preserve">. </w:t>
      </w:r>
    </w:p>
    <w:p w14:paraId="5C746964" w14:textId="77777777" w:rsidR="00905EF2" w:rsidRDefault="0050163E"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In case of UK, it has been found that the open universities started using computers since 1970 specifically for the purpose of imparting education</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(Herrera Mosquera, 2017)</w:t>
      </w:r>
      <w:r w:rsidRPr="00FE03B9">
        <w:rPr>
          <w:rFonts w:ascii="Times New Roman" w:hAnsi="Times New Roman" w:cs="Times New Roman"/>
          <w:sz w:val="24"/>
          <w:szCs w:val="24"/>
        </w:rPr>
        <w:t>. The patent for commercial computer based VLE ‘Blackboard’ was issued in the year 2000</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(Herrera Mosquera, 2017)</w:t>
      </w:r>
      <w:r w:rsidRPr="00FE03B9">
        <w:rPr>
          <w:rFonts w:ascii="Times New Roman" w:hAnsi="Times New Roman" w:cs="Times New Roman"/>
          <w:sz w:val="24"/>
          <w:szCs w:val="24"/>
        </w:rPr>
        <w:t xml:space="preserve">. The </w:t>
      </w:r>
      <w:r w:rsidR="005E15A1" w:rsidRPr="00FE03B9">
        <w:rPr>
          <w:rFonts w:ascii="Times New Roman" w:hAnsi="Times New Roman" w:cs="Times New Roman"/>
          <w:sz w:val="24"/>
          <w:szCs w:val="24"/>
        </w:rPr>
        <w:t xml:space="preserve">usage of Blackboard software was enhanced substantially by the year 2010, it was found that the software was in use in around 3700 institutions imparting education to students across UK and other nations. </w:t>
      </w:r>
    </w:p>
    <w:p w14:paraId="7328B7D3" w14:textId="77777777" w:rsidR="00905EF2" w:rsidRDefault="005E15A1"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Another popular VLE platform emerged subsequently, which is known as ‘Moodle’, the introduction of this software was made in the year 2001</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(Rogers, 2004)</w:t>
      </w:r>
      <w:r w:rsidRPr="00FE03B9">
        <w:rPr>
          <w:rFonts w:ascii="Times New Roman" w:hAnsi="Times New Roman" w:cs="Times New Roman"/>
          <w:sz w:val="24"/>
          <w:szCs w:val="24"/>
        </w:rPr>
        <w:t>. The popularity of Moodle further enhanced in the year 2010. It was found that, the user base for Moodle enhanced to 212 countries in the year 2011</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(Казанцева and Kazanceva, 2017)</w:t>
      </w:r>
      <w:r w:rsidRPr="00FE03B9">
        <w:rPr>
          <w:rFonts w:ascii="Times New Roman" w:hAnsi="Times New Roman" w:cs="Times New Roman"/>
          <w:sz w:val="24"/>
          <w:szCs w:val="24"/>
        </w:rPr>
        <w:t>. There are around 49,365 active sites using Moodle. The usage of VLE</w:t>
      </w:r>
      <w:r w:rsidR="00AB4AE4">
        <w:rPr>
          <w:rFonts w:ascii="Times New Roman" w:hAnsi="Times New Roman" w:cs="Times New Roman"/>
          <w:sz w:val="24"/>
          <w:szCs w:val="24"/>
        </w:rPr>
        <w:t>s</w:t>
      </w:r>
      <w:r w:rsidRPr="00FE03B9">
        <w:rPr>
          <w:rFonts w:ascii="Times New Roman" w:hAnsi="Times New Roman" w:cs="Times New Roman"/>
          <w:sz w:val="24"/>
          <w:szCs w:val="24"/>
        </w:rPr>
        <w:t xml:space="preserve"> in UK further increased to 92% by 2008-09, the percentage of educational institutions using VLE was only 58% in 2003-04</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(Herman Dwi, 2014)</w:t>
      </w:r>
      <w:r w:rsidRPr="00FE03B9">
        <w:rPr>
          <w:rFonts w:ascii="Times New Roman" w:hAnsi="Times New Roman" w:cs="Times New Roman"/>
          <w:sz w:val="24"/>
          <w:szCs w:val="24"/>
        </w:rPr>
        <w:t>. The use of virtual technology in educational institutions and children’s services got enhanced to further levels with the strategy paper har</w:t>
      </w:r>
      <w:r w:rsidR="005D38D4" w:rsidRPr="00FE03B9">
        <w:rPr>
          <w:rFonts w:ascii="Times New Roman" w:hAnsi="Times New Roman" w:cs="Times New Roman"/>
          <w:sz w:val="24"/>
          <w:szCs w:val="24"/>
        </w:rPr>
        <w:t>nessing technology introduced by</w:t>
      </w:r>
      <w:r w:rsidRPr="00FE03B9">
        <w:rPr>
          <w:rFonts w:ascii="Times New Roman" w:hAnsi="Times New Roman" w:cs="Times New Roman"/>
          <w:sz w:val="24"/>
          <w:szCs w:val="24"/>
        </w:rPr>
        <w:t xml:space="preserve"> UK Government in the year 2005</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(Herman Dwi, 2014)</w:t>
      </w:r>
      <w:r w:rsidR="005D38D4" w:rsidRPr="00FE03B9">
        <w:rPr>
          <w:rFonts w:ascii="Times New Roman" w:hAnsi="Times New Roman" w:cs="Times New Roman"/>
          <w:sz w:val="24"/>
          <w:szCs w:val="24"/>
        </w:rPr>
        <w:t xml:space="preserve">. It has been found that the perspective of students in different schools, colleges as well as </w:t>
      </w:r>
      <w:r w:rsidR="00E411E4" w:rsidRPr="00FE03B9">
        <w:rPr>
          <w:rFonts w:ascii="Times New Roman" w:hAnsi="Times New Roman" w:cs="Times New Roman"/>
          <w:sz w:val="24"/>
          <w:szCs w:val="24"/>
        </w:rPr>
        <w:t>educational institutions turned positive towards VLE.</w:t>
      </w:r>
      <w:r w:rsidR="003C1E16" w:rsidRPr="00FE03B9">
        <w:rPr>
          <w:rFonts w:ascii="Times New Roman" w:hAnsi="Times New Roman" w:cs="Times New Roman"/>
          <w:sz w:val="24"/>
          <w:szCs w:val="24"/>
        </w:rPr>
        <w:t xml:space="preserve"> </w:t>
      </w:r>
    </w:p>
    <w:p w14:paraId="19162F0F" w14:textId="77777777" w:rsidR="00BC1E55" w:rsidRDefault="00BC1E55" w:rsidP="00FE03B9">
      <w:pPr>
        <w:spacing w:line="360" w:lineRule="auto"/>
        <w:jc w:val="both"/>
        <w:rPr>
          <w:rFonts w:ascii="Times New Roman" w:hAnsi="Times New Roman" w:cs="Times New Roman"/>
          <w:sz w:val="24"/>
          <w:szCs w:val="24"/>
        </w:rPr>
      </w:pPr>
    </w:p>
    <w:p w14:paraId="3E261DD7" w14:textId="3BB7994C" w:rsidR="00D41163" w:rsidRDefault="00905EF2"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3C1E16" w:rsidRPr="00FE03B9">
        <w:rPr>
          <w:rFonts w:ascii="Times New Roman" w:hAnsi="Times New Roman" w:cs="Times New Roman"/>
          <w:sz w:val="24"/>
          <w:szCs w:val="24"/>
        </w:rPr>
        <w:t xml:space="preserve">the introduction of VLE has enhanced collaboration between students and teachers. </w:t>
      </w:r>
      <w:r>
        <w:rPr>
          <w:rFonts w:ascii="Times New Roman" w:hAnsi="Times New Roman" w:cs="Times New Roman"/>
          <w:sz w:val="24"/>
          <w:szCs w:val="24"/>
        </w:rPr>
        <w:t xml:space="preserve">It has produced effective </w:t>
      </w:r>
      <w:r w:rsidR="003C1E16" w:rsidRPr="00FE03B9">
        <w:rPr>
          <w:rFonts w:ascii="Times New Roman" w:hAnsi="Times New Roman" w:cs="Times New Roman"/>
          <w:sz w:val="24"/>
          <w:szCs w:val="24"/>
        </w:rPr>
        <w:t xml:space="preserve">communication between students </w:t>
      </w:r>
      <w:r>
        <w:rPr>
          <w:rFonts w:ascii="Times New Roman" w:hAnsi="Times New Roman" w:cs="Times New Roman"/>
          <w:sz w:val="24"/>
          <w:szCs w:val="24"/>
        </w:rPr>
        <w:t>and</w:t>
      </w:r>
      <w:r w:rsidR="003C1E16" w:rsidRPr="00FE03B9">
        <w:rPr>
          <w:rFonts w:ascii="Times New Roman" w:hAnsi="Times New Roman" w:cs="Times New Roman"/>
          <w:sz w:val="24"/>
          <w:szCs w:val="24"/>
        </w:rPr>
        <w:t xml:space="preserve"> teacher</w:t>
      </w:r>
      <w:r>
        <w:rPr>
          <w:rFonts w:ascii="Times New Roman" w:hAnsi="Times New Roman" w:cs="Times New Roman"/>
          <w:sz w:val="24"/>
          <w:szCs w:val="24"/>
        </w:rPr>
        <w:t xml:space="preserve">s; leading to a more </w:t>
      </w:r>
      <w:r w:rsidR="003C1E16" w:rsidRPr="00FE03B9">
        <w:rPr>
          <w:rFonts w:ascii="Times New Roman" w:hAnsi="Times New Roman" w:cs="Times New Roman"/>
          <w:sz w:val="24"/>
          <w:szCs w:val="24"/>
        </w:rPr>
        <w:t>efficient</w:t>
      </w:r>
      <w:r>
        <w:rPr>
          <w:rFonts w:ascii="Times New Roman" w:hAnsi="Times New Roman" w:cs="Times New Roman"/>
          <w:sz w:val="24"/>
          <w:szCs w:val="24"/>
        </w:rPr>
        <w:t xml:space="preserve"> methods of </w:t>
      </w:r>
      <w:r w:rsidR="003C1E16" w:rsidRPr="00FE03B9">
        <w:rPr>
          <w:rFonts w:ascii="Times New Roman" w:hAnsi="Times New Roman" w:cs="Times New Roman"/>
          <w:sz w:val="24"/>
          <w:szCs w:val="24"/>
        </w:rPr>
        <w:t>sharing vital information</w:t>
      </w:r>
      <w:r>
        <w:rPr>
          <w:rFonts w:ascii="Times New Roman" w:hAnsi="Times New Roman" w:cs="Times New Roman"/>
          <w:sz w:val="24"/>
          <w:szCs w:val="24"/>
        </w:rPr>
        <w:t>. Also, it has</w:t>
      </w:r>
      <w:r w:rsidR="003C1E16" w:rsidRPr="00FE03B9">
        <w:rPr>
          <w:rFonts w:ascii="Times New Roman" w:hAnsi="Times New Roman" w:cs="Times New Roman"/>
          <w:sz w:val="24"/>
          <w:szCs w:val="24"/>
        </w:rPr>
        <w:t xml:space="preserve"> been obse</w:t>
      </w:r>
      <w:r>
        <w:rPr>
          <w:rFonts w:ascii="Times New Roman" w:hAnsi="Times New Roman" w:cs="Times New Roman"/>
          <w:sz w:val="24"/>
          <w:szCs w:val="24"/>
        </w:rPr>
        <w:t>rved that learning through VLE can enhance</w:t>
      </w:r>
      <w:r w:rsidR="003C1E16" w:rsidRPr="00FE03B9">
        <w:rPr>
          <w:rFonts w:ascii="Times New Roman" w:hAnsi="Times New Roman" w:cs="Times New Roman"/>
          <w:sz w:val="24"/>
          <w:szCs w:val="24"/>
        </w:rPr>
        <w:t xml:space="preserve"> the analytical skills among students</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(Herman Dwi, 2014)</w:t>
      </w:r>
      <w:r w:rsidR="003C1E16" w:rsidRPr="00FE03B9">
        <w:rPr>
          <w:rFonts w:ascii="Times New Roman" w:hAnsi="Times New Roman" w:cs="Times New Roman"/>
          <w:sz w:val="24"/>
          <w:szCs w:val="24"/>
        </w:rPr>
        <w:t>. The need for standardization of education in VLE such as Moodle and Blackboard has been found among the students and the teachers</w:t>
      </w:r>
      <w:r w:rsidR="002B7ACC">
        <w:rPr>
          <w:rFonts w:ascii="Times New Roman" w:hAnsi="Times New Roman" w:cs="Times New Roman"/>
          <w:sz w:val="24"/>
          <w:szCs w:val="24"/>
        </w:rPr>
        <w:t>. A</w:t>
      </w:r>
      <w:r w:rsidR="003C1E16" w:rsidRPr="00FE03B9">
        <w:rPr>
          <w:rFonts w:ascii="Times New Roman" w:hAnsi="Times New Roman" w:cs="Times New Roman"/>
          <w:sz w:val="24"/>
          <w:szCs w:val="24"/>
        </w:rPr>
        <w:t>s wel</w:t>
      </w:r>
      <w:r w:rsidR="002B7ACC">
        <w:rPr>
          <w:rFonts w:ascii="Times New Roman" w:hAnsi="Times New Roman" w:cs="Times New Roman"/>
          <w:sz w:val="24"/>
          <w:szCs w:val="24"/>
        </w:rPr>
        <w:t>l as th</w:t>
      </w:r>
      <w:r w:rsidR="003C1E16" w:rsidRPr="00FE03B9">
        <w:rPr>
          <w:rFonts w:ascii="Times New Roman" w:hAnsi="Times New Roman" w:cs="Times New Roman"/>
          <w:sz w:val="24"/>
          <w:szCs w:val="24"/>
        </w:rPr>
        <w:t>rough standardization of education,</w:t>
      </w:r>
      <w:r w:rsidR="00D41163">
        <w:rPr>
          <w:rFonts w:ascii="Times New Roman" w:hAnsi="Times New Roman" w:cs="Times New Roman"/>
          <w:sz w:val="24"/>
          <w:szCs w:val="24"/>
        </w:rPr>
        <w:t xml:space="preserve"> elements enhanced significantly include:</w:t>
      </w:r>
    </w:p>
    <w:p w14:paraId="50C805D6" w14:textId="77777777" w:rsidR="00D41163" w:rsidRDefault="00D41163" w:rsidP="00D4116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C1E16" w:rsidRPr="00D41163">
        <w:rPr>
          <w:rFonts w:ascii="Times New Roman" w:hAnsi="Times New Roman" w:cs="Times New Roman"/>
          <w:sz w:val="24"/>
          <w:szCs w:val="24"/>
        </w:rPr>
        <w:t>he performance of the students in regards to standardiz</w:t>
      </w:r>
      <w:r>
        <w:rPr>
          <w:rFonts w:ascii="Times New Roman" w:hAnsi="Times New Roman" w:cs="Times New Roman"/>
          <w:sz w:val="24"/>
          <w:szCs w:val="24"/>
        </w:rPr>
        <w:t xml:space="preserve">ed tests in regards to reading, </w:t>
      </w:r>
      <w:r w:rsidR="003C1E16" w:rsidRPr="00D41163">
        <w:rPr>
          <w:rFonts w:ascii="Times New Roman" w:hAnsi="Times New Roman" w:cs="Times New Roman"/>
          <w:sz w:val="24"/>
          <w:szCs w:val="24"/>
        </w:rPr>
        <w:t xml:space="preserve">language as well as vocabulary has </w:t>
      </w:r>
      <w:r w:rsidR="002B7ACC" w:rsidRPr="00D41163">
        <w:rPr>
          <w:rFonts w:ascii="Times New Roman" w:hAnsi="Times New Roman" w:cs="Times New Roman"/>
          <w:sz w:val="24"/>
          <w:szCs w:val="24"/>
        </w:rPr>
        <w:t xml:space="preserve">been </w:t>
      </w:r>
      <w:r w:rsidR="003C1E16" w:rsidRPr="00D41163">
        <w:rPr>
          <w:rFonts w:ascii="Times New Roman" w:hAnsi="Times New Roman" w:cs="Times New Roman"/>
          <w:sz w:val="24"/>
          <w:szCs w:val="24"/>
        </w:rPr>
        <w:t>enhanced significantly</w:t>
      </w:r>
      <w:r w:rsidR="00884393" w:rsidRPr="00D41163">
        <w:rPr>
          <w:rFonts w:ascii="Times New Roman" w:hAnsi="Times New Roman" w:cs="Times New Roman"/>
          <w:sz w:val="24"/>
          <w:szCs w:val="24"/>
        </w:rPr>
        <w:t xml:space="preserve"> </w:t>
      </w:r>
      <w:r w:rsidR="00884393" w:rsidRPr="00D41163">
        <w:rPr>
          <w:rFonts w:ascii="Times New Roman" w:hAnsi="Times New Roman" w:cs="Times New Roman"/>
          <w:color w:val="000000"/>
          <w:sz w:val="24"/>
          <w:szCs w:val="24"/>
          <w:shd w:val="clear" w:color="auto" w:fill="FFFFFF"/>
        </w:rPr>
        <w:t>(Herman Dwi, 2014)</w:t>
      </w:r>
      <w:r>
        <w:rPr>
          <w:rFonts w:ascii="Times New Roman" w:hAnsi="Times New Roman" w:cs="Times New Roman"/>
          <w:sz w:val="24"/>
          <w:szCs w:val="24"/>
        </w:rPr>
        <w:t>.</w:t>
      </w:r>
    </w:p>
    <w:p w14:paraId="58F8A315" w14:textId="77777777" w:rsidR="00D41163" w:rsidRDefault="00D41163" w:rsidP="00D41163">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D41D5" w:rsidRPr="00D41163">
        <w:rPr>
          <w:rFonts w:ascii="Times New Roman" w:hAnsi="Times New Roman" w:cs="Times New Roman"/>
          <w:sz w:val="24"/>
          <w:szCs w:val="24"/>
        </w:rPr>
        <w:t>he level of understanding, perspectives as well as ability to think independently among the students has improved substantially with the help the utilization of VLE</w:t>
      </w:r>
      <w:r w:rsidR="00884393" w:rsidRPr="00D41163">
        <w:rPr>
          <w:rFonts w:ascii="Times New Roman" w:hAnsi="Times New Roman" w:cs="Times New Roman"/>
          <w:sz w:val="24"/>
          <w:szCs w:val="24"/>
        </w:rPr>
        <w:t xml:space="preserve"> </w:t>
      </w:r>
      <w:r w:rsidR="00884393" w:rsidRPr="00D41163">
        <w:rPr>
          <w:rFonts w:ascii="Times New Roman" w:hAnsi="Times New Roman" w:cs="Times New Roman"/>
          <w:color w:val="000000"/>
          <w:sz w:val="24"/>
          <w:szCs w:val="24"/>
          <w:shd w:val="clear" w:color="auto" w:fill="FFFFFF"/>
        </w:rPr>
        <w:t>(Polisca, 2013)</w:t>
      </w:r>
      <w:r w:rsidR="00DD41D5" w:rsidRPr="00D41163">
        <w:rPr>
          <w:rFonts w:ascii="Times New Roman" w:hAnsi="Times New Roman" w:cs="Times New Roman"/>
          <w:sz w:val="24"/>
          <w:szCs w:val="24"/>
        </w:rPr>
        <w:t xml:space="preserve">. </w:t>
      </w:r>
    </w:p>
    <w:p w14:paraId="0D8933CE" w14:textId="77777777" w:rsidR="00D41163" w:rsidRDefault="00DD41D5" w:rsidP="00D41163">
      <w:pPr>
        <w:pStyle w:val="ListParagraph"/>
        <w:numPr>
          <w:ilvl w:val="0"/>
          <w:numId w:val="3"/>
        </w:numPr>
        <w:spacing w:line="360" w:lineRule="auto"/>
        <w:jc w:val="both"/>
        <w:rPr>
          <w:rFonts w:ascii="Times New Roman" w:hAnsi="Times New Roman" w:cs="Times New Roman"/>
          <w:sz w:val="24"/>
          <w:szCs w:val="24"/>
        </w:rPr>
      </w:pPr>
      <w:r w:rsidRPr="00D41163">
        <w:rPr>
          <w:rFonts w:ascii="Times New Roman" w:hAnsi="Times New Roman" w:cs="Times New Roman"/>
          <w:sz w:val="24"/>
          <w:szCs w:val="24"/>
        </w:rPr>
        <w:t>It has also been surfaced from certain studies conducted on this behalf that</w:t>
      </w:r>
      <w:r w:rsidR="00D41163">
        <w:rPr>
          <w:rFonts w:ascii="Times New Roman" w:hAnsi="Times New Roman" w:cs="Times New Roman"/>
          <w:sz w:val="24"/>
          <w:szCs w:val="24"/>
        </w:rPr>
        <w:t xml:space="preserve"> </w:t>
      </w:r>
      <w:r w:rsidRPr="00D41163">
        <w:rPr>
          <w:rFonts w:ascii="Times New Roman" w:hAnsi="Times New Roman" w:cs="Times New Roman"/>
          <w:sz w:val="24"/>
          <w:szCs w:val="24"/>
        </w:rPr>
        <w:t xml:space="preserve">the ability to reflect among the students is maximized substantially with </w:t>
      </w:r>
      <w:r w:rsidR="00D41163">
        <w:rPr>
          <w:rFonts w:ascii="Times New Roman" w:hAnsi="Times New Roman" w:cs="Times New Roman"/>
          <w:sz w:val="24"/>
          <w:szCs w:val="24"/>
        </w:rPr>
        <w:t>the help of application of VLE.</w:t>
      </w:r>
    </w:p>
    <w:p w14:paraId="018FE901" w14:textId="06A6BDEA" w:rsidR="00D41163" w:rsidRDefault="00DD41D5" w:rsidP="00D41163">
      <w:pPr>
        <w:pStyle w:val="ListParagraph"/>
        <w:numPr>
          <w:ilvl w:val="0"/>
          <w:numId w:val="3"/>
        </w:numPr>
        <w:spacing w:line="360" w:lineRule="auto"/>
        <w:jc w:val="both"/>
        <w:rPr>
          <w:rFonts w:ascii="Times New Roman" w:hAnsi="Times New Roman" w:cs="Times New Roman"/>
          <w:sz w:val="24"/>
          <w:szCs w:val="24"/>
        </w:rPr>
      </w:pPr>
      <w:r w:rsidRPr="00D41163">
        <w:rPr>
          <w:rFonts w:ascii="Times New Roman" w:hAnsi="Times New Roman" w:cs="Times New Roman"/>
          <w:sz w:val="24"/>
          <w:szCs w:val="24"/>
        </w:rPr>
        <w:t xml:space="preserve">Learning through </w:t>
      </w:r>
      <w:r w:rsidR="00D41163">
        <w:rPr>
          <w:rFonts w:ascii="Times New Roman" w:hAnsi="Times New Roman" w:cs="Times New Roman"/>
          <w:sz w:val="24"/>
          <w:szCs w:val="24"/>
        </w:rPr>
        <w:t>VLE has</w:t>
      </w:r>
      <w:r w:rsidRPr="00D41163">
        <w:rPr>
          <w:rFonts w:ascii="Times New Roman" w:hAnsi="Times New Roman" w:cs="Times New Roman"/>
          <w:sz w:val="24"/>
          <w:szCs w:val="24"/>
        </w:rPr>
        <w:t xml:space="preserve"> provided necessary encouragement among students to enhance progressive thinking and to form decisions independently</w:t>
      </w:r>
      <w:r w:rsidR="00884393" w:rsidRPr="00D41163">
        <w:rPr>
          <w:rFonts w:ascii="Times New Roman" w:hAnsi="Times New Roman" w:cs="Times New Roman"/>
          <w:sz w:val="24"/>
          <w:szCs w:val="24"/>
        </w:rPr>
        <w:t xml:space="preserve"> </w:t>
      </w:r>
      <w:r w:rsidR="00884393" w:rsidRPr="00D41163">
        <w:rPr>
          <w:rFonts w:ascii="Times New Roman" w:hAnsi="Times New Roman" w:cs="Times New Roman"/>
          <w:color w:val="000000"/>
          <w:sz w:val="24"/>
          <w:szCs w:val="24"/>
          <w:shd w:val="clear" w:color="auto" w:fill="FFFFFF"/>
        </w:rPr>
        <w:t>(Polisca, 2013)</w:t>
      </w:r>
      <w:r w:rsidRPr="00D41163">
        <w:rPr>
          <w:rFonts w:ascii="Times New Roman" w:hAnsi="Times New Roman" w:cs="Times New Roman"/>
          <w:sz w:val="24"/>
          <w:szCs w:val="24"/>
        </w:rPr>
        <w:t xml:space="preserve">. </w:t>
      </w:r>
    </w:p>
    <w:p w14:paraId="67B910BE" w14:textId="120B1D52" w:rsidR="00905EF2" w:rsidRPr="00905EF2" w:rsidRDefault="00D41163" w:rsidP="00230855">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i</w:t>
      </w:r>
      <w:r w:rsidR="00DD41D5" w:rsidRPr="00D41163">
        <w:rPr>
          <w:rFonts w:ascii="Times New Roman" w:hAnsi="Times New Roman" w:cs="Times New Roman"/>
          <w:sz w:val="24"/>
          <w:szCs w:val="24"/>
        </w:rPr>
        <w:t>t can be said that the ability among the students to perform well in case of researcher constructed tests, standardized tests as well as national tests has been improved with the access to VLE</w:t>
      </w:r>
      <w:r w:rsidR="00AB4AE4">
        <w:rPr>
          <w:rFonts w:ascii="Times New Roman" w:hAnsi="Times New Roman" w:cs="Times New Roman"/>
          <w:sz w:val="24"/>
          <w:szCs w:val="24"/>
        </w:rPr>
        <w:t>s</w:t>
      </w:r>
      <w:r w:rsidR="00DD41D5" w:rsidRPr="00905EF2">
        <w:rPr>
          <w:rFonts w:ascii="Times New Roman" w:hAnsi="Times New Roman" w:cs="Times New Roman"/>
          <w:sz w:val="24"/>
          <w:szCs w:val="24"/>
        </w:rPr>
        <w:t xml:space="preserve">. </w:t>
      </w:r>
      <w:r w:rsidR="00BC1E55">
        <w:rPr>
          <w:rFonts w:ascii="Times New Roman" w:hAnsi="Times New Roman" w:cs="Times New Roman"/>
          <w:sz w:val="24"/>
          <w:szCs w:val="24"/>
        </w:rPr>
        <w:t>In different studies, it has been highlighted that:</w:t>
      </w:r>
    </w:p>
    <w:p w14:paraId="34C4D78D" w14:textId="0917285A" w:rsidR="00905EF2" w:rsidRPr="00905EF2" w:rsidRDefault="00BC1E55" w:rsidP="00905EF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G</w:t>
      </w:r>
      <w:r w:rsidR="00DD41D5" w:rsidRPr="00905EF2">
        <w:rPr>
          <w:rFonts w:ascii="Times New Roman" w:hAnsi="Times New Roman" w:cs="Times New Roman"/>
          <w:sz w:val="24"/>
          <w:szCs w:val="24"/>
        </w:rPr>
        <w:t>raduate students have projected greater interest in accessing</w:t>
      </w:r>
      <w:r w:rsidR="00D41163" w:rsidRPr="00905EF2">
        <w:rPr>
          <w:rFonts w:ascii="Times New Roman" w:hAnsi="Times New Roman" w:cs="Times New Roman"/>
          <w:sz w:val="24"/>
          <w:szCs w:val="24"/>
        </w:rPr>
        <w:t xml:space="preserve"> VLE</w:t>
      </w:r>
      <w:r w:rsidR="00AB4AE4" w:rsidRPr="00905EF2">
        <w:rPr>
          <w:rFonts w:ascii="Times New Roman" w:hAnsi="Times New Roman" w:cs="Times New Roman"/>
          <w:sz w:val="24"/>
          <w:szCs w:val="24"/>
        </w:rPr>
        <w:t>s</w:t>
      </w:r>
      <w:r w:rsidR="00D41163" w:rsidRPr="00905EF2">
        <w:rPr>
          <w:rFonts w:ascii="Times New Roman" w:hAnsi="Times New Roman" w:cs="Times New Roman"/>
          <w:sz w:val="24"/>
          <w:szCs w:val="24"/>
        </w:rPr>
        <w:t xml:space="preserve"> directly from their homes. </w:t>
      </w:r>
    </w:p>
    <w:p w14:paraId="28567F00" w14:textId="7E63877B" w:rsidR="00905EF2" w:rsidRPr="00905EF2" w:rsidRDefault="00BC1E55" w:rsidP="00905EF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00DD41D5" w:rsidRPr="00905EF2">
        <w:rPr>
          <w:rFonts w:ascii="Times New Roman" w:hAnsi="Times New Roman" w:cs="Times New Roman"/>
          <w:sz w:val="24"/>
          <w:szCs w:val="24"/>
        </w:rPr>
        <w:t>ndergraduate levels have projected greater interest in using the technology for the purpose of learning</w:t>
      </w:r>
      <w:r w:rsidR="001877EA" w:rsidRPr="00905EF2">
        <w:rPr>
          <w:rFonts w:ascii="Times New Roman" w:hAnsi="Times New Roman" w:cs="Times New Roman"/>
          <w:sz w:val="24"/>
          <w:szCs w:val="24"/>
        </w:rPr>
        <w:t xml:space="preserve"> </w:t>
      </w:r>
      <w:r w:rsidR="001877EA" w:rsidRPr="00905EF2">
        <w:rPr>
          <w:rFonts w:ascii="Times New Roman" w:hAnsi="Times New Roman" w:cs="Times New Roman"/>
          <w:color w:val="000000"/>
          <w:sz w:val="24"/>
          <w:szCs w:val="24"/>
          <w:shd w:val="clear" w:color="auto" w:fill="FFFFFF"/>
        </w:rPr>
        <w:t>(Polisca, 2013)</w:t>
      </w:r>
      <w:r w:rsidR="00DD41D5" w:rsidRPr="00905EF2">
        <w:rPr>
          <w:rFonts w:ascii="Times New Roman" w:hAnsi="Times New Roman" w:cs="Times New Roman"/>
          <w:sz w:val="24"/>
          <w:szCs w:val="24"/>
        </w:rPr>
        <w:t xml:space="preserve">. </w:t>
      </w:r>
    </w:p>
    <w:p w14:paraId="584E14FE" w14:textId="100887DA" w:rsidR="00CA7E76" w:rsidRPr="00905EF2" w:rsidRDefault="00BC1E55" w:rsidP="00905EF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D41D5" w:rsidRPr="00905EF2">
        <w:rPr>
          <w:rFonts w:ascii="Times New Roman" w:hAnsi="Times New Roman" w:cs="Times New Roman"/>
          <w:sz w:val="24"/>
          <w:szCs w:val="24"/>
        </w:rPr>
        <w:t>he utilization of VLE</w:t>
      </w:r>
      <w:r w:rsidR="00AB4AE4" w:rsidRPr="00905EF2">
        <w:rPr>
          <w:rFonts w:ascii="Times New Roman" w:hAnsi="Times New Roman" w:cs="Times New Roman"/>
          <w:sz w:val="24"/>
          <w:szCs w:val="24"/>
        </w:rPr>
        <w:t>s</w:t>
      </w:r>
      <w:r w:rsidR="00DD41D5" w:rsidRPr="00905EF2">
        <w:rPr>
          <w:rFonts w:ascii="Times New Roman" w:hAnsi="Times New Roman" w:cs="Times New Roman"/>
          <w:sz w:val="24"/>
          <w:szCs w:val="24"/>
        </w:rPr>
        <w:t xml:space="preserve"> has helped students in meeting their requirements in regards to getting access to information, exposure, and utility of technology as well as the usefulness of the tools used in case of VLE</w:t>
      </w:r>
      <w:r w:rsidR="00AB4AE4" w:rsidRPr="00905EF2">
        <w:rPr>
          <w:rFonts w:ascii="Times New Roman" w:hAnsi="Times New Roman" w:cs="Times New Roman"/>
          <w:sz w:val="24"/>
          <w:szCs w:val="24"/>
        </w:rPr>
        <w:t>s</w:t>
      </w:r>
      <w:r w:rsidR="001877EA" w:rsidRPr="00905EF2">
        <w:rPr>
          <w:rFonts w:ascii="Times New Roman" w:hAnsi="Times New Roman" w:cs="Times New Roman"/>
          <w:sz w:val="24"/>
          <w:szCs w:val="24"/>
        </w:rPr>
        <w:t xml:space="preserve"> </w:t>
      </w:r>
      <w:r w:rsidR="001877EA" w:rsidRPr="00905EF2">
        <w:rPr>
          <w:rFonts w:ascii="Times New Roman" w:hAnsi="Times New Roman" w:cs="Times New Roman"/>
          <w:color w:val="000000"/>
          <w:sz w:val="24"/>
          <w:szCs w:val="24"/>
          <w:shd w:val="clear" w:color="auto" w:fill="FFFFFF"/>
        </w:rPr>
        <w:t>(Polisca, 2013)</w:t>
      </w:r>
      <w:r w:rsidR="00DD41D5" w:rsidRPr="00905EF2">
        <w:rPr>
          <w:rFonts w:ascii="Times New Roman" w:hAnsi="Times New Roman" w:cs="Times New Roman"/>
          <w:sz w:val="24"/>
          <w:szCs w:val="24"/>
        </w:rPr>
        <w:t>.</w:t>
      </w:r>
    </w:p>
    <w:p w14:paraId="46884C75" w14:textId="3F31B132" w:rsidR="00CA7E76" w:rsidRPr="00FE03B9" w:rsidRDefault="00306C0F"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In other studies, it has been found that, the use of VLEs is done at a higher scale in different colleges as compared to primary schools. The opportunity of reinforcements created through the utilization of VLE</w:t>
      </w:r>
      <w:r w:rsidR="00AB4AE4">
        <w:rPr>
          <w:rFonts w:ascii="Times New Roman" w:hAnsi="Times New Roman" w:cs="Times New Roman"/>
          <w:sz w:val="24"/>
          <w:szCs w:val="24"/>
        </w:rPr>
        <w:t>s</w:t>
      </w:r>
      <w:r w:rsidRPr="00FE03B9">
        <w:rPr>
          <w:rFonts w:ascii="Times New Roman" w:hAnsi="Times New Roman" w:cs="Times New Roman"/>
          <w:sz w:val="24"/>
          <w:szCs w:val="24"/>
        </w:rPr>
        <w:t xml:space="preserve"> can potentially enhance the efficiency of learning. Moreover, utilization of VLE</w:t>
      </w:r>
      <w:r w:rsidR="00AB4AE4">
        <w:rPr>
          <w:rFonts w:ascii="Times New Roman" w:hAnsi="Times New Roman" w:cs="Times New Roman"/>
          <w:sz w:val="24"/>
          <w:szCs w:val="24"/>
        </w:rPr>
        <w:t>s</w:t>
      </w:r>
      <w:r w:rsidRPr="00FE03B9">
        <w:rPr>
          <w:rFonts w:ascii="Times New Roman" w:hAnsi="Times New Roman" w:cs="Times New Roman"/>
          <w:sz w:val="24"/>
          <w:szCs w:val="24"/>
        </w:rPr>
        <w:t xml:space="preserve"> has also made it possible for students to collect the study materials and notes that are missed</w:t>
      </w:r>
      <w:r w:rsidR="001877EA" w:rsidRPr="00FE03B9">
        <w:rPr>
          <w:rFonts w:ascii="Times New Roman" w:hAnsi="Times New Roman" w:cs="Times New Roman"/>
          <w:sz w:val="24"/>
          <w:szCs w:val="24"/>
        </w:rPr>
        <w:t xml:space="preserve"> </w:t>
      </w:r>
      <w:r w:rsidR="001877EA" w:rsidRPr="00FE03B9">
        <w:rPr>
          <w:rFonts w:ascii="Times New Roman" w:hAnsi="Times New Roman" w:cs="Times New Roman"/>
          <w:color w:val="000000"/>
          <w:sz w:val="24"/>
          <w:szCs w:val="24"/>
          <w:shd w:val="clear" w:color="auto" w:fill="FFFFFF"/>
        </w:rPr>
        <w:t>(Chitkushev, Vodenska and Zlateva, 2014)</w:t>
      </w:r>
      <w:r w:rsidRPr="00FE03B9">
        <w:rPr>
          <w:rFonts w:ascii="Times New Roman" w:hAnsi="Times New Roman" w:cs="Times New Roman"/>
          <w:sz w:val="24"/>
          <w:szCs w:val="24"/>
        </w:rPr>
        <w:t xml:space="preserve">. The increased demand for VLEs has also been found among the teachers as they feel more enthusiastic regarding using technology for the purpose of teaching. The effectiveness of VLEs has been backed by the ability to get access to broadband internet direct from the homes of the students. Therefore, it is necessary to state that the use of VLEs should be made for the purpose of improvement of learning and not </w:t>
      </w:r>
      <w:r w:rsidR="00AB4AE4">
        <w:rPr>
          <w:rFonts w:ascii="Times New Roman" w:hAnsi="Times New Roman" w:cs="Times New Roman"/>
          <w:sz w:val="24"/>
          <w:szCs w:val="24"/>
        </w:rPr>
        <w:t xml:space="preserve">for </w:t>
      </w:r>
      <w:r w:rsidRPr="00FE03B9">
        <w:rPr>
          <w:rFonts w:ascii="Times New Roman" w:hAnsi="Times New Roman" w:cs="Times New Roman"/>
          <w:sz w:val="24"/>
          <w:szCs w:val="24"/>
        </w:rPr>
        <w:t>storing of information and communication purpose</w:t>
      </w:r>
      <w:r w:rsidR="001877EA" w:rsidRPr="00FE03B9">
        <w:rPr>
          <w:rFonts w:ascii="Times New Roman" w:hAnsi="Times New Roman" w:cs="Times New Roman"/>
          <w:sz w:val="24"/>
          <w:szCs w:val="24"/>
        </w:rPr>
        <w:t xml:space="preserve"> </w:t>
      </w:r>
      <w:r w:rsidR="001877EA" w:rsidRPr="00FE03B9">
        <w:rPr>
          <w:rFonts w:ascii="Times New Roman" w:hAnsi="Times New Roman" w:cs="Times New Roman"/>
          <w:color w:val="000000"/>
          <w:sz w:val="24"/>
          <w:szCs w:val="24"/>
          <w:shd w:val="clear" w:color="auto" w:fill="FFFFFF"/>
        </w:rPr>
        <w:t>(Chitkushev, Vodenska and Zlateva, 2014)</w:t>
      </w:r>
      <w:r w:rsidRPr="00FE03B9">
        <w:rPr>
          <w:rFonts w:ascii="Times New Roman" w:hAnsi="Times New Roman" w:cs="Times New Roman"/>
          <w:sz w:val="24"/>
          <w:szCs w:val="24"/>
        </w:rPr>
        <w:t xml:space="preserve">. The </w:t>
      </w:r>
      <w:r w:rsidR="00DA155A" w:rsidRPr="00FE03B9">
        <w:rPr>
          <w:rFonts w:ascii="Times New Roman" w:hAnsi="Times New Roman" w:cs="Times New Roman"/>
          <w:sz w:val="24"/>
          <w:szCs w:val="24"/>
        </w:rPr>
        <w:t>improvement of efficiency among students has</w:t>
      </w:r>
      <w:r w:rsidRPr="00FE03B9">
        <w:rPr>
          <w:rFonts w:ascii="Times New Roman" w:hAnsi="Times New Roman" w:cs="Times New Roman"/>
          <w:sz w:val="24"/>
          <w:szCs w:val="24"/>
        </w:rPr>
        <w:t xml:space="preserve"> been enhanced further with the help of opportunities for self-assessment and quality assurance offered by VLEs in different educational institutions.</w:t>
      </w:r>
    </w:p>
    <w:p w14:paraId="75EA0BD4" w14:textId="4D544AD4" w:rsidR="00DA155A" w:rsidRPr="00FE03B9" w:rsidRDefault="00DA155A"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The issues relating to online education as well as the utilization of technologies meant for education has been able to provide newer opportunities that can help in indicating the performance of learning of students.</w:t>
      </w:r>
      <w:r w:rsidR="00F5252B" w:rsidRPr="00FE03B9">
        <w:rPr>
          <w:rFonts w:ascii="Times New Roman" w:hAnsi="Times New Roman" w:cs="Times New Roman"/>
          <w:sz w:val="24"/>
          <w:szCs w:val="24"/>
        </w:rPr>
        <w:t xml:space="preserve"> VLEs also act as information system and the interactions made by students over VLEs, in regards to their online learning processes are successfully recorded in the system. This information is further analysed for the purpose of effectively detecting the behaviourial patterns of the students</w:t>
      </w:r>
      <w:r w:rsidR="00A75DD4">
        <w:rPr>
          <w:rFonts w:ascii="Times New Roman" w:hAnsi="Times New Roman" w:cs="Times New Roman"/>
          <w:sz w:val="24"/>
          <w:szCs w:val="24"/>
        </w:rPr>
        <w:t>,</w:t>
      </w:r>
      <w:r w:rsidR="00F5252B" w:rsidRPr="00FE03B9">
        <w:rPr>
          <w:rFonts w:ascii="Times New Roman" w:hAnsi="Times New Roman" w:cs="Times New Roman"/>
          <w:sz w:val="24"/>
          <w:szCs w:val="24"/>
        </w:rPr>
        <w:t xml:space="preserve"> and this is capable of providing indicators relating to educational practices in an effective way</w:t>
      </w:r>
      <w:r w:rsidR="00884393" w:rsidRPr="00FE03B9">
        <w:rPr>
          <w:rFonts w:ascii="Times New Roman" w:hAnsi="Times New Roman" w:cs="Times New Roman"/>
          <w:sz w:val="24"/>
          <w:szCs w:val="24"/>
        </w:rPr>
        <w:t xml:space="preserve"> </w:t>
      </w:r>
      <w:r w:rsidR="00884393" w:rsidRPr="00FE03B9">
        <w:rPr>
          <w:rFonts w:ascii="Times New Roman" w:hAnsi="Times New Roman" w:cs="Times New Roman"/>
          <w:color w:val="000000"/>
          <w:sz w:val="24"/>
          <w:szCs w:val="24"/>
          <w:shd w:val="clear" w:color="auto" w:fill="FFFFFF"/>
        </w:rPr>
        <w:t>(Vieira, Parsons and Byrd, 2018)</w:t>
      </w:r>
      <w:r w:rsidR="00F5252B" w:rsidRPr="00FE03B9">
        <w:rPr>
          <w:rFonts w:ascii="Times New Roman" w:hAnsi="Times New Roman" w:cs="Times New Roman"/>
          <w:sz w:val="24"/>
          <w:szCs w:val="24"/>
        </w:rPr>
        <w:t xml:space="preserve">. The process of analyzing information, collected through the interactions of the users </w:t>
      </w:r>
      <w:r w:rsidR="00585F37" w:rsidRPr="00FE03B9">
        <w:rPr>
          <w:rFonts w:ascii="Times New Roman" w:hAnsi="Times New Roman" w:cs="Times New Roman"/>
          <w:sz w:val="24"/>
          <w:szCs w:val="24"/>
        </w:rPr>
        <w:t>with the help of technology has been able to increase the popularity of VLEs among the students as well as the researchers and majority of the researchers have considered VLEs as effective tools that can potentially help in enhancing the understanding of the students, in regards to the process of learning.</w:t>
      </w:r>
    </w:p>
    <w:p w14:paraId="2ED4B05D" w14:textId="77777777" w:rsidR="00F5252B" w:rsidRPr="00FE03B9" w:rsidRDefault="00021F4A"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It has been found in various studies that the contribution of VLEs towards supporting as well as promotion of formal education is enormous. It has been found that, in case of formal educational institutions the guidelines relation to learning as well as the curricula is implemented in a proper manner</w:t>
      </w:r>
      <w:r w:rsidR="001877EA" w:rsidRPr="00FE03B9">
        <w:rPr>
          <w:rFonts w:ascii="Times New Roman" w:hAnsi="Times New Roman" w:cs="Times New Roman"/>
          <w:sz w:val="24"/>
          <w:szCs w:val="24"/>
        </w:rPr>
        <w:t xml:space="preserve"> </w:t>
      </w:r>
      <w:r w:rsidR="001877EA" w:rsidRPr="00FE03B9">
        <w:rPr>
          <w:rFonts w:ascii="Times New Roman" w:hAnsi="Times New Roman" w:cs="Times New Roman"/>
          <w:color w:val="000000"/>
          <w:sz w:val="24"/>
          <w:szCs w:val="24"/>
          <w:shd w:val="clear" w:color="auto" w:fill="FFFFFF"/>
        </w:rPr>
        <w:t>(Chitkushev, Vodenska and Zlateva, 2014)</w:t>
      </w:r>
      <w:r w:rsidRPr="00FE03B9">
        <w:rPr>
          <w:rFonts w:ascii="Times New Roman" w:hAnsi="Times New Roman" w:cs="Times New Roman"/>
          <w:sz w:val="24"/>
          <w:szCs w:val="24"/>
        </w:rPr>
        <w:t>. However, it can also be said that VLEs have brought in new changes in the process of learning and it has also encouraged innovations</w:t>
      </w:r>
      <w:r w:rsidR="00445745" w:rsidRPr="00FE03B9">
        <w:rPr>
          <w:rFonts w:ascii="Times New Roman" w:hAnsi="Times New Roman" w:cs="Times New Roman"/>
          <w:sz w:val="24"/>
          <w:szCs w:val="24"/>
        </w:rPr>
        <w:t xml:space="preserve"> in the learning process, which in turn has provided considerable support, in terms of encouraging informal education</w:t>
      </w:r>
      <w:r w:rsidR="001877EA" w:rsidRPr="00FE03B9">
        <w:rPr>
          <w:rFonts w:ascii="Times New Roman" w:hAnsi="Times New Roman" w:cs="Times New Roman"/>
          <w:sz w:val="24"/>
          <w:szCs w:val="24"/>
        </w:rPr>
        <w:t xml:space="preserve"> </w:t>
      </w:r>
      <w:r w:rsidR="001877EA" w:rsidRPr="00FE03B9">
        <w:rPr>
          <w:rFonts w:ascii="Times New Roman" w:hAnsi="Times New Roman" w:cs="Times New Roman"/>
          <w:color w:val="000000"/>
          <w:sz w:val="24"/>
          <w:szCs w:val="24"/>
          <w:shd w:val="clear" w:color="auto" w:fill="FFFFFF"/>
        </w:rPr>
        <w:t>(Reed and Watmough, 2015)</w:t>
      </w:r>
      <w:r w:rsidR="00445745" w:rsidRPr="00FE03B9">
        <w:rPr>
          <w:rFonts w:ascii="Times New Roman" w:hAnsi="Times New Roman" w:cs="Times New Roman"/>
          <w:sz w:val="24"/>
          <w:szCs w:val="24"/>
        </w:rPr>
        <w:t>. Therefore, it can be said that VLEs have been able to create a considerable positive impact upon learning of the students from different perspectives. VLEs have been able to contribute substantially towards promoting reflections, meeting the requirements of the students and improving their confidence levels. VLEs are also capable of enhancing the readiness among the students to learn and the same has also contributed towards increase the performance of course assessment</w:t>
      </w:r>
      <w:r w:rsidR="001877EA" w:rsidRPr="00FE03B9">
        <w:rPr>
          <w:rFonts w:ascii="Times New Roman" w:hAnsi="Times New Roman" w:cs="Times New Roman"/>
          <w:sz w:val="24"/>
          <w:szCs w:val="24"/>
        </w:rPr>
        <w:t xml:space="preserve"> </w:t>
      </w:r>
      <w:r w:rsidR="001877EA" w:rsidRPr="00FE03B9">
        <w:rPr>
          <w:rFonts w:ascii="Times New Roman" w:hAnsi="Times New Roman" w:cs="Times New Roman"/>
          <w:color w:val="000000"/>
          <w:sz w:val="24"/>
          <w:szCs w:val="24"/>
          <w:shd w:val="clear" w:color="auto" w:fill="FFFFFF"/>
        </w:rPr>
        <w:t>(Reed and Watmough, 2015)</w:t>
      </w:r>
      <w:r w:rsidR="00445745" w:rsidRPr="00FE03B9">
        <w:rPr>
          <w:rFonts w:ascii="Times New Roman" w:hAnsi="Times New Roman" w:cs="Times New Roman"/>
          <w:sz w:val="24"/>
          <w:szCs w:val="24"/>
        </w:rPr>
        <w:t>.</w:t>
      </w:r>
    </w:p>
    <w:p w14:paraId="307EAC70" w14:textId="77777777" w:rsidR="00445745" w:rsidRPr="00FE03B9" w:rsidRDefault="00445745"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 xml:space="preserve">However, apart from the positive impacts, it has also been found that VLEs have also created negative impacts upon students. For instance, with the presence of VLEs teachers are more interested in providing web based </w:t>
      </w:r>
      <w:r w:rsidR="00D740E9" w:rsidRPr="00FE03B9">
        <w:rPr>
          <w:rFonts w:ascii="Times New Roman" w:hAnsi="Times New Roman" w:cs="Times New Roman"/>
          <w:sz w:val="24"/>
          <w:szCs w:val="24"/>
        </w:rPr>
        <w:t xml:space="preserve">instructions to the </w:t>
      </w:r>
      <w:r w:rsidR="000E0D3A" w:rsidRPr="00FE03B9">
        <w:rPr>
          <w:rFonts w:ascii="Times New Roman" w:hAnsi="Times New Roman" w:cs="Times New Roman"/>
          <w:sz w:val="24"/>
          <w:szCs w:val="24"/>
        </w:rPr>
        <w:t>students;</w:t>
      </w:r>
      <w:r w:rsidR="00D740E9" w:rsidRPr="00FE03B9">
        <w:rPr>
          <w:rFonts w:ascii="Times New Roman" w:hAnsi="Times New Roman" w:cs="Times New Roman"/>
          <w:sz w:val="24"/>
          <w:szCs w:val="24"/>
        </w:rPr>
        <w:t xml:space="preserve"> however, this has affected the social interactions as well as emotional interactions that take place among students in a classroom</w:t>
      </w:r>
      <w:r w:rsidR="001877EA" w:rsidRPr="00FE03B9">
        <w:rPr>
          <w:rFonts w:ascii="Times New Roman" w:hAnsi="Times New Roman" w:cs="Times New Roman"/>
          <w:sz w:val="24"/>
          <w:szCs w:val="24"/>
        </w:rPr>
        <w:t xml:space="preserve"> </w:t>
      </w:r>
      <w:r w:rsidR="001877EA" w:rsidRPr="00FE03B9">
        <w:rPr>
          <w:rFonts w:ascii="Times New Roman" w:hAnsi="Times New Roman" w:cs="Times New Roman"/>
          <w:color w:val="000000"/>
          <w:sz w:val="24"/>
          <w:szCs w:val="24"/>
          <w:shd w:val="clear" w:color="auto" w:fill="FFFFFF"/>
        </w:rPr>
        <w:t>(Lyndon and Hale, 2014)</w:t>
      </w:r>
      <w:r w:rsidR="00D740E9" w:rsidRPr="00FE03B9">
        <w:rPr>
          <w:rFonts w:ascii="Times New Roman" w:hAnsi="Times New Roman" w:cs="Times New Roman"/>
          <w:sz w:val="24"/>
          <w:szCs w:val="24"/>
        </w:rPr>
        <w:t xml:space="preserve">. </w:t>
      </w:r>
    </w:p>
    <w:p w14:paraId="06AA1790" w14:textId="77777777" w:rsidR="000E0D3A" w:rsidRPr="00FE03B9" w:rsidRDefault="000E0D3A" w:rsidP="00FE03B9">
      <w:pPr>
        <w:pStyle w:val="Heading1"/>
        <w:spacing w:line="360" w:lineRule="auto"/>
        <w:rPr>
          <w:rFonts w:ascii="Times New Roman" w:hAnsi="Times New Roman" w:cs="Times New Roman"/>
          <w:sz w:val="24"/>
          <w:szCs w:val="24"/>
        </w:rPr>
      </w:pPr>
      <w:bookmarkStart w:id="6" w:name="_Toc40018954"/>
      <w:r w:rsidRPr="00FE03B9">
        <w:rPr>
          <w:rFonts w:ascii="Times New Roman" w:hAnsi="Times New Roman" w:cs="Times New Roman"/>
          <w:sz w:val="24"/>
          <w:szCs w:val="24"/>
        </w:rPr>
        <w:t>Conclusion</w:t>
      </w:r>
      <w:bookmarkEnd w:id="6"/>
    </w:p>
    <w:p w14:paraId="46569EBE" w14:textId="69FA520E" w:rsidR="001877EA" w:rsidRPr="00FE03B9" w:rsidRDefault="00A75DD4"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It is necessary to state that</w:t>
      </w:r>
      <w:r w:rsidR="000E0D3A" w:rsidRPr="00FE03B9">
        <w:rPr>
          <w:rFonts w:ascii="Times New Roman" w:hAnsi="Times New Roman" w:cs="Times New Roman"/>
          <w:sz w:val="24"/>
          <w:szCs w:val="24"/>
        </w:rPr>
        <w:t xml:space="preserve"> VLE</w:t>
      </w:r>
      <w:r>
        <w:rPr>
          <w:rFonts w:ascii="Times New Roman" w:hAnsi="Times New Roman" w:cs="Times New Roman"/>
          <w:sz w:val="24"/>
          <w:szCs w:val="24"/>
        </w:rPr>
        <w:t>s</w:t>
      </w:r>
      <w:r w:rsidR="000E0D3A" w:rsidRPr="00FE03B9">
        <w:rPr>
          <w:rFonts w:ascii="Times New Roman" w:hAnsi="Times New Roman" w:cs="Times New Roman"/>
          <w:sz w:val="24"/>
          <w:szCs w:val="24"/>
        </w:rPr>
        <w:t>, such as Moodle has made considerable impact upon the learning experiences of students across the world. VLEs have turned out to be the most convenient and preferred process of learning in present times. Students have found this approach as an effective one to acquire information and instructions regarding their courses from anywhere and at any time. This has also encouraged the learning process. Moreover, VLE</w:t>
      </w:r>
      <w:r>
        <w:rPr>
          <w:rFonts w:ascii="Times New Roman" w:hAnsi="Times New Roman" w:cs="Times New Roman"/>
          <w:sz w:val="24"/>
          <w:szCs w:val="24"/>
        </w:rPr>
        <w:t xml:space="preserve">s have </w:t>
      </w:r>
      <w:r w:rsidR="000E0D3A" w:rsidRPr="00FE03B9">
        <w:rPr>
          <w:rFonts w:ascii="Times New Roman" w:hAnsi="Times New Roman" w:cs="Times New Roman"/>
          <w:sz w:val="24"/>
          <w:szCs w:val="24"/>
        </w:rPr>
        <w:t>contributed towards the achievement of the students</w:t>
      </w:r>
      <w:r>
        <w:rPr>
          <w:rFonts w:ascii="Times New Roman" w:hAnsi="Times New Roman" w:cs="Times New Roman"/>
          <w:sz w:val="24"/>
          <w:szCs w:val="24"/>
        </w:rPr>
        <w:t xml:space="preserve">. VLEs have </w:t>
      </w:r>
      <w:r w:rsidR="000E0D3A" w:rsidRPr="00FE03B9">
        <w:rPr>
          <w:rFonts w:ascii="Times New Roman" w:hAnsi="Times New Roman" w:cs="Times New Roman"/>
          <w:sz w:val="24"/>
          <w:szCs w:val="24"/>
        </w:rPr>
        <w:t xml:space="preserve">encouraged independent learning among the students and this in turn has improved the motivation among students towards learning. However, on the flip side, it has also been observed that introduction of VLEs have affected emotional </w:t>
      </w:r>
      <w:r>
        <w:rPr>
          <w:rFonts w:ascii="Times New Roman" w:hAnsi="Times New Roman" w:cs="Times New Roman"/>
          <w:sz w:val="24"/>
          <w:szCs w:val="24"/>
        </w:rPr>
        <w:t xml:space="preserve">and </w:t>
      </w:r>
      <w:r w:rsidR="000E0D3A" w:rsidRPr="00FE03B9">
        <w:rPr>
          <w:rFonts w:ascii="Times New Roman" w:hAnsi="Times New Roman" w:cs="Times New Roman"/>
          <w:sz w:val="24"/>
          <w:szCs w:val="24"/>
        </w:rPr>
        <w:t>social interactions among students as learning can be conducted virtually.</w:t>
      </w:r>
    </w:p>
    <w:p w14:paraId="0414B80B" w14:textId="77777777" w:rsidR="001877EA" w:rsidRPr="00FE03B9" w:rsidRDefault="001877EA" w:rsidP="00FE03B9">
      <w:pPr>
        <w:spacing w:line="360" w:lineRule="auto"/>
        <w:rPr>
          <w:rFonts w:ascii="Times New Roman" w:hAnsi="Times New Roman" w:cs="Times New Roman"/>
          <w:sz w:val="24"/>
          <w:szCs w:val="24"/>
        </w:rPr>
      </w:pPr>
      <w:r w:rsidRPr="00FE03B9">
        <w:rPr>
          <w:rFonts w:ascii="Times New Roman" w:hAnsi="Times New Roman" w:cs="Times New Roman"/>
          <w:sz w:val="24"/>
          <w:szCs w:val="24"/>
        </w:rPr>
        <w:br w:type="page"/>
      </w:r>
    </w:p>
    <w:p w14:paraId="29E52962" w14:textId="77777777" w:rsidR="001877EA" w:rsidRPr="00FE03B9" w:rsidRDefault="001877EA" w:rsidP="00FE03B9">
      <w:pPr>
        <w:pStyle w:val="Heading1"/>
        <w:spacing w:line="360" w:lineRule="auto"/>
        <w:rPr>
          <w:rFonts w:ascii="Times New Roman" w:hAnsi="Times New Roman" w:cs="Times New Roman"/>
          <w:sz w:val="24"/>
          <w:szCs w:val="24"/>
        </w:rPr>
      </w:pPr>
      <w:bookmarkStart w:id="7" w:name="_Toc40018955"/>
      <w:r w:rsidRPr="00FE03B9">
        <w:rPr>
          <w:rFonts w:ascii="Times New Roman" w:hAnsi="Times New Roman" w:cs="Times New Roman"/>
          <w:sz w:val="24"/>
          <w:szCs w:val="24"/>
        </w:rPr>
        <w:t>References</w:t>
      </w:r>
      <w:bookmarkEnd w:id="7"/>
    </w:p>
    <w:p w14:paraId="57714E98"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Chitkushev, L., Vodenska, I. and Zlateva, T., 2014. Digital Learning Impact Factors: Student Satisfaction and Performance in Online Courses. </w:t>
      </w:r>
      <w:r w:rsidRPr="00FE03B9">
        <w:rPr>
          <w:i/>
          <w:iCs/>
          <w:color w:val="000000"/>
        </w:rPr>
        <w:t>International Journal of Information and Education Technology</w:t>
      </w:r>
      <w:r w:rsidRPr="00FE03B9">
        <w:rPr>
          <w:color w:val="000000"/>
        </w:rPr>
        <w:t>, 4(4), pp.356-359.</w:t>
      </w:r>
    </w:p>
    <w:p w14:paraId="30E10DB0"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Herman Dwi, H., 2014. The Evaluation of a Moodle Based Adaptive e-Learning System. </w:t>
      </w:r>
      <w:r w:rsidRPr="00FE03B9">
        <w:rPr>
          <w:i/>
          <w:iCs/>
          <w:color w:val="000000"/>
        </w:rPr>
        <w:t>International Journal of Information and Education Technology</w:t>
      </w:r>
      <w:r w:rsidRPr="00FE03B9">
        <w:rPr>
          <w:color w:val="000000"/>
        </w:rPr>
        <w:t>, pp.89-92.</w:t>
      </w:r>
    </w:p>
    <w:p w14:paraId="44D6E511"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Herrera Mosquera, L., 2017. Impact of Implementing a Virtual Learning Environment (VLE) in the EFL Classroom. </w:t>
      </w:r>
      <w:r w:rsidRPr="00FE03B9">
        <w:rPr>
          <w:i/>
          <w:iCs/>
          <w:color w:val="000000"/>
        </w:rPr>
        <w:t>Íkala, Revista de Lenguaje y Cultura</w:t>
      </w:r>
      <w:r w:rsidRPr="00FE03B9">
        <w:rPr>
          <w:color w:val="000000"/>
        </w:rPr>
        <w:t>, 22(3), pp.479-498.</w:t>
      </w:r>
    </w:p>
    <w:p w14:paraId="031E85A3"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Lei, J. and Zhao, Y., 2007. Technology uses and student achievement: A longitudinal study. </w:t>
      </w:r>
      <w:r w:rsidRPr="00FE03B9">
        <w:rPr>
          <w:i/>
          <w:iCs/>
          <w:color w:val="000000"/>
        </w:rPr>
        <w:t>Computers &amp; Education</w:t>
      </w:r>
      <w:r w:rsidRPr="00FE03B9">
        <w:rPr>
          <w:color w:val="000000"/>
        </w:rPr>
        <w:t>, 49(2), pp.284-296.</w:t>
      </w:r>
    </w:p>
    <w:p w14:paraId="44F96421"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Lyndon, S. and Hale, B., 2014. Evaluation of How the Blended Use of a Virtual Learning Environment (VLE) Can Impact on Learning and Teaching in a Specific Module. </w:t>
      </w:r>
      <w:r w:rsidRPr="00FE03B9">
        <w:rPr>
          <w:i/>
          <w:iCs/>
          <w:color w:val="000000"/>
        </w:rPr>
        <w:t>Enhancing Learning in the Social Sciences</w:t>
      </w:r>
      <w:r w:rsidRPr="00FE03B9">
        <w:rPr>
          <w:color w:val="000000"/>
        </w:rPr>
        <w:t>, 6(1), pp.56-65.</w:t>
      </w:r>
    </w:p>
    <w:p w14:paraId="2E831C62"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Polisca, E., 2013. Facilitating the Learning Process: An Evaluation of the Use and Benefits of a Virtual Learning Environment (VLE)-enhanced Independent Language-learning Program (ILLP). </w:t>
      </w:r>
      <w:r w:rsidRPr="00FE03B9">
        <w:rPr>
          <w:i/>
          <w:iCs/>
          <w:color w:val="000000"/>
        </w:rPr>
        <w:t>CALICO Journal</w:t>
      </w:r>
      <w:r w:rsidRPr="00FE03B9">
        <w:rPr>
          <w:color w:val="000000"/>
        </w:rPr>
        <w:t>, 23(3), pp.499-515.</w:t>
      </w:r>
    </w:p>
    <w:p w14:paraId="76E4B6A3"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Reed, P. and Watmough, S., 2015. Hygiene factors: Using VLE minimum standards to avoid student dissatisfaction. </w:t>
      </w:r>
      <w:r w:rsidRPr="00FE03B9">
        <w:rPr>
          <w:i/>
          <w:iCs/>
          <w:color w:val="000000"/>
        </w:rPr>
        <w:t>E-Learning and Digital Media</w:t>
      </w:r>
      <w:r w:rsidRPr="00FE03B9">
        <w:rPr>
          <w:color w:val="000000"/>
        </w:rPr>
        <w:t>, 12(1), pp.68-89.</w:t>
      </w:r>
    </w:p>
    <w:p w14:paraId="3F3F7FA7"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Rogers, G., 2004. History, learning technology and student achievement. </w:t>
      </w:r>
      <w:r w:rsidRPr="00FE03B9">
        <w:rPr>
          <w:i/>
          <w:iCs/>
          <w:color w:val="000000"/>
        </w:rPr>
        <w:t>Active Learning in Higher Education</w:t>
      </w:r>
      <w:r w:rsidRPr="00FE03B9">
        <w:rPr>
          <w:color w:val="000000"/>
        </w:rPr>
        <w:t>, 5(3), pp.232-247.</w:t>
      </w:r>
    </w:p>
    <w:p w14:paraId="02110E00"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Vieira, C., Parsons, P. and Byrd, V., 2018. Visual learning analytics of educational data: A systematic literature review and research agenda. </w:t>
      </w:r>
      <w:r w:rsidRPr="00FE03B9">
        <w:rPr>
          <w:i/>
          <w:iCs/>
          <w:color w:val="000000"/>
        </w:rPr>
        <w:t>Computers &amp; Education</w:t>
      </w:r>
      <w:r w:rsidRPr="00FE03B9">
        <w:rPr>
          <w:color w:val="000000"/>
        </w:rPr>
        <w:t>, 122, pp.119-135.</w:t>
      </w:r>
    </w:p>
    <w:p w14:paraId="6352D1CA" w14:textId="77777777" w:rsidR="001877EA" w:rsidRPr="00FE03B9" w:rsidRDefault="001877EA" w:rsidP="00FE03B9">
      <w:pPr>
        <w:pStyle w:val="NormalWeb"/>
        <w:spacing w:before="0" w:beforeAutospacing="0" w:after="138" w:afterAutospacing="0" w:line="360" w:lineRule="auto"/>
        <w:ind w:left="346" w:hanging="346"/>
        <w:rPr>
          <w:color w:val="000000"/>
        </w:rPr>
      </w:pPr>
      <w:r w:rsidRPr="00FE03B9">
        <w:rPr>
          <w:color w:val="000000"/>
        </w:rPr>
        <w:t>Казанцева, Е. and Kazanceva, E., 2017. Moodle in the System of Education and Self-Education of the Educator. </w:t>
      </w:r>
      <w:r w:rsidRPr="00FE03B9">
        <w:rPr>
          <w:i/>
          <w:iCs/>
          <w:color w:val="000000"/>
        </w:rPr>
        <w:t>Scientific Research and Development. Socio-Humanitarian Research and Technology</w:t>
      </w:r>
      <w:r w:rsidRPr="00FE03B9">
        <w:rPr>
          <w:color w:val="000000"/>
        </w:rPr>
        <w:t>, 6(4), pp.71-72.</w:t>
      </w:r>
    </w:p>
    <w:p w14:paraId="7B4730A3" w14:textId="77777777" w:rsidR="001877EA" w:rsidRPr="00FE03B9" w:rsidRDefault="001877EA" w:rsidP="00FE03B9">
      <w:pPr>
        <w:spacing w:line="360" w:lineRule="auto"/>
        <w:rPr>
          <w:rFonts w:ascii="Times New Roman" w:eastAsia="Times New Roman" w:hAnsi="Times New Roman" w:cs="Times New Roman"/>
          <w:color w:val="000000"/>
          <w:sz w:val="24"/>
          <w:szCs w:val="24"/>
        </w:rPr>
      </w:pPr>
      <w:r w:rsidRPr="00FE03B9">
        <w:rPr>
          <w:rFonts w:ascii="Times New Roman" w:hAnsi="Times New Roman" w:cs="Times New Roman"/>
          <w:color w:val="000000"/>
          <w:sz w:val="24"/>
          <w:szCs w:val="24"/>
        </w:rPr>
        <w:br w:type="page"/>
      </w:r>
    </w:p>
    <w:p w14:paraId="7521D087" w14:textId="02AE5A90" w:rsidR="001877EA" w:rsidRPr="00FE03B9" w:rsidRDefault="001877EA" w:rsidP="00FE03B9">
      <w:pPr>
        <w:pStyle w:val="Heading1"/>
        <w:spacing w:line="360" w:lineRule="auto"/>
        <w:rPr>
          <w:rFonts w:ascii="Times New Roman" w:hAnsi="Times New Roman" w:cs="Times New Roman"/>
          <w:sz w:val="24"/>
          <w:szCs w:val="24"/>
        </w:rPr>
      </w:pPr>
      <w:bookmarkStart w:id="8" w:name="_Toc40018956"/>
      <w:r w:rsidRPr="00FE03B9">
        <w:rPr>
          <w:rFonts w:ascii="Times New Roman" w:hAnsi="Times New Roman" w:cs="Times New Roman"/>
          <w:sz w:val="24"/>
          <w:szCs w:val="24"/>
        </w:rPr>
        <w:t>Appendix</w:t>
      </w:r>
      <w:r w:rsidR="00844B88">
        <w:rPr>
          <w:rFonts w:ascii="Times New Roman" w:hAnsi="Times New Roman" w:cs="Times New Roman"/>
          <w:sz w:val="24"/>
          <w:szCs w:val="24"/>
        </w:rPr>
        <w:t xml:space="preserve"> A</w:t>
      </w:r>
      <w:r w:rsidRPr="00FE03B9">
        <w:rPr>
          <w:rFonts w:ascii="Times New Roman" w:hAnsi="Times New Roman" w:cs="Times New Roman"/>
          <w:sz w:val="24"/>
          <w:szCs w:val="24"/>
        </w:rPr>
        <w:t>:</w:t>
      </w:r>
      <w:r w:rsidR="00364B19">
        <w:rPr>
          <w:rFonts w:ascii="Times New Roman" w:hAnsi="Times New Roman" w:cs="Times New Roman"/>
          <w:sz w:val="24"/>
          <w:szCs w:val="24"/>
        </w:rPr>
        <w:t xml:space="preserve"> Survey Responses</w:t>
      </w:r>
      <w:bookmarkEnd w:id="8"/>
    </w:p>
    <w:p w14:paraId="04AC1236" w14:textId="2C3AF356" w:rsidR="003154A1" w:rsidRDefault="001877EA" w:rsidP="00FE03B9">
      <w:pPr>
        <w:pStyle w:val="NormalWeb"/>
        <w:spacing w:before="0" w:beforeAutospacing="0" w:after="138" w:afterAutospacing="0" w:line="360" w:lineRule="auto"/>
        <w:rPr>
          <w:color w:val="000000"/>
        </w:rPr>
      </w:pPr>
      <w:r w:rsidRPr="00FE03B9">
        <w:rPr>
          <w:color w:val="000000"/>
        </w:rPr>
        <w:t>1. Should we have Moodle minimum standards to learn?</w:t>
      </w:r>
    </w:p>
    <w:tbl>
      <w:tblPr>
        <w:tblStyle w:val="TableGrid"/>
        <w:tblW w:w="0" w:type="auto"/>
        <w:tblLook w:val="04A0" w:firstRow="1" w:lastRow="0" w:firstColumn="1" w:lastColumn="0" w:noHBand="0" w:noVBand="1"/>
      </w:tblPr>
      <w:tblGrid>
        <w:gridCol w:w="1188"/>
        <w:gridCol w:w="1080"/>
      </w:tblGrid>
      <w:tr w:rsidR="001877EA" w:rsidRPr="00FE03B9" w14:paraId="497226AE" w14:textId="77777777" w:rsidTr="001877EA">
        <w:tc>
          <w:tcPr>
            <w:tcW w:w="1188" w:type="dxa"/>
          </w:tcPr>
          <w:p w14:paraId="006C1FA4" w14:textId="024F775A" w:rsidR="001877EA" w:rsidRPr="00FE03B9" w:rsidRDefault="001877EA" w:rsidP="00FE03B9">
            <w:pPr>
              <w:pStyle w:val="NormalWeb"/>
              <w:spacing w:before="0" w:beforeAutospacing="0" w:after="138" w:afterAutospacing="0" w:line="360" w:lineRule="auto"/>
              <w:rPr>
                <w:color w:val="000000"/>
              </w:rPr>
            </w:pPr>
            <w:r w:rsidRPr="00FE03B9">
              <w:rPr>
                <w:color w:val="000000"/>
              </w:rPr>
              <w:t>Yes</w:t>
            </w:r>
          </w:p>
        </w:tc>
        <w:tc>
          <w:tcPr>
            <w:tcW w:w="1080" w:type="dxa"/>
          </w:tcPr>
          <w:p w14:paraId="4F068D93" w14:textId="69550FA8" w:rsidR="001877EA" w:rsidRPr="00FE03B9" w:rsidRDefault="00844B88" w:rsidP="00FE03B9">
            <w:pPr>
              <w:pStyle w:val="NormalWeb"/>
              <w:spacing w:before="0" w:beforeAutospacing="0" w:after="138" w:afterAutospacing="0" w:line="360" w:lineRule="auto"/>
              <w:rPr>
                <w:color w:val="000000"/>
              </w:rPr>
            </w:pPr>
            <w:r>
              <w:rPr>
                <w:color w:val="000000"/>
              </w:rPr>
              <w:t>18</w:t>
            </w:r>
          </w:p>
        </w:tc>
      </w:tr>
      <w:tr w:rsidR="001877EA" w:rsidRPr="00FE03B9" w14:paraId="7E9379BD" w14:textId="77777777" w:rsidTr="001877EA">
        <w:tc>
          <w:tcPr>
            <w:tcW w:w="1188" w:type="dxa"/>
          </w:tcPr>
          <w:p w14:paraId="3B42C431" w14:textId="48C70C4D" w:rsidR="001877EA" w:rsidRPr="00FE03B9" w:rsidRDefault="00562E2E" w:rsidP="00FE03B9">
            <w:pPr>
              <w:pStyle w:val="NormalWeb"/>
              <w:spacing w:before="0" w:beforeAutospacing="0" w:after="138" w:afterAutospacing="0" w:line="360" w:lineRule="auto"/>
              <w:rPr>
                <w:color w:val="000000"/>
              </w:rPr>
            </w:pPr>
            <w:r>
              <w:rPr>
                <w:color w:val="000000"/>
              </w:rPr>
              <w:t xml:space="preserve"> </w:t>
            </w:r>
            <w:r w:rsidR="001877EA" w:rsidRPr="00FE03B9">
              <w:rPr>
                <w:color w:val="000000"/>
              </w:rPr>
              <w:t>No</w:t>
            </w:r>
          </w:p>
        </w:tc>
        <w:tc>
          <w:tcPr>
            <w:tcW w:w="1080" w:type="dxa"/>
          </w:tcPr>
          <w:p w14:paraId="0B6D639F" w14:textId="5075D263" w:rsidR="001877EA" w:rsidRPr="00FE03B9" w:rsidRDefault="00844B88" w:rsidP="00FE03B9">
            <w:pPr>
              <w:pStyle w:val="NormalWeb"/>
              <w:spacing w:before="0" w:beforeAutospacing="0" w:after="138" w:afterAutospacing="0" w:line="360" w:lineRule="auto"/>
              <w:rPr>
                <w:color w:val="000000"/>
              </w:rPr>
            </w:pPr>
            <w:r>
              <w:rPr>
                <w:color w:val="000000"/>
              </w:rPr>
              <w:t>2</w:t>
            </w:r>
          </w:p>
        </w:tc>
      </w:tr>
    </w:tbl>
    <w:p w14:paraId="23D7E27B" w14:textId="17DCEC5B" w:rsidR="000E0D3A" w:rsidRPr="00FE03B9" w:rsidRDefault="001877EA"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2. Overall, how much do you like using Moodle?</w:t>
      </w:r>
    </w:p>
    <w:tbl>
      <w:tblPr>
        <w:tblStyle w:val="TableGrid"/>
        <w:tblW w:w="0" w:type="auto"/>
        <w:tblLook w:val="04A0" w:firstRow="1" w:lastRow="0" w:firstColumn="1" w:lastColumn="0" w:noHBand="0" w:noVBand="1"/>
      </w:tblPr>
      <w:tblGrid>
        <w:gridCol w:w="1188"/>
        <w:gridCol w:w="1080"/>
      </w:tblGrid>
      <w:tr w:rsidR="001877EA" w:rsidRPr="00FE03B9" w14:paraId="23F9FB64" w14:textId="77777777" w:rsidTr="001877EA">
        <w:tc>
          <w:tcPr>
            <w:tcW w:w="1188" w:type="dxa"/>
          </w:tcPr>
          <w:p w14:paraId="2C184E72" w14:textId="77777777" w:rsidR="001877EA" w:rsidRPr="00FE03B9" w:rsidRDefault="001877EA"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Likely</w:t>
            </w:r>
          </w:p>
        </w:tc>
        <w:tc>
          <w:tcPr>
            <w:tcW w:w="1080" w:type="dxa"/>
          </w:tcPr>
          <w:p w14:paraId="3B862303" w14:textId="66B4A606" w:rsidR="001877EA" w:rsidRPr="00FE03B9" w:rsidRDefault="00844B88"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r>
      <w:tr w:rsidR="001877EA" w:rsidRPr="00FE03B9" w14:paraId="4A4F8822" w14:textId="77777777" w:rsidTr="001877EA">
        <w:tc>
          <w:tcPr>
            <w:tcW w:w="1188" w:type="dxa"/>
          </w:tcPr>
          <w:p w14:paraId="482DE1E0" w14:textId="77777777" w:rsidR="001877EA" w:rsidRPr="00FE03B9" w:rsidRDefault="001877EA"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Unlikely</w:t>
            </w:r>
          </w:p>
        </w:tc>
        <w:tc>
          <w:tcPr>
            <w:tcW w:w="1080" w:type="dxa"/>
          </w:tcPr>
          <w:p w14:paraId="233F3135" w14:textId="5857CBD0" w:rsidR="001877EA" w:rsidRPr="00FE03B9" w:rsidRDefault="00844B88"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bl>
    <w:p w14:paraId="68265DEF" w14:textId="77777777" w:rsidR="001877EA" w:rsidRPr="00FE03B9" w:rsidRDefault="001877EA" w:rsidP="00FE03B9">
      <w:pPr>
        <w:spacing w:line="360" w:lineRule="auto"/>
        <w:jc w:val="both"/>
        <w:rPr>
          <w:rFonts w:ascii="Times New Roman" w:hAnsi="Times New Roman" w:cs="Times New Roman"/>
          <w:sz w:val="24"/>
          <w:szCs w:val="24"/>
        </w:rPr>
      </w:pPr>
    </w:p>
    <w:p w14:paraId="22EE9502" w14:textId="77777777" w:rsidR="001877EA"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3. What</w:t>
      </w:r>
      <w:r w:rsidR="001877EA" w:rsidRPr="00FE03B9">
        <w:rPr>
          <w:rFonts w:ascii="Times New Roman" w:hAnsi="Times New Roman" w:cs="Times New Roman"/>
          <w:sz w:val="24"/>
          <w:szCs w:val="24"/>
        </w:rPr>
        <w:t xml:space="preserve"> value d</w:t>
      </w:r>
      <w:r w:rsidRPr="00FE03B9">
        <w:rPr>
          <w:rFonts w:ascii="Times New Roman" w:hAnsi="Times New Roman" w:cs="Times New Roman"/>
          <w:sz w:val="24"/>
          <w:szCs w:val="24"/>
        </w:rPr>
        <w:t>oes Moodle bring to the student experience?</w:t>
      </w:r>
    </w:p>
    <w:tbl>
      <w:tblPr>
        <w:tblStyle w:val="TableGrid"/>
        <w:tblW w:w="0" w:type="auto"/>
        <w:tblLook w:val="04A0" w:firstRow="1" w:lastRow="0" w:firstColumn="1" w:lastColumn="0" w:noHBand="0" w:noVBand="1"/>
      </w:tblPr>
      <w:tblGrid>
        <w:gridCol w:w="2268"/>
        <w:gridCol w:w="2880"/>
      </w:tblGrid>
      <w:tr w:rsidR="0067053D" w:rsidRPr="00FE03B9" w14:paraId="57F7B826" w14:textId="77777777" w:rsidTr="0067053D">
        <w:tc>
          <w:tcPr>
            <w:tcW w:w="2268" w:type="dxa"/>
          </w:tcPr>
          <w:p w14:paraId="35D738E1"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Extremely Valuable</w:t>
            </w:r>
          </w:p>
        </w:tc>
        <w:tc>
          <w:tcPr>
            <w:tcW w:w="2880" w:type="dxa"/>
          </w:tcPr>
          <w:p w14:paraId="1CADF0B3"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12</w:t>
            </w:r>
          </w:p>
        </w:tc>
      </w:tr>
      <w:tr w:rsidR="0067053D" w:rsidRPr="00FE03B9" w14:paraId="557A7894" w14:textId="77777777" w:rsidTr="0067053D">
        <w:tc>
          <w:tcPr>
            <w:tcW w:w="2268" w:type="dxa"/>
          </w:tcPr>
          <w:p w14:paraId="556081B0"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Very Valuable</w:t>
            </w:r>
          </w:p>
        </w:tc>
        <w:tc>
          <w:tcPr>
            <w:tcW w:w="2880" w:type="dxa"/>
          </w:tcPr>
          <w:p w14:paraId="725C2EC0"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3</w:t>
            </w:r>
          </w:p>
        </w:tc>
      </w:tr>
      <w:tr w:rsidR="0067053D" w:rsidRPr="00FE03B9" w14:paraId="14A70207" w14:textId="77777777" w:rsidTr="0067053D">
        <w:tc>
          <w:tcPr>
            <w:tcW w:w="2268" w:type="dxa"/>
          </w:tcPr>
          <w:p w14:paraId="5670B748"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Somewhat Valuable</w:t>
            </w:r>
          </w:p>
        </w:tc>
        <w:tc>
          <w:tcPr>
            <w:tcW w:w="2880" w:type="dxa"/>
          </w:tcPr>
          <w:p w14:paraId="3D34261D"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3</w:t>
            </w:r>
          </w:p>
        </w:tc>
      </w:tr>
      <w:tr w:rsidR="0067053D" w:rsidRPr="00FE03B9" w14:paraId="4D6A21EF" w14:textId="77777777" w:rsidTr="0067053D">
        <w:tc>
          <w:tcPr>
            <w:tcW w:w="2268" w:type="dxa"/>
          </w:tcPr>
          <w:p w14:paraId="660571B3"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Not so valuable</w:t>
            </w:r>
          </w:p>
        </w:tc>
        <w:tc>
          <w:tcPr>
            <w:tcW w:w="2880" w:type="dxa"/>
          </w:tcPr>
          <w:p w14:paraId="79E7D1D7"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w:t>
            </w:r>
          </w:p>
        </w:tc>
      </w:tr>
      <w:tr w:rsidR="0067053D" w:rsidRPr="00FE03B9" w14:paraId="02A568F4" w14:textId="77777777" w:rsidTr="0067053D">
        <w:tc>
          <w:tcPr>
            <w:tcW w:w="2268" w:type="dxa"/>
          </w:tcPr>
          <w:p w14:paraId="7BA4BF56"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No at all valuable</w:t>
            </w:r>
          </w:p>
        </w:tc>
        <w:tc>
          <w:tcPr>
            <w:tcW w:w="2880" w:type="dxa"/>
          </w:tcPr>
          <w:p w14:paraId="7A4D4D8F"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w:t>
            </w:r>
          </w:p>
        </w:tc>
      </w:tr>
    </w:tbl>
    <w:p w14:paraId="1EB811D0" w14:textId="77777777" w:rsidR="0067053D" w:rsidRPr="00FE03B9" w:rsidRDefault="0067053D" w:rsidP="00FE03B9">
      <w:pPr>
        <w:spacing w:line="360" w:lineRule="auto"/>
        <w:jc w:val="both"/>
        <w:rPr>
          <w:rFonts w:ascii="Times New Roman" w:hAnsi="Times New Roman" w:cs="Times New Roman"/>
          <w:sz w:val="24"/>
          <w:szCs w:val="24"/>
        </w:rPr>
      </w:pPr>
    </w:p>
    <w:p w14:paraId="169022BF" w14:textId="32E7DCD0"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 xml:space="preserve">4. </w:t>
      </w:r>
      <w:r w:rsidR="00EF27F7">
        <w:rPr>
          <w:rFonts w:ascii="Times New Roman" w:hAnsi="Times New Roman" w:cs="Times New Roman"/>
          <w:sz w:val="24"/>
          <w:szCs w:val="24"/>
        </w:rPr>
        <w:t>Is Moodle helping you</w:t>
      </w:r>
      <w:r w:rsidRPr="00FE03B9">
        <w:rPr>
          <w:rFonts w:ascii="Times New Roman" w:hAnsi="Times New Roman" w:cs="Times New Roman"/>
          <w:sz w:val="24"/>
          <w:szCs w:val="24"/>
        </w:rPr>
        <w:t xml:space="preserve"> to collect more information?</w:t>
      </w:r>
    </w:p>
    <w:tbl>
      <w:tblPr>
        <w:tblStyle w:val="TableGrid"/>
        <w:tblW w:w="0" w:type="auto"/>
        <w:tblLook w:val="04A0" w:firstRow="1" w:lastRow="0" w:firstColumn="1" w:lastColumn="0" w:noHBand="0" w:noVBand="1"/>
      </w:tblPr>
      <w:tblGrid>
        <w:gridCol w:w="1188"/>
        <w:gridCol w:w="1080"/>
      </w:tblGrid>
      <w:tr w:rsidR="0067053D" w:rsidRPr="00FE03B9" w14:paraId="5A6731AA" w14:textId="77777777" w:rsidTr="0067053D">
        <w:tc>
          <w:tcPr>
            <w:tcW w:w="1188" w:type="dxa"/>
          </w:tcPr>
          <w:p w14:paraId="3291BD1F"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Yes</w:t>
            </w:r>
          </w:p>
        </w:tc>
        <w:tc>
          <w:tcPr>
            <w:tcW w:w="1080" w:type="dxa"/>
          </w:tcPr>
          <w:p w14:paraId="1C112FE5"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16</w:t>
            </w:r>
          </w:p>
        </w:tc>
      </w:tr>
      <w:tr w:rsidR="0067053D" w:rsidRPr="00FE03B9" w14:paraId="2310004D" w14:textId="77777777" w:rsidTr="0067053D">
        <w:tc>
          <w:tcPr>
            <w:tcW w:w="1188" w:type="dxa"/>
          </w:tcPr>
          <w:p w14:paraId="43E93FEB"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No</w:t>
            </w:r>
          </w:p>
        </w:tc>
        <w:tc>
          <w:tcPr>
            <w:tcW w:w="1080" w:type="dxa"/>
          </w:tcPr>
          <w:p w14:paraId="6645E932"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4</w:t>
            </w:r>
          </w:p>
        </w:tc>
      </w:tr>
    </w:tbl>
    <w:p w14:paraId="37E85B58" w14:textId="77777777" w:rsidR="0067053D" w:rsidRPr="00FE03B9" w:rsidRDefault="0067053D" w:rsidP="00FE03B9">
      <w:pPr>
        <w:spacing w:line="360" w:lineRule="auto"/>
        <w:jc w:val="both"/>
        <w:rPr>
          <w:rFonts w:ascii="Times New Roman" w:hAnsi="Times New Roman" w:cs="Times New Roman"/>
          <w:sz w:val="24"/>
          <w:szCs w:val="24"/>
        </w:rPr>
      </w:pPr>
    </w:p>
    <w:p w14:paraId="680522D9" w14:textId="47EDCEB2"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 xml:space="preserve">5. How </w:t>
      </w:r>
      <w:r w:rsidR="00EF27F7">
        <w:rPr>
          <w:rFonts w:ascii="Times New Roman" w:hAnsi="Times New Roman" w:cs="Times New Roman"/>
          <w:sz w:val="24"/>
          <w:szCs w:val="24"/>
        </w:rPr>
        <w:t>often do you</w:t>
      </w:r>
      <w:r w:rsidRPr="00FE03B9">
        <w:rPr>
          <w:rFonts w:ascii="Times New Roman" w:hAnsi="Times New Roman" w:cs="Times New Roman"/>
          <w:sz w:val="24"/>
          <w:szCs w:val="24"/>
        </w:rPr>
        <w:t xml:space="preserve"> access Moodle?</w:t>
      </w:r>
    </w:p>
    <w:tbl>
      <w:tblPr>
        <w:tblStyle w:val="TableGrid"/>
        <w:tblW w:w="0" w:type="auto"/>
        <w:tblLook w:val="04A0" w:firstRow="1" w:lastRow="0" w:firstColumn="1" w:lastColumn="0" w:noHBand="0" w:noVBand="1"/>
      </w:tblPr>
      <w:tblGrid>
        <w:gridCol w:w="2268"/>
        <w:gridCol w:w="2880"/>
      </w:tblGrid>
      <w:tr w:rsidR="0067053D" w:rsidRPr="00FE03B9" w14:paraId="3A376AD1" w14:textId="77777777" w:rsidTr="0067053D">
        <w:tc>
          <w:tcPr>
            <w:tcW w:w="2268" w:type="dxa"/>
          </w:tcPr>
          <w:p w14:paraId="2816BD8B"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Every day</w:t>
            </w:r>
          </w:p>
        </w:tc>
        <w:tc>
          <w:tcPr>
            <w:tcW w:w="2880" w:type="dxa"/>
          </w:tcPr>
          <w:p w14:paraId="0B7247C1"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5</w:t>
            </w:r>
          </w:p>
        </w:tc>
      </w:tr>
      <w:tr w:rsidR="0067053D" w:rsidRPr="00FE03B9" w14:paraId="3CE23928" w14:textId="77777777" w:rsidTr="0067053D">
        <w:tc>
          <w:tcPr>
            <w:tcW w:w="2268" w:type="dxa"/>
          </w:tcPr>
          <w:p w14:paraId="7B099423"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A few times a week</w:t>
            </w:r>
          </w:p>
        </w:tc>
        <w:tc>
          <w:tcPr>
            <w:tcW w:w="2880" w:type="dxa"/>
          </w:tcPr>
          <w:p w14:paraId="3984F61B"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10</w:t>
            </w:r>
          </w:p>
        </w:tc>
      </w:tr>
      <w:tr w:rsidR="0067053D" w:rsidRPr="00FE03B9" w14:paraId="07886175" w14:textId="77777777" w:rsidTr="0067053D">
        <w:tc>
          <w:tcPr>
            <w:tcW w:w="2268" w:type="dxa"/>
          </w:tcPr>
          <w:p w14:paraId="4DB79B15"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About once a week</w:t>
            </w:r>
          </w:p>
        </w:tc>
        <w:tc>
          <w:tcPr>
            <w:tcW w:w="2880" w:type="dxa"/>
          </w:tcPr>
          <w:p w14:paraId="17C54F85"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3</w:t>
            </w:r>
          </w:p>
        </w:tc>
      </w:tr>
      <w:tr w:rsidR="0067053D" w:rsidRPr="00FE03B9" w14:paraId="12C76DD6" w14:textId="77777777" w:rsidTr="0067053D">
        <w:tc>
          <w:tcPr>
            <w:tcW w:w="2268" w:type="dxa"/>
          </w:tcPr>
          <w:p w14:paraId="160F8B91"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A few times a month</w:t>
            </w:r>
          </w:p>
        </w:tc>
        <w:tc>
          <w:tcPr>
            <w:tcW w:w="2880" w:type="dxa"/>
          </w:tcPr>
          <w:p w14:paraId="6D69E6C8"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w:t>
            </w:r>
          </w:p>
        </w:tc>
      </w:tr>
      <w:tr w:rsidR="0067053D" w:rsidRPr="00FE03B9" w14:paraId="2D788411" w14:textId="77777777" w:rsidTr="0067053D">
        <w:tc>
          <w:tcPr>
            <w:tcW w:w="2268" w:type="dxa"/>
          </w:tcPr>
          <w:p w14:paraId="07CD62DE"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Once a month</w:t>
            </w:r>
          </w:p>
        </w:tc>
        <w:tc>
          <w:tcPr>
            <w:tcW w:w="2880" w:type="dxa"/>
          </w:tcPr>
          <w:p w14:paraId="6D5693FF"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w:t>
            </w:r>
          </w:p>
        </w:tc>
      </w:tr>
      <w:tr w:rsidR="0067053D" w:rsidRPr="00FE03B9" w14:paraId="20C7ECF1" w14:textId="77777777" w:rsidTr="0067053D">
        <w:tc>
          <w:tcPr>
            <w:tcW w:w="2268" w:type="dxa"/>
          </w:tcPr>
          <w:p w14:paraId="036F3F58"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Less than once a month</w:t>
            </w:r>
          </w:p>
        </w:tc>
        <w:tc>
          <w:tcPr>
            <w:tcW w:w="2880" w:type="dxa"/>
          </w:tcPr>
          <w:p w14:paraId="5DDDCB2A"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0</w:t>
            </w:r>
          </w:p>
        </w:tc>
      </w:tr>
    </w:tbl>
    <w:p w14:paraId="30D9957F" w14:textId="77777777" w:rsidR="0067053D" w:rsidRPr="00FE03B9" w:rsidRDefault="0067053D" w:rsidP="00FE03B9">
      <w:pPr>
        <w:spacing w:line="360" w:lineRule="auto"/>
        <w:jc w:val="both"/>
        <w:rPr>
          <w:rFonts w:ascii="Times New Roman" w:hAnsi="Times New Roman" w:cs="Times New Roman"/>
          <w:sz w:val="24"/>
          <w:szCs w:val="24"/>
        </w:rPr>
      </w:pPr>
    </w:p>
    <w:p w14:paraId="2648E89A"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6. Moodle Should be used More frequently?</w:t>
      </w:r>
    </w:p>
    <w:tbl>
      <w:tblPr>
        <w:tblStyle w:val="TableGrid"/>
        <w:tblW w:w="0" w:type="auto"/>
        <w:tblLook w:val="04A0" w:firstRow="1" w:lastRow="0" w:firstColumn="1" w:lastColumn="0" w:noHBand="0" w:noVBand="1"/>
      </w:tblPr>
      <w:tblGrid>
        <w:gridCol w:w="1098"/>
        <w:gridCol w:w="1170"/>
      </w:tblGrid>
      <w:tr w:rsidR="0067053D" w:rsidRPr="00FE03B9" w14:paraId="430D531C" w14:textId="77777777" w:rsidTr="0067053D">
        <w:tc>
          <w:tcPr>
            <w:tcW w:w="1098" w:type="dxa"/>
          </w:tcPr>
          <w:p w14:paraId="56103004"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Agree</w:t>
            </w:r>
          </w:p>
        </w:tc>
        <w:tc>
          <w:tcPr>
            <w:tcW w:w="1170" w:type="dxa"/>
          </w:tcPr>
          <w:p w14:paraId="460EDBA6"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17</w:t>
            </w:r>
          </w:p>
        </w:tc>
      </w:tr>
      <w:tr w:rsidR="0067053D" w:rsidRPr="00FE03B9" w14:paraId="42B93C71" w14:textId="77777777" w:rsidTr="0067053D">
        <w:tc>
          <w:tcPr>
            <w:tcW w:w="1098" w:type="dxa"/>
          </w:tcPr>
          <w:p w14:paraId="713A30E9" w14:textId="77777777" w:rsidR="0067053D" w:rsidRPr="00FE03B9" w:rsidRDefault="0067053D"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Disagree</w:t>
            </w:r>
          </w:p>
        </w:tc>
        <w:tc>
          <w:tcPr>
            <w:tcW w:w="1170" w:type="dxa"/>
          </w:tcPr>
          <w:p w14:paraId="60734F62"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3</w:t>
            </w:r>
          </w:p>
        </w:tc>
      </w:tr>
    </w:tbl>
    <w:p w14:paraId="57508CB9" w14:textId="77777777" w:rsidR="0067053D" w:rsidRPr="00FE03B9" w:rsidRDefault="0067053D" w:rsidP="00FE03B9">
      <w:pPr>
        <w:spacing w:line="360" w:lineRule="auto"/>
        <w:jc w:val="both"/>
        <w:rPr>
          <w:rFonts w:ascii="Times New Roman" w:hAnsi="Times New Roman" w:cs="Times New Roman"/>
          <w:sz w:val="24"/>
          <w:szCs w:val="24"/>
        </w:rPr>
      </w:pPr>
    </w:p>
    <w:p w14:paraId="48336E99" w14:textId="77777777" w:rsidR="0067053D"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7. Moodle is more useful for your assignment?</w:t>
      </w:r>
    </w:p>
    <w:tbl>
      <w:tblPr>
        <w:tblStyle w:val="TableGrid"/>
        <w:tblW w:w="0" w:type="auto"/>
        <w:tblLook w:val="04A0" w:firstRow="1" w:lastRow="0" w:firstColumn="1" w:lastColumn="0" w:noHBand="0" w:noVBand="1"/>
      </w:tblPr>
      <w:tblGrid>
        <w:gridCol w:w="4686"/>
        <w:gridCol w:w="4664"/>
      </w:tblGrid>
      <w:tr w:rsidR="00FE03B9" w:rsidRPr="00FE03B9" w14:paraId="7109E5B1" w14:textId="77777777" w:rsidTr="00FE03B9">
        <w:tc>
          <w:tcPr>
            <w:tcW w:w="4788" w:type="dxa"/>
          </w:tcPr>
          <w:p w14:paraId="7826B1CE"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Extremely useful</w:t>
            </w:r>
          </w:p>
        </w:tc>
        <w:tc>
          <w:tcPr>
            <w:tcW w:w="4788" w:type="dxa"/>
          </w:tcPr>
          <w:p w14:paraId="7F801DF3"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12</w:t>
            </w:r>
          </w:p>
        </w:tc>
      </w:tr>
      <w:tr w:rsidR="00FE03B9" w:rsidRPr="00FE03B9" w14:paraId="5367B974" w14:textId="77777777" w:rsidTr="00FE03B9">
        <w:tc>
          <w:tcPr>
            <w:tcW w:w="4788" w:type="dxa"/>
          </w:tcPr>
          <w:p w14:paraId="23BD9F3A"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Very useful</w:t>
            </w:r>
          </w:p>
        </w:tc>
        <w:tc>
          <w:tcPr>
            <w:tcW w:w="4788" w:type="dxa"/>
          </w:tcPr>
          <w:p w14:paraId="3C924B83"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5</w:t>
            </w:r>
          </w:p>
        </w:tc>
      </w:tr>
      <w:tr w:rsidR="00FE03B9" w:rsidRPr="00FE03B9" w14:paraId="26A3BD1D" w14:textId="77777777" w:rsidTr="00FE03B9">
        <w:tc>
          <w:tcPr>
            <w:tcW w:w="4788" w:type="dxa"/>
          </w:tcPr>
          <w:p w14:paraId="4D428150"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Somewhat useful</w:t>
            </w:r>
          </w:p>
        </w:tc>
        <w:tc>
          <w:tcPr>
            <w:tcW w:w="4788" w:type="dxa"/>
          </w:tcPr>
          <w:p w14:paraId="0B67C2AA"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2</w:t>
            </w:r>
          </w:p>
        </w:tc>
      </w:tr>
      <w:tr w:rsidR="00FE03B9" w:rsidRPr="00FE03B9" w14:paraId="5B85DB0E" w14:textId="77777777" w:rsidTr="00FE03B9">
        <w:tc>
          <w:tcPr>
            <w:tcW w:w="4788" w:type="dxa"/>
          </w:tcPr>
          <w:p w14:paraId="729AD4B4"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Not so useful</w:t>
            </w:r>
          </w:p>
        </w:tc>
        <w:tc>
          <w:tcPr>
            <w:tcW w:w="4788" w:type="dxa"/>
          </w:tcPr>
          <w:p w14:paraId="38DEEF0F"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w:t>
            </w:r>
          </w:p>
        </w:tc>
      </w:tr>
      <w:tr w:rsidR="00FE03B9" w:rsidRPr="00FE03B9" w14:paraId="02D29A6A" w14:textId="77777777" w:rsidTr="00FE03B9">
        <w:tc>
          <w:tcPr>
            <w:tcW w:w="4788" w:type="dxa"/>
          </w:tcPr>
          <w:p w14:paraId="3931824D"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Not at all useful</w:t>
            </w:r>
          </w:p>
        </w:tc>
        <w:tc>
          <w:tcPr>
            <w:tcW w:w="4788" w:type="dxa"/>
          </w:tcPr>
          <w:p w14:paraId="3B609220"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0</w:t>
            </w:r>
          </w:p>
        </w:tc>
      </w:tr>
    </w:tbl>
    <w:p w14:paraId="647A7E3E" w14:textId="77777777" w:rsidR="00FE03B9" w:rsidRPr="00FE03B9" w:rsidRDefault="00FE03B9" w:rsidP="00FE03B9">
      <w:pPr>
        <w:spacing w:line="360" w:lineRule="auto"/>
        <w:jc w:val="both"/>
        <w:rPr>
          <w:rFonts w:ascii="Times New Roman" w:hAnsi="Times New Roman" w:cs="Times New Roman"/>
          <w:sz w:val="24"/>
          <w:szCs w:val="24"/>
        </w:rPr>
      </w:pPr>
    </w:p>
    <w:p w14:paraId="4A49F108" w14:textId="77777777" w:rsidR="001877EA"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8. Give score to 1-7 how useful is moodle?</w:t>
      </w:r>
    </w:p>
    <w:tbl>
      <w:tblPr>
        <w:tblStyle w:val="TableGrid"/>
        <w:tblW w:w="0" w:type="auto"/>
        <w:tblLook w:val="04A0" w:firstRow="1" w:lastRow="0" w:firstColumn="1" w:lastColumn="0" w:noHBand="0" w:noVBand="1"/>
      </w:tblPr>
      <w:tblGrid>
        <w:gridCol w:w="4675"/>
        <w:gridCol w:w="4675"/>
      </w:tblGrid>
      <w:tr w:rsidR="00364B19" w14:paraId="1F8ADFDB" w14:textId="77777777" w:rsidTr="002B51DF">
        <w:tc>
          <w:tcPr>
            <w:tcW w:w="4675" w:type="dxa"/>
          </w:tcPr>
          <w:p w14:paraId="277187A9" w14:textId="2DBAA7A8" w:rsidR="00364B19" w:rsidRPr="00364B19" w:rsidRDefault="00364B19" w:rsidP="00364B19">
            <w:pPr>
              <w:spacing w:line="360" w:lineRule="auto"/>
              <w:rPr>
                <w:rFonts w:ascii="Times New Roman" w:hAnsi="Times New Roman" w:cs="Times New Roman"/>
                <w:b/>
                <w:sz w:val="24"/>
                <w:szCs w:val="24"/>
              </w:rPr>
            </w:pPr>
            <w:r w:rsidRPr="00364B19">
              <w:rPr>
                <w:rFonts w:ascii="Times New Roman" w:hAnsi="Times New Roman" w:cs="Times New Roman"/>
                <w:b/>
                <w:sz w:val="24"/>
                <w:szCs w:val="24"/>
              </w:rPr>
              <w:t>Score</w:t>
            </w:r>
          </w:p>
        </w:tc>
        <w:tc>
          <w:tcPr>
            <w:tcW w:w="4675" w:type="dxa"/>
          </w:tcPr>
          <w:p w14:paraId="496E1791" w14:textId="6CBE9C5D" w:rsidR="00364B19" w:rsidRPr="00364B19" w:rsidRDefault="00364B19" w:rsidP="00364B19">
            <w:pPr>
              <w:spacing w:line="360" w:lineRule="auto"/>
              <w:rPr>
                <w:rFonts w:ascii="Times New Roman" w:hAnsi="Times New Roman" w:cs="Times New Roman"/>
                <w:b/>
                <w:sz w:val="24"/>
                <w:szCs w:val="24"/>
              </w:rPr>
            </w:pPr>
            <w:r w:rsidRPr="00364B19">
              <w:rPr>
                <w:rFonts w:ascii="Times New Roman" w:hAnsi="Times New Roman" w:cs="Times New Roman"/>
                <w:b/>
                <w:sz w:val="24"/>
                <w:szCs w:val="24"/>
              </w:rPr>
              <w:t>Number of responses</w:t>
            </w:r>
          </w:p>
        </w:tc>
      </w:tr>
      <w:tr w:rsidR="002B51DF" w14:paraId="3384C65C" w14:textId="77777777" w:rsidTr="002B51DF">
        <w:tc>
          <w:tcPr>
            <w:tcW w:w="4675" w:type="dxa"/>
          </w:tcPr>
          <w:p w14:paraId="35C2AD95" w14:textId="050BFA62" w:rsidR="002B51DF" w:rsidRDefault="002B51DF" w:rsidP="00364B19">
            <w:pPr>
              <w:spacing w:line="360" w:lineRule="auto"/>
              <w:rPr>
                <w:rFonts w:ascii="Times New Roman" w:hAnsi="Times New Roman" w:cs="Times New Roman"/>
                <w:sz w:val="24"/>
                <w:szCs w:val="24"/>
              </w:rPr>
            </w:pPr>
            <w:r>
              <w:rPr>
                <w:rFonts w:ascii="Times New Roman" w:hAnsi="Times New Roman" w:cs="Times New Roman"/>
                <w:sz w:val="24"/>
                <w:szCs w:val="24"/>
              </w:rPr>
              <w:t>7</w:t>
            </w:r>
          </w:p>
        </w:tc>
        <w:tc>
          <w:tcPr>
            <w:tcW w:w="4675" w:type="dxa"/>
          </w:tcPr>
          <w:p w14:paraId="088A0F97" w14:textId="272B369F" w:rsidR="002B51DF" w:rsidRDefault="002B51DF" w:rsidP="00364B19">
            <w:pPr>
              <w:spacing w:line="360" w:lineRule="auto"/>
              <w:rPr>
                <w:rFonts w:ascii="Times New Roman" w:hAnsi="Times New Roman" w:cs="Times New Roman"/>
                <w:sz w:val="24"/>
                <w:szCs w:val="24"/>
              </w:rPr>
            </w:pPr>
            <w:r>
              <w:rPr>
                <w:rFonts w:ascii="Times New Roman" w:hAnsi="Times New Roman" w:cs="Times New Roman"/>
                <w:sz w:val="24"/>
                <w:szCs w:val="24"/>
              </w:rPr>
              <w:t>15</w:t>
            </w:r>
          </w:p>
        </w:tc>
      </w:tr>
      <w:tr w:rsidR="002B51DF" w14:paraId="2FAE75A0" w14:textId="77777777" w:rsidTr="002B51DF">
        <w:tc>
          <w:tcPr>
            <w:tcW w:w="4675" w:type="dxa"/>
          </w:tcPr>
          <w:p w14:paraId="07BA7B3C" w14:textId="37912D83" w:rsidR="002B51DF" w:rsidRDefault="002B51DF" w:rsidP="00364B19">
            <w:pPr>
              <w:spacing w:line="360" w:lineRule="auto"/>
              <w:rPr>
                <w:rFonts w:ascii="Times New Roman" w:hAnsi="Times New Roman" w:cs="Times New Roman"/>
                <w:sz w:val="24"/>
                <w:szCs w:val="24"/>
              </w:rPr>
            </w:pPr>
            <w:r>
              <w:rPr>
                <w:rFonts w:ascii="Times New Roman" w:hAnsi="Times New Roman" w:cs="Times New Roman"/>
                <w:sz w:val="24"/>
                <w:szCs w:val="24"/>
              </w:rPr>
              <w:t>6</w:t>
            </w:r>
          </w:p>
        </w:tc>
        <w:tc>
          <w:tcPr>
            <w:tcW w:w="4675" w:type="dxa"/>
          </w:tcPr>
          <w:p w14:paraId="18166F09" w14:textId="3FDB4083" w:rsidR="002B51DF" w:rsidRDefault="002B51DF" w:rsidP="00364B19">
            <w:pPr>
              <w:spacing w:line="360" w:lineRule="auto"/>
              <w:rPr>
                <w:rFonts w:ascii="Times New Roman" w:hAnsi="Times New Roman" w:cs="Times New Roman"/>
                <w:sz w:val="24"/>
                <w:szCs w:val="24"/>
              </w:rPr>
            </w:pPr>
            <w:r>
              <w:rPr>
                <w:rFonts w:ascii="Times New Roman" w:hAnsi="Times New Roman" w:cs="Times New Roman"/>
                <w:sz w:val="24"/>
                <w:szCs w:val="24"/>
              </w:rPr>
              <w:t>3</w:t>
            </w:r>
          </w:p>
        </w:tc>
      </w:tr>
      <w:tr w:rsidR="002B51DF" w14:paraId="20DACD8A" w14:textId="77777777" w:rsidTr="002B51DF">
        <w:tc>
          <w:tcPr>
            <w:tcW w:w="4675" w:type="dxa"/>
          </w:tcPr>
          <w:p w14:paraId="52E34E4B" w14:textId="578BBF00" w:rsidR="002B51DF" w:rsidRDefault="002B51DF" w:rsidP="00364B19">
            <w:pPr>
              <w:spacing w:line="360" w:lineRule="auto"/>
              <w:rPr>
                <w:rFonts w:ascii="Times New Roman" w:hAnsi="Times New Roman" w:cs="Times New Roman"/>
                <w:sz w:val="24"/>
                <w:szCs w:val="24"/>
              </w:rPr>
            </w:pPr>
            <w:r>
              <w:rPr>
                <w:rFonts w:ascii="Times New Roman" w:hAnsi="Times New Roman" w:cs="Times New Roman"/>
                <w:sz w:val="24"/>
                <w:szCs w:val="24"/>
              </w:rPr>
              <w:t>5</w:t>
            </w:r>
          </w:p>
        </w:tc>
        <w:tc>
          <w:tcPr>
            <w:tcW w:w="4675" w:type="dxa"/>
          </w:tcPr>
          <w:p w14:paraId="753F84E9" w14:textId="5946B7C2" w:rsidR="002B51DF" w:rsidRDefault="002B51DF" w:rsidP="00364B19">
            <w:pPr>
              <w:spacing w:line="360" w:lineRule="auto"/>
              <w:rPr>
                <w:rFonts w:ascii="Times New Roman" w:hAnsi="Times New Roman" w:cs="Times New Roman"/>
                <w:sz w:val="24"/>
                <w:szCs w:val="24"/>
              </w:rPr>
            </w:pPr>
            <w:r>
              <w:rPr>
                <w:rFonts w:ascii="Times New Roman" w:hAnsi="Times New Roman" w:cs="Times New Roman"/>
                <w:sz w:val="24"/>
                <w:szCs w:val="24"/>
              </w:rPr>
              <w:t>2</w:t>
            </w:r>
          </w:p>
        </w:tc>
      </w:tr>
    </w:tbl>
    <w:p w14:paraId="11B0AEF4" w14:textId="77777777" w:rsidR="00FE03B9" w:rsidRPr="00FE03B9" w:rsidRDefault="00FE03B9" w:rsidP="00FE03B9">
      <w:pPr>
        <w:spacing w:line="360" w:lineRule="auto"/>
        <w:jc w:val="both"/>
        <w:rPr>
          <w:rFonts w:ascii="Times New Roman" w:hAnsi="Times New Roman" w:cs="Times New Roman"/>
          <w:sz w:val="24"/>
          <w:szCs w:val="24"/>
        </w:rPr>
      </w:pPr>
    </w:p>
    <w:p w14:paraId="42348176"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9. Moodle is the best option to collect data?</w:t>
      </w:r>
    </w:p>
    <w:tbl>
      <w:tblPr>
        <w:tblStyle w:val="TableGrid"/>
        <w:tblW w:w="0" w:type="auto"/>
        <w:tblLook w:val="04A0" w:firstRow="1" w:lastRow="0" w:firstColumn="1" w:lastColumn="0" w:noHBand="0" w:noVBand="1"/>
      </w:tblPr>
      <w:tblGrid>
        <w:gridCol w:w="1098"/>
        <w:gridCol w:w="990"/>
      </w:tblGrid>
      <w:tr w:rsidR="00FE03B9" w:rsidRPr="00FE03B9" w14:paraId="728BC221" w14:textId="77777777" w:rsidTr="00FE03B9">
        <w:tc>
          <w:tcPr>
            <w:tcW w:w="1098" w:type="dxa"/>
          </w:tcPr>
          <w:p w14:paraId="735755E5"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Yes</w:t>
            </w:r>
          </w:p>
        </w:tc>
        <w:tc>
          <w:tcPr>
            <w:tcW w:w="990" w:type="dxa"/>
          </w:tcPr>
          <w:p w14:paraId="78871DB6"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18</w:t>
            </w:r>
          </w:p>
        </w:tc>
      </w:tr>
      <w:tr w:rsidR="00FE03B9" w:rsidRPr="00FE03B9" w14:paraId="2F487E5A" w14:textId="77777777" w:rsidTr="00FE03B9">
        <w:tc>
          <w:tcPr>
            <w:tcW w:w="1098" w:type="dxa"/>
          </w:tcPr>
          <w:p w14:paraId="76A3654B"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No</w:t>
            </w:r>
          </w:p>
        </w:tc>
        <w:tc>
          <w:tcPr>
            <w:tcW w:w="990" w:type="dxa"/>
          </w:tcPr>
          <w:p w14:paraId="7571F171" w14:textId="77777777" w:rsidR="00FE03B9" w:rsidRPr="00FE03B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2</w:t>
            </w:r>
          </w:p>
        </w:tc>
      </w:tr>
    </w:tbl>
    <w:p w14:paraId="0B2417BE" w14:textId="77777777" w:rsidR="00FE03B9" w:rsidRPr="00FE03B9" w:rsidRDefault="00FE03B9" w:rsidP="00FE03B9">
      <w:pPr>
        <w:spacing w:line="360" w:lineRule="auto"/>
        <w:jc w:val="both"/>
        <w:rPr>
          <w:rFonts w:ascii="Times New Roman" w:hAnsi="Times New Roman" w:cs="Times New Roman"/>
          <w:sz w:val="24"/>
          <w:szCs w:val="24"/>
        </w:rPr>
      </w:pPr>
    </w:p>
    <w:p w14:paraId="421D0F52" w14:textId="1E68176E" w:rsidR="00364B19" w:rsidRDefault="00FE03B9" w:rsidP="00FE03B9">
      <w:pPr>
        <w:spacing w:line="360" w:lineRule="auto"/>
        <w:jc w:val="both"/>
        <w:rPr>
          <w:rFonts w:ascii="Times New Roman" w:hAnsi="Times New Roman" w:cs="Times New Roman"/>
          <w:sz w:val="24"/>
          <w:szCs w:val="24"/>
        </w:rPr>
      </w:pPr>
      <w:r w:rsidRPr="00FE03B9">
        <w:rPr>
          <w:rFonts w:ascii="Times New Roman" w:hAnsi="Times New Roman" w:cs="Times New Roman"/>
          <w:sz w:val="24"/>
          <w:szCs w:val="24"/>
        </w:rPr>
        <w:t xml:space="preserve">10. </w:t>
      </w:r>
      <w:r w:rsidR="00364B19">
        <w:rPr>
          <w:rFonts w:ascii="Times New Roman" w:hAnsi="Times New Roman" w:cs="Times New Roman"/>
          <w:sz w:val="24"/>
          <w:szCs w:val="24"/>
        </w:rPr>
        <w:t>How likely are you to recommend Moodle</w:t>
      </w:r>
      <w:r w:rsidRPr="00FE03B9">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75"/>
        <w:gridCol w:w="4675"/>
      </w:tblGrid>
      <w:tr w:rsidR="00364B19" w14:paraId="52D64896" w14:textId="77777777" w:rsidTr="00364B19">
        <w:tc>
          <w:tcPr>
            <w:tcW w:w="4675" w:type="dxa"/>
          </w:tcPr>
          <w:p w14:paraId="5AF4C675" w14:textId="793B75D3"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Very Likely</w:t>
            </w:r>
          </w:p>
        </w:tc>
        <w:tc>
          <w:tcPr>
            <w:tcW w:w="4675" w:type="dxa"/>
          </w:tcPr>
          <w:p w14:paraId="7B6E5596" w14:textId="3B033E43"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16</w:t>
            </w:r>
          </w:p>
        </w:tc>
      </w:tr>
      <w:tr w:rsidR="00364B19" w14:paraId="0EB23260" w14:textId="77777777" w:rsidTr="00364B19">
        <w:tc>
          <w:tcPr>
            <w:tcW w:w="4675" w:type="dxa"/>
          </w:tcPr>
          <w:p w14:paraId="01AB8E51" w14:textId="792416C9"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Likely</w:t>
            </w:r>
          </w:p>
        </w:tc>
        <w:tc>
          <w:tcPr>
            <w:tcW w:w="4675" w:type="dxa"/>
          </w:tcPr>
          <w:p w14:paraId="2D7F7B84" w14:textId="06785487"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rsidR="00364B19" w14:paraId="0D8231AE" w14:textId="77777777" w:rsidTr="00364B19">
        <w:tc>
          <w:tcPr>
            <w:tcW w:w="4675" w:type="dxa"/>
          </w:tcPr>
          <w:p w14:paraId="654358ED" w14:textId="58EDEF54"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Neither likely or unlikely </w:t>
            </w:r>
          </w:p>
        </w:tc>
        <w:tc>
          <w:tcPr>
            <w:tcW w:w="4675" w:type="dxa"/>
          </w:tcPr>
          <w:p w14:paraId="63B763F2" w14:textId="514F7DC2"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r>
      <w:tr w:rsidR="00364B19" w14:paraId="5A1259A3" w14:textId="77777777" w:rsidTr="00364B19">
        <w:tc>
          <w:tcPr>
            <w:tcW w:w="4675" w:type="dxa"/>
          </w:tcPr>
          <w:p w14:paraId="56B88FDD" w14:textId="535F8C02"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Unlikely</w:t>
            </w:r>
          </w:p>
        </w:tc>
        <w:tc>
          <w:tcPr>
            <w:tcW w:w="4675" w:type="dxa"/>
          </w:tcPr>
          <w:p w14:paraId="0173FF36" w14:textId="71985696"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r>
      <w:tr w:rsidR="00364B19" w14:paraId="59AA66ED" w14:textId="77777777" w:rsidTr="00364B19">
        <w:tc>
          <w:tcPr>
            <w:tcW w:w="4675" w:type="dxa"/>
          </w:tcPr>
          <w:p w14:paraId="0D05A3B3" w14:textId="138B0FE8"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Very Unlikely</w:t>
            </w:r>
          </w:p>
        </w:tc>
        <w:tc>
          <w:tcPr>
            <w:tcW w:w="4675" w:type="dxa"/>
          </w:tcPr>
          <w:p w14:paraId="2C65D508" w14:textId="7C3EB3E5" w:rsidR="00364B19" w:rsidRDefault="00364B19" w:rsidP="00FE03B9">
            <w:pPr>
              <w:spacing w:line="360" w:lineRule="auto"/>
              <w:jc w:val="both"/>
              <w:rPr>
                <w:rFonts w:ascii="Times New Roman" w:hAnsi="Times New Roman" w:cs="Times New Roman"/>
                <w:sz w:val="24"/>
                <w:szCs w:val="24"/>
              </w:rPr>
            </w:pPr>
            <w:r>
              <w:rPr>
                <w:rFonts w:ascii="Times New Roman" w:hAnsi="Times New Roman" w:cs="Times New Roman"/>
                <w:sz w:val="24"/>
                <w:szCs w:val="24"/>
              </w:rPr>
              <w:t>0</w:t>
            </w:r>
          </w:p>
        </w:tc>
      </w:tr>
    </w:tbl>
    <w:p w14:paraId="67818ECC" w14:textId="77777777" w:rsidR="00364B19" w:rsidRPr="00FE03B9" w:rsidRDefault="00364B19" w:rsidP="00FE03B9">
      <w:pPr>
        <w:spacing w:line="360" w:lineRule="auto"/>
        <w:jc w:val="both"/>
        <w:rPr>
          <w:rFonts w:ascii="Times New Roman" w:hAnsi="Times New Roman" w:cs="Times New Roman"/>
          <w:sz w:val="24"/>
          <w:szCs w:val="24"/>
        </w:rPr>
      </w:pPr>
    </w:p>
    <w:p w14:paraId="5028F927" w14:textId="1B897085" w:rsidR="00844B88" w:rsidRDefault="00844B88" w:rsidP="00844B88">
      <w:pPr>
        <w:pStyle w:val="Heading1"/>
        <w:spacing w:line="360" w:lineRule="auto"/>
        <w:rPr>
          <w:rFonts w:ascii="Times New Roman" w:hAnsi="Times New Roman" w:cs="Times New Roman"/>
          <w:sz w:val="24"/>
          <w:szCs w:val="24"/>
        </w:rPr>
      </w:pPr>
      <w:bookmarkStart w:id="9" w:name="_Toc40018957"/>
      <w:r w:rsidRPr="00FE03B9">
        <w:rPr>
          <w:rFonts w:ascii="Times New Roman" w:hAnsi="Times New Roman" w:cs="Times New Roman"/>
          <w:sz w:val="24"/>
          <w:szCs w:val="24"/>
        </w:rPr>
        <w:t>Appendix</w:t>
      </w:r>
      <w:r>
        <w:rPr>
          <w:rFonts w:ascii="Times New Roman" w:hAnsi="Times New Roman" w:cs="Times New Roman"/>
          <w:sz w:val="24"/>
          <w:szCs w:val="24"/>
        </w:rPr>
        <w:t xml:space="preserve"> B</w:t>
      </w:r>
      <w:r w:rsidRPr="00FE03B9">
        <w:rPr>
          <w:rFonts w:ascii="Times New Roman" w:hAnsi="Times New Roman" w:cs="Times New Roman"/>
          <w:sz w:val="24"/>
          <w:szCs w:val="24"/>
        </w:rPr>
        <w:t>:</w:t>
      </w:r>
      <w:r w:rsidR="00364B19">
        <w:rPr>
          <w:rFonts w:ascii="Times New Roman" w:hAnsi="Times New Roman" w:cs="Times New Roman"/>
          <w:sz w:val="24"/>
          <w:szCs w:val="24"/>
        </w:rPr>
        <w:t xml:space="preserve"> In-Class Exercise</w:t>
      </w:r>
      <w:bookmarkEnd w:id="9"/>
    </w:p>
    <w:p w14:paraId="2BEEBFB1" w14:textId="3B4DC061" w:rsidR="00364B19" w:rsidRDefault="00364B19" w:rsidP="00364B19">
      <w:r>
        <w:rPr>
          <w:noProof/>
          <w:lang w:val="en-GB" w:eastAsia="en-GB"/>
        </w:rPr>
        <w:drawing>
          <wp:inline distT="0" distB="0" distL="0" distR="0" wp14:anchorId="521612E4" wp14:editId="30DA107F">
            <wp:extent cx="4747671" cy="666807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c2.png"/>
                    <pic:cNvPicPr/>
                  </pic:nvPicPr>
                  <pic:blipFill>
                    <a:blip r:embed="rId10">
                      <a:extLst>
                        <a:ext uri="{28A0092B-C50C-407E-A947-70E740481C1C}">
                          <a14:useLocalDpi xmlns:a14="http://schemas.microsoft.com/office/drawing/2010/main" val="0"/>
                        </a:ext>
                      </a:extLst>
                    </a:blip>
                    <a:stretch>
                      <a:fillRect/>
                    </a:stretch>
                  </pic:blipFill>
                  <pic:spPr>
                    <a:xfrm>
                      <a:off x="0" y="0"/>
                      <a:ext cx="4747671" cy="6668078"/>
                    </a:xfrm>
                    <a:prstGeom prst="rect">
                      <a:avLst/>
                    </a:prstGeom>
                  </pic:spPr>
                </pic:pic>
              </a:graphicData>
            </a:graphic>
          </wp:inline>
        </w:drawing>
      </w:r>
    </w:p>
    <w:p w14:paraId="38B7A803" w14:textId="11984DBA" w:rsidR="00364B19" w:rsidRPr="00364B19" w:rsidRDefault="00364B19" w:rsidP="00364B19">
      <w:r>
        <w:rPr>
          <w:noProof/>
          <w:lang w:val="en-GB" w:eastAsia="en-GB"/>
        </w:rPr>
        <w:drawing>
          <wp:inline distT="0" distB="0" distL="0" distR="0" wp14:anchorId="1AEA8EE5" wp14:editId="3378B51E">
            <wp:extent cx="4701947" cy="663759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c3.png"/>
                    <pic:cNvPicPr/>
                  </pic:nvPicPr>
                  <pic:blipFill>
                    <a:blip r:embed="rId11">
                      <a:extLst>
                        <a:ext uri="{28A0092B-C50C-407E-A947-70E740481C1C}">
                          <a14:useLocalDpi xmlns:a14="http://schemas.microsoft.com/office/drawing/2010/main" val="0"/>
                        </a:ext>
                      </a:extLst>
                    </a:blip>
                    <a:stretch>
                      <a:fillRect/>
                    </a:stretch>
                  </pic:blipFill>
                  <pic:spPr>
                    <a:xfrm>
                      <a:off x="0" y="0"/>
                      <a:ext cx="4701947" cy="6637595"/>
                    </a:xfrm>
                    <a:prstGeom prst="rect">
                      <a:avLst/>
                    </a:prstGeom>
                  </pic:spPr>
                </pic:pic>
              </a:graphicData>
            </a:graphic>
          </wp:inline>
        </w:drawing>
      </w:r>
    </w:p>
    <w:sectPr w:rsidR="00364B19" w:rsidRPr="00364B19" w:rsidSect="00562E2E">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7B2A88"/>
    <w:multiLevelType w:val="hybridMultilevel"/>
    <w:tmpl w:val="2610BE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4B0CB9"/>
    <w:multiLevelType w:val="hybridMultilevel"/>
    <w:tmpl w:val="066CDF96"/>
    <w:lvl w:ilvl="0" w:tplc="33F80A0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856231"/>
    <w:multiLevelType w:val="hybridMultilevel"/>
    <w:tmpl w:val="557CE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4B3FB2"/>
    <w:multiLevelType w:val="hybridMultilevel"/>
    <w:tmpl w:val="8A06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191E"/>
    <w:rsid w:val="00021F4A"/>
    <w:rsid w:val="000527D5"/>
    <w:rsid w:val="000A2873"/>
    <w:rsid w:val="000E0D3A"/>
    <w:rsid w:val="00154705"/>
    <w:rsid w:val="001877EA"/>
    <w:rsid w:val="001D345E"/>
    <w:rsid w:val="0021652B"/>
    <w:rsid w:val="00225100"/>
    <w:rsid w:val="00230855"/>
    <w:rsid w:val="002B51DF"/>
    <w:rsid w:val="002B7ACC"/>
    <w:rsid w:val="002D378A"/>
    <w:rsid w:val="00306C0F"/>
    <w:rsid w:val="003154A1"/>
    <w:rsid w:val="003457C6"/>
    <w:rsid w:val="00364B19"/>
    <w:rsid w:val="003C1E16"/>
    <w:rsid w:val="003D29E6"/>
    <w:rsid w:val="003D323F"/>
    <w:rsid w:val="00445745"/>
    <w:rsid w:val="0050163E"/>
    <w:rsid w:val="005544CA"/>
    <w:rsid w:val="0055457D"/>
    <w:rsid w:val="00562E2E"/>
    <w:rsid w:val="00565DB7"/>
    <w:rsid w:val="005727E9"/>
    <w:rsid w:val="00585F37"/>
    <w:rsid w:val="005D38D4"/>
    <w:rsid w:val="005E15A1"/>
    <w:rsid w:val="0067053D"/>
    <w:rsid w:val="006962F2"/>
    <w:rsid w:val="00720270"/>
    <w:rsid w:val="0079191E"/>
    <w:rsid w:val="00844B88"/>
    <w:rsid w:val="00884393"/>
    <w:rsid w:val="00897061"/>
    <w:rsid w:val="00905EF2"/>
    <w:rsid w:val="00936DE7"/>
    <w:rsid w:val="00A02B70"/>
    <w:rsid w:val="00A75DD4"/>
    <w:rsid w:val="00AB4AE4"/>
    <w:rsid w:val="00B056A3"/>
    <w:rsid w:val="00B602FC"/>
    <w:rsid w:val="00B65BF4"/>
    <w:rsid w:val="00BB74C7"/>
    <w:rsid w:val="00BC1E55"/>
    <w:rsid w:val="00C874FE"/>
    <w:rsid w:val="00CA7E76"/>
    <w:rsid w:val="00D41163"/>
    <w:rsid w:val="00D740E9"/>
    <w:rsid w:val="00D8539E"/>
    <w:rsid w:val="00D97365"/>
    <w:rsid w:val="00DA155A"/>
    <w:rsid w:val="00DD41D5"/>
    <w:rsid w:val="00E127A9"/>
    <w:rsid w:val="00E411E4"/>
    <w:rsid w:val="00EB7027"/>
    <w:rsid w:val="00EC41B2"/>
    <w:rsid w:val="00EF27F7"/>
    <w:rsid w:val="00F26058"/>
    <w:rsid w:val="00F5252B"/>
    <w:rsid w:val="00FA698D"/>
    <w:rsid w:val="00FE0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DBED0"/>
  <w15:docId w15:val="{6F13AE88-E41C-7644-8FA8-FDC67B021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378A"/>
  </w:style>
  <w:style w:type="paragraph" w:styleId="Heading1">
    <w:name w:val="heading 1"/>
    <w:basedOn w:val="Normal"/>
    <w:next w:val="Normal"/>
    <w:link w:val="Heading1Char"/>
    <w:uiPriority w:val="9"/>
    <w:qFormat/>
    <w:rsid w:val="000E0D3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1877E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44CA"/>
    <w:pPr>
      <w:ind w:left="720"/>
      <w:contextualSpacing/>
    </w:pPr>
  </w:style>
  <w:style w:type="character" w:customStyle="1" w:styleId="Heading1Char">
    <w:name w:val="Heading 1 Char"/>
    <w:basedOn w:val="DefaultParagraphFont"/>
    <w:link w:val="Heading1"/>
    <w:uiPriority w:val="9"/>
    <w:rsid w:val="000E0D3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1877EA"/>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1877EA"/>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1877E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154705"/>
    <w:pPr>
      <w:outlineLvl w:val="9"/>
    </w:pPr>
  </w:style>
  <w:style w:type="paragraph" w:styleId="TOC1">
    <w:name w:val="toc 1"/>
    <w:basedOn w:val="Normal"/>
    <w:next w:val="Normal"/>
    <w:autoRedefine/>
    <w:uiPriority w:val="39"/>
    <w:unhideWhenUsed/>
    <w:rsid w:val="00154705"/>
    <w:pPr>
      <w:spacing w:after="100"/>
    </w:pPr>
  </w:style>
  <w:style w:type="character" w:styleId="Hyperlink">
    <w:name w:val="Hyperlink"/>
    <w:basedOn w:val="DefaultParagraphFont"/>
    <w:uiPriority w:val="99"/>
    <w:unhideWhenUsed/>
    <w:rsid w:val="00154705"/>
    <w:rPr>
      <w:color w:val="0000FF" w:themeColor="hyperlink"/>
      <w:u w:val="single"/>
    </w:rPr>
  </w:style>
  <w:style w:type="paragraph" w:styleId="BalloonText">
    <w:name w:val="Balloon Text"/>
    <w:basedOn w:val="Normal"/>
    <w:link w:val="BalloonTextChar"/>
    <w:uiPriority w:val="99"/>
    <w:semiHidden/>
    <w:unhideWhenUsed/>
    <w:rsid w:val="001547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705"/>
    <w:rPr>
      <w:rFonts w:ascii="Tahoma" w:hAnsi="Tahoma" w:cs="Tahoma"/>
      <w:sz w:val="16"/>
      <w:szCs w:val="16"/>
    </w:rPr>
  </w:style>
  <w:style w:type="paragraph" w:styleId="Caption">
    <w:name w:val="caption"/>
    <w:basedOn w:val="Normal"/>
    <w:next w:val="Normal"/>
    <w:uiPriority w:val="35"/>
    <w:unhideWhenUsed/>
    <w:qFormat/>
    <w:rsid w:val="00562E2E"/>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961624">
      <w:bodyDiv w:val="1"/>
      <w:marLeft w:val="0"/>
      <w:marRight w:val="0"/>
      <w:marTop w:val="0"/>
      <w:marBottom w:val="0"/>
      <w:divBdr>
        <w:top w:val="none" w:sz="0" w:space="0" w:color="auto"/>
        <w:left w:val="none" w:sz="0" w:space="0" w:color="auto"/>
        <w:bottom w:val="none" w:sz="0" w:space="0" w:color="auto"/>
        <w:right w:val="none" w:sz="0" w:space="0" w:color="auto"/>
      </w:divBdr>
    </w:div>
    <w:div w:id="129875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effectLst/>
              </a:rPr>
              <a:t>Should we have Moodle minimum standards to learn?</a:t>
            </a:r>
            <a:endParaRPr lang="en-GB" sz="1000">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Sheet1!$E$9:$E$10</c:f>
              <c:strCache>
                <c:ptCount val="2"/>
                <c:pt idx="0">
                  <c:v>Yes</c:v>
                </c:pt>
                <c:pt idx="1">
                  <c:v>No</c:v>
                </c:pt>
              </c:strCache>
            </c:strRef>
          </c:cat>
          <c:val>
            <c:numRef>
              <c:f>Sheet1!$F$9:$F$10</c:f>
              <c:numCache>
                <c:formatCode>0%</c:formatCode>
                <c:ptCount val="2"/>
                <c:pt idx="0">
                  <c:v>0.9</c:v>
                </c:pt>
                <c:pt idx="1">
                  <c:v>0.1</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Is</a:t>
            </a:r>
            <a:r>
              <a:rPr lang="en-GB" baseline="0"/>
              <a:t> Moodle helping you to collect more information?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Sheet1!$E$29:$E$30</c:f>
              <c:strCache>
                <c:ptCount val="2"/>
                <c:pt idx="0">
                  <c:v>Yes</c:v>
                </c:pt>
                <c:pt idx="1">
                  <c:v>No</c:v>
                </c:pt>
              </c:strCache>
            </c:strRef>
          </c:cat>
          <c:val>
            <c:numRef>
              <c:f>Sheet1!$F$29:$F$30</c:f>
              <c:numCache>
                <c:formatCode>General</c:formatCode>
                <c:ptCount val="2"/>
                <c:pt idx="0">
                  <c:v>16</c:v>
                </c:pt>
                <c:pt idx="1">
                  <c:v>4</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a:t>
            </a:r>
            <a:r>
              <a:rPr lang="en-GB" baseline="0"/>
              <a:t> do you access Moodle?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Sheet1!$E$37:$E$39</c:f>
              <c:strCache>
                <c:ptCount val="3"/>
                <c:pt idx="0">
                  <c:v>Every day</c:v>
                </c:pt>
                <c:pt idx="1">
                  <c:v>A few times a week</c:v>
                </c:pt>
                <c:pt idx="2">
                  <c:v>About once a week</c:v>
                </c:pt>
              </c:strCache>
            </c:strRef>
          </c:cat>
          <c:val>
            <c:numRef>
              <c:f>Sheet1!$F$37:$F$39</c:f>
              <c:numCache>
                <c:formatCode>General</c:formatCode>
                <c:ptCount val="3"/>
                <c:pt idx="0">
                  <c:v>5</c:v>
                </c:pt>
                <c:pt idx="1">
                  <c:v>10</c:v>
                </c:pt>
                <c:pt idx="2">
                  <c:v>3</c:v>
                </c:pt>
              </c:numCache>
            </c:numRef>
          </c:val>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8039E2-AD6A-456C-84E2-AAC690E00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2493</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beejay 0_0</cp:lastModifiedBy>
  <cp:revision>2</cp:revision>
  <dcterms:created xsi:type="dcterms:W3CDTF">2020-05-10T15:03:00Z</dcterms:created>
  <dcterms:modified xsi:type="dcterms:W3CDTF">2020-05-10T15:03:00Z</dcterms:modified>
</cp:coreProperties>
</file>