
<file path=[Content_Types].xml><?xml version="1.0" encoding="utf-8"?>
<Types xmlns="http://schemas.openxmlformats.org/package/2006/content-types">
  <Override PartName="/word/intelligence2.xml" ContentType="application/vnd.ms-office.intelligence2+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482A" w:rsidRDefault="5C082EB9">
      <w:bookmarkStart w:id="0" w:name="_GoBack"/>
      <w:bookmarkEnd w:id="0"/>
      <w:proofErr w:type="spellStart"/>
      <w:r>
        <w:t>Kelsie</w:t>
      </w:r>
      <w:proofErr w:type="spellEnd"/>
      <w:r>
        <w:t xml:space="preserve"> Andrews </w:t>
      </w:r>
      <w:r w:rsidR="00216C61">
        <w:tab/>
      </w:r>
      <w:r w:rsidR="00216C61">
        <w:tab/>
      </w:r>
      <w:r w:rsidR="00216C61">
        <w:tab/>
      </w:r>
      <w:r w:rsidR="00216C61">
        <w:tab/>
      </w:r>
      <w:r w:rsidR="00216C61">
        <w:tab/>
      </w:r>
      <w:r w:rsidR="00216C61">
        <w:tab/>
      </w:r>
      <w:r w:rsidR="00216C61">
        <w:tab/>
      </w:r>
      <w:r w:rsidR="00216C61">
        <w:tab/>
      </w:r>
      <w:r w:rsidR="00216C61">
        <w:tab/>
      </w:r>
      <w:r w:rsidR="00216C61">
        <w:tab/>
      </w:r>
      <w:r>
        <w:t>1902489</w:t>
      </w:r>
    </w:p>
    <w:p w:rsidR="5C082EB9" w:rsidRDefault="5C082EB9" w:rsidP="5C082EB9">
      <w:pPr>
        <w:rPr>
          <w:rFonts w:ascii="Calibri" w:eastAsia="Calibri" w:hAnsi="Calibri" w:cs="Calibri"/>
          <w:b/>
          <w:bCs/>
          <w:u w:val="single"/>
          <w:lang w:val="cy-GB"/>
        </w:rPr>
      </w:pPr>
      <w:r w:rsidRPr="5C082EB9">
        <w:rPr>
          <w:rFonts w:ascii="Calibri" w:eastAsia="Calibri" w:hAnsi="Calibri" w:cs="Calibri"/>
          <w:b/>
          <w:bCs/>
          <w:u w:val="single"/>
          <w:lang w:val="cy-GB"/>
        </w:rPr>
        <w:t>ECAD6009: Sut mae ysgol yn datblygu un agwedd ar ei Chynllun Datblygu Ysgol: adroddiad sy’n adfyfyrio’n feirniadol ar y camau gweithredu, yr effaith a’r sylfaen dystiolaeth.</w:t>
      </w:r>
    </w:p>
    <w:p w:rsidR="5C082EB9" w:rsidRDefault="5C082EB9" w:rsidP="5C082EB9">
      <w:pPr>
        <w:rPr>
          <w:rFonts w:ascii="Calibri" w:eastAsia="Calibri" w:hAnsi="Calibri" w:cs="Calibri"/>
          <w:b/>
          <w:bCs/>
          <w:u w:val="single"/>
        </w:rPr>
      </w:pPr>
    </w:p>
    <w:p w:rsidR="5C082EB9" w:rsidRDefault="5C082EB9" w:rsidP="5C082EB9">
      <w:pPr>
        <w:rPr>
          <w:rFonts w:ascii="Calibri" w:eastAsia="Calibri" w:hAnsi="Calibri" w:cs="Calibri"/>
          <w:lang w:val="cy-GB"/>
        </w:rPr>
      </w:pPr>
      <w:r w:rsidRPr="5C082EB9">
        <w:rPr>
          <w:rFonts w:ascii="Calibri" w:eastAsia="Calibri" w:hAnsi="Calibri" w:cs="Calibri"/>
          <w:lang w:val="cy-GB"/>
        </w:rPr>
        <w:t xml:space="preserve">Yn ystod y traethawd yma mi fyddwn yn trafod Cynllun Datblygu Ysgol a’i adfyfyrio’n feirniadol ar y camau gweithredu, yr effaith a’r sylfaen dystiolaeth. Er mwyn cael dealltwriaeth llawn o’r aseiniad mae’n bwysig cymryd i ystyriaeth cyd destun yr ysgol. Felly, lleolir yr ysgol ym mhentref eithaf mawr. Mae 482 disgybl rhwng 3 ac 11 oed ar y gofrestr, yn cynnwys 70 oed meithrin rhan amser. Mae’r disgyblion wedi eu rhannu rhwng 17 dosbarth.  Mae tua 7% o’r disgyblion yn gymwys i dderbyn prydau ysgol am ddim. Mae hyn llawer yn is na’r ganran genedlaethol, sef 18%. Mae 10% o’r disgyblion yn siarad Cymraeg gartref ac ychydig iawn sydd o gefndir lleiafrifol ethnig. Mae’r ysgol wedi adnabod 22% o’i disgyblion fel rhai sydd ag anghenion dysgu ychwanegol, sy’n debyg i’r ganran genedlaethol, sef 21%. Ychydig iawn sydd â datganiad o anghenion addysgol arbennig. Ar hyn o bryd, mae’r ysgol yn ysgol arloesi ac mae’n gweithio gyda Llywodraeth Cymru ac ysgolion eraill i fwrw ymlaen â datblygiadau yn ymwneud â’r cwricwlwm. Wrth gwrs mae’r pandemig wedi effeithio’n fawr ar ddatblygiad disgyblion. Mae’r ysgol yr wyf yn trafod yn teimlo fel bod ddatblygiad mewn darllen a llafar mewn Saesneg a Chymraeg yn is na beth yr oedden yn disgwyl oherwydd roedd y pandemig wedi tarfu ar addysg disgyblion cymaint. O ganlyniad I hyn mae datblygu iaith, darllen a sgiliau llafar y disgyblion yn un o agweddau ar Cynllun Datblygu’r Ysgol,  a’r un mi fyddaf yn trafod. </w:t>
      </w:r>
    </w:p>
    <w:p w:rsidR="5C082EB9" w:rsidRDefault="5C082EB9" w:rsidP="5C082EB9">
      <w:pPr>
        <w:rPr>
          <w:rFonts w:ascii="Calibri" w:eastAsia="Calibri" w:hAnsi="Calibri" w:cs="Calibri"/>
          <w:lang w:val="cy-GB"/>
        </w:rPr>
      </w:pPr>
      <w:r w:rsidRPr="5C082EB9">
        <w:rPr>
          <w:rFonts w:ascii="Calibri" w:eastAsia="Calibri" w:hAnsi="Calibri" w:cs="Calibri"/>
          <w:lang w:val="cy-GB"/>
        </w:rPr>
        <w:t xml:space="preserve"> Dewisais I ffocysu’r aseiniad yma ar yr agwedd yma o’r Cynllun Datblygu oherwydd yn fy marn I mae sgiliau llafar, iaith a darllen disgyblion yn bwysig iawn, ac mewn ffordd yn blaenoriaeth ac yn sylfaen ar gyfer addysg disgyblion. Cytunaf gyda Weaver sy’n ddatgan  “ni ellir diystyru pwysigrwydd darllen i blant. Gall darllen fod o fudd i addysg, datblygiad cymdeithasol a ddatblygiad gwybyddol plentyn. Mae darllen hefyd yn dda ar gyfer lles y disgyblion a’i iechyd meddwl hefyd.”  (Weaver). Yn fy marn I mae hyn wir yn uwch oleuo pwysigrwydd darllen a pwysigrwydd iaith. Rydw i hefyd yn credu bod hyn yng nghyd-fynd gyda’r cwricwlwm newydd oherwydd mae pwyslais mawr ar iechyd meddwl a lles disgyblion y dyddiau yma, yn enwedig bod iechyd a lles yn un o’r meysydd dysgu a phrofiad y disgyblion. Dydw I ddim yn credu bod darllen yn rhywbeth sy’n gryfhau un sgil, na chwaith yn credu bod disgyblion yn dysgu I ddarllen a dyna fe. Credaf bod mwy o fanteision i ddarllen. Mae Ellie Collier (Mai 2019) yn ddatgan bod darllen yn helpu disgyblion I dechrau ddatblygu empathi. Sonia hi bydd plant yn ddod I ddeall emosiynau yn well, a gall hyn helpu nhw I ddeall eu hemosiynau  eu hun, ac emosiynau pobl arall. Mae hyn yn help mawr gyda’u ddatblygiad cymdeithasol.  Mae’r ysgol wedi penderfynu ar nifer o wahanol strategaethau er mwyn helpu gwella ansawdd a safon, iaith, darllen a llafar y disgyblion mewn Cymraeg a Saesneg. Hoffwn drafod beth mae’r ysgol wedi rhoi yn ei le ar gyfer datblygu sgiliau Saesneg y disgyblion. Fel rydym yn ymwybodol dim ond yr adran iau sy’n derbyn gwersi Saesneg felly o Mlwyddyn 3 ymlaen. Felly fel ysgol fe penderfynon nhw eu fod yn mynd I ddechrau ar y rhaglen Saesneg sydd wedi creu gan Ruth Miskin sef ‘Read Write Ink’ sy’n rhaglen sy’n ddatblygu sgiliau Saesneg y  disgyblion. ‘Read Write Inc’ yw rhaglen ffoneg sy’n sicrhau llwyddiant cynnar mewn darllen, ysgrifennu a sillafu. Mae’n cynnwys  cardiau sain cyflym, cardiau geiriau, meistri llungopio ditty, llyfrau ditty, straeon, straeon ffeithiol, straeon rhyngweithiol a llyfrau ysgrifennu. Fe’i cefnogir gan adnoddau athrawon a phecyn hyfforddi llawn I sichrau y caiff ei weithredu’n hawdd. Yn ol Brifysgol Rhydychen  mae  ‘Read Write Ink’ yn sicrhau “Every child is encouraged to read the text for meaning with three readings of each </w:t>
      </w:r>
      <w:r w:rsidRPr="5C082EB9">
        <w:rPr>
          <w:rFonts w:ascii="Calibri" w:eastAsia="Calibri" w:hAnsi="Calibri" w:cs="Calibri"/>
          <w:lang w:val="cy-GB"/>
        </w:rPr>
        <w:lastRenderedPageBreak/>
        <w:t xml:space="preserve">story to ensure that the story is understood and read with fluency and expression” (Brifysgol Rhydychen, 2014).  Cytunir Education Endowment Foundation gyda’r hyn mae Brifysgol Rhydychen yn ddweud gan eu fod nhw’n esbonio bod ‘Read Write Ink’ yn anelu I cael disgyblion allan o pryder darllen yn gynnar yn yr ysgol beth bynnag yw ei sefyllfaoedd : pe bai nhw’n anghenion dysgu ychwanegol, problemau teuluol, cartrefol, nam llafaredd.   Dadleuir Torgerson, C.J., Brooks, G. and Hall, J. (2006) hefyd bod y rhaglen yn ategu at  y ffaith bod darllen yn sbardun ar gyfer symudedd cymdeithasol  sy’n fwy bwysig na statws economaidd-gymdeithasol. Er mwyn gwella ar yr sgiliau iaith, llafar a darllen yn y  Gymraeg mae’r ysgol ei hun wedi ddatblygu rhaglen arbennig. Enw’r rhaglen yma yw Cynllun CLONC. Mae’r cynllun yma yn dechrau dod yn boblogaidd iawn o fewn ysgolion ar draws Cymru. Mae’r cynllun yma yn rhywbeth sydd wedi gwneud byd o wahaniaeth I lafar y disgyblion yn fy marn I. Mae’r cynllun yn cael ei weithredu POB dydd am 20 munud ac mae pwyntiau pwer penodol mae’n rhaid I’r athrawon dilyn. Mae’r rhaglen yn cynnwys y gallu i rhedeg unrhyw berf, yn y person cyntaf neu’r trydydd berson, yn y bresennol neu yn y gorffennol. Mae’r rhaglen yma yn sicrhau bod y disgyblion yn gwybod y ffurf cywir o ofyn cwestiynau megis ‘Faint o’r gloch yw hi?’ yn hytrach na ‘beth yw’r amser?’ a’r gwahaniaeth rhwng ‘faint?’ a ‘Sawl?’. Datblygir y rhaglen y sgiliau disgyblion o adnabod y geiriau lluosog ar gyfer gwahanol pethau. Yn ogystal a hyn fe wnaeth yr ysgol penderfynu creu rhyw fath o rhaglen arall sef ‘Sgleinio ein Sgwrsio’. Mae’r syniad yma wedi ddatblygu o’r rhaglen ‘Voice21’ ond wrth gwrs, yr ysgol yma yw’r unig ysgol sydd wedi cyfieithu'r rhaglen ‘Voice21’ I fod yn Gymraeg ar gyfer ei ddisgyblion. Pwrpas y rhaglen yma yn ôl elusen ‘Voice21’ yw I rhoi cymorth sydd wedi anelu at alluogi addysg llafar o safon uchel I bob blentyn beth bynnag ei cefndir neu sefyllfa. (Voice21). Rydw I'n gytuno gyda hyn oherwydd yn fy marn I mai sgiliau iaith llafar yn un o rhagfynegwyr cryfaf o gyfleoedd bywyd plentyn yn y dyfodol ac eto nid oedd gormod o blant yn cael y cyfleoedd I ddatblygu’r sgiliau hanfodol hyn yn benodol neu’n bwrpasol. Mae’r rhaglen yma yn gwella iaith disgyblion ac yn helpu’r disgyblion i ateb cwestiynau, neu mynegi eu barn neu hyd yn oed siarad yn achlysurol gyda’i ffrindiau yn fwy aeddfed. Mae’r geirfa yma yn cynnwys pethau fel ‘Yn fy marn I, I ategu at dy bwynt, credaf’. Mae’r disgyblion yn gyfarwydd iawn gyda defnyddio’r geirfa ac yn eu defnyddio nhw’n dyddiol. Er mwyn helpu datblygu sgiliau darllen y disgyblion mae gweithgareddau darllen yn digwydd am hanner awr pob diwrnod. Mae’r gweithgareddau yma yn helpu ddatblygu y tri sgil yr wyf yn drafod sef sgiliau darllen, iaith a llafar. Mae’r gweithgareddau darllen wedi creu lan allan o nifer o wahanol weithgareddau sy’n cael ei gylchdroi dros yr wythnos I bob disgybl. Dyma sut mae’r weithgareddau yma yn gweithio. Yn gyntaf mae’r disgyblion yn darllen yr un stori (stori gwahanol bob wythnos, llyfr Cymraeg a Saesneg pob am yn ail wythnos) ar y cyd fel dosbarth. Wedyn mae gweithgaredd darllen a deall lle mae’n rhaid I'r disgyblion ateb cwestiynau am y stori, mae hyn yn cael ei arwain gan yr athrawes oherwydd maent yn herio’r disgyblion gan ychwanegu cwestiynau fwy heriol. Gweithgaredd arall yw ‘Headsprouts’. Mae ‘Headsprouts yn weithgaredd ar lein lle mae’n rhaid I'r disgyblion gwisgo clustffonau ac ateb y cwestiynau ar y gliniadur, mae’r ap yma hefyd yn gofyn I'r disgyblion I ddwedu y geiriau allan yn uchel. Mae hyn yn helpu sgiliau gwrando, sgiliau darllen a sgiliau llafar y disgyblion. Mae hyn yn weithgaredd arbennig yn f marn I oherwydd nid yw plant yn gweld darllen yn rhywbeth hwyl felly I gael elfen technolegol I mewn yn y weithgareddau darllen yn help mawr I denu diddordeb yn disgyblion. Gweithgaredd arall sy’n rhan o’r weithgareddau darllen yw I gael y disgyblion I darllen a recordio ei hun yn darllen y llyfr, mae hyn yn annog disgyblion I darllen gydag empathi ac I defnyddio mynegiant, mae disgwyl I'r disgyblion actio’r stori allan ac felly mae hyn yn helpu nhw’n llafar. Mae weithgaredd arall yn cynnwys trefnu geiriau o’r stori yn nhrefn yr wyddor, mae hyn yn helpu datblygu sgiliau trefnu disgyblion trwy darllen. Y weithgaredd olaf sy’n rhan o’r cynllun yma yw’r weithgaredd newid llyfrau darllen. Mae gan bob disgybl llyfr darllen personol sy’n newid pob wythnos, </w:t>
      </w:r>
      <w:r w:rsidRPr="5C082EB9">
        <w:rPr>
          <w:rFonts w:ascii="Calibri" w:eastAsia="Calibri" w:hAnsi="Calibri" w:cs="Calibri"/>
          <w:lang w:val="cy-GB"/>
        </w:rPr>
        <w:lastRenderedPageBreak/>
        <w:t xml:space="preserve">ac eto yn newid pob am yn ail wythnos rhwng Cymraeg a Saesneg, byddai’r disgyblion yma yn darllen ei lyfrau darllen i gynorthwyydd cyn newid ar gyfer llyfr newydd pan maent yn orffen y lyfr. </w:t>
      </w:r>
    </w:p>
    <w:p w:rsidR="5C082EB9" w:rsidRDefault="5C082EB9" w:rsidP="5C082EB9">
      <w:pPr>
        <w:rPr>
          <w:rFonts w:ascii="Calibri" w:eastAsia="Calibri" w:hAnsi="Calibri" w:cs="Calibri"/>
          <w:lang w:val="cy-GB"/>
        </w:rPr>
      </w:pPr>
    </w:p>
    <w:p w:rsidR="5C082EB9" w:rsidRDefault="5C082EB9" w:rsidP="5C082EB9">
      <w:pPr>
        <w:rPr>
          <w:rFonts w:ascii="Calibri" w:eastAsia="Calibri" w:hAnsi="Calibri" w:cs="Calibri"/>
          <w:lang w:val="cy-GB"/>
        </w:rPr>
      </w:pPr>
      <w:r w:rsidRPr="5C082EB9">
        <w:rPr>
          <w:rFonts w:ascii="Calibri" w:eastAsia="Calibri" w:hAnsi="Calibri" w:cs="Calibri"/>
          <w:lang w:val="cy-GB"/>
        </w:rPr>
        <w:t xml:space="preserve">Credaf bod y broses mae’r ysgol wedi defnyddio ar gyfer creu a ddatblygu’r Cynllun Ddatblygu yn un manwl a thrylwyr. Mae’r ysgol yn gwneud llawer o gamau I sicrhau bod y cynllun datblygu yn un sy’n llawn disgrifiadau. Y broses mae’r ysgol yn dilyn yw bod llywodraethwyr a uwch dim yn cwrdd er mwyn trafod ei syniadau am sut allen nhw wella a beth allen nhw wella. Maent yn gwneud hyn trwy edrych ar data o brofion, data o safon lyfrau a data ysgol cyfan. Mae’r ysgol yn dadansoddi’r data a gweld oes angen gwella maes neu beidio. Ar ôl hyn mae’r uwch dim yn cwrdd gyda staff yr ysgol er mwyn trafod yr hyn maent wedi penderfynu ar yn y Cynllun Datblygu. Trwy gwneud hyn maent yn hunanwerthuso yr hyn maent yn gwneud a hefyd yn hunanwerthuso y strategaethau maent wedi defnyddio yn flaenorol i weld os ydyn nhw’n gweithio, neu oes angen newid nhw. Mae holl staff yr ysgol wedyn yn cyfrannu at pa strategaethau bydden nhw’n credu bydd yn gweithio, a pa strategaethau mae nhw heb gweld digon o gynnydd yn y disgyblion. Mae’r cyllid wedyn yn cael ei rhoi yn y cynllun datblygu i weld faint o arian bydd pob un yn gymryd ac os oes angen fwy o hyfforddiant pellach ar yr athrawon i ddatblygu’r agwedd yn well. O fewn yr ysgol mae gan pob maes dysgu a phrofiad dau aelod o staff sy’n gyfrifol am y maes dysgu a phrofiad penodol yna. Bydd yr athrawon sy’n gyfrifol am y meysydd dysgu wedyn yn sicrhau trwy gydol yr ysgol bod pob aelod o staff yn dilyn y camau dylen nhw fod yn dilyn er mwyn cyrraedd yr agwedd ar y maes dysgu a phrofiad. Os mae’r aelodau o staff  yma yn gweld bod y strategaethau maent wedi osod ddim yn gweithio, mae’n rhaid iddyn nhw dod  a strategaeth newydd i mewn i geisio helpu’r maes. Mae’r ysgol hefyd yn sicrhau eu fod yn mesur effaith yn aml. Mae’r uwch dim yn rhoi amseroedd penodol ar bob agwedd o fewn y meysydd dysgu er mwyn gweld os oes unrhyw cynnydd hyd at  y bwynt penodol yna. Mae’r agweddau a chynnydd y disgyblion yn cael eu werthuso bob tymor lle mae’r pennaeth yn cwrdd ar uwch dim rheoli a aelodau’r maes dysgu er mwyn gweld faint o gynnydd sydd wedi bod ar lawr y dosbarth. Rhywbeth arall sy’n fawr iawn I'r ysgol yw llais y disgybl ac felly maent yn defnyddio llais y disgybl er mwyn gweld sut mae’r disgyblion yn teimlo am ei gynnydd ei hun. Mae holiadur anhysbys yn cael ei dosbarthu i bob disgybl sy’n cynnwys cwestiynau am bob agwedd er mwyn gweld sut mae’r disgyblion yn teimlo am ei ddatblygiad nhw. </w:t>
      </w:r>
    </w:p>
    <w:p w:rsidR="5C082EB9" w:rsidRDefault="5C082EB9" w:rsidP="5C082EB9">
      <w:pPr>
        <w:rPr>
          <w:rFonts w:ascii="Calibri" w:eastAsia="Calibri" w:hAnsi="Calibri" w:cs="Calibri"/>
          <w:lang w:val="cy-GB"/>
        </w:rPr>
      </w:pPr>
      <w:r w:rsidRPr="5C082EB9">
        <w:rPr>
          <w:rFonts w:ascii="Calibri" w:eastAsia="Calibri" w:hAnsi="Calibri" w:cs="Calibri"/>
          <w:lang w:val="cy-GB"/>
        </w:rPr>
        <w:t xml:space="preserve">Credaf bod y weithgareddau a’r strategaethau mae’r ysgol wedi gwneud ar gyfer datblygu’r agwedd yma wedi bod yn llwyddiannus iawn. Rydw I'n gweld bod y disgyblion yn mwynhau’r weithgareddau yma yn fawr ac maent yn mwynhau mas draw ar yr hyn maent yn gwneud. Yn fy marn i mae’r ysgol wedi dewis yn strategaethol a wedi torri’r hoelen ar ei ben trwy dewis y weithgareddau yma i wella sgiliau iaith llafar a darllen y disgyblion. Yn fy marn i mae’r gwaith yma wedi penodi’n berffaith ar gyfer yr agwedd yma. Rydw i hefyd yn hoffi’r ffaith ei fod yn gwerthuso a dadansoddi’r data a cynnydd y disgyblion yn aml. Mae pob athro dosbarth yn cadw cofnod o ei cynnydd ‘Read Write Ink’. Mae nifer o wahanol camau I'r rhaglen yma felly ar diwedd y flwyddyn dylai fod pawb yn cyrraedd y camau uchaf ar gyfer ei blwyddyn nhw. </w:t>
      </w:r>
    </w:p>
    <w:p w:rsidR="5C082EB9" w:rsidRDefault="5C082EB9" w:rsidP="5C082EB9">
      <w:pPr>
        <w:rPr>
          <w:rFonts w:ascii="Calibri" w:eastAsia="Calibri" w:hAnsi="Calibri" w:cs="Calibri"/>
          <w:lang w:val="cy-GB"/>
        </w:rPr>
      </w:pPr>
    </w:p>
    <w:p w:rsidR="5C082EB9" w:rsidRDefault="5C082EB9" w:rsidP="5C082EB9">
      <w:pPr>
        <w:rPr>
          <w:rFonts w:ascii="Calibri" w:eastAsia="Calibri" w:hAnsi="Calibri" w:cs="Calibri"/>
          <w:lang w:val="cy-GB"/>
        </w:rPr>
      </w:pPr>
      <w:r w:rsidRPr="5C082EB9">
        <w:rPr>
          <w:rFonts w:ascii="Calibri" w:eastAsia="Calibri" w:hAnsi="Calibri" w:cs="Calibri"/>
          <w:lang w:val="cy-GB"/>
        </w:rPr>
        <w:t xml:space="preserve">I grynhoi teimlaf fel fy mod I wedi dysgu llawer iawn o’r aseiniad, yr ysgol a’r Cynllun Datblygu yma. Trwy gwneud y broses yma o cwrdd gyda’r pennaeth, a rhedeg trwy’r cynllun datblygu, rydw I wedi dysgu llawer iawn. Rydw I wedi dysgu wrth gwrs am sut mae Cynllun Datblygu yn weithredu. Mae hi wedi dod yn amlwg I mi o sut mae’r ysgol yn mynd ati I weithredu ar wahanol agweddau yn eu chynllun ddatblygu </w:t>
      </w:r>
      <w:r w:rsidRPr="5C082EB9">
        <w:rPr>
          <w:rFonts w:ascii="Calibri" w:eastAsia="Calibri" w:hAnsi="Calibri" w:cs="Calibri"/>
          <w:lang w:val="cy-GB"/>
        </w:rPr>
        <w:lastRenderedPageBreak/>
        <w:t xml:space="preserve">a sut maent yn mynd ati I dewis a dethol pwy sy’n gyfrifol am ba agwedd. Mae’r ysgol yma hefyd wedi dysgu I mi pa mor aml y maent yn defnyddio eu Cynlluniau datblygu, mae pob cyfarfod ADDS wedi trefnu yn ôl y cynllun datblygu. Mae pob Hyfforddiant mewn swydd mae’r ysgol yn ddarparu wedi dewis yn  ofalus I sicrhau eu fod yn ategu at y Cynllun Datblygu. Rydw I hefyd wedi dysgu am rhaglenni gwahanol, a tra allan ar Brofiad Addysgu Proffesiynol, yr wyf wedi fod yn digon lwcus I gael y cyfle I weithredu’r rhaglenni yma ar lawr y dosbarth yn bersonol. Teimlaf fel bod y rhaglenni yma wedi helpu I mi dysgu nifer o sgiliau newydd a dysgu a weithredu nifer o rhaglenni newydd ac felly wedi helpu mi i dyfu fel athrawes o dan hyfforddiant. Mi fyddwn I bendant yn defnyddio’r strategaethau yma fel athrawes er mwyn sicrhau datblygiad dda iawn o sgiliau iaith, llafar a ddarllen. </w:t>
      </w:r>
    </w:p>
    <w:p w:rsidR="00216C61" w:rsidRDefault="00216C61" w:rsidP="00216C61">
      <w:hyperlink r:id="rId4">
        <w:r w:rsidRPr="7B31154F">
          <w:rPr>
            <w:rStyle w:val="Hyperlink"/>
          </w:rPr>
          <w:t>https://www.ruthmiskin.com/media/filer_public/f1/ce/f1ce7d29-e4bd-41fe-8af2-7a31e5912bc8/RWI_new_curriculum_grid.pdf</w:t>
        </w:r>
      </w:hyperlink>
    </w:p>
    <w:p w:rsidR="00216C61" w:rsidRDefault="00216C61" w:rsidP="00216C61">
      <w:pPr>
        <w:rPr>
          <w:rFonts w:ascii="Calibri" w:eastAsia="Calibri" w:hAnsi="Calibri" w:cs="Calibri"/>
        </w:rPr>
      </w:pPr>
      <w:proofErr w:type="gramStart"/>
      <w:r w:rsidRPr="7B31154F">
        <w:rPr>
          <w:rFonts w:ascii="Calibri" w:eastAsia="Calibri" w:hAnsi="Calibri" w:cs="Calibri"/>
        </w:rPr>
        <w:t>Education Endowment Foundation (2015).</w:t>
      </w:r>
      <w:proofErr w:type="gramEnd"/>
      <w:r w:rsidRPr="7B31154F">
        <w:rPr>
          <w:rFonts w:ascii="Calibri" w:eastAsia="Calibri" w:hAnsi="Calibri" w:cs="Calibri"/>
        </w:rPr>
        <w:t xml:space="preserve"> </w:t>
      </w:r>
      <w:proofErr w:type="gramStart"/>
      <w:r w:rsidRPr="7B31154F">
        <w:rPr>
          <w:rFonts w:ascii="Calibri" w:eastAsia="Calibri" w:hAnsi="Calibri" w:cs="Calibri"/>
        </w:rPr>
        <w:t>Improving Numeracy and Literacy.</w:t>
      </w:r>
      <w:proofErr w:type="gramEnd"/>
      <w:r w:rsidRPr="7B31154F">
        <w:rPr>
          <w:rFonts w:ascii="Calibri" w:eastAsia="Calibri" w:hAnsi="Calibri" w:cs="Calibri"/>
        </w:rPr>
        <w:t xml:space="preserve"> London: EEF [online]. Available: https://educationendowmentfoundation.org.uk/public/files/Projects/Evaluation_Reports/Camp aigns/Evaluation_Reports/EEF_Project_Report_ImprovingNumeracyAndLiteracyInKeyStage 1.pdf [28 July 2018]</w:t>
      </w:r>
    </w:p>
    <w:p w:rsidR="00216C61" w:rsidRDefault="00216C61" w:rsidP="00216C61">
      <w:pPr>
        <w:rPr>
          <w:rFonts w:ascii="Calibri" w:eastAsia="Calibri" w:hAnsi="Calibri" w:cs="Calibri"/>
        </w:rPr>
      </w:pPr>
      <w:proofErr w:type="spellStart"/>
      <w:r w:rsidRPr="7B31154F">
        <w:rPr>
          <w:rFonts w:ascii="Calibri" w:eastAsia="Calibri" w:hAnsi="Calibri" w:cs="Calibri"/>
        </w:rPr>
        <w:t>Torgerson</w:t>
      </w:r>
      <w:proofErr w:type="spellEnd"/>
      <w:r w:rsidRPr="7B31154F">
        <w:rPr>
          <w:rFonts w:ascii="Calibri" w:eastAsia="Calibri" w:hAnsi="Calibri" w:cs="Calibri"/>
        </w:rPr>
        <w:t xml:space="preserve">, C.J., Brooks, G. and Hall, J. (2006) A Systematic Review of the Research Literature on the Use of Phonics in the Teaching of Reading and Spelling, </w:t>
      </w:r>
      <w:proofErr w:type="spellStart"/>
      <w:r w:rsidRPr="7B31154F">
        <w:rPr>
          <w:rFonts w:ascii="Calibri" w:eastAsia="Calibri" w:hAnsi="Calibri" w:cs="Calibri"/>
        </w:rPr>
        <w:t>DfES</w:t>
      </w:r>
      <w:proofErr w:type="spellEnd"/>
      <w:r w:rsidRPr="7B31154F">
        <w:rPr>
          <w:rFonts w:ascii="Calibri" w:eastAsia="Calibri" w:hAnsi="Calibri" w:cs="Calibri"/>
        </w:rPr>
        <w:t xml:space="preserve"> Research Report 711, London: </w:t>
      </w:r>
      <w:proofErr w:type="spellStart"/>
      <w:r w:rsidRPr="7B31154F">
        <w:rPr>
          <w:rFonts w:ascii="Calibri" w:eastAsia="Calibri" w:hAnsi="Calibri" w:cs="Calibri"/>
        </w:rPr>
        <w:t>DfES</w:t>
      </w:r>
      <w:proofErr w:type="spellEnd"/>
      <w:r w:rsidRPr="7B31154F">
        <w:rPr>
          <w:rFonts w:ascii="Calibri" w:eastAsia="Calibri" w:hAnsi="Calibri" w:cs="Calibri"/>
        </w:rPr>
        <w:t>.</w:t>
      </w:r>
    </w:p>
    <w:p w:rsidR="00216C61" w:rsidRDefault="00216C61" w:rsidP="00216C61">
      <w:pPr>
        <w:rPr>
          <w:rFonts w:ascii="Calibri" w:eastAsia="Calibri" w:hAnsi="Calibri" w:cs="Calibri"/>
        </w:rPr>
      </w:pPr>
      <w:r w:rsidRPr="7B31154F">
        <w:rPr>
          <w:rFonts w:ascii="Calibri" w:eastAsia="Calibri" w:hAnsi="Calibri" w:cs="Calibri"/>
        </w:rPr>
        <w:t>Ellie Collier Mai 2019</w:t>
      </w:r>
    </w:p>
    <w:p w:rsidR="00216C61" w:rsidRDefault="00216C61" w:rsidP="5C082EB9">
      <w:pPr>
        <w:rPr>
          <w:rFonts w:ascii="Calibri" w:eastAsia="Calibri" w:hAnsi="Calibri" w:cs="Calibri"/>
          <w:lang w:val="cy-GB"/>
        </w:rPr>
      </w:pPr>
    </w:p>
    <w:sectPr w:rsidR="00216C61" w:rsidSect="00FD482A">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textHash int2:hashCode="7YjxmKgQFAqUn4" int2:id="j3Cjqg6g">
      <int2:state int2:type="LegacyProofing" int2:value="Rejected"/>
    </int2:textHash>
    <int2:textHash int2:hashCode="Jf7/U2rB02p2s6" int2:id="5cVwfg29">
      <int2:state int2:type="LegacyProofing" int2:value="Rejected"/>
    </int2:textHash>
    <int2:textHash int2:hashCode="7EN6tgrzZ/D+wP" int2:id="KWihBRtY">
      <int2:state int2:type="LegacyProofing" int2:value="Rejected"/>
    </int2:textHash>
    <int2:textHash int2:hashCode="4dDGwcKeatUWQH" int2:id="kQG99lxj">
      <int2:state int2:type="LegacyProofing" int2:value="Rejected"/>
    </int2:textHash>
    <int2:textHash int2:hashCode="Jz4r1ikdGfFKjH" int2:id="sNETD4t9">
      <int2:state int2:type="LegacyProofing" int2:value="Rejected"/>
    </int2:textHash>
    <int2:textHash int2:hashCode="cyx+eTt9JX3Uq3" int2:id="qUUTR2Ce">
      <int2:state int2:type="LegacyProofing" int2:value="Rejected"/>
    </int2:textHash>
    <int2:textHash int2:hashCode="MNFw6FLBKhPR6o" int2:id="GiMkV6xE">
      <int2:state int2:type="LegacyProofing" int2:value="Rejected"/>
    </int2:textHash>
  </int2:observations>
  <int2:intelligenceSettings>
    <int2:extLst>
      <oel:ext uri="74B372B9-2EFF-4315-9A3F-32BA87CA82B1">
        <int2:goals int2:version="1" int2:formality="0"/>
      </oel:ext>
    </int2:extLst>
  </int2:intelligenceSettings>
</int2:intelligenc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288E9032"/>
    <w:rsid w:val="000476C3"/>
    <w:rsid w:val="00216C61"/>
    <w:rsid w:val="00FD482A"/>
    <w:rsid w:val="013A8AC4"/>
    <w:rsid w:val="01FB6680"/>
    <w:rsid w:val="02F1C3C1"/>
    <w:rsid w:val="02F8C63B"/>
    <w:rsid w:val="03579CC7"/>
    <w:rsid w:val="03F57C70"/>
    <w:rsid w:val="060DFBE7"/>
    <w:rsid w:val="06296483"/>
    <w:rsid w:val="072D1D32"/>
    <w:rsid w:val="09ED5008"/>
    <w:rsid w:val="0AFCD5A6"/>
    <w:rsid w:val="0B285C37"/>
    <w:rsid w:val="0BF7245E"/>
    <w:rsid w:val="0C0BA309"/>
    <w:rsid w:val="0D92F4BF"/>
    <w:rsid w:val="0E5FFCF9"/>
    <w:rsid w:val="0EDB4A4E"/>
    <w:rsid w:val="0F4343CB"/>
    <w:rsid w:val="0FB4DE2D"/>
    <w:rsid w:val="1075B9E9"/>
    <w:rsid w:val="127AE48D"/>
    <w:rsid w:val="12DB2DED"/>
    <w:rsid w:val="13E9849B"/>
    <w:rsid w:val="14CF3E7D"/>
    <w:rsid w:val="157E5282"/>
    <w:rsid w:val="15B2854F"/>
    <w:rsid w:val="168D1FE5"/>
    <w:rsid w:val="1721255D"/>
    <w:rsid w:val="1806DF3F"/>
    <w:rsid w:val="1814719B"/>
    <w:rsid w:val="182FF6DD"/>
    <w:rsid w:val="1A51C3A5"/>
    <w:rsid w:val="1AE63FD2"/>
    <w:rsid w:val="1CBE00D7"/>
    <w:rsid w:val="1D036800"/>
    <w:rsid w:val="1D64984F"/>
    <w:rsid w:val="1DBA7006"/>
    <w:rsid w:val="1E30384D"/>
    <w:rsid w:val="1EAEB863"/>
    <w:rsid w:val="1EFCBF3A"/>
    <w:rsid w:val="203B08C2"/>
    <w:rsid w:val="20A59C8D"/>
    <w:rsid w:val="20C10529"/>
    <w:rsid w:val="20EC8BBA"/>
    <w:rsid w:val="21CFD28C"/>
    <w:rsid w:val="23D0305D"/>
    <w:rsid w:val="23E68008"/>
    <w:rsid w:val="2484F0AE"/>
    <w:rsid w:val="249E190B"/>
    <w:rsid w:val="24B7D7E5"/>
    <w:rsid w:val="256C00BE"/>
    <w:rsid w:val="260EE428"/>
    <w:rsid w:val="26CADCD5"/>
    <w:rsid w:val="28116D08"/>
    <w:rsid w:val="288E9032"/>
    <w:rsid w:val="294684EA"/>
    <w:rsid w:val="2A55C18C"/>
    <w:rsid w:val="2B9E4DF8"/>
    <w:rsid w:val="2C0BA556"/>
    <w:rsid w:val="2CA6523E"/>
    <w:rsid w:val="2CDE5266"/>
    <w:rsid w:val="2D5925E4"/>
    <w:rsid w:val="2DA775B7"/>
    <w:rsid w:val="2E80AE8C"/>
    <w:rsid w:val="2E952D37"/>
    <w:rsid w:val="2F0F2559"/>
    <w:rsid w:val="30AAF5BA"/>
    <w:rsid w:val="3107FA3A"/>
    <w:rsid w:val="329E7FE5"/>
    <w:rsid w:val="33549664"/>
    <w:rsid w:val="33903780"/>
    <w:rsid w:val="343A5046"/>
    <w:rsid w:val="352C07E1"/>
    <w:rsid w:val="357DE078"/>
    <w:rsid w:val="357E66DD"/>
    <w:rsid w:val="35D620A7"/>
    <w:rsid w:val="368C3726"/>
    <w:rsid w:val="36C9E39A"/>
    <w:rsid w:val="374E57FD"/>
    <w:rsid w:val="3771F108"/>
    <w:rsid w:val="3779DE8E"/>
    <w:rsid w:val="377F8364"/>
    <w:rsid w:val="37ECE44E"/>
    <w:rsid w:val="37FC38F5"/>
    <w:rsid w:val="384C8B9E"/>
    <w:rsid w:val="39657C2E"/>
    <w:rsid w:val="39CB4EB9"/>
    <w:rsid w:val="3A258DA1"/>
    <w:rsid w:val="3A4016C4"/>
    <w:rsid w:val="3B73B03F"/>
    <w:rsid w:val="3DE1328C"/>
    <w:rsid w:val="3E52521C"/>
    <w:rsid w:val="3E6B7A79"/>
    <w:rsid w:val="3F7D02ED"/>
    <w:rsid w:val="3FCC8C48"/>
    <w:rsid w:val="40E31460"/>
    <w:rsid w:val="4120C0D4"/>
    <w:rsid w:val="4150E584"/>
    <w:rsid w:val="42DEA23C"/>
    <w:rsid w:val="431EB62D"/>
    <w:rsid w:val="4372A7B4"/>
    <w:rsid w:val="43AE48D0"/>
    <w:rsid w:val="44586196"/>
    <w:rsid w:val="471E99CC"/>
    <w:rsid w:val="47B2135F"/>
    <w:rsid w:val="47B919F6"/>
    <w:rsid w:val="47F93462"/>
    <w:rsid w:val="4902763C"/>
    <w:rsid w:val="49736E8E"/>
    <w:rsid w:val="49BF7E22"/>
    <w:rsid w:val="4A2090D0"/>
    <w:rsid w:val="4B429660"/>
    <w:rsid w:val="4B4E4191"/>
    <w:rsid w:val="4B76B71F"/>
    <w:rsid w:val="4BDF6F52"/>
    <w:rsid w:val="4C8C8B19"/>
    <w:rsid w:val="4D7B3FB3"/>
    <w:rsid w:val="4D8DDB50"/>
    <w:rsid w:val="4DA703AD"/>
    <w:rsid w:val="4E85E253"/>
    <w:rsid w:val="5015811E"/>
    <w:rsid w:val="50159749"/>
    <w:rsid w:val="51B167AA"/>
    <w:rsid w:val="520991AE"/>
    <w:rsid w:val="528E5588"/>
    <w:rsid w:val="5381C904"/>
    <w:rsid w:val="53CE79AD"/>
    <w:rsid w:val="5462EF5F"/>
    <w:rsid w:val="54776E0A"/>
    <w:rsid w:val="54DFA4F0"/>
    <w:rsid w:val="551D9965"/>
    <w:rsid w:val="55413270"/>
    <w:rsid w:val="567387CB"/>
    <w:rsid w:val="5690F438"/>
    <w:rsid w:val="580F582C"/>
    <w:rsid w:val="59AB288D"/>
    <w:rsid w:val="5A7EB611"/>
    <w:rsid w:val="5A9EEB80"/>
    <w:rsid w:val="5B46F8EE"/>
    <w:rsid w:val="5B4EE674"/>
    <w:rsid w:val="5C082EB9"/>
    <w:rsid w:val="5DB656D3"/>
    <w:rsid w:val="60225797"/>
    <w:rsid w:val="60911D53"/>
    <w:rsid w:val="61417267"/>
    <w:rsid w:val="6250BA9C"/>
    <w:rsid w:val="62A2260A"/>
    <w:rsid w:val="62F1C173"/>
    <w:rsid w:val="6359F859"/>
    <w:rsid w:val="643DF66B"/>
    <w:rsid w:val="64F5C8BA"/>
    <w:rsid w:val="65D9C6CC"/>
    <w:rsid w:val="6691991B"/>
    <w:rsid w:val="6775972D"/>
    <w:rsid w:val="6896E482"/>
    <w:rsid w:val="69C939DD"/>
    <w:rsid w:val="6AA3D473"/>
    <w:rsid w:val="6CA91FDA"/>
    <w:rsid w:val="6DD46823"/>
    <w:rsid w:val="6DF0F41C"/>
    <w:rsid w:val="6EBEDCCA"/>
    <w:rsid w:val="6F0F0EB0"/>
    <w:rsid w:val="6F55AF61"/>
    <w:rsid w:val="6F80A912"/>
    <w:rsid w:val="70AADF11"/>
    <w:rsid w:val="713D99EE"/>
    <w:rsid w:val="717C90FD"/>
    <w:rsid w:val="71D44BC2"/>
    <w:rsid w:val="7246AF72"/>
    <w:rsid w:val="72AEE658"/>
    <w:rsid w:val="73682E9D"/>
    <w:rsid w:val="73701C23"/>
    <w:rsid w:val="73CE0128"/>
    <w:rsid w:val="7443A9A7"/>
    <w:rsid w:val="74541A35"/>
    <w:rsid w:val="745C07BB"/>
    <w:rsid w:val="75C4F0E5"/>
    <w:rsid w:val="75F7D81C"/>
    <w:rsid w:val="76A7BCE5"/>
    <w:rsid w:val="7741B9BB"/>
    <w:rsid w:val="777B4A69"/>
    <w:rsid w:val="778BBAF7"/>
    <w:rsid w:val="78438D46"/>
    <w:rsid w:val="78B5F0F6"/>
    <w:rsid w:val="78FC91A7"/>
    <w:rsid w:val="79278B58"/>
    <w:rsid w:val="79BD61D0"/>
    <w:rsid w:val="7A986208"/>
    <w:rsid w:val="7BE10093"/>
    <w:rsid w:val="7C343269"/>
    <w:rsid w:val="7C5F2C1A"/>
    <w:rsid w:val="7D16FE69"/>
    <w:rsid w:val="7D7CD0F4"/>
    <w:rsid w:val="7D99DE3A"/>
    <w:rsid w:val="7EB2CEC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482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6C61"/>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ruthmiskin.com/media/filer_public/f1/ce/f1ce7d29-e4bd-41fe-8af2-7a31e5912bc8/RWI_new_curriculum_grid.pdf" TargetMode="External"/><Relationship Id="R6b1bdb0a1b9b4b4a"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2084</Words>
  <Characters>11880</Characters>
  <Application>Microsoft Office Word</Application>
  <DocSecurity>0</DocSecurity>
  <Lines>99</Lines>
  <Paragraphs>27</Paragraphs>
  <ScaleCrop>false</ScaleCrop>
  <Company/>
  <LinksUpToDate>false</LinksUpToDate>
  <CharactersWithSpaces>13937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Kelsie Andrews (1902489)</dc:creator>
  <cp:lastModifiedBy>Keri - The Liberty Group</cp:lastModifiedBy>
  <cp:revision>2</cp:revision>
  <dcterms:created xsi:type="dcterms:W3CDTF">2022-05-05T23:08:00Z</dcterms:created>
  <dcterms:modified xsi:type="dcterms:W3CDTF">2022-05-05T23:08:00Z</dcterms:modified>
</cp:coreProperties>
</file>