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C5A415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w:t>
            </w:r>
            <w:r w:rsidR="001C4E99">
              <w:rPr>
                <w:b/>
                <w:color w:val="auto"/>
                <w:sz w:val="32"/>
              </w:rPr>
              <w:t xml:space="preserve">timothy </w:t>
            </w:r>
            <w:proofErr w:type="spellStart"/>
            <w:r w:rsidR="001C4E99">
              <w:rPr>
                <w:b/>
                <w:color w:val="auto"/>
                <w:sz w:val="32"/>
              </w:rPr>
              <w:t>kandhai</w:t>
            </w:r>
            <w:proofErr w:type="spellEnd"/>
            <w:r w:rsidR="005A1BA3">
              <w:rPr>
                <w:b/>
                <w:color w:val="auto"/>
                <w:sz w:val="32"/>
              </w:rPr>
              <w:t>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D2AF480" w:rsidR="005A1BA3" w:rsidRDefault="005A1BA3" w:rsidP="00340E9A">
            <w:pPr>
              <w:overflowPunct/>
              <w:autoSpaceDE/>
              <w:autoSpaceDN/>
              <w:adjustRightInd/>
              <w:ind w:right="237"/>
              <w:textAlignment w:val="auto"/>
              <w:rPr>
                <w:b/>
                <w:color w:val="auto"/>
                <w:sz w:val="32"/>
              </w:rPr>
            </w:pPr>
            <w:r>
              <w:rPr>
                <w:b/>
                <w:color w:val="auto"/>
                <w:sz w:val="32"/>
              </w:rPr>
              <w:t>__________________</w:t>
            </w:r>
            <w:r w:rsidR="001C4E99">
              <w:rPr>
                <w:b/>
                <w:color w:val="auto"/>
                <w:sz w:val="32"/>
              </w:rPr>
              <w:t>2124932</w:t>
            </w:r>
            <w:r>
              <w:rPr>
                <w:b/>
                <w:color w:val="auto"/>
                <w:sz w:val="32"/>
              </w:rPr>
              <w:t>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86461D3" w:rsidR="00FF7784" w:rsidRPr="000C2282" w:rsidRDefault="00E62864" w:rsidP="00340E9A">
      <w:pPr>
        <w:ind w:right="237"/>
        <w:jc w:val="both"/>
        <w:rPr>
          <w:color w:val="000000" w:themeColor="text1"/>
          <w:sz w:val="24"/>
          <w:szCs w:val="24"/>
        </w:rPr>
      </w:pPr>
      <w:r w:rsidRPr="000C2282">
        <w:rPr>
          <w:color w:val="000000" w:themeColor="text1"/>
          <w:sz w:val="24"/>
          <w:szCs w:val="24"/>
        </w:rPr>
        <w:t>The concept of ‘professionalising ‘policing has been an objective of the Police and world governments for the past century dating back as far as the now cemented peelian principles in 1829 (</w:t>
      </w:r>
      <w:r w:rsidRPr="000C2282">
        <w:rPr>
          <w:color w:val="000000" w:themeColor="text1"/>
          <w:sz w:val="24"/>
          <w:szCs w:val="24"/>
        </w:rPr>
        <w:t xml:space="preserve">Lentz, S.A. and </w:t>
      </w:r>
      <w:proofErr w:type="spellStart"/>
      <w:r w:rsidRPr="000C2282">
        <w:rPr>
          <w:color w:val="000000" w:themeColor="text1"/>
          <w:sz w:val="24"/>
          <w:szCs w:val="24"/>
        </w:rPr>
        <w:t>Chaires</w:t>
      </w:r>
      <w:proofErr w:type="spellEnd"/>
      <w:r w:rsidRPr="000C2282">
        <w:rPr>
          <w:color w:val="000000" w:themeColor="text1"/>
          <w:sz w:val="24"/>
          <w:szCs w:val="24"/>
        </w:rPr>
        <w:t>, R.H.</w:t>
      </w:r>
      <w:r w:rsidRPr="000C2282">
        <w:rPr>
          <w:color w:val="000000" w:themeColor="text1"/>
          <w:sz w:val="24"/>
          <w:szCs w:val="24"/>
        </w:rPr>
        <w:t xml:space="preserve"> </w:t>
      </w:r>
      <w:r w:rsidRPr="000C2282">
        <w:rPr>
          <w:color w:val="000000" w:themeColor="text1"/>
          <w:sz w:val="24"/>
          <w:szCs w:val="24"/>
        </w:rPr>
        <w:t>2007)</w:t>
      </w:r>
      <w:r w:rsidRPr="000C2282">
        <w:rPr>
          <w:color w:val="000000" w:themeColor="text1"/>
          <w:sz w:val="24"/>
          <w:szCs w:val="24"/>
        </w:rPr>
        <w:t xml:space="preserve"> and again in</w:t>
      </w:r>
      <w:r w:rsidR="00A04DCC" w:rsidRPr="000C2282">
        <w:rPr>
          <w:color w:val="000000" w:themeColor="text1"/>
          <w:sz w:val="24"/>
          <w:szCs w:val="24"/>
        </w:rPr>
        <w:t xml:space="preserve"> 1922 (Vollmer, A. 1922).</w:t>
      </w:r>
      <w:r w:rsidR="00EA3F92" w:rsidRPr="000C2282">
        <w:rPr>
          <w:color w:val="000000" w:themeColor="text1"/>
          <w:sz w:val="24"/>
          <w:szCs w:val="24"/>
        </w:rPr>
        <w:t xml:space="preserve"> Summarising a review of policing as a professional body (</w:t>
      </w:r>
      <w:proofErr w:type="spellStart"/>
      <w:r w:rsidR="00EA3F92" w:rsidRPr="000C2282">
        <w:rPr>
          <w:color w:val="000000" w:themeColor="text1"/>
          <w:sz w:val="24"/>
          <w:szCs w:val="24"/>
        </w:rPr>
        <w:t>Neyroud</w:t>
      </w:r>
      <w:proofErr w:type="spellEnd"/>
      <w:r w:rsidR="00EA3F92" w:rsidRPr="000C2282">
        <w:rPr>
          <w:color w:val="000000" w:themeColor="text1"/>
          <w:sz w:val="24"/>
          <w:szCs w:val="24"/>
        </w:rPr>
        <w:t>, P., QPM (2010)</w:t>
      </w:r>
      <w:r w:rsidR="00EA3F92" w:rsidRPr="000C2282">
        <w:rPr>
          <w:color w:val="000000" w:themeColor="text1"/>
          <w:sz w:val="24"/>
          <w:szCs w:val="24"/>
        </w:rPr>
        <w:t>, t</w:t>
      </w:r>
      <w:r w:rsidR="00A04DCC" w:rsidRPr="000C2282">
        <w:rPr>
          <w:color w:val="000000" w:themeColor="text1"/>
          <w:sz w:val="24"/>
          <w:szCs w:val="24"/>
        </w:rPr>
        <w:t>he goal of professionalising police is to embody</w:t>
      </w:r>
      <w:r w:rsidR="00EA3F92" w:rsidRPr="000C2282">
        <w:rPr>
          <w:color w:val="000000" w:themeColor="text1"/>
          <w:sz w:val="24"/>
          <w:szCs w:val="24"/>
        </w:rPr>
        <w:t xml:space="preserve"> a set standard of goals and principles that are universal between police forces, with an emphasis on removing the autonomy of chief constables governing their forces and increase accountability for police actions for the public.</w:t>
      </w:r>
    </w:p>
    <w:p w14:paraId="19FBAC4F" w14:textId="77777777" w:rsidR="00FF7784" w:rsidRPr="000C2282" w:rsidRDefault="00FF7784" w:rsidP="00340E9A">
      <w:pPr>
        <w:ind w:right="237"/>
        <w:jc w:val="both"/>
        <w:rPr>
          <w:color w:val="000000" w:themeColor="text1"/>
          <w:sz w:val="24"/>
          <w:szCs w:val="24"/>
        </w:rPr>
      </w:pPr>
    </w:p>
    <w:p w14:paraId="670E1FB9" w14:textId="64FD12E8" w:rsidR="00FF7784" w:rsidRPr="000C2282" w:rsidRDefault="00EA3F92" w:rsidP="00340E9A">
      <w:pPr>
        <w:ind w:right="237"/>
        <w:jc w:val="both"/>
        <w:rPr>
          <w:color w:val="000000" w:themeColor="text1"/>
          <w:sz w:val="24"/>
          <w:szCs w:val="24"/>
        </w:rPr>
      </w:pPr>
      <w:r w:rsidRPr="000C2282">
        <w:rPr>
          <w:color w:val="000000" w:themeColor="text1"/>
          <w:sz w:val="24"/>
          <w:szCs w:val="24"/>
        </w:rPr>
        <w:t xml:space="preserve">The most recent adaptation of this, was the introduction of the College </w:t>
      </w:r>
      <w:proofErr w:type="gramStart"/>
      <w:r w:rsidRPr="000C2282">
        <w:rPr>
          <w:color w:val="000000" w:themeColor="text1"/>
          <w:sz w:val="24"/>
          <w:szCs w:val="24"/>
        </w:rPr>
        <w:t>Of</w:t>
      </w:r>
      <w:proofErr w:type="gramEnd"/>
      <w:r w:rsidRPr="000C2282">
        <w:rPr>
          <w:color w:val="000000" w:themeColor="text1"/>
          <w:sz w:val="24"/>
          <w:szCs w:val="24"/>
        </w:rPr>
        <w:t xml:space="preserve"> Policing in 2012 (College Of Policing, 2024)</w:t>
      </w:r>
      <w:r w:rsidR="00D35FAB" w:rsidRPr="000C2282">
        <w:rPr>
          <w:color w:val="000000" w:themeColor="text1"/>
          <w:sz w:val="24"/>
          <w:szCs w:val="24"/>
        </w:rPr>
        <w:t xml:space="preserve"> as an external body to </w:t>
      </w:r>
      <w:r w:rsidR="001325FC" w:rsidRPr="000C2282">
        <w:rPr>
          <w:color w:val="000000" w:themeColor="text1"/>
          <w:sz w:val="24"/>
          <w:szCs w:val="24"/>
        </w:rPr>
        <w:t>set the principles and guidance of policing</w:t>
      </w:r>
      <w:r w:rsidRPr="000C2282">
        <w:rPr>
          <w:color w:val="000000" w:themeColor="text1"/>
          <w:sz w:val="24"/>
          <w:szCs w:val="24"/>
        </w:rPr>
        <w:t>.</w:t>
      </w:r>
      <w:r w:rsidR="00A45783" w:rsidRPr="000C2282">
        <w:rPr>
          <w:color w:val="000000" w:themeColor="text1"/>
          <w:sz w:val="24"/>
          <w:szCs w:val="24"/>
        </w:rPr>
        <w:t xml:space="preserve"> The introduction and implementation of the college of policing looked to bring about these objectives by setting out a code of ethics for police to be held accountable for, a professional qualification to be undertaken as part of the new employee process known as the PEQF and to take an evidence-based approach to policing</w:t>
      </w:r>
      <w:r w:rsidR="00080297" w:rsidRPr="000C2282">
        <w:rPr>
          <w:color w:val="000000" w:themeColor="text1"/>
          <w:sz w:val="24"/>
          <w:szCs w:val="24"/>
        </w:rPr>
        <w:t xml:space="preserve"> (</w:t>
      </w:r>
      <w:proofErr w:type="spellStart"/>
      <w:r w:rsidR="00080297" w:rsidRPr="000C2282">
        <w:rPr>
          <w:color w:val="000000" w:themeColor="text1"/>
          <w:sz w:val="24"/>
          <w:szCs w:val="24"/>
        </w:rPr>
        <w:t>Holdaway</w:t>
      </w:r>
      <w:proofErr w:type="spellEnd"/>
      <w:r w:rsidR="00080297" w:rsidRPr="000C2282">
        <w:rPr>
          <w:color w:val="000000" w:themeColor="text1"/>
          <w:sz w:val="24"/>
          <w:szCs w:val="24"/>
        </w:rPr>
        <w:t>, S. 2017).</w:t>
      </w:r>
      <w:r w:rsidR="00767B28" w:rsidRPr="000C2282">
        <w:rPr>
          <w:color w:val="000000" w:themeColor="text1"/>
          <w:sz w:val="24"/>
          <w:szCs w:val="24"/>
        </w:rPr>
        <w:t xml:space="preserve"> Coupled with this, the College also released a </w:t>
      </w:r>
      <w:proofErr w:type="gramStart"/>
      <w:r w:rsidR="00767B28" w:rsidRPr="000C2282">
        <w:rPr>
          <w:color w:val="000000" w:themeColor="text1"/>
          <w:sz w:val="24"/>
          <w:szCs w:val="24"/>
        </w:rPr>
        <w:t>5 year</w:t>
      </w:r>
      <w:proofErr w:type="gramEnd"/>
      <w:r w:rsidR="00767B28" w:rsidRPr="000C2282">
        <w:rPr>
          <w:color w:val="000000" w:themeColor="text1"/>
          <w:sz w:val="24"/>
          <w:szCs w:val="24"/>
        </w:rPr>
        <w:t xml:space="preserve"> strategy (College Of Policing, 2014) which was later followed by ‘Policing Vision 2025’ set out by the national Police chiefs council (</w:t>
      </w:r>
      <w:r w:rsidR="007D117F" w:rsidRPr="000C2282">
        <w:rPr>
          <w:color w:val="000000" w:themeColor="text1"/>
          <w:sz w:val="24"/>
          <w:szCs w:val="24"/>
        </w:rPr>
        <w:t>NPCC, 2016</w:t>
      </w:r>
      <w:r w:rsidR="00767B28" w:rsidRPr="000C2282">
        <w:rPr>
          <w:color w:val="000000" w:themeColor="text1"/>
          <w:sz w:val="24"/>
          <w:szCs w:val="24"/>
        </w:rPr>
        <w:t>).</w:t>
      </w:r>
    </w:p>
    <w:p w14:paraId="08453111" w14:textId="77777777" w:rsidR="007D117F" w:rsidRPr="000C2282" w:rsidRDefault="007D117F" w:rsidP="00340E9A">
      <w:pPr>
        <w:ind w:right="237"/>
        <w:jc w:val="both"/>
        <w:rPr>
          <w:color w:val="000000" w:themeColor="text1"/>
          <w:sz w:val="24"/>
          <w:szCs w:val="24"/>
        </w:rPr>
      </w:pPr>
    </w:p>
    <w:p w14:paraId="56B526E4" w14:textId="1C7BE128" w:rsidR="007D117F" w:rsidRPr="000C2282" w:rsidRDefault="007D117F" w:rsidP="00340E9A">
      <w:pPr>
        <w:ind w:right="237"/>
        <w:jc w:val="both"/>
        <w:rPr>
          <w:color w:val="000000" w:themeColor="text1"/>
          <w:sz w:val="24"/>
          <w:szCs w:val="24"/>
        </w:rPr>
      </w:pPr>
      <w:r w:rsidRPr="000C2282">
        <w:rPr>
          <w:color w:val="000000" w:themeColor="text1"/>
          <w:sz w:val="24"/>
          <w:szCs w:val="24"/>
        </w:rPr>
        <w:lastRenderedPageBreak/>
        <w:t xml:space="preserve">Examining this more closely, there is an argument to be made that the introduction of a code of ethics </w:t>
      </w:r>
      <w:r w:rsidR="00104887">
        <w:rPr>
          <w:color w:val="000000" w:themeColor="text1"/>
          <w:sz w:val="24"/>
          <w:szCs w:val="24"/>
        </w:rPr>
        <w:t>wa</w:t>
      </w:r>
      <w:r w:rsidRPr="000C2282">
        <w:rPr>
          <w:color w:val="000000" w:themeColor="text1"/>
          <w:sz w:val="24"/>
          <w:szCs w:val="24"/>
        </w:rPr>
        <w:t>s in response to public scrutiny of police over the years that had caused damage to public confidence.</w:t>
      </w:r>
      <w:r w:rsidR="00E8331F" w:rsidRPr="000C2282">
        <w:rPr>
          <w:color w:val="000000" w:themeColor="text1"/>
          <w:sz w:val="24"/>
          <w:szCs w:val="24"/>
        </w:rPr>
        <w:t xml:space="preserve"> Incidents such as the Brixton riots in 1981 (</w:t>
      </w:r>
      <w:proofErr w:type="spellStart"/>
      <w:r w:rsidR="00E8331F" w:rsidRPr="000C2282">
        <w:rPr>
          <w:color w:val="000000" w:themeColor="text1"/>
          <w:sz w:val="24"/>
          <w:szCs w:val="24"/>
        </w:rPr>
        <w:t>Purbrick</w:t>
      </w:r>
      <w:proofErr w:type="spellEnd"/>
      <w:r w:rsidR="00E8331F" w:rsidRPr="000C2282">
        <w:rPr>
          <w:color w:val="000000" w:themeColor="text1"/>
          <w:sz w:val="24"/>
          <w:szCs w:val="24"/>
        </w:rPr>
        <w:t>, L. and Schofield, J. (2009)</w:t>
      </w:r>
      <w:r w:rsidR="00E8331F" w:rsidRPr="000C2282">
        <w:rPr>
          <w:color w:val="000000" w:themeColor="text1"/>
          <w:sz w:val="24"/>
          <w:szCs w:val="24"/>
        </w:rPr>
        <w:t xml:space="preserve"> and the Stephen Lawrence case (Stone, R. 2013) are just a select few of police scandals and mishaps over the years that have brought the professionalism and morality of policing into question</w:t>
      </w:r>
      <w:r w:rsidR="00D35FAB" w:rsidRPr="000C2282">
        <w:rPr>
          <w:color w:val="000000" w:themeColor="text1"/>
          <w:sz w:val="24"/>
          <w:szCs w:val="24"/>
        </w:rPr>
        <w:t xml:space="preserve">. By the college of policing setting a universal standard of rules of expectance from police officers, </w:t>
      </w:r>
      <w:proofErr w:type="gramStart"/>
      <w:r w:rsidR="00D35FAB" w:rsidRPr="000C2282">
        <w:rPr>
          <w:color w:val="000000" w:themeColor="text1"/>
          <w:sz w:val="24"/>
          <w:szCs w:val="24"/>
        </w:rPr>
        <w:t>It</w:t>
      </w:r>
      <w:proofErr w:type="gramEnd"/>
      <w:r w:rsidR="00D35FAB" w:rsidRPr="000C2282">
        <w:rPr>
          <w:color w:val="000000" w:themeColor="text1"/>
          <w:sz w:val="24"/>
          <w:szCs w:val="24"/>
        </w:rPr>
        <w:t xml:space="preserve"> is much easier for them to be held accountable for against these, as well as officers being able to clearly understand what is expected from them. This is then transparent for the </w:t>
      </w:r>
      <w:proofErr w:type="gramStart"/>
      <w:r w:rsidR="00D35FAB" w:rsidRPr="000C2282">
        <w:rPr>
          <w:color w:val="000000" w:themeColor="text1"/>
          <w:sz w:val="24"/>
          <w:szCs w:val="24"/>
        </w:rPr>
        <w:t>general public</w:t>
      </w:r>
      <w:proofErr w:type="gramEnd"/>
      <w:r w:rsidR="00D35FAB" w:rsidRPr="000C2282">
        <w:rPr>
          <w:color w:val="000000" w:themeColor="text1"/>
          <w:sz w:val="24"/>
          <w:szCs w:val="24"/>
        </w:rPr>
        <w:t xml:space="preserve"> to see and understand, and with external bodies then being the ones to act on any failures in this such as the IOPC (2024) and HMIC (2024) allows for public confidence to be regained.</w:t>
      </w:r>
    </w:p>
    <w:p w14:paraId="02C4EE7C" w14:textId="77777777" w:rsidR="001325FC" w:rsidRPr="000C2282" w:rsidRDefault="001325FC" w:rsidP="00340E9A">
      <w:pPr>
        <w:ind w:right="237"/>
        <w:jc w:val="both"/>
        <w:rPr>
          <w:color w:val="000000" w:themeColor="text1"/>
          <w:sz w:val="24"/>
          <w:szCs w:val="24"/>
        </w:rPr>
      </w:pPr>
    </w:p>
    <w:p w14:paraId="3AF35E55" w14:textId="77777777" w:rsidR="001325FC" w:rsidRPr="000C2282" w:rsidRDefault="001325FC" w:rsidP="00340E9A">
      <w:pPr>
        <w:ind w:right="237"/>
        <w:jc w:val="both"/>
        <w:rPr>
          <w:color w:val="000000" w:themeColor="text1"/>
          <w:sz w:val="24"/>
          <w:szCs w:val="24"/>
        </w:rPr>
      </w:pPr>
    </w:p>
    <w:p w14:paraId="6F337AD5" w14:textId="7A722BA9" w:rsidR="007D117F" w:rsidRPr="000C2282" w:rsidRDefault="001325FC" w:rsidP="00340E9A">
      <w:pPr>
        <w:ind w:right="237"/>
        <w:jc w:val="both"/>
        <w:rPr>
          <w:color w:val="000000" w:themeColor="text1"/>
          <w:sz w:val="24"/>
          <w:szCs w:val="24"/>
        </w:rPr>
      </w:pPr>
      <w:r w:rsidRPr="000C2282">
        <w:rPr>
          <w:color w:val="000000" w:themeColor="text1"/>
          <w:sz w:val="24"/>
          <w:szCs w:val="24"/>
        </w:rPr>
        <w:t>Evaluating the move to professionalise policing was the implementation of ‘evidence-based policing’ (Lumsden, K. 2016).</w:t>
      </w:r>
      <w:r w:rsidR="009D30A2" w:rsidRPr="000C2282">
        <w:rPr>
          <w:color w:val="000000" w:themeColor="text1"/>
          <w:sz w:val="24"/>
          <w:szCs w:val="24"/>
        </w:rPr>
        <w:t xml:space="preserve"> An </w:t>
      </w:r>
      <w:proofErr w:type="gramStart"/>
      <w:r w:rsidR="009D30A2" w:rsidRPr="000C2282">
        <w:rPr>
          <w:color w:val="000000" w:themeColor="text1"/>
          <w:sz w:val="24"/>
          <w:szCs w:val="24"/>
        </w:rPr>
        <w:t>evidence based</w:t>
      </w:r>
      <w:proofErr w:type="gramEnd"/>
      <w:r w:rsidR="009D30A2" w:rsidRPr="000C2282">
        <w:rPr>
          <w:color w:val="000000" w:themeColor="text1"/>
          <w:sz w:val="24"/>
          <w:szCs w:val="24"/>
        </w:rPr>
        <w:t xml:space="preserve"> approach is one based in studies and scientific evidence to produce ‘universal truths’ (</w:t>
      </w:r>
      <w:proofErr w:type="spellStart"/>
      <w:r w:rsidR="009D30A2" w:rsidRPr="000C2282">
        <w:rPr>
          <w:color w:val="000000" w:themeColor="text1"/>
          <w:sz w:val="24"/>
          <w:szCs w:val="24"/>
        </w:rPr>
        <w:t>Petersén</w:t>
      </w:r>
      <w:proofErr w:type="spellEnd"/>
      <w:r w:rsidR="009D30A2" w:rsidRPr="000C2282">
        <w:rPr>
          <w:color w:val="000000" w:themeColor="text1"/>
          <w:sz w:val="24"/>
          <w:szCs w:val="24"/>
        </w:rPr>
        <w:t>, A.C. and Olsson, J.I. 2014)</w:t>
      </w:r>
      <w:r w:rsidR="009D30A2" w:rsidRPr="000C2282">
        <w:rPr>
          <w:color w:val="000000" w:themeColor="text1"/>
          <w:sz w:val="24"/>
          <w:szCs w:val="24"/>
        </w:rPr>
        <w:t xml:space="preserve">. Simplifying and likening this to the Police, the act of taking an </w:t>
      </w:r>
      <w:proofErr w:type="gramStart"/>
      <w:r w:rsidR="009D30A2" w:rsidRPr="000C2282">
        <w:rPr>
          <w:color w:val="000000" w:themeColor="text1"/>
          <w:sz w:val="24"/>
          <w:szCs w:val="24"/>
        </w:rPr>
        <w:t>evidence based</w:t>
      </w:r>
      <w:proofErr w:type="gramEnd"/>
      <w:r w:rsidR="009D30A2" w:rsidRPr="000C2282">
        <w:rPr>
          <w:color w:val="000000" w:themeColor="text1"/>
          <w:sz w:val="24"/>
          <w:szCs w:val="24"/>
        </w:rPr>
        <w:t xml:space="preserve"> approach is to draw from historical data and methods to underpin decision making for future policies and guidance on improving police effectiveness. Such as examples of this would be the</w:t>
      </w:r>
      <w:r w:rsidR="003B348E" w:rsidRPr="000C2282">
        <w:rPr>
          <w:color w:val="000000" w:themeColor="text1"/>
          <w:sz w:val="24"/>
          <w:szCs w:val="24"/>
        </w:rPr>
        <w:t xml:space="preserve"> PAT model (ASU </w:t>
      </w:r>
      <w:proofErr w:type="spellStart"/>
      <w:r w:rsidR="003B348E" w:rsidRPr="000C2282">
        <w:rPr>
          <w:color w:val="000000" w:themeColor="text1"/>
          <w:sz w:val="24"/>
          <w:szCs w:val="24"/>
        </w:rPr>
        <w:t>center</w:t>
      </w:r>
      <w:proofErr w:type="spellEnd"/>
      <w:r w:rsidR="003B348E" w:rsidRPr="000C2282">
        <w:rPr>
          <w:color w:val="000000" w:themeColor="text1"/>
          <w:sz w:val="24"/>
          <w:szCs w:val="24"/>
        </w:rPr>
        <w:t xml:space="preserve">, 2021) and SARA model (Glenn, K. 2020). Both are widely used and known models of policing which demonstrate an </w:t>
      </w:r>
      <w:proofErr w:type="gramStart"/>
      <w:r w:rsidR="003B348E" w:rsidRPr="000C2282">
        <w:rPr>
          <w:color w:val="000000" w:themeColor="text1"/>
          <w:sz w:val="24"/>
          <w:szCs w:val="24"/>
        </w:rPr>
        <w:t>evidence based</w:t>
      </w:r>
      <w:proofErr w:type="gramEnd"/>
      <w:r w:rsidR="003B348E" w:rsidRPr="000C2282">
        <w:rPr>
          <w:color w:val="000000" w:themeColor="text1"/>
          <w:sz w:val="24"/>
          <w:szCs w:val="24"/>
        </w:rPr>
        <w:t xml:space="preserve"> approach, scanning of available data to identify trends, analysing that data and then responding to it.</w:t>
      </w:r>
      <w:r w:rsidR="007363B7" w:rsidRPr="000C2282">
        <w:rPr>
          <w:color w:val="000000" w:themeColor="text1"/>
          <w:sz w:val="24"/>
          <w:szCs w:val="24"/>
        </w:rPr>
        <w:t xml:space="preserve"> </w:t>
      </w:r>
    </w:p>
    <w:p w14:paraId="2A714D28" w14:textId="77777777" w:rsidR="007363B7" w:rsidRPr="000C2282" w:rsidRDefault="007363B7" w:rsidP="00340E9A">
      <w:pPr>
        <w:ind w:right="237"/>
        <w:jc w:val="both"/>
        <w:rPr>
          <w:color w:val="000000" w:themeColor="text1"/>
          <w:sz w:val="24"/>
          <w:szCs w:val="24"/>
        </w:rPr>
      </w:pPr>
    </w:p>
    <w:p w14:paraId="25C13E7E" w14:textId="6C55BEC1" w:rsidR="007363B7" w:rsidRPr="000C2282" w:rsidRDefault="007363B7" w:rsidP="00340E9A">
      <w:pPr>
        <w:ind w:right="237"/>
        <w:jc w:val="both"/>
        <w:rPr>
          <w:color w:val="000000" w:themeColor="text1"/>
          <w:sz w:val="24"/>
          <w:szCs w:val="24"/>
        </w:rPr>
      </w:pPr>
      <w:r w:rsidRPr="000C2282">
        <w:rPr>
          <w:color w:val="000000" w:themeColor="text1"/>
          <w:sz w:val="24"/>
          <w:szCs w:val="24"/>
        </w:rPr>
        <w:t xml:space="preserve">However, there has been some criticisms of evidence- based policing and </w:t>
      </w:r>
      <w:proofErr w:type="gramStart"/>
      <w:r w:rsidRPr="000C2282">
        <w:rPr>
          <w:color w:val="000000" w:themeColor="text1"/>
          <w:sz w:val="24"/>
          <w:szCs w:val="24"/>
        </w:rPr>
        <w:t>it’s</w:t>
      </w:r>
      <w:proofErr w:type="gramEnd"/>
      <w:r w:rsidRPr="000C2282">
        <w:rPr>
          <w:color w:val="000000" w:themeColor="text1"/>
          <w:sz w:val="24"/>
          <w:szCs w:val="24"/>
        </w:rPr>
        <w:t xml:space="preserve"> effectiveness. Despite </w:t>
      </w:r>
      <w:proofErr w:type="gramStart"/>
      <w:r w:rsidRPr="000C2282">
        <w:rPr>
          <w:color w:val="000000" w:themeColor="text1"/>
          <w:sz w:val="24"/>
          <w:szCs w:val="24"/>
        </w:rPr>
        <w:t>evidence based</w:t>
      </w:r>
      <w:proofErr w:type="gramEnd"/>
      <w:r w:rsidRPr="000C2282">
        <w:rPr>
          <w:color w:val="000000" w:themeColor="text1"/>
          <w:sz w:val="24"/>
          <w:szCs w:val="24"/>
        </w:rPr>
        <w:t xml:space="preserve"> policing relying on empirical data to lead decision making, due to the polices hierarchical structure</w:t>
      </w:r>
      <w:r w:rsidR="000C2282" w:rsidRPr="000C2282">
        <w:rPr>
          <w:color w:val="000000" w:themeColor="text1"/>
          <w:sz w:val="24"/>
          <w:szCs w:val="24"/>
        </w:rPr>
        <w:t xml:space="preserve">, those of higher command and experience are able to override these decisions to dictate which action to take going forward. Those of lower ranks in police forces are likely to be led by the decisions of higher ranks, irrespective of research to back those decisions (Morris, K. 2022). There is also concern that within the context of policing and taking an </w:t>
      </w:r>
      <w:proofErr w:type="gramStart"/>
      <w:r w:rsidR="000C2282" w:rsidRPr="000C2282">
        <w:rPr>
          <w:color w:val="000000" w:themeColor="text1"/>
          <w:sz w:val="24"/>
          <w:szCs w:val="24"/>
        </w:rPr>
        <w:t>evidence based</w:t>
      </w:r>
      <w:proofErr w:type="gramEnd"/>
      <w:r w:rsidR="000C2282" w:rsidRPr="000C2282">
        <w:rPr>
          <w:color w:val="000000" w:themeColor="text1"/>
          <w:sz w:val="24"/>
          <w:szCs w:val="24"/>
        </w:rPr>
        <w:t xml:space="preserve"> approach, that there are too many variables within day to day incidents of police work, that a research based approach is negligible (Morris, K. 2022).</w:t>
      </w:r>
    </w:p>
    <w:p w14:paraId="40D58C20" w14:textId="77777777" w:rsidR="00803155" w:rsidRPr="000C2282" w:rsidRDefault="00803155" w:rsidP="00340E9A">
      <w:pPr>
        <w:ind w:right="237"/>
        <w:jc w:val="both"/>
        <w:rPr>
          <w:color w:val="000000" w:themeColor="text1"/>
          <w:sz w:val="24"/>
          <w:szCs w:val="24"/>
        </w:rPr>
      </w:pPr>
    </w:p>
    <w:p w14:paraId="40055915" w14:textId="6FAB0698" w:rsidR="00C00834" w:rsidRPr="000C2282" w:rsidRDefault="00C00834" w:rsidP="00340E9A">
      <w:pPr>
        <w:ind w:right="237"/>
        <w:jc w:val="both"/>
        <w:rPr>
          <w:color w:val="000000" w:themeColor="text1"/>
          <w:sz w:val="24"/>
          <w:szCs w:val="24"/>
        </w:rPr>
      </w:pPr>
      <w:r w:rsidRPr="000C2282">
        <w:rPr>
          <w:color w:val="000000" w:themeColor="text1"/>
          <w:sz w:val="24"/>
          <w:szCs w:val="24"/>
        </w:rPr>
        <w:t xml:space="preserve">Considering the above information, </w:t>
      </w:r>
      <w:r w:rsidR="00803155" w:rsidRPr="000C2282">
        <w:rPr>
          <w:color w:val="000000" w:themeColor="text1"/>
          <w:sz w:val="24"/>
          <w:szCs w:val="24"/>
        </w:rPr>
        <w:t xml:space="preserve">I will now reflect on an incident where I demonstrated use of </w:t>
      </w:r>
      <w:proofErr w:type="gramStart"/>
      <w:r w:rsidR="00803155" w:rsidRPr="000C2282">
        <w:rPr>
          <w:color w:val="000000" w:themeColor="text1"/>
          <w:sz w:val="24"/>
          <w:szCs w:val="24"/>
        </w:rPr>
        <w:t>evidence based</w:t>
      </w:r>
      <w:proofErr w:type="gramEnd"/>
      <w:r w:rsidR="00803155" w:rsidRPr="000C2282">
        <w:rPr>
          <w:color w:val="000000" w:themeColor="text1"/>
          <w:sz w:val="24"/>
          <w:szCs w:val="24"/>
        </w:rPr>
        <w:t xml:space="preserve"> policing, considered the code of ethics and fulfilled the role of what is expected of a modern professional police officer.</w:t>
      </w:r>
      <w:r w:rsidRPr="000C2282">
        <w:rPr>
          <w:color w:val="000000" w:themeColor="text1"/>
          <w:sz w:val="24"/>
          <w:szCs w:val="24"/>
        </w:rPr>
        <w:t xml:space="preserve"> To structure my reflection, I will use The Gibbs Reflective Cycle (Gibbs, G. 1988).</w:t>
      </w:r>
    </w:p>
    <w:p w14:paraId="30A12A77" w14:textId="77777777" w:rsidR="00C00834" w:rsidRPr="000C2282" w:rsidRDefault="00C00834" w:rsidP="00340E9A">
      <w:pPr>
        <w:ind w:right="237"/>
        <w:jc w:val="both"/>
        <w:rPr>
          <w:color w:val="000000" w:themeColor="text1"/>
          <w:sz w:val="24"/>
          <w:szCs w:val="24"/>
        </w:rPr>
      </w:pPr>
    </w:p>
    <w:p w14:paraId="5098A1C8" w14:textId="04953D67" w:rsidR="008A1E34" w:rsidRPr="000C2282" w:rsidRDefault="00C00834" w:rsidP="00340E9A">
      <w:pPr>
        <w:ind w:right="237"/>
        <w:jc w:val="both"/>
        <w:rPr>
          <w:color w:val="000000" w:themeColor="text1"/>
          <w:sz w:val="24"/>
          <w:szCs w:val="24"/>
        </w:rPr>
      </w:pPr>
      <w:r w:rsidRPr="000C2282">
        <w:rPr>
          <w:color w:val="000000" w:themeColor="text1"/>
          <w:sz w:val="24"/>
          <w:szCs w:val="24"/>
        </w:rPr>
        <w:t xml:space="preserve">I attended an incident in which there was a dropped 999 call from a female requesting police. Initially, two other colleagues, both newer in service than myself attended first. </w:t>
      </w:r>
      <w:r w:rsidR="008A1E34" w:rsidRPr="000C2282">
        <w:rPr>
          <w:color w:val="000000" w:themeColor="text1"/>
          <w:sz w:val="24"/>
          <w:szCs w:val="24"/>
        </w:rPr>
        <w:t xml:space="preserve">I arrived on scene approximately ten minutes after my colleagues and on arrival, I saw a male standing on his doorstep shouting at my colleagues saying they could not enter as they had no warrant. I took one of my colleagues to the side and asked them to brief me on what they had ascertained so far. They stated that initially the male had granted them entry to the property and inside was a female and a young child. They stated that the female had a cut and swollen lip that appeared </w:t>
      </w:r>
      <w:proofErr w:type="gramStart"/>
      <w:r w:rsidR="008A1E34" w:rsidRPr="000C2282">
        <w:rPr>
          <w:color w:val="000000" w:themeColor="text1"/>
          <w:sz w:val="24"/>
          <w:szCs w:val="24"/>
        </w:rPr>
        <w:t>fresh</w:t>
      </w:r>
      <w:proofErr w:type="gramEnd"/>
      <w:r w:rsidR="008A1E34" w:rsidRPr="000C2282">
        <w:rPr>
          <w:color w:val="000000" w:themeColor="text1"/>
          <w:sz w:val="24"/>
          <w:szCs w:val="24"/>
        </w:rPr>
        <w:t xml:space="preserve"> but she had stated she had fallen over to the officers. The male had </w:t>
      </w:r>
      <w:r w:rsidR="008A1E34" w:rsidRPr="000C2282">
        <w:rPr>
          <w:color w:val="000000" w:themeColor="text1"/>
          <w:sz w:val="24"/>
          <w:szCs w:val="24"/>
        </w:rPr>
        <w:lastRenderedPageBreak/>
        <w:t xml:space="preserve">stated that the female had been irate all afternoon and he does not know why she called the police, to which the female stated what he was saying was true and she should not have called the police. Following this, the male had become aggressive towards my colleagues as they were still within the property and began verbally abusing them and telling them to get out. </w:t>
      </w:r>
    </w:p>
    <w:p w14:paraId="6BB7C137" w14:textId="77777777" w:rsidR="008A1E34" w:rsidRPr="000C2282" w:rsidRDefault="008A1E34" w:rsidP="00340E9A">
      <w:pPr>
        <w:ind w:right="237"/>
        <w:jc w:val="both"/>
        <w:rPr>
          <w:color w:val="000000" w:themeColor="text1"/>
          <w:sz w:val="24"/>
          <w:szCs w:val="24"/>
        </w:rPr>
      </w:pPr>
    </w:p>
    <w:p w14:paraId="519E1008" w14:textId="7F3AE572" w:rsidR="008A1E34" w:rsidRPr="000C2282" w:rsidRDefault="008A1E34" w:rsidP="00340E9A">
      <w:pPr>
        <w:ind w:right="237"/>
        <w:jc w:val="both"/>
        <w:rPr>
          <w:color w:val="000000" w:themeColor="text1"/>
          <w:sz w:val="24"/>
          <w:szCs w:val="24"/>
        </w:rPr>
      </w:pPr>
      <w:r w:rsidRPr="000C2282">
        <w:rPr>
          <w:color w:val="000000" w:themeColor="text1"/>
          <w:sz w:val="24"/>
          <w:szCs w:val="24"/>
        </w:rPr>
        <w:t>My colleagues said to me that as there was no disclosure of an offence, they did not feel that there was anymore that they could do. I then informed by colleagues that we had to take positive action, we had a 999 call from the female requesting police sounding distressed, a visible injury on scene albeit accounted for, a male who was being oppressive and now aggressive towards police and a vulnerable child also within the property. I informed my colleagues that I would advise them to affect an arrest on suspicion of common assault on the male</w:t>
      </w:r>
      <w:r w:rsidR="00DF6CB4" w:rsidRPr="000C2282">
        <w:rPr>
          <w:color w:val="000000" w:themeColor="text1"/>
          <w:sz w:val="24"/>
          <w:szCs w:val="24"/>
        </w:rPr>
        <w:t>, with a power of entry should it be refused as a breach of the peace, as there were reasonable grounds to believe that one may occur should we leave the area, and it is suspected at the very least one had occurred resulting in the call to the police. My colleagues then took my advice and arrested the male for common assault.</w:t>
      </w:r>
    </w:p>
    <w:p w14:paraId="24D2CBED" w14:textId="77777777" w:rsidR="00DF6CB4" w:rsidRPr="000C2282" w:rsidRDefault="00DF6CB4" w:rsidP="00340E9A">
      <w:pPr>
        <w:ind w:right="237"/>
        <w:jc w:val="both"/>
        <w:rPr>
          <w:color w:val="000000" w:themeColor="text1"/>
          <w:sz w:val="24"/>
          <w:szCs w:val="24"/>
        </w:rPr>
      </w:pPr>
    </w:p>
    <w:p w14:paraId="266CE652" w14:textId="77E96FB6" w:rsidR="00DF6CB4" w:rsidRPr="000C2282" w:rsidRDefault="00DF6CB4" w:rsidP="00340E9A">
      <w:pPr>
        <w:ind w:right="237"/>
        <w:jc w:val="both"/>
        <w:rPr>
          <w:color w:val="000000" w:themeColor="text1"/>
          <w:sz w:val="24"/>
          <w:szCs w:val="24"/>
        </w:rPr>
      </w:pPr>
      <w:r w:rsidRPr="000C2282">
        <w:rPr>
          <w:color w:val="000000" w:themeColor="text1"/>
          <w:sz w:val="24"/>
          <w:szCs w:val="24"/>
        </w:rPr>
        <w:t>Reflecting on my feelings at the time, I recall feelings akin to imposter syndrome (</w:t>
      </w:r>
      <w:proofErr w:type="spellStart"/>
      <w:r w:rsidRPr="000C2282">
        <w:rPr>
          <w:color w:val="000000" w:themeColor="text1"/>
          <w:sz w:val="24"/>
          <w:szCs w:val="24"/>
        </w:rPr>
        <w:t>Cuncic</w:t>
      </w:r>
      <w:proofErr w:type="spellEnd"/>
      <w:r w:rsidRPr="000C2282">
        <w:rPr>
          <w:color w:val="000000" w:themeColor="text1"/>
          <w:sz w:val="24"/>
          <w:szCs w:val="24"/>
        </w:rPr>
        <w:t xml:space="preserve">, A 2024). Ironically, these are feelings I had when I first became a police officer which I mentioned in my first PCDA workbook, albeit for different reasons. Now in my final year of probation, I am one of the most experienced and long in service officers on my shift. This has resulted in myself becoming a role model and </w:t>
      </w:r>
      <w:proofErr w:type="gramStart"/>
      <w:r w:rsidRPr="000C2282">
        <w:rPr>
          <w:color w:val="000000" w:themeColor="text1"/>
          <w:sz w:val="24"/>
          <w:szCs w:val="24"/>
        </w:rPr>
        <w:t>often times</w:t>
      </w:r>
      <w:proofErr w:type="gramEnd"/>
      <w:r w:rsidRPr="000C2282">
        <w:rPr>
          <w:color w:val="000000" w:themeColor="text1"/>
          <w:sz w:val="24"/>
          <w:szCs w:val="24"/>
        </w:rPr>
        <w:t xml:space="preserve"> mentor to </w:t>
      </w:r>
      <w:r w:rsidR="00BB21EF" w:rsidRPr="000C2282">
        <w:rPr>
          <w:color w:val="000000" w:themeColor="text1"/>
          <w:sz w:val="24"/>
          <w:szCs w:val="24"/>
        </w:rPr>
        <w:t xml:space="preserve">newer officers on shift. This incident is one that reaffirmed this as not only were my newer colleagues seeking guidance, </w:t>
      </w:r>
      <w:proofErr w:type="gramStart"/>
      <w:r w:rsidR="00BB21EF" w:rsidRPr="000C2282">
        <w:rPr>
          <w:color w:val="000000" w:themeColor="text1"/>
          <w:sz w:val="24"/>
          <w:szCs w:val="24"/>
        </w:rPr>
        <w:t>They</w:t>
      </w:r>
      <w:proofErr w:type="gramEnd"/>
      <w:r w:rsidR="00BB21EF" w:rsidRPr="000C2282">
        <w:rPr>
          <w:color w:val="000000" w:themeColor="text1"/>
          <w:sz w:val="24"/>
          <w:szCs w:val="24"/>
        </w:rPr>
        <w:t xml:space="preserve"> were also looking to me as a decision maker. </w:t>
      </w:r>
      <w:r w:rsidR="00F40327" w:rsidRPr="000C2282">
        <w:rPr>
          <w:color w:val="000000" w:themeColor="text1"/>
          <w:sz w:val="24"/>
          <w:szCs w:val="24"/>
        </w:rPr>
        <w:t xml:space="preserve">It is normal to feel uncomfortable to challenge colleagues and give them feedback, </w:t>
      </w:r>
      <w:proofErr w:type="gramStart"/>
      <w:r w:rsidR="00F40327" w:rsidRPr="000C2282">
        <w:rPr>
          <w:color w:val="000000" w:themeColor="text1"/>
          <w:sz w:val="24"/>
          <w:szCs w:val="24"/>
        </w:rPr>
        <w:t>However</w:t>
      </w:r>
      <w:proofErr w:type="gramEnd"/>
      <w:r w:rsidR="00F40327" w:rsidRPr="000C2282">
        <w:rPr>
          <w:color w:val="000000" w:themeColor="text1"/>
          <w:sz w:val="24"/>
          <w:szCs w:val="24"/>
        </w:rPr>
        <w:t xml:space="preserve"> in policing, the failure to do this can have dire consequences not only for the officer, but for those they have a duty to protect.</w:t>
      </w:r>
    </w:p>
    <w:p w14:paraId="0A4F943F" w14:textId="77777777" w:rsidR="00D05F9C" w:rsidRPr="000C2282" w:rsidRDefault="00D05F9C" w:rsidP="00340E9A">
      <w:pPr>
        <w:ind w:right="237"/>
        <w:jc w:val="both"/>
        <w:rPr>
          <w:color w:val="000000" w:themeColor="text1"/>
          <w:sz w:val="24"/>
          <w:szCs w:val="24"/>
        </w:rPr>
      </w:pPr>
    </w:p>
    <w:p w14:paraId="7FCFCE5E" w14:textId="5E26EECB" w:rsidR="00D05F9C" w:rsidRPr="000C2282" w:rsidRDefault="00D05F9C" w:rsidP="00340E9A">
      <w:pPr>
        <w:ind w:right="237"/>
        <w:jc w:val="both"/>
        <w:rPr>
          <w:color w:val="000000" w:themeColor="text1"/>
          <w:sz w:val="24"/>
          <w:szCs w:val="24"/>
        </w:rPr>
      </w:pPr>
      <w:r w:rsidRPr="000C2282">
        <w:rPr>
          <w:color w:val="000000" w:themeColor="text1"/>
          <w:sz w:val="24"/>
          <w:szCs w:val="24"/>
        </w:rPr>
        <w:t xml:space="preserve">Evaluating this incident, I feel that I made good use of my knowledge of powers and policies and demonstrated professional policing behaviour in line with the code of ethics. As touched on previously, police actions and decisions have been brought into question in the past, and there are examples of the polices failure to act, resulting in breakdown of public trust. Part of the code of ethics is to be courageous by being accountable for decisions, challenging colleagues and being open to feedback. By embracing the fact that I was the more experienced colleague at scene, </w:t>
      </w:r>
      <w:r w:rsidR="00F40327" w:rsidRPr="000C2282">
        <w:rPr>
          <w:color w:val="000000" w:themeColor="text1"/>
          <w:sz w:val="24"/>
          <w:szCs w:val="24"/>
        </w:rPr>
        <w:t>disagreeing on their decision to not arrest and taking positive action I demonstrated this behaviour accordingly.</w:t>
      </w:r>
    </w:p>
    <w:p w14:paraId="7F925710" w14:textId="77777777" w:rsidR="00BB21EF" w:rsidRPr="000C2282" w:rsidRDefault="00BB21EF" w:rsidP="00340E9A">
      <w:pPr>
        <w:ind w:right="237"/>
        <w:jc w:val="both"/>
        <w:rPr>
          <w:color w:val="000000" w:themeColor="text1"/>
          <w:sz w:val="24"/>
          <w:szCs w:val="24"/>
        </w:rPr>
      </w:pPr>
    </w:p>
    <w:p w14:paraId="5577CD5F" w14:textId="49DBC2DA" w:rsidR="00BB21EF" w:rsidRPr="000C2282" w:rsidRDefault="00D05F9C" w:rsidP="00340E9A">
      <w:pPr>
        <w:ind w:right="237"/>
        <w:jc w:val="both"/>
        <w:rPr>
          <w:color w:val="000000" w:themeColor="text1"/>
          <w:sz w:val="24"/>
          <w:szCs w:val="24"/>
        </w:rPr>
      </w:pPr>
      <w:r w:rsidRPr="000C2282">
        <w:rPr>
          <w:color w:val="000000" w:themeColor="text1"/>
          <w:sz w:val="24"/>
          <w:szCs w:val="24"/>
        </w:rPr>
        <w:t>Analysing</w:t>
      </w:r>
      <w:r w:rsidR="00BB21EF" w:rsidRPr="000C2282">
        <w:rPr>
          <w:color w:val="000000" w:themeColor="text1"/>
          <w:sz w:val="24"/>
          <w:szCs w:val="24"/>
        </w:rPr>
        <w:t xml:space="preserve"> this incident allows me to establish how I tackled these feelings </w:t>
      </w:r>
      <w:proofErr w:type="gramStart"/>
      <w:r w:rsidR="00BB21EF" w:rsidRPr="000C2282">
        <w:rPr>
          <w:color w:val="000000" w:themeColor="text1"/>
          <w:sz w:val="24"/>
          <w:szCs w:val="24"/>
        </w:rPr>
        <w:t>and also</w:t>
      </w:r>
      <w:proofErr w:type="gramEnd"/>
      <w:r w:rsidR="00BB21EF" w:rsidRPr="000C2282">
        <w:rPr>
          <w:color w:val="000000" w:themeColor="text1"/>
          <w:sz w:val="24"/>
          <w:szCs w:val="24"/>
        </w:rPr>
        <w:t xml:space="preserve"> demonstrated myself as a modern professional police officer. On arrival at scene, my first action was to gather information from my colleagues, </w:t>
      </w:r>
      <w:proofErr w:type="gramStart"/>
      <w:r w:rsidR="00BB21EF" w:rsidRPr="000C2282">
        <w:rPr>
          <w:color w:val="000000" w:themeColor="text1"/>
          <w:sz w:val="24"/>
          <w:szCs w:val="24"/>
        </w:rPr>
        <w:t>Following</w:t>
      </w:r>
      <w:proofErr w:type="gramEnd"/>
      <w:r w:rsidR="00BB21EF" w:rsidRPr="000C2282">
        <w:rPr>
          <w:color w:val="000000" w:themeColor="text1"/>
          <w:sz w:val="24"/>
          <w:szCs w:val="24"/>
        </w:rPr>
        <w:t xml:space="preserve"> this I considered what powers and policies I had to deal with the incident, I then considered the risks of what may happen if I do or do not take action and then I made a decision. This demonstrates an effective use of the National Decision Model (College </w:t>
      </w:r>
      <w:proofErr w:type="gramStart"/>
      <w:r w:rsidR="00BB21EF" w:rsidRPr="000C2282">
        <w:rPr>
          <w:color w:val="000000" w:themeColor="text1"/>
          <w:sz w:val="24"/>
          <w:szCs w:val="24"/>
        </w:rPr>
        <w:t>Of</w:t>
      </w:r>
      <w:proofErr w:type="gramEnd"/>
      <w:r w:rsidR="00BB21EF" w:rsidRPr="000C2282">
        <w:rPr>
          <w:color w:val="000000" w:themeColor="text1"/>
          <w:sz w:val="24"/>
          <w:szCs w:val="24"/>
        </w:rPr>
        <w:t xml:space="preserve"> Policing, 2013). This is a key model used by police to rationalise decision making and conduct a best approach to incidents. Following the gathering of information from my colleagues, I considered the guidance of taking positive action (College </w:t>
      </w:r>
      <w:proofErr w:type="gramStart"/>
      <w:r w:rsidR="00BB21EF" w:rsidRPr="000C2282">
        <w:rPr>
          <w:color w:val="000000" w:themeColor="text1"/>
          <w:sz w:val="24"/>
          <w:szCs w:val="24"/>
        </w:rPr>
        <w:t>Of</w:t>
      </w:r>
      <w:proofErr w:type="gramEnd"/>
      <w:r w:rsidR="00BB21EF" w:rsidRPr="000C2282">
        <w:rPr>
          <w:color w:val="000000" w:themeColor="text1"/>
          <w:sz w:val="24"/>
          <w:szCs w:val="24"/>
        </w:rPr>
        <w:t xml:space="preserve"> Policing, 2015) in relation to dealing with domestic incidents in which an evidence led prosecution would be the best outcome as there was </w:t>
      </w:r>
      <w:r w:rsidR="00BB21EF" w:rsidRPr="000C2282">
        <w:rPr>
          <w:color w:val="000000" w:themeColor="text1"/>
          <w:sz w:val="24"/>
          <w:szCs w:val="24"/>
        </w:rPr>
        <w:lastRenderedPageBreak/>
        <w:t xml:space="preserve">evidence of an injury to the female, an aggressor at scene and a 999 call to police from the female. </w:t>
      </w:r>
      <w:r w:rsidRPr="000C2282">
        <w:rPr>
          <w:color w:val="000000" w:themeColor="text1"/>
          <w:sz w:val="24"/>
          <w:szCs w:val="24"/>
        </w:rPr>
        <w:t xml:space="preserve">I then considered the risks should I not </w:t>
      </w:r>
      <w:proofErr w:type="gramStart"/>
      <w:r w:rsidRPr="000C2282">
        <w:rPr>
          <w:color w:val="000000" w:themeColor="text1"/>
          <w:sz w:val="24"/>
          <w:szCs w:val="24"/>
        </w:rPr>
        <w:t>take action</w:t>
      </w:r>
      <w:proofErr w:type="gramEnd"/>
      <w:r w:rsidRPr="000C2282">
        <w:rPr>
          <w:color w:val="000000" w:themeColor="text1"/>
          <w:sz w:val="24"/>
          <w:szCs w:val="24"/>
        </w:rPr>
        <w:t xml:space="preserve">, in which more offences may occur, there was a vulnerable child at the scene who may now be suspectable to ACES (GOV.WALES, 2021) and a potential vulnerable female who was the victim of domestic abuse. I then </w:t>
      </w:r>
      <w:proofErr w:type="gramStart"/>
      <w:r w:rsidRPr="000C2282">
        <w:rPr>
          <w:color w:val="000000" w:themeColor="text1"/>
          <w:sz w:val="24"/>
          <w:szCs w:val="24"/>
        </w:rPr>
        <w:t>took action</w:t>
      </w:r>
      <w:proofErr w:type="gramEnd"/>
      <w:r w:rsidRPr="000C2282">
        <w:rPr>
          <w:color w:val="000000" w:themeColor="text1"/>
          <w:sz w:val="24"/>
          <w:szCs w:val="24"/>
        </w:rPr>
        <w:t xml:space="preserve"> with my colleagues to affect an arrest and debriefed my colleagues following this on how I worked through the national decision model to consider what action to take.</w:t>
      </w:r>
      <w:r w:rsidR="00F40327" w:rsidRPr="000C2282">
        <w:rPr>
          <w:color w:val="000000" w:themeColor="text1"/>
          <w:sz w:val="24"/>
          <w:szCs w:val="24"/>
        </w:rPr>
        <w:t xml:space="preserve"> </w:t>
      </w:r>
    </w:p>
    <w:p w14:paraId="377C5E09" w14:textId="0D8CC7B8" w:rsidR="00F40327" w:rsidRPr="000C2282" w:rsidRDefault="00F40327" w:rsidP="00340E9A">
      <w:pPr>
        <w:ind w:right="237"/>
        <w:jc w:val="both"/>
        <w:rPr>
          <w:color w:val="000000" w:themeColor="text1"/>
          <w:sz w:val="24"/>
          <w:szCs w:val="24"/>
        </w:rPr>
      </w:pPr>
    </w:p>
    <w:p w14:paraId="0088D1D5" w14:textId="04714D25" w:rsidR="00F40327" w:rsidRPr="000C2282" w:rsidRDefault="00F40327" w:rsidP="00340E9A">
      <w:pPr>
        <w:ind w:right="237"/>
        <w:jc w:val="both"/>
        <w:rPr>
          <w:color w:val="000000" w:themeColor="text1"/>
          <w:sz w:val="24"/>
          <w:szCs w:val="24"/>
        </w:rPr>
      </w:pPr>
      <w:r w:rsidRPr="000C2282">
        <w:rPr>
          <w:color w:val="000000" w:themeColor="text1"/>
          <w:sz w:val="24"/>
          <w:szCs w:val="24"/>
        </w:rPr>
        <w:t xml:space="preserve">In this incident, I also demonstrated use of the PAT model </w:t>
      </w:r>
      <w:proofErr w:type="gramStart"/>
      <w:r w:rsidRPr="000C2282">
        <w:rPr>
          <w:color w:val="000000" w:themeColor="text1"/>
          <w:sz w:val="24"/>
          <w:szCs w:val="24"/>
        </w:rPr>
        <w:t>evidence based</w:t>
      </w:r>
      <w:proofErr w:type="gramEnd"/>
      <w:r w:rsidRPr="000C2282">
        <w:rPr>
          <w:color w:val="000000" w:themeColor="text1"/>
          <w:sz w:val="24"/>
          <w:szCs w:val="24"/>
        </w:rPr>
        <w:t xml:space="preserve"> approach. By establishing a victim (the female), offender (the male) and location (home address) I could assess that for the incident to be effectively resolved, one part of this triangle had to be removed. Then looking to my powers and policies, an arrest would enable me to remove the offender and put appropriate safeguarding in place to protect the victim and vulnerable child from the offender.</w:t>
      </w:r>
    </w:p>
    <w:p w14:paraId="1589CD37" w14:textId="77777777" w:rsidR="00F40327" w:rsidRPr="000C2282" w:rsidRDefault="00F40327" w:rsidP="00340E9A">
      <w:pPr>
        <w:ind w:right="237"/>
        <w:jc w:val="both"/>
        <w:rPr>
          <w:color w:val="000000" w:themeColor="text1"/>
          <w:sz w:val="24"/>
          <w:szCs w:val="24"/>
        </w:rPr>
      </w:pPr>
    </w:p>
    <w:p w14:paraId="29AE3247" w14:textId="7510526A" w:rsidR="00F40327" w:rsidRPr="000C2282" w:rsidRDefault="00F40327" w:rsidP="00340E9A">
      <w:pPr>
        <w:ind w:right="237"/>
        <w:jc w:val="both"/>
        <w:rPr>
          <w:color w:val="000000" w:themeColor="text1"/>
          <w:sz w:val="24"/>
          <w:szCs w:val="24"/>
        </w:rPr>
      </w:pPr>
      <w:r w:rsidRPr="000C2282">
        <w:rPr>
          <w:color w:val="000000" w:themeColor="text1"/>
          <w:sz w:val="24"/>
          <w:szCs w:val="24"/>
        </w:rPr>
        <w:t>In summary, I know that I acted proportionately and professionally in this incident</w:t>
      </w:r>
      <w:r w:rsidR="00047FBF" w:rsidRPr="000C2282">
        <w:rPr>
          <w:color w:val="000000" w:themeColor="text1"/>
          <w:sz w:val="24"/>
          <w:szCs w:val="24"/>
        </w:rPr>
        <w:t xml:space="preserve">, demonstrating good use of my powers of and policies and following the frameworks laid out by the college of policing, taking into consideration </w:t>
      </w:r>
      <w:proofErr w:type="gramStart"/>
      <w:r w:rsidR="00047FBF" w:rsidRPr="000C2282">
        <w:rPr>
          <w:color w:val="000000" w:themeColor="text1"/>
          <w:sz w:val="24"/>
          <w:szCs w:val="24"/>
        </w:rPr>
        <w:t>evidence based</w:t>
      </w:r>
      <w:proofErr w:type="gramEnd"/>
      <w:r w:rsidR="00047FBF" w:rsidRPr="000C2282">
        <w:rPr>
          <w:color w:val="000000" w:themeColor="text1"/>
          <w:sz w:val="24"/>
          <w:szCs w:val="24"/>
        </w:rPr>
        <w:t xml:space="preserve"> approaches and standing by the code of ethics to take action. Had I not </w:t>
      </w:r>
      <w:proofErr w:type="gramStart"/>
      <w:r w:rsidR="00047FBF" w:rsidRPr="000C2282">
        <w:rPr>
          <w:color w:val="000000" w:themeColor="text1"/>
          <w:sz w:val="24"/>
          <w:szCs w:val="24"/>
        </w:rPr>
        <w:t>taken action</w:t>
      </w:r>
      <w:proofErr w:type="gramEnd"/>
      <w:r w:rsidR="00047FBF" w:rsidRPr="000C2282">
        <w:rPr>
          <w:color w:val="000000" w:themeColor="text1"/>
          <w:sz w:val="24"/>
          <w:szCs w:val="24"/>
        </w:rPr>
        <w:t xml:space="preserve">, what would have happened to that victim? Would they be at risk of more abuse? Would the risk now be greater as they would be fearful to call the police again as nothing happened? Would my colleagues then repeat those actions at other incidents now seeing a more experienced colleague agree with their initial proposals? </w:t>
      </w:r>
    </w:p>
    <w:p w14:paraId="5F7BD73E" w14:textId="77777777" w:rsidR="00047FBF" w:rsidRPr="000C2282" w:rsidRDefault="00047FBF" w:rsidP="00340E9A">
      <w:pPr>
        <w:ind w:right="237"/>
        <w:jc w:val="both"/>
        <w:rPr>
          <w:color w:val="000000" w:themeColor="text1"/>
          <w:sz w:val="24"/>
          <w:szCs w:val="24"/>
        </w:rPr>
      </w:pPr>
    </w:p>
    <w:p w14:paraId="0E5A1796" w14:textId="58374C2B" w:rsidR="00047FBF" w:rsidRPr="000C2282" w:rsidRDefault="00047FBF" w:rsidP="00340E9A">
      <w:pPr>
        <w:ind w:right="237"/>
        <w:jc w:val="both"/>
        <w:rPr>
          <w:color w:val="000000" w:themeColor="text1"/>
          <w:sz w:val="24"/>
          <w:szCs w:val="24"/>
        </w:rPr>
      </w:pPr>
      <w:r w:rsidRPr="000C2282">
        <w:rPr>
          <w:color w:val="000000" w:themeColor="text1"/>
          <w:sz w:val="24"/>
          <w:szCs w:val="24"/>
        </w:rPr>
        <w:t xml:space="preserve">Looking forward from this incident, I will look to continue to build upon my knowledge of powers and policies </w:t>
      </w:r>
      <w:r w:rsidR="007363B7" w:rsidRPr="000C2282">
        <w:rPr>
          <w:color w:val="000000" w:themeColor="text1"/>
          <w:sz w:val="24"/>
          <w:szCs w:val="24"/>
        </w:rPr>
        <w:t xml:space="preserve">as the foundation of my policing work which will in turn, grow confidence in my decision making. I believe I dealt with this incident the best way possible, </w:t>
      </w:r>
      <w:proofErr w:type="gramStart"/>
      <w:r w:rsidR="007363B7" w:rsidRPr="000C2282">
        <w:rPr>
          <w:color w:val="000000" w:themeColor="text1"/>
          <w:sz w:val="24"/>
          <w:szCs w:val="24"/>
        </w:rPr>
        <w:t>However</w:t>
      </w:r>
      <w:proofErr w:type="gramEnd"/>
      <w:r w:rsidR="007363B7" w:rsidRPr="000C2282">
        <w:rPr>
          <w:color w:val="000000" w:themeColor="text1"/>
          <w:sz w:val="24"/>
          <w:szCs w:val="24"/>
        </w:rPr>
        <w:t xml:space="preserve"> if I were to do it again I would debrief my colleagues following the incident to understand their perspective on the decision they were looking to make and offer guidance and feedback on what they could do next time. This would enforce the code of ethics for them also by increasing their accountability at calls as decision makers.</w:t>
      </w:r>
    </w:p>
    <w:p w14:paraId="3D4E72F9" w14:textId="77777777" w:rsidR="00F40327" w:rsidRDefault="00F40327" w:rsidP="00340E9A">
      <w:pPr>
        <w:ind w:right="237"/>
        <w:jc w:val="both"/>
        <w:rPr>
          <w:color w:val="05103E"/>
          <w:sz w:val="27"/>
          <w:szCs w:val="27"/>
        </w:rPr>
      </w:pPr>
    </w:p>
    <w:p w14:paraId="083545F5" w14:textId="77777777" w:rsidR="00F40327" w:rsidRDefault="00F40327" w:rsidP="00340E9A">
      <w:pPr>
        <w:ind w:right="237"/>
        <w:jc w:val="both"/>
        <w:rPr>
          <w:color w:val="05103E"/>
          <w:sz w:val="27"/>
          <w:szCs w:val="27"/>
        </w:rPr>
      </w:pPr>
    </w:p>
    <w:p w14:paraId="2C889ADD" w14:textId="77777777" w:rsidR="00C00834" w:rsidRDefault="00C00834" w:rsidP="00340E9A">
      <w:pPr>
        <w:ind w:right="237"/>
        <w:jc w:val="both"/>
        <w:rPr>
          <w:color w:val="05103E"/>
          <w:sz w:val="27"/>
          <w:szCs w:val="27"/>
        </w:rPr>
      </w:pPr>
    </w:p>
    <w:p w14:paraId="03DE06EE" w14:textId="5FC5CA58" w:rsidR="00C00834" w:rsidRPr="00AE1489" w:rsidRDefault="00AE1489" w:rsidP="00340E9A">
      <w:pPr>
        <w:ind w:right="237"/>
        <w:jc w:val="both"/>
        <w:rPr>
          <w:b/>
          <w:bCs/>
          <w:color w:val="05103E"/>
          <w:sz w:val="27"/>
          <w:szCs w:val="27"/>
        </w:rPr>
      </w:pPr>
      <w:r w:rsidRPr="00AE1489">
        <w:rPr>
          <w:b/>
          <w:bCs/>
          <w:color w:val="05103E"/>
          <w:sz w:val="27"/>
          <w:szCs w:val="27"/>
        </w:rPr>
        <w:t>Word count:1843</w:t>
      </w:r>
    </w:p>
    <w:p w14:paraId="7011B450" w14:textId="77777777" w:rsidR="009D30A2" w:rsidRDefault="009D30A2" w:rsidP="00340E9A">
      <w:pPr>
        <w:ind w:right="237"/>
        <w:jc w:val="both"/>
        <w:rPr>
          <w:sz w:val="24"/>
          <w:szCs w:val="24"/>
        </w:rPr>
      </w:pPr>
    </w:p>
    <w:p w14:paraId="797A89FA" w14:textId="77777777" w:rsidR="007D117F" w:rsidRPr="00270EEB" w:rsidRDefault="007D117F"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0334F945" w:rsidR="008B28E7" w:rsidRDefault="00E9260B" w:rsidP="00340E9A">
      <w:pPr>
        <w:ind w:right="237"/>
        <w:jc w:val="both"/>
        <w:rPr>
          <w:sz w:val="24"/>
          <w:szCs w:val="24"/>
        </w:rPr>
      </w:pPr>
      <w:r>
        <w:rPr>
          <w:sz w:val="24"/>
          <w:szCs w:val="24"/>
        </w:rPr>
        <w:t xml:space="preserve">Social media has undoubtedly become an integral part of our society in the past twenty years. With majority of people having access to camera mobile phones with instant connection to </w:t>
      </w:r>
      <w:r w:rsidR="00F32D42">
        <w:rPr>
          <w:sz w:val="24"/>
          <w:szCs w:val="24"/>
        </w:rPr>
        <w:t>anyone, anywhere around the world</w:t>
      </w:r>
      <w:r w:rsidR="000569A5">
        <w:rPr>
          <w:sz w:val="24"/>
          <w:szCs w:val="24"/>
        </w:rPr>
        <w:t xml:space="preserve">, anyone is </w:t>
      </w:r>
      <w:proofErr w:type="gramStart"/>
      <w:r w:rsidR="000569A5">
        <w:rPr>
          <w:sz w:val="24"/>
          <w:szCs w:val="24"/>
        </w:rPr>
        <w:t>in a position</w:t>
      </w:r>
      <w:proofErr w:type="gramEnd"/>
      <w:r w:rsidR="000569A5">
        <w:rPr>
          <w:sz w:val="24"/>
          <w:szCs w:val="24"/>
        </w:rPr>
        <w:t xml:space="preserve"> to share information and receive information that can be instantly accessed and viewed by thousands.</w:t>
      </w:r>
    </w:p>
    <w:p w14:paraId="6E74B35D" w14:textId="77777777" w:rsidR="00087FCF" w:rsidRDefault="00087FCF" w:rsidP="00340E9A">
      <w:pPr>
        <w:ind w:right="237"/>
        <w:jc w:val="both"/>
        <w:rPr>
          <w:sz w:val="24"/>
          <w:szCs w:val="24"/>
        </w:rPr>
      </w:pPr>
    </w:p>
    <w:p w14:paraId="452E40A6" w14:textId="2ADCF6BD" w:rsidR="008B28E7" w:rsidRDefault="00027055" w:rsidP="00340E9A">
      <w:pPr>
        <w:ind w:right="237"/>
        <w:jc w:val="both"/>
        <w:rPr>
          <w:sz w:val="24"/>
          <w:szCs w:val="24"/>
        </w:rPr>
      </w:pPr>
      <w:r>
        <w:rPr>
          <w:sz w:val="24"/>
          <w:szCs w:val="24"/>
        </w:rPr>
        <w:t xml:space="preserve">Policing </w:t>
      </w:r>
      <w:proofErr w:type="gramStart"/>
      <w:r>
        <w:rPr>
          <w:sz w:val="24"/>
          <w:szCs w:val="24"/>
        </w:rPr>
        <w:t>in itself has</w:t>
      </w:r>
      <w:proofErr w:type="gramEnd"/>
      <w:r>
        <w:rPr>
          <w:sz w:val="24"/>
          <w:szCs w:val="24"/>
        </w:rPr>
        <w:t xml:space="preserve"> had to evolve to adapt to the world of social media and digital access. </w:t>
      </w:r>
      <w:r w:rsidR="002E55DB">
        <w:rPr>
          <w:sz w:val="24"/>
          <w:szCs w:val="24"/>
        </w:rPr>
        <w:t xml:space="preserve">It </w:t>
      </w:r>
      <w:r w:rsidR="00D316B8">
        <w:rPr>
          <w:sz w:val="24"/>
          <w:szCs w:val="24"/>
        </w:rPr>
        <w:t>has</w:t>
      </w:r>
      <w:r w:rsidR="002E55DB">
        <w:rPr>
          <w:sz w:val="24"/>
          <w:szCs w:val="24"/>
        </w:rPr>
        <w:t xml:space="preserve"> becoming increasingly prevalent for offenders to use the internet and social media </w:t>
      </w:r>
      <w:r w:rsidR="003E0F9D">
        <w:rPr>
          <w:sz w:val="24"/>
          <w:szCs w:val="24"/>
        </w:rPr>
        <w:t xml:space="preserve">to carry out new evolutions of crimes such as fraud, blackmail and grooming and the Policing service </w:t>
      </w:r>
      <w:r w:rsidR="00D316B8">
        <w:rPr>
          <w:sz w:val="24"/>
          <w:szCs w:val="24"/>
        </w:rPr>
        <w:t>have</w:t>
      </w:r>
      <w:r w:rsidR="003E0F9D">
        <w:rPr>
          <w:sz w:val="24"/>
          <w:szCs w:val="24"/>
        </w:rPr>
        <w:t xml:space="preserve"> </w:t>
      </w:r>
      <w:r w:rsidR="00D316B8">
        <w:rPr>
          <w:sz w:val="24"/>
          <w:szCs w:val="24"/>
        </w:rPr>
        <w:t>reacted</w:t>
      </w:r>
      <w:r w:rsidR="003E0F9D">
        <w:rPr>
          <w:sz w:val="24"/>
          <w:szCs w:val="24"/>
        </w:rPr>
        <w:t xml:space="preserve"> of this and actively align</w:t>
      </w:r>
      <w:r w:rsidR="00D316B8">
        <w:rPr>
          <w:sz w:val="24"/>
          <w:szCs w:val="24"/>
        </w:rPr>
        <w:t>ed</w:t>
      </w:r>
      <w:r w:rsidR="003E0F9D">
        <w:rPr>
          <w:sz w:val="24"/>
          <w:szCs w:val="24"/>
        </w:rPr>
        <w:t xml:space="preserve"> </w:t>
      </w:r>
      <w:proofErr w:type="gramStart"/>
      <w:r w:rsidR="003E0F9D">
        <w:rPr>
          <w:sz w:val="24"/>
          <w:szCs w:val="24"/>
        </w:rPr>
        <w:t>it’s</w:t>
      </w:r>
      <w:proofErr w:type="gramEnd"/>
      <w:r w:rsidR="003E0F9D">
        <w:rPr>
          <w:sz w:val="24"/>
          <w:szCs w:val="24"/>
        </w:rPr>
        <w:t xml:space="preserve"> goals to tackle that</w:t>
      </w:r>
      <w:r w:rsidR="007423C9">
        <w:rPr>
          <w:sz w:val="24"/>
          <w:szCs w:val="24"/>
        </w:rPr>
        <w:t xml:space="preserve"> (NPCC, 2016).</w:t>
      </w:r>
      <w:r w:rsidR="00331F49">
        <w:rPr>
          <w:sz w:val="24"/>
          <w:szCs w:val="24"/>
        </w:rPr>
        <w:t xml:space="preserve"> </w:t>
      </w:r>
    </w:p>
    <w:p w14:paraId="638AFDCA" w14:textId="77777777" w:rsidR="000603D9" w:rsidRDefault="000603D9" w:rsidP="00340E9A">
      <w:pPr>
        <w:ind w:right="237"/>
        <w:jc w:val="both"/>
        <w:rPr>
          <w:sz w:val="24"/>
          <w:szCs w:val="24"/>
        </w:rPr>
      </w:pPr>
    </w:p>
    <w:p w14:paraId="4A8B313D" w14:textId="7588208E" w:rsidR="008B28E7" w:rsidRPr="00270EEB" w:rsidRDefault="00CF5A5A" w:rsidP="00340E9A">
      <w:pPr>
        <w:ind w:right="237"/>
        <w:jc w:val="both"/>
        <w:rPr>
          <w:sz w:val="24"/>
          <w:szCs w:val="24"/>
        </w:rPr>
      </w:pPr>
      <w:r>
        <w:rPr>
          <w:sz w:val="24"/>
          <w:szCs w:val="24"/>
        </w:rPr>
        <w:t xml:space="preserve">The use of social media has also benefited police. </w:t>
      </w:r>
      <w:r w:rsidR="009A41E5">
        <w:rPr>
          <w:sz w:val="24"/>
          <w:szCs w:val="24"/>
        </w:rPr>
        <w:t xml:space="preserve">Referring back to </w:t>
      </w:r>
      <w:r w:rsidR="00B9784C">
        <w:rPr>
          <w:sz w:val="24"/>
          <w:szCs w:val="24"/>
        </w:rPr>
        <w:t>the principles of ‘policing by consent’ (</w:t>
      </w:r>
      <w:proofErr w:type="spellStart"/>
      <w:proofErr w:type="gramStart"/>
      <w:r w:rsidR="00B9784C">
        <w:rPr>
          <w:sz w:val="24"/>
          <w:szCs w:val="24"/>
        </w:rPr>
        <w:t>Office,H</w:t>
      </w:r>
      <w:proofErr w:type="spellEnd"/>
      <w:proofErr w:type="gramEnd"/>
      <w:r w:rsidR="00B9784C">
        <w:rPr>
          <w:sz w:val="24"/>
          <w:szCs w:val="24"/>
        </w:rPr>
        <w:t xml:space="preserve"> 2012)</w:t>
      </w:r>
      <w:r w:rsidR="00110A55">
        <w:rPr>
          <w:sz w:val="24"/>
          <w:szCs w:val="24"/>
        </w:rPr>
        <w:t xml:space="preserve"> The police are empowered only by the co-operation</w:t>
      </w:r>
      <w:r w:rsidR="005A5AB8">
        <w:rPr>
          <w:sz w:val="24"/>
          <w:szCs w:val="24"/>
        </w:rPr>
        <w:t xml:space="preserve"> and support of the public and would falter without it, and the use of social media by police enables </w:t>
      </w:r>
      <w:r w:rsidR="000D2FC9">
        <w:rPr>
          <w:sz w:val="24"/>
          <w:szCs w:val="24"/>
        </w:rPr>
        <w:t>the opportunity to strengthen relations with the communities they serve.</w:t>
      </w:r>
      <w:r w:rsidR="003662FD">
        <w:rPr>
          <w:sz w:val="24"/>
          <w:szCs w:val="24"/>
        </w:rPr>
        <w:t xml:space="preserve"> The ability to quickly gather information and intelligence from the community in relation to medial appeals</w:t>
      </w:r>
      <w:r w:rsidR="00B343C5">
        <w:rPr>
          <w:sz w:val="24"/>
          <w:szCs w:val="24"/>
        </w:rPr>
        <w:t xml:space="preserve">, publicly share </w:t>
      </w:r>
      <w:r w:rsidR="00044A8C">
        <w:rPr>
          <w:sz w:val="24"/>
          <w:szCs w:val="24"/>
        </w:rPr>
        <w:t>ongoing police success stories</w:t>
      </w:r>
      <w:r w:rsidR="002D2223">
        <w:rPr>
          <w:sz w:val="24"/>
          <w:szCs w:val="24"/>
        </w:rPr>
        <w:t xml:space="preserve">. As evidenced by a report in 2014 </w:t>
      </w:r>
      <w:r w:rsidR="008D2DEE">
        <w:rPr>
          <w:sz w:val="24"/>
          <w:szCs w:val="24"/>
        </w:rPr>
        <w:t>(Police Foundation, 2014)</w:t>
      </w:r>
      <w:r w:rsidR="00CA2F29">
        <w:rPr>
          <w:sz w:val="24"/>
          <w:szCs w:val="24"/>
        </w:rPr>
        <w:t xml:space="preserve"> the use of social media by police is effective </w:t>
      </w:r>
      <w:r w:rsidR="00C63E24">
        <w:rPr>
          <w:sz w:val="24"/>
          <w:szCs w:val="24"/>
        </w:rPr>
        <w:t xml:space="preserve">in providing instant response and reassurance to the public, such as in </w:t>
      </w:r>
      <w:r w:rsidR="002651AC">
        <w:rPr>
          <w:sz w:val="24"/>
          <w:szCs w:val="24"/>
        </w:rPr>
        <w:t xml:space="preserve">2011 summer riots when it was used to </w:t>
      </w:r>
      <w:r w:rsidR="00AC2619">
        <w:rPr>
          <w:sz w:val="24"/>
          <w:szCs w:val="24"/>
        </w:rPr>
        <w:t xml:space="preserve">dispel rumours relating to the incident and in 2013 for the Boston marathon bombings to keep the public reassured of current lines of enquiries and </w:t>
      </w:r>
      <w:r w:rsidR="00470C07">
        <w:rPr>
          <w:sz w:val="24"/>
          <w:szCs w:val="24"/>
        </w:rPr>
        <w:t xml:space="preserve">the success of </w:t>
      </w:r>
      <w:r w:rsidR="00470C07">
        <w:rPr>
          <w:sz w:val="24"/>
          <w:szCs w:val="24"/>
        </w:rPr>
        <w:lastRenderedPageBreak/>
        <w:t>apprehending a suspect.</w:t>
      </w:r>
      <w:r w:rsidR="00050C64">
        <w:rPr>
          <w:sz w:val="24"/>
          <w:szCs w:val="24"/>
        </w:rPr>
        <w:t xml:space="preserve"> An example such as this proves that </w:t>
      </w:r>
      <w:r w:rsidR="00DA0D0A">
        <w:rPr>
          <w:sz w:val="24"/>
          <w:szCs w:val="24"/>
        </w:rPr>
        <w:t xml:space="preserve">that the use of social media by police is both beneficial to themselves </w:t>
      </w:r>
      <w:proofErr w:type="gramStart"/>
      <w:r w:rsidR="00DA0D0A">
        <w:rPr>
          <w:sz w:val="24"/>
          <w:szCs w:val="24"/>
        </w:rPr>
        <w:t>and also</w:t>
      </w:r>
      <w:proofErr w:type="gramEnd"/>
      <w:r w:rsidR="00DA0D0A">
        <w:rPr>
          <w:sz w:val="24"/>
          <w:szCs w:val="24"/>
        </w:rPr>
        <w:t xml:space="preserve"> the community.</w:t>
      </w:r>
      <w:r w:rsidR="00D9107B">
        <w:rPr>
          <w:sz w:val="24"/>
          <w:szCs w:val="24"/>
        </w:rPr>
        <w:t xml:space="preserve"> </w:t>
      </w:r>
      <w:r w:rsidR="00E02798">
        <w:rPr>
          <w:sz w:val="24"/>
          <w:szCs w:val="24"/>
        </w:rPr>
        <w:t>Further evidence that proves that the use of social media is beneficial to police</w:t>
      </w:r>
      <w:r w:rsidR="00D9107B">
        <w:rPr>
          <w:sz w:val="24"/>
          <w:szCs w:val="24"/>
        </w:rPr>
        <w:t xml:space="preserve"> is the effect it has on resourcing. It is often found that the f</w:t>
      </w:r>
      <w:r w:rsidR="00260BF0">
        <w:rPr>
          <w:sz w:val="24"/>
          <w:szCs w:val="24"/>
        </w:rPr>
        <w:t>inancial funding of police is a talking point within the public arena and within the police itself</w:t>
      </w:r>
      <w:r w:rsidR="00B73096">
        <w:rPr>
          <w:sz w:val="24"/>
          <w:szCs w:val="24"/>
        </w:rPr>
        <w:t xml:space="preserve"> and whilst funding has risen over the past ten years (GOV.UK, 2021), the police still </w:t>
      </w:r>
      <w:proofErr w:type="gramStart"/>
      <w:r w:rsidR="00B73096">
        <w:rPr>
          <w:sz w:val="24"/>
          <w:szCs w:val="24"/>
        </w:rPr>
        <w:t>have to</w:t>
      </w:r>
      <w:proofErr w:type="gramEnd"/>
      <w:r w:rsidR="00B73096">
        <w:rPr>
          <w:sz w:val="24"/>
          <w:szCs w:val="24"/>
        </w:rPr>
        <w:t xml:space="preserve"> find the most efficient methods of conducting </w:t>
      </w:r>
      <w:r w:rsidR="007418ED">
        <w:rPr>
          <w:sz w:val="24"/>
          <w:szCs w:val="24"/>
        </w:rPr>
        <w:t xml:space="preserve">their roles. The benefit of using social media is the low cost to facilitate it, requiring less resourcing </w:t>
      </w:r>
      <w:r w:rsidR="0098663D">
        <w:rPr>
          <w:sz w:val="24"/>
          <w:szCs w:val="24"/>
        </w:rPr>
        <w:t xml:space="preserve">and </w:t>
      </w:r>
      <w:r w:rsidR="00EC752B">
        <w:rPr>
          <w:sz w:val="24"/>
          <w:szCs w:val="24"/>
        </w:rPr>
        <w:t>allows for instant gathering of information and intelligence from a large database</w:t>
      </w:r>
      <w:r w:rsidR="008A2AB8">
        <w:rPr>
          <w:sz w:val="24"/>
          <w:szCs w:val="24"/>
        </w:rPr>
        <w:t>, lessening the demand on frontline officers such as myself to conduct enquiries and allowing for quicker results.</w:t>
      </w: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693755C4" w:rsidR="008B28E7" w:rsidRPr="00270EEB" w:rsidRDefault="008F514B" w:rsidP="00340E9A">
      <w:pPr>
        <w:ind w:right="237"/>
        <w:jc w:val="both"/>
        <w:rPr>
          <w:sz w:val="24"/>
          <w:szCs w:val="24"/>
        </w:rPr>
      </w:pPr>
      <w:r>
        <w:rPr>
          <w:sz w:val="24"/>
          <w:szCs w:val="24"/>
        </w:rPr>
        <w:t xml:space="preserve">However, there are certain risks with the use of social media by police and to the police </w:t>
      </w:r>
      <w:r w:rsidR="003F1E50">
        <w:rPr>
          <w:sz w:val="24"/>
          <w:szCs w:val="24"/>
        </w:rPr>
        <w:t>themselves.</w:t>
      </w:r>
      <w:r w:rsidR="006D0C14">
        <w:rPr>
          <w:sz w:val="24"/>
          <w:szCs w:val="24"/>
        </w:rPr>
        <w:t xml:space="preserve"> The use of social media to capture live incidents</w:t>
      </w:r>
      <w:r w:rsidR="006645AF">
        <w:rPr>
          <w:sz w:val="24"/>
          <w:szCs w:val="24"/>
        </w:rPr>
        <w:t xml:space="preserve"> </w:t>
      </w:r>
      <w:proofErr w:type="gramStart"/>
      <w:r w:rsidR="006645AF">
        <w:rPr>
          <w:sz w:val="24"/>
          <w:szCs w:val="24"/>
        </w:rPr>
        <w:t>and also</w:t>
      </w:r>
      <w:proofErr w:type="gramEnd"/>
      <w:r w:rsidR="006645AF">
        <w:rPr>
          <w:sz w:val="24"/>
          <w:szCs w:val="24"/>
        </w:rPr>
        <w:t xml:space="preserve"> edit footage to omit context causes apprehensiveness amongst officers in their ability to carry out their duties. </w:t>
      </w:r>
      <w:r w:rsidR="00C94E68">
        <w:rPr>
          <w:sz w:val="24"/>
          <w:szCs w:val="24"/>
        </w:rPr>
        <w:t xml:space="preserve">With a growing anti-police sentiment </w:t>
      </w:r>
      <w:r w:rsidR="008D6019">
        <w:rPr>
          <w:sz w:val="24"/>
          <w:szCs w:val="24"/>
        </w:rPr>
        <w:t>within some communities, the ability to record officers and then publicly share online from a subjective context leading to public unrest and opinion on police matters</w:t>
      </w:r>
      <w:r w:rsidR="0074398F">
        <w:rPr>
          <w:sz w:val="24"/>
          <w:szCs w:val="24"/>
        </w:rPr>
        <w:t xml:space="preserve">, </w:t>
      </w:r>
      <w:proofErr w:type="gramStart"/>
      <w:r w:rsidR="0074398F">
        <w:rPr>
          <w:sz w:val="24"/>
          <w:szCs w:val="24"/>
        </w:rPr>
        <w:t>It</w:t>
      </w:r>
      <w:proofErr w:type="gramEnd"/>
      <w:r w:rsidR="0074398F">
        <w:rPr>
          <w:sz w:val="24"/>
          <w:szCs w:val="24"/>
        </w:rPr>
        <w:t xml:space="preserve"> can be damaging to not only effective police work, but also the relationship with the public (</w:t>
      </w:r>
      <w:proofErr w:type="spellStart"/>
      <w:r w:rsidR="0074398F">
        <w:rPr>
          <w:sz w:val="24"/>
          <w:szCs w:val="24"/>
        </w:rPr>
        <w:t>Dechaur</w:t>
      </w:r>
      <w:proofErr w:type="spellEnd"/>
      <w:r w:rsidR="0074398F">
        <w:rPr>
          <w:sz w:val="24"/>
          <w:szCs w:val="24"/>
        </w:rPr>
        <w:t>, R. 2021).</w:t>
      </w:r>
      <w:r w:rsidR="005E6311">
        <w:rPr>
          <w:sz w:val="24"/>
          <w:szCs w:val="24"/>
        </w:rPr>
        <w:t xml:space="preserve"> With the speed at which the opinions and rumours can spread, it can prove difficult for police to control the information. An example of this would be </w:t>
      </w:r>
      <w:r w:rsidR="00BD166C">
        <w:rPr>
          <w:sz w:val="24"/>
          <w:szCs w:val="24"/>
        </w:rPr>
        <w:t>Sarah Everard Vigil in 2021</w:t>
      </w:r>
      <w:r w:rsidR="008F57F4">
        <w:rPr>
          <w:sz w:val="24"/>
          <w:szCs w:val="24"/>
        </w:rPr>
        <w:t xml:space="preserve"> (BBC News, 2021). Following heightened tensions surrounding the murder of Everard already involving the suspect being a serving officer, there were clear tensions in local communities and of course throughout social media. In the holding of a vigil for Everard, police carried out arrests which led to headlines and a viral photo </w:t>
      </w:r>
      <w:r w:rsidR="00AC392B">
        <w:rPr>
          <w:sz w:val="24"/>
          <w:szCs w:val="24"/>
        </w:rPr>
        <w:t xml:space="preserve">of a woman being arrested. This caused further divide between police and the public, especially given the concerns around </w:t>
      </w:r>
      <w:r w:rsidR="00433A53">
        <w:rPr>
          <w:sz w:val="24"/>
          <w:szCs w:val="24"/>
        </w:rPr>
        <w:t>vulnerable women and police.</w:t>
      </w:r>
      <w:r w:rsidR="00D82973">
        <w:rPr>
          <w:sz w:val="24"/>
          <w:szCs w:val="24"/>
        </w:rPr>
        <w:t xml:space="preserve"> Despite findings</w:t>
      </w:r>
      <w:r w:rsidR="007071A9">
        <w:rPr>
          <w:sz w:val="24"/>
          <w:szCs w:val="24"/>
        </w:rPr>
        <w:t xml:space="preserve"> and a report concluding that police acted proportionately </w:t>
      </w:r>
      <w:r w:rsidR="0020203F">
        <w:rPr>
          <w:sz w:val="24"/>
          <w:szCs w:val="24"/>
        </w:rPr>
        <w:t xml:space="preserve">and within the guidelines of policing by consent (HMICFRS, 2024) the unrest and divide caused by the lack of context and a viral photo </w:t>
      </w:r>
      <w:r w:rsidR="003F3CB9">
        <w:rPr>
          <w:sz w:val="24"/>
          <w:szCs w:val="24"/>
        </w:rPr>
        <w:t>certainly hindered police actions across the country at the time.</w:t>
      </w:r>
    </w:p>
    <w:p w14:paraId="07ED14A6" w14:textId="77777777" w:rsidR="00AA666E" w:rsidRDefault="00AA666E" w:rsidP="00340E9A">
      <w:pPr>
        <w:ind w:right="237"/>
        <w:jc w:val="both"/>
        <w:rPr>
          <w:sz w:val="24"/>
          <w:szCs w:val="24"/>
        </w:rPr>
      </w:pPr>
    </w:p>
    <w:p w14:paraId="1D4DEEFD" w14:textId="3A8A9956" w:rsidR="00BC0444" w:rsidRDefault="00D017B0" w:rsidP="00340E9A">
      <w:pPr>
        <w:ind w:right="237"/>
        <w:jc w:val="both"/>
        <w:rPr>
          <w:sz w:val="24"/>
          <w:szCs w:val="24"/>
        </w:rPr>
      </w:pPr>
      <w:r>
        <w:rPr>
          <w:sz w:val="24"/>
          <w:szCs w:val="24"/>
        </w:rPr>
        <w:t xml:space="preserve">The risks of social media by the usage of it by police themselves come from not only </w:t>
      </w:r>
      <w:proofErr w:type="gramStart"/>
      <w:r>
        <w:rPr>
          <w:sz w:val="24"/>
          <w:szCs w:val="24"/>
        </w:rPr>
        <w:t>a</w:t>
      </w:r>
      <w:proofErr w:type="gramEnd"/>
      <w:r>
        <w:rPr>
          <w:sz w:val="24"/>
          <w:szCs w:val="24"/>
        </w:rPr>
        <w:t xml:space="preserve"> organisational standpoint, but also at </w:t>
      </w:r>
      <w:proofErr w:type="spellStart"/>
      <w:r>
        <w:rPr>
          <w:sz w:val="24"/>
          <w:szCs w:val="24"/>
        </w:rPr>
        <w:t>a</w:t>
      </w:r>
      <w:proofErr w:type="spellEnd"/>
      <w:r>
        <w:rPr>
          <w:sz w:val="24"/>
          <w:szCs w:val="24"/>
        </w:rPr>
        <w:t xml:space="preserve"> individual officers </w:t>
      </w:r>
      <w:r w:rsidR="007055A9">
        <w:rPr>
          <w:sz w:val="24"/>
          <w:szCs w:val="24"/>
        </w:rPr>
        <w:t>position.</w:t>
      </w:r>
      <w:r w:rsidR="004C0C11">
        <w:rPr>
          <w:sz w:val="24"/>
          <w:szCs w:val="24"/>
        </w:rPr>
        <w:t xml:space="preserve"> The normality of todays society is that majority of people have their own social media and that includes police officers. The risks associated by this is that regardless of whether an officer is on duty or off duty, their behaviour</w:t>
      </w:r>
      <w:r w:rsidR="00E30BDA">
        <w:rPr>
          <w:sz w:val="24"/>
          <w:szCs w:val="24"/>
        </w:rPr>
        <w:t xml:space="preserve">, </w:t>
      </w:r>
      <w:proofErr w:type="gramStart"/>
      <w:r w:rsidR="00E30BDA">
        <w:rPr>
          <w:sz w:val="24"/>
          <w:szCs w:val="24"/>
        </w:rPr>
        <w:t>opinions</w:t>
      </w:r>
      <w:proofErr w:type="gramEnd"/>
      <w:r w:rsidR="00E30BDA">
        <w:rPr>
          <w:sz w:val="24"/>
          <w:szCs w:val="24"/>
        </w:rPr>
        <w:t xml:space="preserve"> and actions will always be considered in the public and organisations eyes as that of a serving officer. This has seen several officers being dealt with for gross mis conduct or dismissal for inappropriate comments or behaviour in the public domain</w:t>
      </w:r>
      <w:r w:rsidR="00DC129C">
        <w:rPr>
          <w:sz w:val="24"/>
          <w:szCs w:val="24"/>
        </w:rPr>
        <w:t xml:space="preserve"> (BBC News, 2014)</w:t>
      </w:r>
      <w:r w:rsidR="00215E55">
        <w:rPr>
          <w:sz w:val="24"/>
          <w:szCs w:val="24"/>
        </w:rPr>
        <w:t xml:space="preserve"> as</w:t>
      </w:r>
      <w:r w:rsidR="00DC129C">
        <w:rPr>
          <w:sz w:val="24"/>
          <w:szCs w:val="24"/>
        </w:rPr>
        <w:t xml:space="preserve"> </w:t>
      </w:r>
      <w:r w:rsidR="00215E55">
        <w:rPr>
          <w:sz w:val="24"/>
          <w:szCs w:val="24"/>
        </w:rPr>
        <w:t>t</w:t>
      </w:r>
      <w:r w:rsidR="00DC129C">
        <w:rPr>
          <w:sz w:val="24"/>
          <w:szCs w:val="24"/>
        </w:rPr>
        <w:t xml:space="preserve">he risks that it poses to the police </w:t>
      </w:r>
      <w:r w:rsidR="00215E55">
        <w:rPr>
          <w:sz w:val="24"/>
          <w:szCs w:val="24"/>
        </w:rPr>
        <w:t xml:space="preserve">and public perception is as prevalent as </w:t>
      </w:r>
      <w:proofErr w:type="gramStart"/>
      <w:r w:rsidR="00BC0444">
        <w:rPr>
          <w:sz w:val="24"/>
          <w:szCs w:val="24"/>
        </w:rPr>
        <w:t>officers</w:t>
      </w:r>
      <w:proofErr w:type="gramEnd"/>
      <w:r w:rsidR="00BC0444">
        <w:rPr>
          <w:sz w:val="24"/>
          <w:szCs w:val="24"/>
        </w:rPr>
        <w:t xml:space="preserve"> behaviours not within the social media context. A further risk to policing </w:t>
      </w:r>
      <w:proofErr w:type="gramStart"/>
      <w:r w:rsidR="00BC0444">
        <w:rPr>
          <w:sz w:val="24"/>
          <w:szCs w:val="24"/>
        </w:rPr>
        <w:t>by the use of</w:t>
      </w:r>
      <w:proofErr w:type="gramEnd"/>
      <w:r w:rsidR="00BC0444">
        <w:rPr>
          <w:sz w:val="24"/>
          <w:szCs w:val="24"/>
        </w:rPr>
        <w:t xml:space="preserve"> it by police </w:t>
      </w:r>
      <w:r w:rsidR="006A5E0D">
        <w:rPr>
          <w:sz w:val="24"/>
          <w:szCs w:val="24"/>
        </w:rPr>
        <w:t>themselves</w:t>
      </w:r>
      <w:r w:rsidR="004E7736">
        <w:rPr>
          <w:sz w:val="24"/>
          <w:szCs w:val="24"/>
        </w:rPr>
        <w:t xml:space="preserve"> is the general risk associated with the occupation. By officers posting or sharing information relating to their occupation on their personal profiles, they open themselves up to risks such as possible identity theft, </w:t>
      </w:r>
      <w:r w:rsidR="006D350D">
        <w:rPr>
          <w:sz w:val="24"/>
          <w:szCs w:val="24"/>
        </w:rPr>
        <w:t>conflict of interest, risk from perpetrators wishing to retaliate and potential inappropriate communications from persons they have dealt with whilst in work. Policing forces are aware of this such as mine and mitigate the above risks by including it within the force policies for social media</w:t>
      </w:r>
      <w:r w:rsidR="00A228AE">
        <w:rPr>
          <w:sz w:val="24"/>
          <w:szCs w:val="24"/>
        </w:rPr>
        <w:t xml:space="preserve"> (Noyes, G. 2022).</w:t>
      </w:r>
    </w:p>
    <w:p w14:paraId="5C8F7AD2" w14:textId="6B7BAC07" w:rsidR="008F3F81" w:rsidRDefault="009C0748" w:rsidP="00340E9A">
      <w:pPr>
        <w:ind w:right="237"/>
        <w:jc w:val="both"/>
        <w:rPr>
          <w:sz w:val="24"/>
          <w:szCs w:val="24"/>
        </w:rPr>
      </w:pPr>
      <w:r>
        <w:rPr>
          <w:sz w:val="24"/>
          <w:szCs w:val="24"/>
        </w:rPr>
        <w:lastRenderedPageBreak/>
        <w:t>In respect of the risks associated with policing, The NPCC introduced a national guideline for Police forces to follow and consider when creating local policies</w:t>
      </w:r>
      <w:r w:rsidR="00B9141D">
        <w:rPr>
          <w:sz w:val="24"/>
          <w:szCs w:val="24"/>
        </w:rPr>
        <w:t xml:space="preserve"> (NPCC, 2022).</w:t>
      </w:r>
      <w:r w:rsidR="001D593B">
        <w:rPr>
          <w:sz w:val="24"/>
          <w:szCs w:val="24"/>
        </w:rPr>
        <w:t xml:space="preserve"> Within this are three clear set rules as for when </w:t>
      </w:r>
      <w:r w:rsidR="003F01D6">
        <w:rPr>
          <w:sz w:val="24"/>
          <w:szCs w:val="24"/>
        </w:rPr>
        <w:t>social media will be used for operation purpose which are:</w:t>
      </w:r>
    </w:p>
    <w:p w14:paraId="08C0748E" w14:textId="494BA704" w:rsidR="003F01D6" w:rsidRDefault="003F01D6" w:rsidP="003F01D6">
      <w:pPr>
        <w:pStyle w:val="ListParagraph"/>
        <w:numPr>
          <w:ilvl w:val="0"/>
          <w:numId w:val="5"/>
        </w:numPr>
        <w:ind w:right="237"/>
        <w:jc w:val="both"/>
        <w:rPr>
          <w:sz w:val="24"/>
          <w:szCs w:val="24"/>
        </w:rPr>
      </w:pPr>
      <w:r>
        <w:rPr>
          <w:sz w:val="24"/>
          <w:szCs w:val="24"/>
        </w:rPr>
        <w:t>To achieve a tactical or operational objective</w:t>
      </w:r>
    </w:p>
    <w:p w14:paraId="6E19F0C7" w14:textId="56BB5826" w:rsidR="003F01D6" w:rsidRDefault="003F01D6" w:rsidP="003F01D6">
      <w:pPr>
        <w:pStyle w:val="ListParagraph"/>
        <w:numPr>
          <w:ilvl w:val="0"/>
          <w:numId w:val="5"/>
        </w:numPr>
        <w:ind w:right="237"/>
        <w:jc w:val="both"/>
        <w:rPr>
          <w:sz w:val="24"/>
          <w:szCs w:val="24"/>
        </w:rPr>
      </w:pPr>
      <w:r>
        <w:rPr>
          <w:sz w:val="24"/>
          <w:szCs w:val="24"/>
        </w:rPr>
        <w:t>To change or influence the behaviour of our communities for the better</w:t>
      </w:r>
    </w:p>
    <w:p w14:paraId="41FEA957" w14:textId="38DF0AE2" w:rsidR="003F01D6" w:rsidRDefault="003F01D6" w:rsidP="003F01D6">
      <w:pPr>
        <w:pStyle w:val="ListParagraph"/>
        <w:numPr>
          <w:ilvl w:val="0"/>
          <w:numId w:val="5"/>
        </w:numPr>
        <w:ind w:right="237"/>
        <w:jc w:val="both"/>
        <w:rPr>
          <w:sz w:val="24"/>
          <w:szCs w:val="24"/>
        </w:rPr>
      </w:pPr>
      <w:r>
        <w:rPr>
          <w:sz w:val="24"/>
          <w:szCs w:val="24"/>
        </w:rPr>
        <w:t>To build capacity and trust with communities</w:t>
      </w:r>
    </w:p>
    <w:p w14:paraId="5EA24847" w14:textId="77777777" w:rsidR="003F01D6" w:rsidRDefault="003F01D6" w:rsidP="003F01D6">
      <w:pPr>
        <w:ind w:right="237"/>
        <w:jc w:val="both"/>
        <w:rPr>
          <w:sz w:val="24"/>
          <w:szCs w:val="24"/>
        </w:rPr>
      </w:pPr>
    </w:p>
    <w:p w14:paraId="331075FF" w14:textId="21CD3A62" w:rsidR="003F01D6" w:rsidRDefault="003F01D6" w:rsidP="003F01D6">
      <w:pPr>
        <w:ind w:right="237"/>
        <w:jc w:val="both"/>
        <w:rPr>
          <w:sz w:val="24"/>
          <w:szCs w:val="24"/>
        </w:rPr>
      </w:pPr>
      <w:r>
        <w:rPr>
          <w:sz w:val="24"/>
          <w:szCs w:val="24"/>
        </w:rPr>
        <w:t xml:space="preserve">By setting these clear and direct purposes for social media, Officers and police </w:t>
      </w:r>
      <w:proofErr w:type="gramStart"/>
      <w:r>
        <w:rPr>
          <w:sz w:val="24"/>
          <w:szCs w:val="24"/>
        </w:rPr>
        <w:t>are able to</w:t>
      </w:r>
      <w:proofErr w:type="gramEnd"/>
      <w:r>
        <w:rPr>
          <w:sz w:val="24"/>
          <w:szCs w:val="24"/>
        </w:rPr>
        <w:t xml:space="preserve"> fully understand and decide when it is appropriate to use social media.</w:t>
      </w:r>
    </w:p>
    <w:p w14:paraId="5AC2D9C1" w14:textId="77777777" w:rsidR="003F01D6" w:rsidRDefault="003F01D6" w:rsidP="003F01D6">
      <w:pPr>
        <w:ind w:right="237"/>
        <w:jc w:val="both"/>
        <w:rPr>
          <w:sz w:val="24"/>
          <w:szCs w:val="24"/>
        </w:rPr>
      </w:pPr>
    </w:p>
    <w:p w14:paraId="303ABAE9" w14:textId="77777777" w:rsidR="003F01D6" w:rsidRPr="003F01D6" w:rsidRDefault="003F01D6" w:rsidP="003F01D6">
      <w:pPr>
        <w:ind w:right="237"/>
        <w:jc w:val="both"/>
        <w:rPr>
          <w:sz w:val="24"/>
          <w:szCs w:val="24"/>
        </w:rPr>
      </w:pPr>
    </w:p>
    <w:p w14:paraId="2C28DFE4" w14:textId="77777777" w:rsidR="00D34A17" w:rsidRDefault="00046263" w:rsidP="00340E9A">
      <w:pPr>
        <w:ind w:right="237"/>
        <w:rPr>
          <w:color w:val="000000" w:themeColor="text1"/>
          <w:sz w:val="24"/>
          <w:szCs w:val="24"/>
        </w:rPr>
      </w:pPr>
      <w:r>
        <w:rPr>
          <w:bCs/>
          <w:sz w:val="24"/>
          <w:szCs w:val="24"/>
        </w:rPr>
        <w:t>I will now look to critically reflect on an incident I have been involved in which made use of social media. I have not used social media or posted on it within my role</w:t>
      </w:r>
      <w:r w:rsidR="00D34A17">
        <w:rPr>
          <w:bCs/>
          <w:sz w:val="24"/>
          <w:szCs w:val="24"/>
        </w:rPr>
        <w:t xml:space="preserve">, </w:t>
      </w:r>
      <w:proofErr w:type="gramStart"/>
      <w:r w:rsidR="00D34A17">
        <w:rPr>
          <w:bCs/>
          <w:sz w:val="24"/>
          <w:szCs w:val="24"/>
        </w:rPr>
        <w:t>But</w:t>
      </w:r>
      <w:proofErr w:type="gramEnd"/>
      <w:r w:rsidR="00D34A17">
        <w:rPr>
          <w:bCs/>
          <w:sz w:val="24"/>
          <w:szCs w:val="24"/>
        </w:rPr>
        <w:t xml:space="preserve"> it has assisted me with incidents and I will use these incidents to analyse not only the steps I took, but to consider the steps that the officers on the social media desk took when disseminating information. For the purposes of this reflection, I will be using </w:t>
      </w:r>
      <w:r w:rsidR="00D34A17" w:rsidRPr="000C2282">
        <w:rPr>
          <w:color w:val="000000" w:themeColor="text1"/>
          <w:sz w:val="24"/>
          <w:szCs w:val="24"/>
        </w:rPr>
        <w:t>The Gibbs Reflective Cycle (Gibbs, G. 1988).</w:t>
      </w:r>
    </w:p>
    <w:p w14:paraId="2CEF3AED" w14:textId="77777777" w:rsidR="00D34A17" w:rsidRDefault="00D34A17" w:rsidP="00340E9A">
      <w:pPr>
        <w:ind w:right="237"/>
        <w:rPr>
          <w:color w:val="000000" w:themeColor="text1"/>
          <w:sz w:val="24"/>
          <w:szCs w:val="24"/>
        </w:rPr>
      </w:pPr>
    </w:p>
    <w:p w14:paraId="134C5893" w14:textId="77777777" w:rsidR="002841BE" w:rsidRDefault="00C12519" w:rsidP="00340E9A">
      <w:pPr>
        <w:ind w:right="237"/>
        <w:rPr>
          <w:sz w:val="24"/>
          <w:szCs w:val="24"/>
        </w:rPr>
      </w:pPr>
      <w:r w:rsidRPr="00C12519">
        <w:rPr>
          <w:sz w:val="24"/>
          <w:szCs w:val="24"/>
        </w:rPr>
        <w:t>I was involved in an inci</w:t>
      </w:r>
      <w:r>
        <w:rPr>
          <w:sz w:val="24"/>
          <w:szCs w:val="24"/>
        </w:rPr>
        <w:t>dent regarding a person who had been reported as missing</w:t>
      </w:r>
      <w:r w:rsidR="003A6C40">
        <w:rPr>
          <w:sz w:val="24"/>
          <w:szCs w:val="24"/>
        </w:rPr>
        <w:t xml:space="preserve"> and was deemed as high risk, given that they were overdue their medication, had not been seen in 24 hours</w:t>
      </w:r>
      <w:r w:rsidR="00B95186">
        <w:rPr>
          <w:sz w:val="24"/>
          <w:szCs w:val="24"/>
        </w:rPr>
        <w:t xml:space="preserve"> and had expressed thoughts of self – harm. I was the only officer attached to this incident at the time, resulting in me having to carefully decide which lines of enquiries I would pursue</w:t>
      </w:r>
      <w:r w:rsidR="00112A72">
        <w:rPr>
          <w:sz w:val="24"/>
          <w:szCs w:val="24"/>
        </w:rPr>
        <w:t xml:space="preserve"> given that I was working against the clock. At this time, there had been no public social media appeal </w:t>
      </w:r>
      <w:proofErr w:type="gramStart"/>
      <w:r w:rsidR="00112A72">
        <w:rPr>
          <w:sz w:val="24"/>
          <w:szCs w:val="24"/>
        </w:rPr>
        <w:t>due to the fact that</w:t>
      </w:r>
      <w:proofErr w:type="gramEnd"/>
      <w:r w:rsidR="00112A72">
        <w:rPr>
          <w:sz w:val="24"/>
          <w:szCs w:val="24"/>
        </w:rPr>
        <w:t xml:space="preserve"> there were concerns how the missing person may react to this.</w:t>
      </w:r>
      <w:r w:rsidR="00277773">
        <w:rPr>
          <w:sz w:val="24"/>
          <w:szCs w:val="24"/>
        </w:rPr>
        <w:t xml:space="preserve"> I consulted with my Sergeant at the time and requested that a social media appeal be sought, to generate lines of enquiries from the local community </w:t>
      </w:r>
      <w:proofErr w:type="gramStart"/>
      <w:r w:rsidR="00277773">
        <w:rPr>
          <w:sz w:val="24"/>
          <w:szCs w:val="24"/>
        </w:rPr>
        <w:t>and also</w:t>
      </w:r>
      <w:proofErr w:type="gramEnd"/>
      <w:r w:rsidR="00277773">
        <w:rPr>
          <w:sz w:val="24"/>
          <w:szCs w:val="24"/>
        </w:rPr>
        <w:t xml:space="preserve"> increase the awareness of the missing person</w:t>
      </w:r>
      <w:r w:rsidR="00614B88">
        <w:rPr>
          <w:sz w:val="24"/>
          <w:szCs w:val="24"/>
        </w:rPr>
        <w:t xml:space="preserve"> as I was the only officer currently allocated to this incident, hindering the ability to expedite enquiries. This was granted and shortly after, members of the community began to generate last sightings via comments.</w:t>
      </w:r>
      <w:r w:rsidR="0051205A">
        <w:rPr>
          <w:sz w:val="24"/>
          <w:szCs w:val="24"/>
        </w:rPr>
        <w:t xml:space="preserve"> Several of these comments indicated that they had seen the missing person sat outside a local store</w:t>
      </w:r>
      <w:r w:rsidR="002841BE">
        <w:rPr>
          <w:sz w:val="24"/>
          <w:szCs w:val="24"/>
        </w:rPr>
        <w:t xml:space="preserve"> within the past two hours. I attended the suggested location but there was no missing person seen. I then subsequently left the area.</w:t>
      </w:r>
    </w:p>
    <w:p w14:paraId="4DB839E1" w14:textId="77777777" w:rsidR="002841BE" w:rsidRDefault="002841BE" w:rsidP="00340E9A">
      <w:pPr>
        <w:ind w:right="237"/>
        <w:rPr>
          <w:sz w:val="24"/>
          <w:szCs w:val="24"/>
        </w:rPr>
      </w:pPr>
    </w:p>
    <w:p w14:paraId="7BA985B4" w14:textId="77777777" w:rsidR="0047386E" w:rsidRDefault="002841BE" w:rsidP="00340E9A">
      <w:pPr>
        <w:ind w:right="237"/>
        <w:rPr>
          <w:sz w:val="24"/>
          <w:szCs w:val="24"/>
        </w:rPr>
      </w:pPr>
      <w:r>
        <w:rPr>
          <w:sz w:val="24"/>
          <w:szCs w:val="24"/>
        </w:rPr>
        <w:t xml:space="preserve">Shortly after I had left the area to continue </w:t>
      </w:r>
      <w:r w:rsidR="00E56C24">
        <w:rPr>
          <w:sz w:val="24"/>
          <w:szCs w:val="24"/>
        </w:rPr>
        <w:t xml:space="preserve">my enquiries, I was informed by control room that there had been a further comment stating they had now seen the missing person at that store within the past ten minutes. I immediately disregarded this and stated that I had only just left that area and he wasn’t there, </w:t>
      </w:r>
      <w:proofErr w:type="gramStart"/>
      <w:r w:rsidR="00E56C24">
        <w:rPr>
          <w:sz w:val="24"/>
          <w:szCs w:val="24"/>
        </w:rPr>
        <w:t>How</w:t>
      </w:r>
      <w:proofErr w:type="gramEnd"/>
      <w:r w:rsidR="00E56C24">
        <w:rPr>
          <w:sz w:val="24"/>
          <w:szCs w:val="24"/>
        </w:rPr>
        <w:t xml:space="preserve"> did the reporting person know for certain that it was the missing person.</w:t>
      </w:r>
      <w:r w:rsidR="00575CCD">
        <w:rPr>
          <w:sz w:val="24"/>
          <w:szCs w:val="24"/>
        </w:rPr>
        <w:t xml:space="preserve"> I decided to then continue with my other enquiries.</w:t>
      </w:r>
    </w:p>
    <w:p w14:paraId="62149919" w14:textId="77777777" w:rsidR="0047386E" w:rsidRDefault="0047386E" w:rsidP="00340E9A">
      <w:pPr>
        <w:ind w:right="237"/>
        <w:rPr>
          <w:sz w:val="24"/>
          <w:szCs w:val="24"/>
        </w:rPr>
      </w:pPr>
    </w:p>
    <w:p w14:paraId="6831475E" w14:textId="77777777" w:rsidR="001665E1" w:rsidRDefault="0047386E" w:rsidP="00340E9A">
      <w:pPr>
        <w:ind w:right="237"/>
        <w:rPr>
          <w:sz w:val="24"/>
          <w:szCs w:val="24"/>
        </w:rPr>
      </w:pPr>
      <w:r>
        <w:rPr>
          <w:sz w:val="24"/>
          <w:szCs w:val="24"/>
        </w:rPr>
        <w:t xml:space="preserve">Approximately half hour later, the same person had commented again saying they had seen him by this store. I was again </w:t>
      </w:r>
      <w:r w:rsidR="00E50B4B">
        <w:rPr>
          <w:sz w:val="24"/>
          <w:szCs w:val="24"/>
        </w:rPr>
        <w:t>initially dismissing this due to the fact several commenters had referenced this area as a potential spot, but this person had stated they had seen him when I believed I had been there myself. I then requested the reporting persons mobile number and spoke with them over the phone.</w:t>
      </w:r>
      <w:r w:rsidR="0077276C">
        <w:rPr>
          <w:sz w:val="24"/>
          <w:szCs w:val="24"/>
        </w:rPr>
        <w:t xml:space="preserve"> Following a discussion with them on the phone, they confirmed that they had sighted him and offered the same description of clothing</w:t>
      </w:r>
      <w:r w:rsidR="008806DE">
        <w:rPr>
          <w:sz w:val="24"/>
          <w:szCs w:val="24"/>
        </w:rPr>
        <w:t xml:space="preserve">, but when asked I </w:t>
      </w:r>
      <w:r w:rsidR="008806DE">
        <w:rPr>
          <w:sz w:val="24"/>
          <w:szCs w:val="24"/>
        </w:rPr>
        <w:lastRenderedPageBreak/>
        <w:t xml:space="preserve">could not have seen them, they </w:t>
      </w:r>
      <w:r w:rsidR="0084029D">
        <w:rPr>
          <w:sz w:val="24"/>
          <w:szCs w:val="24"/>
        </w:rPr>
        <w:t xml:space="preserve">realised that they were in-fact talking about the other side of the store, </w:t>
      </w:r>
      <w:r w:rsidR="001665E1">
        <w:rPr>
          <w:sz w:val="24"/>
          <w:szCs w:val="24"/>
        </w:rPr>
        <w:t>not the side where the missing person had regularly been sighted. I returned following this information and located the missing person.</w:t>
      </w:r>
    </w:p>
    <w:p w14:paraId="2228712B" w14:textId="77777777" w:rsidR="001665E1" w:rsidRDefault="001665E1" w:rsidP="00340E9A">
      <w:pPr>
        <w:ind w:right="237"/>
        <w:rPr>
          <w:sz w:val="24"/>
          <w:szCs w:val="24"/>
        </w:rPr>
      </w:pPr>
    </w:p>
    <w:p w14:paraId="0860BCF2" w14:textId="77777777" w:rsidR="00DD095A" w:rsidRDefault="00812BE9" w:rsidP="00340E9A">
      <w:pPr>
        <w:ind w:right="237"/>
        <w:rPr>
          <w:sz w:val="24"/>
          <w:szCs w:val="24"/>
        </w:rPr>
      </w:pPr>
      <w:r>
        <w:rPr>
          <w:sz w:val="24"/>
          <w:szCs w:val="24"/>
        </w:rPr>
        <w:t>Reflecting on my feelings and thoughts of the incident</w:t>
      </w:r>
      <w:r w:rsidR="00AD06A1">
        <w:rPr>
          <w:sz w:val="24"/>
          <w:szCs w:val="24"/>
        </w:rPr>
        <w:t xml:space="preserve">. I felt that my decision to raise a social media appeal was appropriate. </w:t>
      </w:r>
      <w:proofErr w:type="gramStart"/>
      <w:r w:rsidR="00AD06A1">
        <w:rPr>
          <w:sz w:val="24"/>
          <w:szCs w:val="24"/>
        </w:rPr>
        <w:t>Referring back</w:t>
      </w:r>
      <w:proofErr w:type="gramEnd"/>
      <w:r w:rsidR="00AD06A1">
        <w:rPr>
          <w:sz w:val="24"/>
          <w:szCs w:val="24"/>
        </w:rPr>
        <w:t xml:space="preserve"> to the NPCC guidelines and Gwent Polices social media policy, </w:t>
      </w:r>
      <w:r w:rsidR="00BF5AC5">
        <w:rPr>
          <w:sz w:val="24"/>
          <w:szCs w:val="24"/>
        </w:rPr>
        <w:t>The sharing of a social media appeal achieved the first two objectives that are for it to be part of an operational objective and to also influence behaviour from the community by generating lines of enquiry.</w:t>
      </w:r>
      <w:r w:rsidR="00E82C1B">
        <w:rPr>
          <w:sz w:val="24"/>
          <w:szCs w:val="24"/>
        </w:rPr>
        <w:t xml:space="preserve"> Reflecting on the initial dismissal of the reporting persons comments, I feel that in retrospect, this may have </w:t>
      </w:r>
      <w:proofErr w:type="gramStart"/>
      <w:r w:rsidR="00E82C1B">
        <w:rPr>
          <w:sz w:val="24"/>
          <w:szCs w:val="24"/>
        </w:rPr>
        <w:t>be</w:t>
      </w:r>
      <w:proofErr w:type="gramEnd"/>
      <w:r w:rsidR="00E82C1B">
        <w:rPr>
          <w:sz w:val="24"/>
          <w:szCs w:val="24"/>
        </w:rPr>
        <w:t xml:space="preserve"> done to hastily</w:t>
      </w:r>
      <w:r w:rsidR="00006B14">
        <w:rPr>
          <w:sz w:val="24"/>
          <w:szCs w:val="24"/>
        </w:rPr>
        <w:t>. Ultimately, if a line of enquiry is generated, it is our role to ensure it is pursued before dismissing it. Further dismissal of this could have significant impact on the investigation.</w:t>
      </w:r>
      <w:r w:rsidR="00FF5929">
        <w:rPr>
          <w:sz w:val="24"/>
          <w:szCs w:val="24"/>
        </w:rPr>
        <w:t xml:space="preserve"> By calling the reporting person and communicating with them directly, I was able to understand and act on their information accordingly.</w:t>
      </w:r>
    </w:p>
    <w:p w14:paraId="02B9ABBB" w14:textId="77777777" w:rsidR="00DD095A" w:rsidRDefault="00DD095A" w:rsidP="00340E9A">
      <w:pPr>
        <w:ind w:right="237"/>
        <w:rPr>
          <w:sz w:val="24"/>
          <w:szCs w:val="24"/>
        </w:rPr>
      </w:pPr>
    </w:p>
    <w:p w14:paraId="592A61C9" w14:textId="77777777" w:rsidR="00446AE4" w:rsidRDefault="00DD095A" w:rsidP="00340E9A">
      <w:pPr>
        <w:ind w:right="237"/>
        <w:rPr>
          <w:sz w:val="24"/>
          <w:szCs w:val="24"/>
        </w:rPr>
      </w:pPr>
      <w:r>
        <w:rPr>
          <w:sz w:val="24"/>
          <w:szCs w:val="24"/>
        </w:rPr>
        <w:t>Evaluating and analysing this experience,</w:t>
      </w:r>
      <w:r w:rsidR="00DE502B">
        <w:rPr>
          <w:sz w:val="24"/>
          <w:szCs w:val="24"/>
        </w:rPr>
        <w:t xml:space="preserve"> </w:t>
      </w:r>
      <w:proofErr w:type="gramStart"/>
      <w:r w:rsidR="00DE502B">
        <w:rPr>
          <w:sz w:val="24"/>
          <w:szCs w:val="24"/>
        </w:rPr>
        <w:t>The</w:t>
      </w:r>
      <w:proofErr w:type="gramEnd"/>
      <w:r w:rsidR="00DE502B">
        <w:rPr>
          <w:sz w:val="24"/>
          <w:szCs w:val="24"/>
        </w:rPr>
        <w:t xml:space="preserve"> </w:t>
      </w:r>
      <w:r w:rsidR="00BB3C0C">
        <w:rPr>
          <w:sz w:val="24"/>
          <w:szCs w:val="24"/>
        </w:rPr>
        <w:t xml:space="preserve">choice to request a media appeal by myself falls within the guidelines mentioned above. The operational objective was to locate the missing person. Consideration was made at the time for how this may benefit not only myself as an officer but also the missing person. It benefited </w:t>
      </w:r>
      <w:proofErr w:type="gramStart"/>
      <w:r w:rsidR="00BB3C0C">
        <w:rPr>
          <w:sz w:val="24"/>
          <w:szCs w:val="24"/>
        </w:rPr>
        <w:t>myself</w:t>
      </w:r>
      <w:proofErr w:type="gramEnd"/>
      <w:r w:rsidR="00BB3C0C">
        <w:rPr>
          <w:sz w:val="24"/>
          <w:szCs w:val="24"/>
        </w:rPr>
        <w:t xml:space="preserve"> by generating further lines of enquiry and community awareness, thus raising the possibility of locating the missing person sooner</w:t>
      </w:r>
      <w:r w:rsidR="00B227DB">
        <w:rPr>
          <w:sz w:val="24"/>
          <w:szCs w:val="24"/>
        </w:rPr>
        <w:t xml:space="preserve"> and also effectively having more persons looking for him. The </w:t>
      </w:r>
      <w:proofErr w:type="gramStart"/>
      <w:r w:rsidR="00B227DB">
        <w:rPr>
          <w:sz w:val="24"/>
          <w:szCs w:val="24"/>
        </w:rPr>
        <w:t>risks</w:t>
      </w:r>
      <w:proofErr w:type="gramEnd"/>
      <w:r w:rsidR="00B227DB">
        <w:rPr>
          <w:sz w:val="24"/>
          <w:szCs w:val="24"/>
        </w:rPr>
        <w:t xml:space="preserve"> however, are to the missing person themselves. Due to them being of low mood, would public awareness further deteriorate their mental health? Could it cause an escalation in their behaviour? Furthermore, there is the risk of </w:t>
      </w:r>
      <w:r w:rsidR="00E749D3">
        <w:rPr>
          <w:sz w:val="24"/>
          <w:szCs w:val="24"/>
        </w:rPr>
        <w:t xml:space="preserve">confidentiality and the human rights act as mentioned with the Gwent Police policy. All persons have a right to privacy, and there is an argument to be made that by publishing a social media appeal, we’re impeding on that missing person right. However, </w:t>
      </w:r>
      <w:r w:rsidR="00982722">
        <w:rPr>
          <w:sz w:val="24"/>
          <w:szCs w:val="24"/>
        </w:rPr>
        <w:t xml:space="preserve">the human rights act also states the right to life and to protect life, and on the balance of probabilities, due to thoughts of harm, the time since last seen and the </w:t>
      </w:r>
      <w:r w:rsidR="0099472D">
        <w:rPr>
          <w:sz w:val="24"/>
          <w:szCs w:val="24"/>
        </w:rPr>
        <w:t>time without medication, The risks of not doing a social media appeal outweighed those of doing one.</w:t>
      </w:r>
    </w:p>
    <w:p w14:paraId="083D61EA" w14:textId="77777777" w:rsidR="00446AE4" w:rsidRDefault="00446AE4" w:rsidP="00340E9A">
      <w:pPr>
        <w:ind w:right="237"/>
        <w:rPr>
          <w:sz w:val="24"/>
          <w:szCs w:val="24"/>
        </w:rPr>
      </w:pPr>
    </w:p>
    <w:p w14:paraId="0A4BC42A" w14:textId="77777777" w:rsidR="00AA51D1" w:rsidRDefault="00446AE4" w:rsidP="00340E9A">
      <w:pPr>
        <w:ind w:right="237"/>
        <w:rPr>
          <w:sz w:val="24"/>
          <w:szCs w:val="24"/>
        </w:rPr>
      </w:pPr>
      <w:r>
        <w:rPr>
          <w:sz w:val="24"/>
          <w:szCs w:val="24"/>
        </w:rPr>
        <w:t>Analysing the actions around the reporting person,</w:t>
      </w:r>
      <w:r w:rsidR="004E3636">
        <w:rPr>
          <w:sz w:val="24"/>
          <w:szCs w:val="24"/>
        </w:rPr>
        <w:t xml:space="preserve"> </w:t>
      </w:r>
      <w:proofErr w:type="gramStart"/>
      <w:r w:rsidR="004E3636">
        <w:rPr>
          <w:sz w:val="24"/>
          <w:szCs w:val="24"/>
        </w:rPr>
        <w:t>This</w:t>
      </w:r>
      <w:proofErr w:type="gramEnd"/>
      <w:r w:rsidR="004E3636">
        <w:rPr>
          <w:sz w:val="24"/>
          <w:szCs w:val="24"/>
        </w:rPr>
        <w:t xml:space="preserve"> demonstrates the potential of mis-information within social media. As discussed earlier, social media has the facility to instantly generate awareness and engagement, but not all that information may be true or with context. This incident is an example of when the information has effectively been lost in translation, resulting in </w:t>
      </w:r>
      <w:r w:rsidR="00AA51D1">
        <w:rPr>
          <w:sz w:val="24"/>
          <w:szCs w:val="24"/>
        </w:rPr>
        <w:t>my personal assumption reacting negatively towards that. However, by communicating directly with the person outside of the context of social media allowed me to ascertain the full details and context of the sighting, so that I could act appropriately.</w:t>
      </w:r>
    </w:p>
    <w:p w14:paraId="031F718B" w14:textId="77777777" w:rsidR="00AA51D1" w:rsidRDefault="00AA51D1" w:rsidP="00340E9A">
      <w:pPr>
        <w:ind w:right="237"/>
        <w:rPr>
          <w:sz w:val="24"/>
          <w:szCs w:val="24"/>
        </w:rPr>
      </w:pPr>
    </w:p>
    <w:p w14:paraId="16413C68" w14:textId="77777777" w:rsidR="00EF0C2B" w:rsidRDefault="00324E8E" w:rsidP="00340E9A">
      <w:pPr>
        <w:ind w:right="237"/>
        <w:rPr>
          <w:sz w:val="24"/>
          <w:szCs w:val="24"/>
        </w:rPr>
      </w:pPr>
      <w:r>
        <w:rPr>
          <w:sz w:val="24"/>
          <w:szCs w:val="24"/>
        </w:rPr>
        <w:t>What I have learnt from this incident is that the use of social media can greatly benefit policing</w:t>
      </w:r>
      <w:r w:rsidR="009B15AE">
        <w:rPr>
          <w:sz w:val="24"/>
          <w:szCs w:val="24"/>
        </w:rPr>
        <w:t xml:space="preserve"> and further build trust and engagement from the community. What I have also learnt is to ensure to always take an impartial approach and investigate further if information or intelligence appears inaccurate at first glance.</w:t>
      </w:r>
      <w:r w:rsidR="00B337A1">
        <w:rPr>
          <w:sz w:val="24"/>
          <w:szCs w:val="24"/>
        </w:rPr>
        <w:t xml:space="preserve"> In future I will learn not to take information from social media at face value and instead use it </w:t>
      </w:r>
      <w:r w:rsidR="00194068">
        <w:rPr>
          <w:sz w:val="24"/>
          <w:szCs w:val="24"/>
        </w:rPr>
        <w:t>as the groundwork for building on enquiries, as opposed to being objective information rather than subjective.</w:t>
      </w:r>
    </w:p>
    <w:p w14:paraId="115AACC0" w14:textId="77777777" w:rsidR="00EF0C2B" w:rsidRDefault="00EF0C2B" w:rsidP="00340E9A">
      <w:pPr>
        <w:ind w:right="237"/>
        <w:rPr>
          <w:sz w:val="24"/>
          <w:szCs w:val="24"/>
        </w:rPr>
      </w:pPr>
    </w:p>
    <w:p w14:paraId="6DBAE68B" w14:textId="77777777" w:rsidR="00403F2D" w:rsidRDefault="00EF0C2B" w:rsidP="00340E9A">
      <w:pPr>
        <w:ind w:right="237"/>
        <w:rPr>
          <w:sz w:val="24"/>
          <w:szCs w:val="24"/>
        </w:rPr>
      </w:pPr>
      <w:r>
        <w:rPr>
          <w:sz w:val="24"/>
          <w:szCs w:val="24"/>
        </w:rPr>
        <w:lastRenderedPageBreak/>
        <w:t xml:space="preserve">Concluding from my research and reflection, I believe that social media is a strong tool to be used by police and one that is needed in </w:t>
      </w:r>
      <w:proofErr w:type="gramStart"/>
      <w:r>
        <w:rPr>
          <w:sz w:val="24"/>
          <w:szCs w:val="24"/>
        </w:rPr>
        <w:t>todays</w:t>
      </w:r>
      <w:proofErr w:type="gramEnd"/>
      <w:r>
        <w:rPr>
          <w:sz w:val="24"/>
          <w:szCs w:val="24"/>
        </w:rPr>
        <w:t xml:space="preserve"> society. By police being more involved and engaged with social media, it not only strengthens community relations but also improves the efficiency of operational work and objectives.</w:t>
      </w:r>
      <w:r w:rsidR="007C7A3F">
        <w:rPr>
          <w:sz w:val="24"/>
          <w:szCs w:val="24"/>
        </w:rPr>
        <w:t xml:space="preserve"> However, there are certain risks that are clear, from inappropriate use by officers, to </w:t>
      </w:r>
      <w:proofErr w:type="gramStart"/>
      <w:r w:rsidR="007C7A3F">
        <w:rPr>
          <w:sz w:val="24"/>
          <w:szCs w:val="24"/>
        </w:rPr>
        <w:t>mis-information</w:t>
      </w:r>
      <w:proofErr w:type="gramEnd"/>
      <w:r w:rsidR="007C7A3F">
        <w:rPr>
          <w:sz w:val="24"/>
          <w:szCs w:val="24"/>
        </w:rPr>
        <w:t xml:space="preserve"> from the public leading to damage to public trust within the police. By being aware of these risks, police have appropriately responded with suitable national guidelines which are then used as the foundations for local force policies.</w:t>
      </w:r>
    </w:p>
    <w:p w14:paraId="37C1526F" w14:textId="77777777" w:rsidR="00403F2D" w:rsidRDefault="00403F2D" w:rsidP="00340E9A">
      <w:pPr>
        <w:ind w:right="237"/>
        <w:rPr>
          <w:sz w:val="24"/>
          <w:szCs w:val="24"/>
        </w:rPr>
      </w:pPr>
    </w:p>
    <w:p w14:paraId="11AB1138" w14:textId="77777777" w:rsidR="00403F2D" w:rsidRDefault="00403F2D" w:rsidP="00340E9A">
      <w:pPr>
        <w:ind w:right="237"/>
        <w:rPr>
          <w:b/>
          <w:bCs/>
          <w:sz w:val="24"/>
          <w:szCs w:val="24"/>
        </w:rPr>
      </w:pPr>
    </w:p>
    <w:p w14:paraId="6B7F1095" w14:textId="77777777" w:rsidR="00403F2D" w:rsidRDefault="00403F2D" w:rsidP="00340E9A">
      <w:pPr>
        <w:ind w:right="237"/>
        <w:rPr>
          <w:b/>
          <w:bCs/>
          <w:sz w:val="24"/>
          <w:szCs w:val="24"/>
        </w:rPr>
      </w:pPr>
    </w:p>
    <w:p w14:paraId="57DB8694" w14:textId="77777777" w:rsidR="00403F2D" w:rsidRDefault="00403F2D" w:rsidP="00340E9A">
      <w:pPr>
        <w:ind w:right="237"/>
        <w:rPr>
          <w:b/>
          <w:bCs/>
          <w:sz w:val="24"/>
          <w:szCs w:val="24"/>
        </w:rPr>
      </w:pPr>
    </w:p>
    <w:p w14:paraId="3B3526AE" w14:textId="04AC0F81" w:rsidR="00025650" w:rsidRPr="00C12519" w:rsidRDefault="00403F2D" w:rsidP="00340E9A">
      <w:pPr>
        <w:ind w:right="237"/>
        <w:rPr>
          <w:sz w:val="24"/>
          <w:szCs w:val="24"/>
        </w:rPr>
      </w:pPr>
      <w:r>
        <w:rPr>
          <w:b/>
          <w:bCs/>
          <w:sz w:val="24"/>
          <w:szCs w:val="24"/>
        </w:rPr>
        <w:t>Word count: 2155</w:t>
      </w:r>
      <w:r w:rsidR="00025650" w:rsidRPr="00C12519">
        <w:rPr>
          <w:sz w:val="24"/>
          <w:szCs w:val="24"/>
        </w:rP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4BBE4D2C" w14:textId="6C795E40" w:rsidR="00D63460" w:rsidRDefault="00681F8D" w:rsidP="00340E9A">
      <w:pPr>
        <w:ind w:right="237"/>
        <w:jc w:val="both"/>
        <w:rPr>
          <w:sz w:val="24"/>
          <w:szCs w:val="24"/>
        </w:rPr>
      </w:pPr>
      <w:r>
        <w:rPr>
          <w:sz w:val="24"/>
          <w:szCs w:val="24"/>
        </w:rPr>
        <w:t>Policing</w:t>
      </w:r>
      <w:r w:rsidR="009B1C26">
        <w:rPr>
          <w:sz w:val="24"/>
          <w:szCs w:val="24"/>
        </w:rPr>
        <w:t xml:space="preserve"> as an organisation has changed significantly over the past few decades in response to </w:t>
      </w:r>
      <w:r w:rsidR="00FE39A9">
        <w:rPr>
          <w:sz w:val="24"/>
          <w:szCs w:val="24"/>
        </w:rPr>
        <w:t xml:space="preserve">the ever-changing climate and expectancies of the public. In most cases, the structure and leadership of policing </w:t>
      </w:r>
      <w:r w:rsidR="00F82800">
        <w:rPr>
          <w:sz w:val="24"/>
          <w:szCs w:val="24"/>
        </w:rPr>
        <w:t xml:space="preserve">is still most notably thought of as having a military style type of approach, and from within the organisation this can still be </w:t>
      </w:r>
      <w:r w:rsidR="0047696A">
        <w:rPr>
          <w:sz w:val="24"/>
          <w:szCs w:val="24"/>
        </w:rPr>
        <w:t>recognised by the terminology and structures of ha</w:t>
      </w:r>
      <w:r w:rsidR="0012204A">
        <w:rPr>
          <w:sz w:val="24"/>
          <w:szCs w:val="24"/>
        </w:rPr>
        <w:t>v</w:t>
      </w:r>
      <w:r w:rsidR="0047696A">
        <w:rPr>
          <w:sz w:val="24"/>
          <w:szCs w:val="24"/>
        </w:rPr>
        <w:t>ing a ranked hierarchy</w:t>
      </w:r>
      <w:r w:rsidR="00C11606">
        <w:rPr>
          <w:sz w:val="24"/>
          <w:szCs w:val="24"/>
        </w:rPr>
        <w:t xml:space="preserve"> (National Level of Policing, 2018)</w:t>
      </w:r>
      <w:r w:rsidR="0012204A">
        <w:rPr>
          <w:sz w:val="24"/>
          <w:szCs w:val="24"/>
        </w:rPr>
        <w:t xml:space="preserve"> to adhere to and </w:t>
      </w:r>
      <w:r w:rsidR="00B4012A">
        <w:rPr>
          <w:sz w:val="24"/>
          <w:szCs w:val="24"/>
        </w:rPr>
        <w:t>acknowledge</w:t>
      </w:r>
      <w:r w:rsidR="00D63460">
        <w:rPr>
          <w:sz w:val="24"/>
          <w:szCs w:val="24"/>
        </w:rPr>
        <w:t xml:space="preserve">. </w:t>
      </w:r>
      <w:r w:rsidR="003D01BB">
        <w:rPr>
          <w:sz w:val="24"/>
          <w:szCs w:val="24"/>
        </w:rPr>
        <w:t>However, given the</w:t>
      </w:r>
      <w:r w:rsidR="001B091E">
        <w:rPr>
          <w:sz w:val="24"/>
          <w:szCs w:val="24"/>
        </w:rPr>
        <w:t xml:space="preserve"> changes in the needs from the police for the public and the emphasis on collaboration not only with other polices forces but with partner agencies as well,</w:t>
      </w:r>
      <w:r w:rsidR="00F36151">
        <w:rPr>
          <w:sz w:val="24"/>
          <w:szCs w:val="24"/>
        </w:rPr>
        <w:t xml:space="preserve"> policing has had to adapt </w:t>
      </w:r>
      <w:proofErr w:type="spellStart"/>
      <w:proofErr w:type="gramStart"/>
      <w:r w:rsidR="00F36151">
        <w:rPr>
          <w:sz w:val="24"/>
          <w:szCs w:val="24"/>
        </w:rPr>
        <w:t>it’s</w:t>
      </w:r>
      <w:proofErr w:type="spellEnd"/>
      <w:proofErr w:type="gramEnd"/>
      <w:r w:rsidR="00F36151">
        <w:rPr>
          <w:sz w:val="24"/>
          <w:szCs w:val="24"/>
        </w:rPr>
        <w:t xml:space="preserve"> strategies for leadership</w:t>
      </w:r>
      <w:r w:rsidR="00A72CC8">
        <w:rPr>
          <w:sz w:val="24"/>
          <w:szCs w:val="24"/>
        </w:rPr>
        <w:t xml:space="preserve"> (Davis, C. and Silvestri, M. 2020).</w:t>
      </w:r>
    </w:p>
    <w:p w14:paraId="007829A9" w14:textId="77777777" w:rsidR="00B80A3B" w:rsidRDefault="00B80A3B" w:rsidP="00340E9A">
      <w:pPr>
        <w:ind w:right="237"/>
        <w:jc w:val="both"/>
        <w:rPr>
          <w:sz w:val="24"/>
          <w:szCs w:val="24"/>
        </w:rPr>
      </w:pPr>
    </w:p>
    <w:p w14:paraId="0923767B" w14:textId="2115F924" w:rsidR="004D7111" w:rsidRPr="00425B6D" w:rsidRDefault="00B80A3B" w:rsidP="00340E9A">
      <w:pPr>
        <w:ind w:right="237"/>
        <w:jc w:val="both"/>
        <w:rPr>
          <w:color w:val="000000" w:themeColor="text1"/>
          <w:sz w:val="24"/>
          <w:szCs w:val="24"/>
          <w:shd w:val="clear" w:color="auto" w:fill="FFFFFF"/>
        </w:rPr>
      </w:pPr>
      <w:r>
        <w:rPr>
          <w:sz w:val="24"/>
          <w:szCs w:val="24"/>
        </w:rPr>
        <w:t>Within the past three years working for the Police, I have identified two</w:t>
      </w:r>
      <w:r w:rsidR="00B435AA">
        <w:rPr>
          <w:sz w:val="24"/>
          <w:szCs w:val="24"/>
        </w:rPr>
        <w:t xml:space="preserve"> leadership </w:t>
      </w:r>
      <w:r w:rsidR="00B435AA" w:rsidRPr="00A13D20">
        <w:rPr>
          <w:sz w:val="24"/>
          <w:szCs w:val="24"/>
        </w:rPr>
        <w:t xml:space="preserve">styles and strategies that I have witnessed, </w:t>
      </w:r>
      <w:proofErr w:type="gramStart"/>
      <w:r w:rsidR="00B435AA" w:rsidRPr="00A13D20">
        <w:rPr>
          <w:sz w:val="24"/>
          <w:szCs w:val="24"/>
        </w:rPr>
        <w:t>used</w:t>
      </w:r>
      <w:proofErr w:type="gramEnd"/>
      <w:r w:rsidR="00B435AA" w:rsidRPr="00A13D20">
        <w:rPr>
          <w:sz w:val="24"/>
          <w:szCs w:val="24"/>
        </w:rPr>
        <w:t xml:space="preserve"> and responded to most frequently</w:t>
      </w:r>
      <w:r w:rsidR="00B200E9" w:rsidRPr="00A13D20">
        <w:rPr>
          <w:sz w:val="24"/>
          <w:szCs w:val="24"/>
        </w:rPr>
        <w:t xml:space="preserve"> which are transformational and authoritative leadership</w:t>
      </w:r>
      <w:r w:rsidR="00F03367" w:rsidRPr="00A13D20">
        <w:rPr>
          <w:sz w:val="24"/>
          <w:szCs w:val="24"/>
        </w:rPr>
        <w:t xml:space="preserve"> (</w:t>
      </w:r>
      <w:proofErr w:type="spellStart"/>
      <w:r w:rsidR="00F03367" w:rsidRPr="00A13D20">
        <w:rPr>
          <w:sz w:val="24"/>
          <w:szCs w:val="24"/>
        </w:rPr>
        <w:t>Fritsvold</w:t>
      </w:r>
      <w:proofErr w:type="spellEnd"/>
      <w:r w:rsidR="00F03367" w:rsidRPr="00A13D20">
        <w:rPr>
          <w:sz w:val="24"/>
          <w:szCs w:val="24"/>
        </w:rPr>
        <w:t>, E. 2023).</w:t>
      </w:r>
      <w:r w:rsidR="004D7111" w:rsidRPr="00A13D20">
        <w:rPr>
          <w:sz w:val="24"/>
          <w:szCs w:val="24"/>
        </w:rPr>
        <w:t xml:space="preserve"> Authoritative leadership is the more </w:t>
      </w:r>
      <w:r w:rsidR="009C2E69" w:rsidRPr="00A13D20">
        <w:rPr>
          <w:sz w:val="24"/>
          <w:szCs w:val="24"/>
        </w:rPr>
        <w:t xml:space="preserve">widely presumed method of leadership within the police as it coincides with the perception of a military </w:t>
      </w:r>
      <w:proofErr w:type="gramStart"/>
      <w:r w:rsidR="009C2E69" w:rsidRPr="00A13D20">
        <w:rPr>
          <w:sz w:val="24"/>
          <w:szCs w:val="24"/>
        </w:rPr>
        <w:t>type</w:t>
      </w:r>
      <w:proofErr w:type="gramEnd"/>
      <w:r w:rsidR="009C2E69" w:rsidRPr="00A13D20">
        <w:rPr>
          <w:sz w:val="24"/>
          <w:szCs w:val="24"/>
        </w:rPr>
        <w:t xml:space="preserve"> approach, in line with the </w:t>
      </w:r>
      <w:r w:rsidR="00D646F1" w:rsidRPr="00A13D20">
        <w:rPr>
          <w:sz w:val="24"/>
          <w:szCs w:val="24"/>
        </w:rPr>
        <w:t xml:space="preserve">hierarchical structure of the police. </w:t>
      </w:r>
      <w:r w:rsidR="00EC2983" w:rsidRPr="00A13D20">
        <w:rPr>
          <w:sz w:val="24"/>
          <w:szCs w:val="24"/>
        </w:rPr>
        <w:t>An authoritative strategy involves having a clear vision</w:t>
      </w:r>
      <w:r w:rsidR="000372B0" w:rsidRPr="00A13D20">
        <w:rPr>
          <w:sz w:val="24"/>
          <w:szCs w:val="24"/>
        </w:rPr>
        <w:t xml:space="preserve">, goal and set of standards set out by a leader to be disseminated to their </w:t>
      </w:r>
      <w:r w:rsidR="005B355F" w:rsidRPr="00A13D20">
        <w:rPr>
          <w:sz w:val="24"/>
          <w:szCs w:val="24"/>
        </w:rPr>
        <w:t xml:space="preserve">team to </w:t>
      </w:r>
      <w:r w:rsidR="005B355F" w:rsidRPr="00A13D20">
        <w:rPr>
          <w:color w:val="000000" w:themeColor="text1"/>
          <w:sz w:val="24"/>
          <w:szCs w:val="24"/>
        </w:rPr>
        <w:t xml:space="preserve">follow strictly. </w:t>
      </w:r>
      <w:r w:rsidR="00DD4FBE" w:rsidRPr="00A13D20">
        <w:rPr>
          <w:color w:val="000000" w:themeColor="text1"/>
          <w:sz w:val="24"/>
          <w:szCs w:val="24"/>
        </w:rPr>
        <w:t xml:space="preserve">Such a strategy prevents any confusion over what the objective is and makes it simpler for a leader to identify </w:t>
      </w:r>
      <w:r w:rsidR="00635118" w:rsidRPr="00A13D20">
        <w:rPr>
          <w:color w:val="000000" w:themeColor="text1"/>
          <w:sz w:val="24"/>
          <w:szCs w:val="24"/>
        </w:rPr>
        <w:t xml:space="preserve">any members of the team who are not following their vision. </w:t>
      </w:r>
      <w:r w:rsidR="00AC506E" w:rsidRPr="00A13D20">
        <w:rPr>
          <w:color w:val="000000" w:themeColor="text1"/>
          <w:sz w:val="24"/>
          <w:szCs w:val="24"/>
        </w:rPr>
        <w:t>Likening this to concepts within the military,</w:t>
      </w:r>
      <w:r w:rsidR="00CC7478" w:rsidRPr="00A13D20">
        <w:rPr>
          <w:color w:val="000000" w:themeColor="text1"/>
          <w:sz w:val="24"/>
          <w:szCs w:val="24"/>
        </w:rPr>
        <w:t xml:space="preserve"> </w:t>
      </w:r>
      <w:r w:rsidR="00C533D5" w:rsidRPr="00A13D20">
        <w:rPr>
          <w:color w:val="000000" w:themeColor="text1"/>
          <w:sz w:val="24"/>
          <w:szCs w:val="24"/>
        </w:rPr>
        <w:t>Huntington’s work summarises the leadership style of the military as “</w:t>
      </w:r>
      <w:r w:rsidR="00A13D20" w:rsidRPr="00A13D20">
        <w:rPr>
          <w:color w:val="000000" w:themeColor="text1"/>
          <w:sz w:val="24"/>
          <w:szCs w:val="24"/>
          <w:shd w:val="clear" w:color="auto" w:fill="FFFFFF"/>
        </w:rPr>
        <w:t xml:space="preserve">disciplined, </w:t>
      </w:r>
      <w:r w:rsidR="00A13D20" w:rsidRPr="00A13D20">
        <w:rPr>
          <w:color w:val="000000" w:themeColor="text1"/>
          <w:sz w:val="24"/>
          <w:szCs w:val="24"/>
          <w:shd w:val="clear" w:color="auto" w:fill="FFFFFF"/>
        </w:rPr>
        <w:lastRenderedPageBreak/>
        <w:t>rigid, logical</w:t>
      </w:r>
      <w:r w:rsidR="00A13D20" w:rsidRPr="00425B6D">
        <w:rPr>
          <w:color w:val="000000" w:themeColor="text1"/>
          <w:sz w:val="24"/>
          <w:szCs w:val="24"/>
          <w:shd w:val="clear" w:color="auto" w:fill="FFFFFF"/>
        </w:rPr>
        <w:t>, scientific; it is not flexible, tolerant, intuitive, emotional</w:t>
      </w:r>
      <w:r w:rsidR="00A13D20" w:rsidRPr="00425B6D">
        <w:rPr>
          <w:color w:val="000000" w:themeColor="text1"/>
          <w:sz w:val="24"/>
          <w:szCs w:val="24"/>
          <w:shd w:val="clear" w:color="auto" w:fill="FFFFFF"/>
        </w:rPr>
        <w:t>” (Huntington, S.P. 1981)</w:t>
      </w:r>
      <w:r w:rsidR="00FA392B" w:rsidRPr="00425B6D">
        <w:rPr>
          <w:color w:val="000000" w:themeColor="text1"/>
          <w:sz w:val="24"/>
          <w:szCs w:val="24"/>
          <w:shd w:val="clear" w:color="auto" w:fill="FFFFFF"/>
        </w:rPr>
        <w:t xml:space="preserve"> </w:t>
      </w:r>
      <w:r w:rsidR="00C3226D" w:rsidRPr="00425B6D">
        <w:rPr>
          <w:color w:val="000000" w:themeColor="text1"/>
          <w:sz w:val="24"/>
          <w:szCs w:val="24"/>
          <w:shd w:val="clear" w:color="auto" w:fill="FFFFFF"/>
        </w:rPr>
        <w:t>and when considering th</w:t>
      </w:r>
      <w:r w:rsidR="00F1144E" w:rsidRPr="00425B6D">
        <w:rPr>
          <w:color w:val="000000" w:themeColor="text1"/>
          <w:sz w:val="24"/>
          <w:szCs w:val="24"/>
          <w:shd w:val="clear" w:color="auto" w:fill="FFFFFF"/>
        </w:rPr>
        <w:t>e authoritative leadership within the police</w:t>
      </w:r>
      <w:r w:rsidR="00FD0527" w:rsidRPr="00425B6D">
        <w:rPr>
          <w:color w:val="000000" w:themeColor="text1"/>
          <w:sz w:val="24"/>
          <w:szCs w:val="24"/>
          <w:shd w:val="clear" w:color="auto" w:fill="FFFFFF"/>
        </w:rPr>
        <w:t xml:space="preserve">, this quote </w:t>
      </w:r>
      <w:proofErr w:type="gramStart"/>
      <w:r w:rsidR="00FD0527" w:rsidRPr="00425B6D">
        <w:rPr>
          <w:color w:val="000000" w:themeColor="text1"/>
          <w:sz w:val="24"/>
          <w:szCs w:val="24"/>
          <w:shd w:val="clear" w:color="auto" w:fill="FFFFFF"/>
        </w:rPr>
        <w:t>evidences</w:t>
      </w:r>
      <w:proofErr w:type="gramEnd"/>
      <w:r w:rsidR="00FD0527" w:rsidRPr="00425B6D">
        <w:rPr>
          <w:color w:val="000000" w:themeColor="text1"/>
          <w:sz w:val="24"/>
          <w:szCs w:val="24"/>
          <w:shd w:val="clear" w:color="auto" w:fill="FFFFFF"/>
        </w:rPr>
        <w:t xml:space="preserve"> the same thoughts and feelings officers and the public have of this style of leadership within the police.</w:t>
      </w:r>
      <w:r w:rsidR="00C04BC0" w:rsidRPr="00425B6D">
        <w:rPr>
          <w:color w:val="000000" w:themeColor="text1"/>
          <w:sz w:val="24"/>
          <w:szCs w:val="24"/>
          <w:shd w:val="clear" w:color="auto" w:fill="FFFFFF"/>
        </w:rPr>
        <w:t xml:space="preserve"> The authoritative leadership style has also been reinforced </w:t>
      </w:r>
      <w:r w:rsidR="00F406CD" w:rsidRPr="00425B6D">
        <w:rPr>
          <w:color w:val="000000" w:themeColor="text1"/>
          <w:sz w:val="24"/>
          <w:szCs w:val="24"/>
          <w:shd w:val="clear" w:color="auto" w:fill="FFFFFF"/>
        </w:rPr>
        <w:t>by the college of policing as the police force looked to professionalise themselves in the early 2000s, indicating having a shared vision across the police forces</w:t>
      </w:r>
      <w:r w:rsidR="00615EE8" w:rsidRPr="00425B6D">
        <w:rPr>
          <w:color w:val="000000" w:themeColor="text1"/>
          <w:sz w:val="24"/>
          <w:szCs w:val="24"/>
          <w:shd w:val="clear" w:color="auto" w:fill="FFFFFF"/>
        </w:rPr>
        <w:t xml:space="preserve"> </w:t>
      </w:r>
      <w:r w:rsidR="003D7E4C" w:rsidRPr="00425B6D">
        <w:rPr>
          <w:color w:val="000000" w:themeColor="text1"/>
          <w:sz w:val="24"/>
          <w:szCs w:val="24"/>
          <w:shd w:val="clear" w:color="auto" w:fill="FFFFFF"/>
        </w:rPr>
        <w:t>and to have an identifiable social group to conform to (Davis, C. an Silvestri, M. 2020).</w:t>
      </w:r>
      <w:r w:rsidR="003E12C9" w:rsidRPr="00425B6D">
        <w:rPr>
          <w:color w:val="000000" w:themeColor="text1"/>
          <w:sz w:val="24"/>
          <w:szCs w:val="24"/>
          <w:shd w:val="clear" w:color="auto" w:fill="FFFFFF"/>
        </w:rPr>
        <w:t xml:space="preserve"> The concept of having a professionalised policing framework also led </w:t>
      </w:r>
      <w:r w:rsidR="002619E7" w:rsidRPr="00425B6D">
        <w:rPr>
          <w:color w:val="000000" w:themeColor="text1"/>
          <w:sz w:val="24"/>
          <w:szCs w:val="24"/>
          <w:shd w:val="clear" w:color="auto" w:fill="FFFFFF"/>
        </w:rPr>
        <w:t xml:space="preserve">to the shared practice of </w:t>
      </w:r>
      <w:proofErr w:type="gramStart"/>
      <w:r w:rsidR="002619E7" w:rsidRPr="00425B6D">
        <w:rPr>
          <w:color w:val="000000" w:themeColor="text1"/>
          <w:sz w:val="24"/>
          <w:szCs w:val="24"/>
          <w:shd w:val="clear" w:color="auto" w:fill="FFFFFF"/>
        </w:rPr>
        <w:t>evidence based</w:t>
      </w:r>
      <w:proofErr w:type="gramEnd"/>
      <w:r w:rsidR="002619E7" w:rsidRPr="00425B6D">
        <w:rPr>
          <w:color w:val="000000" w:themeColor="text1"/>
          <w:sz w:val="24"/>
          <w:szCs w:val="24"/>
          <w:shd w:val="clear" w:color="auto" w:fill="FFFFFF"/>
        </w:rPr>
        <w:t xml:space="preserve"> policing</w:t>
      </w:r>
      <w:r w:rsidR="00EB3F1F" w:rsidRPr="00425B6D">
        <w:rPr>
          <w:color w:val="000000" w:themeColor="text1"/>
          <w:sz w:val="24"/>
          <w:szCs w:val="24"/>
          <w:shd w:val="clear" w:color="auto" w:fill="FFFFFF"/>
        </w:rPr>
        <w:t xml:space="preserve"> </w:t>
      </w:r>
      <w:r w:rsidR="00EB3F1F" w:rsidRPr="00425B6D">
        <w:rPr>
          <w:color w:val="000000" w:themeColor="text1"/>
          <w:sz w:val="24"/>
          <w:szCs w:val="24"/>
        </w:rPr>
        <w:t>(</w:t>
      </w:r>
      <w:proofErr w:type="spellStart"/>
      <w:r w:rsidR="00EB3F1F" w:rsidRPr="00425B6D">
        <w:rPr>
          <w:color w:val="000000" w:themeColor="text1"/>
          <w:sz w:val="24"/>
          <w:szCs w:val="24"/>
        </w:rPr>
        <w:t>Petersén</w:t>
      </w:r>
      <w:proofErr w:type="spellEnd"/>
      <w:r w:rsidR="00EB3F1F" w:rsidRPr="00425B6D">
        <w:rPr>
          <w:color w:val="000000" w:themeColor="text1"/>
          <w:sz w:val="24"/>
          <w:szCs w:val="24"/>
        </w:rPr>
        <w:t>, A.C. and Olsson, J.I. 2014)</w:t>
      </w:r>
      <w:r w:rsidR="002619E7" w:rsidRPr="00425B6D">
        <w:rPr>
          <w:color w:val="000000" w:themeColor="text1"/>
          <w:sz w:val="24"/>
          <w:szCs w:val="24"/>
          <w:shd w:val="clear" w:color="auto" w:fill="FFFFFF"/>
        </w:rPr>
        <w:t xml:space="preserve"> being the foundation of police objectives and strategies, of which evidence based policing </w:t>
      </w:r>
      <w:r w:rsidR="00E242CD" w:rsidRPr="00425B6D">
        <w:rPr>
          <w:color w:val="000000" w:themeColor="text1"/>
          <w:sz w:val="24"/>
          <w:szCs w:val="24"/>
          <w:shd w:val="clear" w:color="auto" w:fill="FFFFFF"/>
        </w:rPr>
        <w:t>suits the style of authoritative policing well</w:t>
      </w:r>
      <w:r w:rsidR="00621B1F" w:rsidRPr="00425B6D">
        <w:rPr>
          <w:color w:val="000000" w:themeColor="text1"/>
          <w:sz w:val="24"/>
          <w:szCs w:val="24"/>
          <w:shd w:val="clear" w:color="auto" w:fill="FFFFFF"/>
        </w:rPr>
        <w:t xml:space="preserve"> by being ‘logical’ and ‘scientific’.</w:t>
      </w:r>
    </w:p>
    <w:p w14:paraId="644C773B" w14:textId="77777777" w:rsidR="006F7759" w:rsidRPr="00425B6D" w:rsidRDefault="006F7759" w:rsidP="00340E9A">
      <w:pPr>
        <w:ind w:right="237"/>
        <w:jc w:val="both"/>
        <w:rPr>
          <w:color w:val="000000" w:themeColor="text1"/>
          <w:sz w:val="24"/>
          <w:szCs w:val="24"/>
          <w:shd w:val="clear" w:color="auto" w:fill="FFFFFF"/>
        </w:rPr>
      </w:pPr>
    </w:p>
    <w:p w14:paraId="1A0F959F" w14:textId="5388CAEF" w:rsidR="00EB3F1F" w:rsidRDefault="006F7759" w:rsidP="00340E9A">
      <w:pPr>
        <w:ind w:right="237"/>
        <w:jc w:val="both"/>
        <w:rPr>
          <w:color w:val="000000" w:themeColor="text1"/>
          <w:sz w:val="24"/>
          <w:szCs w:val="24"/>
        </w:rPr>
      </w:pPr>
      <w:r w:rsidRPr="00425B6D">
        <w:rPr>
          <w:color w:val="000000" w:themeColor="text1"/>
          <w:sz w:val="24"/>
          <w:szCs w:val="24"/>
          <w:shd w:val="clear" w:color="auto" w:fill="FFFFFF"/>
        </w:rPr>
        <w:t xml:space="preserve">Considering the drawbacks of this leadership style, would be to focus on the </w:t>
      </w:r>
      <w:r w:rsidR="007E2BD2" w:rsidRPr="00425B6D">
        <w:rPr>
          <w:color w:val="000000" w:themeColor="text1"/>
          <w:sz w:val="24"/>
          <w:szCs w:val="24"/>
          <w:shd w:val="clear" w:color="auto" w:fill="FFFFFF"/>
        </w:rPr>
        <w:t xml:space="preserve">latter end of that quote. </w:t>
      </w:r>
      <w:r w:rsidR="00227666" w:rsidRPr="00425B6D">
        <w:rPr>
          <w:color w:val="000000" w:themeColor="text1"/>
          <w:sz w:val="24"/>
          <w:szCs w:val="24"/>
          <w:shd w:val="clear" w:color="auto" w:fill="FFFFFF"/>
        </w:rPr>
        <w:t>Authoritative leadership is a ‘top-down’ style approach to leadership</w:t>
      </w:r>
      <w:r w:rsidR="006A6A74">
        <w:rPr>
          <w:color w:val="000000" w:themeColor="text1"/>
          <w:sz w:val="24"/>
          <w:szCs w:val="24"/>
          <w:shd w:val="clear" w:color="auto" w:fill="FFFFFF"/>
        </w:rPr>
        <w:t xml:space="preserve"> that can lack emotional intelligence</w:t>
      </w:r>
      <w:r w:rsidR="00227666" w:rsidRPr="00425B6D">
        <w:rPr>
          <w:color w:val="000000" w:themeColor="text1"/>
          <w:sz w:val="24"/>
          <w:szCs w:val="24"/>
          <w:shd w:val="clear" w:color="auto" w:fill="FFFFFF"/>
        </w:rPr>
        <w:t xml:space="preserve"> and creates a disconnect between the team</w:t>
      </w:r>
      <w:r w:rsidR="00E80FB8" w:rsidRPr="00425B6D">
        <w:rPr>
          <w:color w:val="000000" w:themeColor="text1"/>
          <w:sz w:val="24"/>
          <w:szCs w:val="24"/>
          <w:shd w:val="clear" w:color="auto" w:fill="FFFFFF"/>
        </w:rPr>
        <w:t xml:space="preserve"> (or officers in this case) and their leaders</w:t>
      </w:r>
      <w:r w:rsidR="0071237B" w:rsidRPr="00425B6D">
        <w:rPr>
          <w:color w:val="000000" w:themeColor="text1"/>
          <w:sz w:val="24"/>
          <w:szCs w:val="24"/>
          <w:shd w:val="clear" w:color="auto" w:fill="FFFFFF"/>
        </w:rPr>
        <w:t xml:space="preserve">. It also stifles an </w:t>
      </w:r>
      <w:proofErr w:type="gramStart"/>
      <w:r w:rsidR="0071237B" w:rsidRPr="00425B6D">
        <w:rPr>
          <w:color w:val="000000" w:themeColor="text1"/>
          <w:sz w:val="24"/>
          <w:szCs w:val="24"/>
          <w:shd w:val="clear" w:color="auto" w:fill="FFFFFF"/>
        </w:rPr>
        <w:t>individuals</w:t>
      </w:r>
      <w:proofErr w:type="gramEnd"/>
      <w:r w:rsidR="0071237B" w:rsidRPr="00425B6D">
        <w:rPr>
          <w:color w:val="000000" w:themeColor="text1"/>
          <w:sz w:val="24"/>
          <w:szCs w:val="24"/>
          <w:shd w:val="clear" w:color="auto" w:fill="FFFFFF"/>
        </w:rPr>
        <w:t xml:space="preserve"> ability to be intuitive</w:t>
      </w:r>
      <w:r w:rsidR="000E62A4" w:rsidRPr="00425B6D">
        <w:rPr>
          <w:color w:val="000000" w:themeColor="text1"/>
          <w:sz w:val="24"/>
          <w:szCs w:val="24"/>
          <w:shd w:val="clear" w:color="auto" w:fill="FFFFFF"/>
        </w:rPr>
        <w:t xml:space="preserve"> and ability to voice their own opinions or suggestions towards goas, resulting in a cynical mindset and distrust towards leadership </w:t>
      </w:r>
      <w:r w:rsidR="00425B6D" w:rsidRPr="00425B6D">
        <w:rPr>
          <w:color w:val="000000" w:themeColor="text1"/>
          <w:sz w:val="24"/>
          <w:szCs w:val="24"/>
          <w:shd w:val="clear" w:color="auto" w:fill="FFFFFF"/>
        </w:rPr>
        <w:t>(</w:t>
      </w:r>
      <w:r w:rsidR="00425B6D" w:rsidRPr="00425B6D">
        <w:rPr>
          <w:color w:val="000000" w:themeColor="text1"/>
          <w:sz w:val="24"/>
          <w:szCs w:val="24"/>
        </w:rPr>
        <w:t>Simmons-Beauchamp, B. and Sharpe, H. 2022)</w:t>
      </w:r>
      <w:r w:rsidR="00374382">
        <w:rPr>
          <w:color w:val="000000" w:themeColor="text1"/>
          <w:sz w:val="24"/>
          <w:szCs w:val="24"/>
        </w:rPr>
        <w:t>.</w:t>
      </w:r>
      <w:r w:rsidR="009721F7">
        <w:rPr>
          <w:color w:val="000000" w:themeColor="text1"/>
          <w:sz w:val="24"/>
          <w:szCs w:val="24"/>
        </w:rPr>
        <w:t xml:space="preserve"> Taking into consideration ‘evidence-based</w:t>
      </w:r>
      <w:r w:rsidR="00791789">
        <w:rPr>
          <w:color w:val="000000" w:themeColor="text1"/>
          <w:sz w:val="24"/>
          <w:szCs w:val="24"/>
        </w:rPr>
        <w:t xml:space="preserve"> policing’ in this context, this style of policing takes a more scientific approach and removes </w:t>
      </w:r>
      <w:r w:rsidR="00372715">
        <w:rPr>
          <w:color w:val="000000" w:themeColor="text1"/>
          <w:sz w:val="24"/>
          <w:szCs w:val="24"/>
        </w:rPr>
        <w:t xml:space="preserve">the perspective of </w:t>
      </w:r>
      <w:r w:rsidR="00024646">
        <w:rPr>
          <w:color w:val="000000" w:themeColor="text1"/>
          <w:sz w:val="24"/>
          <w:szCs w:val="24"/>
        </w:rPr>
        <w:t xml:space="preserve">frontline officers in decision </w:t>
      </w:r>
      <w:r w:rsidR="003127A9">
        <w:rPr>
          <w:color w:val="000000" w:themeColor="text1"/>
          <w:sz w:val="24"/>
          <w:szCs w:val="24"/>
        </w:rPr>
        <w:t>making and understanding of best practices towards organisational goals (Bradley, D. and Nixon, C. 2009).</w:t>
      </w:r>
      <w:r w:rsidR="00B670D3">
        <w:rPr>
          <w:color w:val="000000" w:themeColor="text1"/>
          <w:sz w:val="24"/>
          <w:szCs w:val="24"/>
        </w:rPr>
        <w:t xml:space="preserve"> </w:t>
      </w:r>
    </w:p>
    <w:p w14:paraId="02785AD1" w14:textId="77777777" w:rsidR="006A6A74" w:rsidRDefault="006A6A74" w:rsidP="00340E9A">
      <w:pPr>
        <w:ind w:right="237"/>
        <w:jc w:val="both"/>
        <w:rPr>
          <w:color w:val="000000" w:themeColor="text1"/>
          <w:sz w:val="24"/>
          <w:szCs w:val="24"/>
        </w:rPr>
      </w:pPr>
    </w:p>
    <w:p w14:paraId="735E60E0" w14:textId="131BC6C5" w:rsidR="006A6A74" w:rsidRDefault="006A6A74" w:rsidP="00340E9A">
      <w:pPr>
        <w:ind w:right="237"/>
        <w:jc w:val="both"/>
        <w:rPr>
          <w:color w:val="000000" w:themeColor="text1"/>
          <w:sz w:val="24"/>
          <w:szCs w:val="24"/>
          <w:shd w:val="clear" w:color="auto" w:fill="FFFFFF"/>
        </w:rPr>
      </w:pPr>
      <w:r>
        <w:rPr>
          <w:color w:val="000000" w:themeColor="text1"/>
          <w:sz w:val="24"/>
          <w:szCs w:val="24"/>
        </w:rPr>
        <w:t>The second style of leadership is transformational leadership. This could be considered the more modern approach to policing</w:t>
      </w:r>
      <w:r w:rsidR="00FB5224">
        <w:rPr>
          <w:color w:val="000000" w:themeColor="text1"/>
          <w:sz w:val="24"/>
          <w:szCs w:val="24"/>
        </w:rPr>
        <w:t xml:space="preserve"> as it tackles the latter of authoritative leadership.</w:t>
      </w:r>
      <w:r w:rsidR="00EC0BC3">
        <w:rPr>
          <w:color w:val="000000" w:themeColor="text1"/>
          <w:sz w:val="24"/>
          <w:szCs w:val="24"/>
        </w:rPr>
        <w:t xml:space="preserve"> Transformational leadership takes a more emotional and personal approach to leadership, emphasising on the </w:t>
      </w:r>
      <w:r w:rsidR="00F245D9">
        <w:rPr>
          <w:color w:val="000000" w:themeColor="text1"/>
          <w:sz w:val="24"/>
          <w:szCs w:val="24"/>
        </w:rPr>
        <w:t>intuitiveness of individuals</w:t>
      </w:r>
      <w:r w:rsidR="00D51E09">
        <w:rPr>
          <w:color w:val="000000" w:themeColor="text1"/>
          <w:sz w:val="24"/>
          <w:szCs w:val="24"/>
        </w:rPr>
        <w:t>, understanding and acknowledgment of emotional intelligence</w:t>
      </w:r>
      <w:r w:rsidR="00DC5B7E">
        <w:rPr>
          <w:color w:val="000000" w:themeColor="text1"/>
          <w:sz w:val="24"/>
          <w:szCs w:val="24"/>
        </w:rPr>
        <w:t xml:space="preserve"> and providing more of a dialogue up and down the chain of command</w:t>
      </w:r>
      <w:r w:rsidR="00326BE4">
        <w:rPr>
          <w:color w:val="000000" w:themeColor="text1"/>
          <w:sz w:val="24"/>
          <w:szCs w:val="24"/>
        </w:rPr>
        <w:t xml:space="preserve"> </w:t>
      </w:r>
      <w:r w:rsidR="00326BE4" w:rsidRPr="00425B6D">
        <w:rPr>
          <w:color w:val="000000" w:themeColor="text1"/>
          <w:sz w:val="24"/>
          <w:szCs w:val="24"/>
          <w:shd w:val="clear" w:color="auto" w:fill="FFFFFF"/>
        </w:rPr>
        <w:t>(Davis, C. an Silvestri, M. 2020)</w:t>
      </w:r>
      <w:r w:rsidR="00326BE4">
        <w:rPr>
          <w:color w:val="000000" w:themeColor="text1"/>
          <w:sz w:val="24"/>
          <w:szCs w:val="24"/>
          <w:shd w:val="clear" w:color="auto" w:fill="FFFFFF"/>
        </w:rPr>
        <w:t>.</w:t>
      </w:r>
      <w:r w:rsidR="00A31F01">
        <w:rPr>
          <w:color w:val="000000" w:themeColor="text1"/>
          <w:sz w:val="24"/>
          <w:szCs w:val="24"/>
          <w:shd w:val="clear" w:color="auto" w:fill="FFFFFF"/>
        </w:rPr>
        <w:t xml:space="preserve"> As evidenced by Sarver, MB. And Miller, H. (2014) transformational leadership </w:t>
      </w:r>
      <w:r w:rsidR="00FC6CB4">
        <w:rPr>
          <w:color w:val="000000" w:themeColor="text1"/>
          <w:sz w:val="24"/>
          <w:szCs w:val="24"/>
          <w:shd w:val="clear" w:color="auto" w:fill="FFFFFF"/>
        </w:rPr>
        <w:t xml:space="preserve">appeared to be more commonly used by police forces and attributed </w:t>
      </w:r>
      <w:r w:rsidR="007A4225">
        <w:rPr>
          <w:color w:val="000000" w:themeColor="text1"/>
          <w:sz w:val="24"/>
          <w:szCs w:val="24"/>
          <w:shd w:val="clear" w:color="auto" w:fill="FFFFFF"/>
        </w:rPr>
        <w:t xml:space="preserve">to more confident, </w:t>
      </w:r>
      <w:proofErr w:type="gramStart"/>
      <w:r w:rsidR="007A4225">
        <w:rPr>
          <w:color w:val="000000" w:themeColor="text1"/>
          <w:sz w:val="24"/>
          <w:szCs w:val="24"/>
          <w:shd w:val="clear" w:color="auto" w:fill="FFFFFF"/>
        </w:rPr>
        <w:t>positive</w:t>
      </w:r>
      <w:proofErr w:type="gramEnd"/>
      <w:r w:rsidR="007A4225">
        <w:rPr>
          <w:color w:val="000000" w:themeColor="text1"/>
          <w:sz w:val="24"/>
          <w:szCs w:val="24"/>
          <w:shd w:val="clear" w:color="auto" w:fill="FFFFFF"/>
        </w:rPr>
        <w:t xml:space="preserve"> and approachable leaders resulting in a positive relationship between leaders and their teams.</w:t>
      </w:r>
    </w:p>
    <w:p w14:paraId="4693ED3F" w14:textId="77777777" w:rsidR="00675B1B" w:rsidRDefault="00675B1B" w:rsidP="00340E9A">
      <w:pPr>
        <w:ind w:right="237"/>
        <w:jc w:val="both"/>
        <w:rPr>
          <w:color w:val="000000" w:themeColor="text1"/>
          <w:sz w:val="24"/>
          <w:szCs w:val="24"/>
          <w:shd w:val="clear" w:color="auto" w:fill="FFFFFF"/>
        </w:rPr>
      </w:pPr>
    </w:p>
    <w:p w14:paraId="3444A947" w14:textId="01EB7B3A" w:rsidR="00675B1B" w:rsidRDefault="00675B1B" w:rsidP="00340E9A">
      <w:pPr>
        <w:ind w:right="237"/>
        <w:jc w:val="both"/>
        <w:rPr>
          <w:color w:val="000000" w:themeColor="text1"/>
          <w:sz w:val="24"/>
          <w:szCs w:val="24"/>
          <w:shd w:val="clear" w:color="auto" w:fill="FFFFFF"/>
        </w:rPr>
      </w:pPr>
      <w:r>
        <w:rPr>
          <w:color w:val="000000" w:themeColor="text1"/>
          <w:sz w:val="24"/>
          <w:szCs w:val="24"/>
          <w:shd w:val="clear" w:color="auto" w:fill="FFFFFF"/>
        </w:rPr>
        <w:t>Despite transformational leadership appearing to be a more positive and inclusive approach to leadership,</w:t>
      </w:r>
      <w:r w:rsidR="00491B27">
        <w:rPr>
          <w:color w:val="000000" w:themeColor="text1"/>
          <w:sz w:val="24"/>
          <w:szCs w:val="24"/>
          <w:shd w:val="clear" w:color="auto" w:fill="FFFFFF"/>
        </w:rPr>
        <w:t xml:space="preserve"> Davis, C. book “Critical Perspectives on Police Leadership” documents the concerns surrounding transformational leadership within the public sector. Policing as a service needs clear organisational and cultural goals, whereby failing to deliver on them could have serious consequences for not only the organisation, but the public themselves.</w:t>
      </w:r>
      <w:r w:rsidR="00427DB3">
        <w:rPr>
          <w:color w:val="000000" w:themeColor="text1"/>
          <w:sz w:val="24"/>
          <w:szCs w:val="24"/>
          <w:shd w:val="clear" w:color="auto" w:fill="FFFFFF"/>
        </w:rPr>
        <w:t xml:space="preserve"> By having a more flexible, inclusive approach</w:t>
      </w:r>
      <w:r w:rsidR="00E559AB">
        <w:rPr>
          <w:color w:val="000000" w:themeColor="text1"/>
          <w:sz w:val="24"/>
          <w:szCs w:val="24"/>
          <w:shd w:val="clear" w:color="auto" w:fill="FFFFFF"/>
        </w:rPr>
        <w:t xml:space="preserve"> the police as an organisation may struggle to deliver on their goals as they focus on the inclusivity of their teams and being emotionally aware</w:t>
      </w:r>
      <w:r w:rsidR="00A912D7">
        <w:rPr>
          <w:color w:val="000000" w:themeColor="text1"/>
          <w:sz w:val="24"/>
          <w:szCs w:val="24"/>
          <w:shd w:val="clear" w:color="auto" w:fill="FFFFFF"/>
        </w:rPr>
        <w:t xml:space="preserve">, thus being in contradiction of </w:t>
      </w:r>
      <w:proofErr w:type="gramStart"/>
      <w:r w:rsidR="00A912D7">
        <w:rPr>
          <w:color w:val="000000" w:themeColor="text1"/>
          <w:sz w:val="24"/>
          <w:szCs w:val="24"/>
          <w:shd w:val="clear" w:color="auto" w:fill="FFFFFF"/>
        </w:rPr>
        <w:t>it’s</w:t>
      </w:r>
      <w:proofErr w:type="gramEnd"/>
      <w:r w:rsidR="00A912D7">
        <w:rPr>
          <w:color w:val="000000" w:themeColor="text1"/>
          <w:sz w:val="24"/>
          <w:szCs w:val="24"/>
          <w:shd w:val="clear" w:color="auto" w:fill="FFFFFF"/>
        </w:rPr>
        <w:t xml:space="preserve"> hierarchical structure and chain of command.</w:t>
      </w:r>
    </w:p>
    <w:p w14:paraId="3FDC0EC0" w14:textId="77777777" w:rsidR="00A912D7" w:rsidRDefault="00A912D7" w:rsidP="00340E9A">
      <w:pPr>
        <w:ind w:right="237"/>
        <w:jc w:val="both"/>
        <w:rPr>
          <w:color w:val="000000" w:themeColor="text1"/>
          <w:sz w:val="24"/>
          <w:szCs w:val="24"/>
          <w:shd w:val="clear" w:color="auto" w:fill="FFFFFF"/>
        </w:rPr>
      </w:pPr>
    </w:p>
    <w:p w14:paraId="30C00D23" w14:textId="0CA03F0D" w:rsidR="00A912D7" w:rsidRPr="00425B6D" w:rsidRDefault="00A912D7" w:rsidP="00340E9A">
      <w:pPr>
        <w:ind w:right="237"/>
        <w:jc w:val="both"/>
        <w:rPr>
          <w:color w:val="000000" w:themeColor="text1"/>
          <w:sz w:val="24"/>
          <w:szCs w:val="24"/>
        </w:rPr>
      </w:pPr>
      <w:r>
        <w:rPr>
          <w:color w:val="000000" w:themeColor="text1"/>
          <w:sz w:val="24"/>
          <w:szCs w:val="24"/>
          <w:shd w:val="clear" w:color="auto" w:fill="FFFFFF"/>
        </w:rPr>
        <w:t xml:space="preserve">Comparing both </w:t>
      </w:r>
      <w:r w:rsidR="00D85D9E">
        <w:rPr>
          <w:color w:val="000000" w:themeColor="text1"/>
          <w:sz w:val="24"/>
          <w:szCs w:val="24"/>
          <w:shd w:val="clear" w:color="auto" w:fill="FFFFFF"/>
        </w:rPr>
        <w:t xml:space="preserve">types of leaderships, I would state that there is need for both practices to be used within the policing context. From a </w:t>
      </w:r>
      <w:proofErr w:type="gramStart"/>
      <w:r w:rsidR="00D85D9E">
        <w:rPr>
          <w:color w:val="000000" w:themeColor="text1"/>
          <w:sz w:val="24"/>
          <w:szCs w:val="24"/>
          <w:shd w:val="clear" w:color="auto" w:fill="FFFFFF"/>
        </w:rPr>
        <w:t>stakeholders</w:t>
      </w:r>
      <w:proofErr w:type="gramEnd"/>
      <w:r w:rsidR="00D85D9E">
        <w:rPr>
          <w:color w:val="000000" w:themeColor="text1"/>
          <w:sz w:val="24"/>
          <w:szCs w:val="24"/>
          <w:shd w:val="clear" w:color="auto" w:fill="FFFFFF"/>
        </w:rPr>
        <w:t xml:space="preserve"> perspective and senior bodies of the police, </w:t>
      </w:r>
      <w:r w:rsidR="0093227D">
        <w:rPr>
          <w:color w:val="000000" w:themeColor="text1"/>
          <w:sz w:val="24"/>
          <w:szCs w:val="24"/>
          <w:shd w:val="clear" w:color="auto" w:fill="FFFFFF"/>
        </w:rPr>
        <w:t>having an authoritative approach not only reinforces it’s professional standing and hierarchical structure</w:t>
      </w:r>
      <w:r w:rsidR="00B60043">
        <w:rPr>
          <w:color w:val="000000" w:themeColor="text1"/>
          <w:sz w:val="24"/>
          <w:szCs w:val="24"/>
          <w:shd w:val="clear" w:color="auto" w:fill="FFFFFF"/>
        </w:rPr>
        <w:t xml:space="preserve">, but it also shows a clear and direct initiative for all </w:t>
      </w:r>
      <w:r w:rsidR="003E673C">
        <w:rPr>
          <w:color w:val="000000" w:themeColor="text1"/>
          <w:sz w:val="24"/>
          <w:szCs w:val="24"/>
          <w:shd w:val="clear" w:color="auto" w:fill="FFFFFF"/>
        </w:rPr>
        <w:t xml:space="preserve">teams to follow. By doing so, this makes it simpler to recognise </w:t>
      </w:r>
      <w:r w:rsidR="003E673C">
        <w:rPr>
          <w:color w:val="000000" w:themeColor="text1"/>
          <w:sz w:val="24"/>
          <w:szCs w:val="24"/>
          <w:shd w:val="clear" w:color="auto" w:fill="FFFFFF"/>
        </w:rPr>
        <w:lastRenderedPageBreak/>
        <w:t xml:space="preserve">areas for improvement and </w:t>
      </w:r>
      <w:r w:rsidR="00A544B3">
        <w:rPr>
          <w:color w:val="000000" w:themeColor="text1"/>
          <w:sz w:val="24"/>
          <w:szCs w:val="24"/>
          <w:shd w:val="clear" w:color="auto" w:fill="FFFFFF"/>
        </w:rPr>
        <w:t xml:space="preserve">for teams to know what is expected of them. However, within concentrated leadership groups such as </w:t>
      </w:r>
      <w:r w:rsidR="00263A13">
        <w:rPr>
          <w:color w:val="000000" w:themeColor="text1"/>
          <w:sz w:val="24"/>
          <w:szCs w:val="24"/>
          <w:shd w:val="clear" w:color="auto" w:fill="FFFFFF"/>
        </w:rPr>
        <w:t xml:space="preserve">dedicated shifts within a borough with the main point of contact being a local sergeant for a team, I would suggest a transformational leadership style being more appropriate. By having a </w:t>
      </w:r>
      <w:r w:rsidR="00F101DF">
        <w:rPr>
          <w:color w:val="000000" w:themeColor="text1"/>
          <w:sz w:val="24"/>
          <w:szCs w:val="24"/>
          <w:shd w:val="clear" w:color="auto" w:fill="FFFFFF"/>
        </w:rPr>
        <w:t xml:space="preserve">Sergeant who is emotionally aware of their teams needs and concerns, they are able to adapt their operational style to </w:t>
      </w:r>
      <w:r w:rsidR="008756D7">
        <w:rPr>
          <w:color w:val="000000" w:themeColor="text1"/>
          <w:sz w:val="24"/>
          <w:szCs w:val="24"/>
          <w:shd w:val="clear" w:color="auto" w:fill="FFFFFF"/>
        </w:rPr>
        <w:t xml:space="preserve">promote their </w:t>
      </w:r>
      <w:proofErr w:type="gramStart"/>
      <w:r w:rsidR="008756D7">
        <w:rPr>
          <w:color w:val="000000" w:themeColor="text1"/>
          <w:sz w:val="24"/>
          <w:szCs w:val="24"/>
          <w:shd w:val="clear" w:color="auto" w:fill="FFFFFF"/>
        </w:rPr>
        <w:t>teams</w:t>
      </w:r>
      <w:proofErr w:type="gramEnd"/>
      <w:r w:rsidR="008756D7">
        <w:rPr>
          <w:color w:val="000000" w:themeColor="text1"/>
          <w:sz w:val="24"/>
          <w:szCs w:val="24"/>
          <w:shd w:val="clear" w:color="auto" w:fill="FFFFFF"/>
        </w:rPr>
        <w:t xml:space="preserve"> inclusiveness and inspire them </w:t>
      </w:r>
      <w:r w:rsidR="00617A5B">
        <w:rPr>
          <w:color w:val="000000" w:themeColor="text1"/>
          <w:sz w:val="24"/>
          <w:szCs w:val="24"/>
          <w:shd w:val="clear" w:color="auto" w:fill="FFFFFF"/>
        </w:rPr>
        <w:t xml:space="preserve">towards a shared vision. By having a </w:t>
      </w:r>
      <w:proofErr w:type="gramStart"/>
      <w:r w:rsidR="00617A5B">
        <w:rPr>
          <w:color w:val="000000" w:themeColor="text1"/>
          <w:sz w:val="24"/>
          <w:szCs w:val="24"/>
          <w:shd w:val="clear" w:color="auto" w:fill="FFFFFF"/>
        </w:rPr>
        <w:t>two way</w:t>
      </w:r>
      <w:proofErr w:type="gramEnd"/>
      <w:r w:rsidR="00617A5B">
        <w:rPr>
          <w:color w:val="000000" w:themeColor="text1"/>
          <w:sz w:val="24"/>
          <w:szCs w:val="24"/>
          <w:shd w:val="clear" w:color="auto" w:fill="FFFFFF"/>
        </w:rPr>
        <w:t xml:space="preserve"> dialogue with their team, a transformational leader is able to </w:t>
      </w:r>
      <w:r w:rsidR="00E104A7">
        <w:rPr>
          <w:color w:val="000000" w:themeColor="text1"/>
          <w:sz w:val="24"/>
          <w:szCs w:val="24"/>
          <w:shd w:val="clear" w:color="auto" w:fill="FFFFFF"/>
        </w:rPr>
        <w:t xml:space="preserve">adapt and react to their teams abilities and goals so that they can lead them to be operationally successful, which in turn </w:t>
      </w:r>
      <w:r w:rsidR="0052178D">
        <w:rPr>
          <w:color w:val="000000" w:themeColor="text1"/>
          <w:sz w:val="24"/>
          <w:szCs w:val="24"/>
          <w:shd w:val="clear" w:color="auto" w:fill="FFFFFF"/>
        </w:rPr>
        <w:t>supports that leaders objectives from their authoritative leaders.</w:t>
      </w:r>
    </w:p>
    <w:p w14:paraId="598FFEC5" w14:textId="77777777" w:rsidR="00025650" w:rsidRPr="00425B6D" w:rsidRDefault="00025650" w:rsidP="00340E9A">
      <w:pPr>
        <w:ind w:right="237"/>
        <w:jc w:val="both"/>
        <w:rPr>
          <w:color w:val="000000" w:themeColor="text1"/>
          <w:sz w:val="24"/>
          <w:szCs w:val="24"/>
        </w:rPr>
      </w:pPr>
    </w:p>
    <w:p w14:paraId="042DA0D7" w14:textId="6A8BC164" w:rsidR="00025650" w:rsidRDefault="0080780B" w:rsidP="00340E9A">
      <w:pPr>
        <w:ind w:right="237"/>
        <w:jc w:val="both"/>
        <w:rPr>
          <w:color w:val="000000" w:themeColor="text1"/>
          <w:sz w:val="24"/>
          <w:szCs w:val="24"/>
        </w:rPr>
      </w:pPr>
      <w:r>
        <w:rPr>
          <w:color w:val="000000" w:themeColor="text1"/>
          <w:sz w:val="24"/>
          <w:szCs w:val="24"/>
        </w:rPr>
        <w:t>I will now reflect on an incident</w:t>
      </w:r>
      <w:r w:rsidR="00373FDE">
        <w:rPr>
          <w:color w:val="000000" w:themeColor="text1"/>
          <w:sz w:val="24"/>
          <w:szCs w:val="24"/>
        </w:rPr>
        <w:t xml:space="preserve"> where I demonstrated use of both styles of leadership with an offender and victim. </w:t>
      </w:r>
      <w:r w:rsidR="001447FF">
        <w:rPr>
          <w:color w:val="000000" w:themeColor="text1"/>
          <w:sz w:val="24"/>
          <w:szCs w:val="24"/>
        </w:rPr>
        <w:t xml:space="preserve">As a police officer, it is a given that throughout your </w:t>
      </w:r>
      <w:proofErr w:type="gramStart"/>
      <w:r w:rsidR="001447FF">
        <w:rPr>
          <w:color w:val="000000" w:themeColor="text1"/>
          <w:sz w:val="24"/>
          <w:szCs w:val="24"/>
        </w:rPr>
        <w:t>day to day</w:t>
      </w:r>
      <w:proofErr w:type="gramEnd"/>
      <w:r w:rsidR="001447FF">
        <w:rPr>
          <w:color w:val="000000" w:themeColor="text1"/>
          <w:sz w:val="24"/>
          <w:szCs w:val="24"/>
        </w:rPr>
        <w:t xml:space="preserve"> duties you will </w:t>
      </w:r>
      <w:r w:rsidR="007506C5">
        <w:rPr>
          <w:color w:val="000000" w:themeColor="text1"/>
          <w:sz w:val="24"/>
          <w:szCs w:val="24"/>
        </w:rPr>
        <w:t>take on different roles and strategies to accomplish tasks, and this is further evidenced by the use of the national decision model</w:t>
      </w:r>
      <w:r w:rsidR="00850855">
        <w:rPr>
          <w:color w:val="000000" w:themeColor="text1"/>
          <w:sz w:val="24"/>
          <w:szCs w:val="24"/>
        </w:rPr>
        <w:t xml:space="preserve"> (College of Policing, 2013b).</w:t>
      </w:r>
      <w:r w:rsidR="00C94169">
        <w:rPr>
          <w:color w:val="000000" w:themeColor="text1"/>
          <w:sz w:val="24"/>
          <w:szCs w:val="24"/>
        </w:rPr>
        <w:t xml:space="preserve"> For the purposes of structuring this reflection, I will be using </w:t>
      </w:r>
      <w:r w:rsidR="00C94169" w:rsidRPr="000C2282">
        <w:rPr>
          <w:color w:val="000000" w:themeColor="text1"/>
          <w:sz w:val="24"/>
          <w:szCs w:val="24"/>
        </w:rPr>
        <w:t>The Gibbs Reflective Cycle (Gibbs, G. 1988).</w:t>
      </w:r>
    </w:p>
    <w:p w14:paraId="7086FB26" w14:textId="77777777" w:rsidR="003E6EF4" w:rsidRDefault="003E6EF4" w:rsidP="00340E9A">
      <w:pPr>
        <w:ind w:right="237"/>
        <w:jc w:val="both"/>
        <w:rPr>
          <w:color w:val="000000" w:themeColor="text1"/>
          <w:sz w:val="24"/>
          <w:szCs w:val="24"/>
        </w:rPr>
      </w:pPr>
    </w:p>
    <w:p w14:paraId="45A9AC03" w14:textId="25A861BC" w:rsidR="003B6A17" w:rsidRDefault="00557E33" w:rsidP="00340E9A">
      <w:pPr>
        <w:ind w:right="237"/>
        <w:jc w:val="both"/>
        <w:rPr>
          <w:color w:val="000000" w:themeColor="text1"/>
          <w:sz w:val="24"/>
          <w:szCs w:val="24"/>
        </w:rPr>
      </w:pPr>
      <w:r>
        <w:rPr>
          <w:color w:val="000000" w:themeColor="text1"/>
          <w:sz w:val="24"/>
          <w:szCs w:val="24"/>
        </w:rPr>
        <w:t xml:space="preserve">I attended a domestic related incident in which it was reported that a male and female were having an argument, and the female had called 999 reporting that the male had </w:t>
      </w:r>
      <w:r w:rsidR="00C47A55">
        <w:rPr>
          <w:color w:val="000000" w:themeColor="text1"/>
          <w:sz w:val="24"/>
          <w:szCs w:val="24"/>
        </w:rPr>
        <w:t xml:space="preserve">pushed her over. I attended this incident and was immediately met by the offender who stated nothing had gone on. </w:t>
      </w:r>
      <w:r w:rsidR="00FE1FA6">
        <w:rPr>
          <w:color w:val="000000" w:themeColor="text1"/>
          <w:sz w:val="24"/>
          <w:szCs w:val="24"/>
        </w:rPr>
        <w:t xml:space="preserve">I had attended this incident with three colleagues who were of lesser service than myself. </w:t>
      </w:r>
      <w:r w:rsidR="003B6A17">
        <w:rPr>
          <w:color w:val="000000" w:themeColor="text1"/>
          <w:sz w:val="24"/>
          <w:szCs w:val="24"/>
        </w:rPr>
        <w:t xml:space="preserve">I then went into the property and spoke with the victim, she too stated that nothing had happened and that she had lied, she just wanted him removed from the property. I then left the property and left my colleagues with the victim and offender so I could conduct some </w:t>
      </w:r>
      <w:proofErr w:type="gramStart"/>
      <w:r w:rsidR="003B6A17">
        <w:rPr>
          <w:color w:val="000000" w:themeColor="text1"/>
          <w:sz w:val="24"/>
          <w:szCs w:val="24"/>
        </w:rPr>
        <w:t>house to house</w:t>
      </w:r>
      <w:proofErr w:type="gramEnd"/>
      <w:r w:rsidR="003B6A17">
        <w:rPr>
          <w:color w:val="000000" w:themeColor="text1"/>
          <w:sz w:val="24"/>
          <w:szCs w:val="24"/>
        </w:rPr>
        <w:t xml:space="preserve"> enquiries.</w:t>
      </w:r>
    </w:p>
    <w:p w14:paraId="23DC8D11" w14:textId="77777777" w:rsidR="006426C4" w:rsidRDefault="006426C4" w:rsidP="00340E9A">
      <w:pPr>
        <w:ind w:right="237"/>
        <w:jc w:val="both"/>
        <w:rPr>
          <w:color w:val="000000" w:themeColor="text1"/>
          <w:sz w:val="24"/>
          <w:szCs w:val="24"/>
        </w:rPr>
      </w:pPr>
    </w:p>
    <w:p w14:paraId="65DF8736" w14:textId="5670C8BE" w:rsidR="006426C4" w:rsidRDefault="006426C4" w:rsidP="00340E9A">
      <w:pPr>
        <w:ind w:right="237"/>
        <w:jc w:val="both"/>
        <w:rPr>
          <w:color w:val="000000" w:themeColor="text1"/>
          <w:sz w:val="24"/>
          <w:szCs w:val="24"/>
        </w:rPr>
      </w:pPr>
      <w:r>
        <w:rPr>
          <w:color w:val="000000" w:themeColor="text1"/>
          <w:sz w:val="24"/>
          <w:szCs w:val="24"/>
        </w:rPr>
        <w:t xml:space="preserve">I had spoken with some neighbours who confirmed that they had heard a </w:t>
      </w:r>
      <w:proofErr w:type="gramStart"/>
      <w:r>
        <w:rPr>
          <w:color w:val="000000" w:themeColor="text1"/>
          <w:sz w:val="24"/>
          <w:szCs w:val="24"/>
        </w:rPr>
        <w:t>disturbance, but</w:t>
      </w:r>
      <w:proofErr w:type="gramEnd"/>
      <w:r>
        <w:rPr>
          <w:color w:val="000000" w:themeColor="text1"/>
          <w:sz w:val="24"/>
          <w:szCs w:val="24"/>
        </w:rPr>
        <w:t xml:space="preserve"> could not confirm that anyone had been assaulted. I then returned and de-briefed with my colleagues. My colleagues had ascertained no more information other than there were signs of a disturbance within the property, and that the victim appeared fearful of the offender and did not want him to remain within the property.</w:t>
      </w:r>
      <w:r w:rsidR="00735F77">
        <w:rPr>
          <w:color w:val="000000" w:themeColor="text1"/>
          <w:sz w:val="24"/>
          <w:szCs w:val="24"/>
        </w:rPr>
        <w:t xml:space="preserve"> My colleagues were initially discussing that they would just ask the offender to leave the property as a way of dealing with the incident. However, I informed my colleagues that </w:t>
      </w:r>
      <w:r w:rsidR="003E33F2">
        <w:rPr>
          <w:color w:val="000000" w:themeColor="text1"/>
          <w:sz w:val="24"/>
          <w:szCs w:val="24"/>
        </w:rPr>
        <w:t xml:space="preserve">this was not enough to safeguard the victim, that she had initially disclosed an assault and they had already raised concerns that she was fearful of the offender. My colleagues continued to insist that they did not believe there was enough information </w:t>
      </w:r>
      <w:r w:rsidR="009B002A">
        <w:rPr>
          <w:color w:val="000000" w:themeColor="text1"/>
          <w:sz w:val="24"/>
          <w:szCs w:val="24"/>
        </w:rPr>
        <w:t xml:space="preserve">to carry out an arrest, But I reminded them that all domestic incidents are to be met with positive action and that there was enough to suspect an offence had taken place, and that we should act on this </w:t>
      </w:r>
      <w:r w:rsidR="00D865C4">
        <w:rPr>
          <w:color w:val="000000" w:themeColor="text1"/>
          <w:sz w:val="24"/>
          <w:szCs w:val="24"/>
        </w:rPr>
        <w:t>to safeguard the victim. My colleagues then agreed to my suggestion and arrested the offender and removed him from the area. I then went and spoke with the victim.</w:t>
      </w:r>
    </w:p>
    <w:p w14:paraId="75470551" w14:textId="77777777" w:rsidR="00D865C4" w:rsidRDefault="00D865C4" w:rsidP="00340E9A">
      <w:pPr>
        <w:ind w:right="237"/>
        <w:jc w:val="both"/>
        <w:rPr>
          <w:color w:val="000000" w:themeColor="text1"/>
          <w:sz w:val="24"/>
          <w:szCs w:val="24"/>
        </w:rPr>
      </w:pPr>
    </w:p>
    <w:p w14:paraId="6BAAA4B8" w14:textId="3800D83F" w:rsidR="00D865C4" w:rsidRDefault="00D865C4" w:rsidP="00340E9A">
      <w:pPr>
        <w:ind w:right="237"/>
        <w:jc w:val="both"/>
        <w:rPr>
          <w:color w:val="000000" w:themeColor="text1"/>
          <w:sz w:val="24"/>
          <w:szCs w:val="24"/>
        </w:rPr>
      </w:pPr>
      <w:r>
        <w:rPr>
          <w:color w:val="000000" w:themeColor="text1"/>
          <w:sz w:val="24"/>
          <w:szCs w:val="24"/>
        </w:rPr>
        <w:t xml:space="preserve">When speaking with the victim, </w:t>
      </w:r>
      <w:proofErr w:type="gramStart"/>
      <w:r>
        <w:rPr>
          <w:color w:val="000000" w:themeColor="text1"/>
          <w:sz w:val="24"/>
          <w:szCs w:val="24"/>
        </w:rPr>
        <w:t>It</w:t>
      </w:r>
      <w:proofErr w:type="gramEnd"/>
      <w:r>
        <w:rPr>
          <w:color w:val="000000" w:themeColor="text1"/>
          <w:sz w:val="24"/>
          <w:szCs w:val="24"/>
        </w:rPr>
        <w:t xml:space="preserve"> was apparent that they were indeed fearful</w:t>
      </w:r>
      <w:r w:rsidR="00D0633B">
        <w:rPr>
          <w:color w:val="000000" w:themeColor="text1"/>
          <w:sz w:val="24"/>
          <w:szCs w:val="24"/>
        </w:rPr>
        <w:t xml:space="preserve"> of the offender and were withholding information. I asked them what </w:t>
      </w:r>
      <w:proofErr w:type="gramStart"/>
      <w:r w:rsidR="00D0633B">
        <w:rPr>
          <w:color w:val="000000" w:themeColor="text1"/>
          <w:sz w:val="24"/>
          <w:szCs w:val="24"/>
        </w:rPr>
        <w:t>there</w:t>
      </w:r>
      <w:proofErr w:type="gramEnd"/>
      <w:r w:rsidR="00D0633B">
        <w:rPr>
          <w:color w:val="000000" w:themeColor="text1"/>
          <w:sz w:val="24"/>
          <w:szCs w:val="24"/>
        </w:rPr>
        <w:t xml:space="preserve"> concerns were with regards to disclosing information to the police and they stated they were fearful of any repercussions </w:t>
      </w:r>
      <w:r w:rsidR="009C49F4">
        <w:rPr>
          <w:color w:val="000000" w:themeColor="text1"/>
          <w:sz w:val="24"/>
          <w:szCs w:val="24"/>
        </w:rPr>
        <w:t xml:space="preserve">and that they feared the offender would only return and do worse to them. I then explained to the victim the process that the offender was now going through and what powers we now had in place </w:t>
      </w:r>
      <w:proofErr w:type="gramStart"/>
      <w:r w:rsidR="009C49F4">
        <w:rPr>
          <w:color w:val="000000" w:themeColor="text1"/>
          <w:sz w:val="24"/>
          <w:szCs w:val="24"/>
        </w:rPr>
        <w:t>as a result of</w:t>
      </w:r>
      <w:proofErr w:type="gramEnd"/>
      <w:r w:rsidR="009C49F4">
        <w:rPr>
          <w:color w:val="000000" w:themeColor="text1"/>
          <w:sz w:val="24"/>
          <w:szCs w:val="24"/>
        </w:rPr>
        <w:t xml:space="preserve"> that to safeguard </w:t>
      </w:r>
      <w:r w:rsidR="009C49F4">
        <w:rPr>
          <w:color w:val="000000" w:themeColor="text1"/>
          <w:sz w:val="24"/>
          <w:szCs w:val="24"/>
        </w:rPr>
        <w:lastRenderedPageBreak/>
        <w:t xml:space="preserve">the victim. I then explained the process of providing support and evidence for police action to them so that they were able to fully understand what is expected of them and that </w:t>
      </w:r>
      <w:r w:rsidR="00EA7363">
        <w:rPr>
          <w:color w:val="000000" w:themeColor="text1"/>
          <w:sz w:val="24"/>
          <w:szCs w:val="24"/>
        </w:rPr>
        <w:t xml:space="preserve">the result would mean that offender stays away from them for good </w:t>
      </w:r>
      <w:proofErr w:type="gramStart"/>
      <w:r w:rsidR="00EA7363">
        <w:rPr>
          <w:color w:val="000000" w:themeColor="text1"/>
          <w:sz w:val="24"/>
          <w:szCs w:val="24"/>
        </w:rPr>
        <w:t>as a result of</w:t>
      </w:r>
      <w:proofErr w:type="gramEnd"/>
      <w:r w:rsidR="00EA7363">
        <w:rPr>
          <w:color w:val="000000" w:themeColor="text1"/>
          <w:sz w:val="24"/>
          <w:szCs w:val="24"/>
        </w:rPr>
        <w:t xml:space="preserve"> prosecution. The victim understood following this and provided further disclosures.</w:t>
      </w:r>
    </w:p>
    <w:p w14:paraId="7D711881" w14:textId="77777777" w:rsidR="00EA7363" w:rsidRDefault="00EA7363" w:rsidP="00340E9A">
      <w:pPr>
        <w:ind w:right="237"/>
        <w:jc w:val="both"/>
        <w:rPr>
          <w:color w:val="000000" w:themeColor="text1"/>
          <w:sz w:val="24"/>
          <w:szCs w:val="24"/>
        </w:rPr>
      </w:pPr>
    </w:p>
    <w:p w14:paraId="248EB257" w14:textId="4A141D32" w:rsidR="00EA7363" w:rsidRDefault="00E76BBE" w:rsidP="00340E9A">
      <w:pPr>
        <w:ind w:right="237"/>
        <w:jc w:val="both"/>
        <w:rPr>
          <w:color w:val="000000" w:themeColor="text1"/>
          <w:sz w:val="24"/>
          <w:szCs w:val="24"/>
        </w:rPr>
      </w:pPr>
      <w:r>
        <w:rPr>
          <w:color w:val="000000" w:themeColor="text1"/>
          <w:sz w:val="24"/>
          <w:szCs w:val="24"/>
        </w:rPr>
        <w:t xml:space="preserve">My feelings towards this incident echo previous feelings mentioned within this workbook. Despite my short length of service, I have quickly become the </w:t>
      </w:r>
      <w:r w:rsidR="00046199">
        <w:rPr>
          <w:color w:val="000000" w:themeColor="text1"/>
          <w:sz w:val="24"/>
          <w:szCs w:val="24"/>
        </w:rPr>
        <w:t>most experienced in service amongst my immediate team, resulting in m</w:t>
      </w:r>
      <w:r w:rsidR="00C75136">
        <w:rPr>
          <w:color w:val="000000" w:themeColor="text1"/>
          <w:sz w:val="24"/>
          <w:szCs w:val="24"/>
        </w:rPr>
        <w:t>yself</w:t>
      </w:r>
      <w:r w:rsidR="00046199">
        <w:rPr>
          <w:color w:val="000000" w:themeColor="text1"/>
          <w:sz w:val="24"/>
          <w:szCs w:val="24"/>
        </w:rPr>
        <w:t xml:space="preserve"> effectively becoming a leader amongst my immediate </w:t>
      </w:r>
      <w:proofErr w:type="gramStart"/>
      <w:r w:rsidR="00046199">
        <w:rPr>
          <w:color w:val="000000" w:themeColor="text1"/>
          <w:sz w:val="24"/>
          <w:szCs w:val="24"/>
        </w:rPr>
        <w:t>shift</w:t>
      </w:r>
      <w:proofErr w:type="gramEnd"/>
      <w:r w:rsidR="00046199">
        <w:rPr>
          <w:color w:val="000000" w:themeColor="text1"/>
          <w:sz w:val="24"/>
          <w:szCs w:val="24"/>
        </w:rPr>
        <w:t>.</w:t>
      </w:r>
      <w:r w:rsidR="00C75136">
        <w:rPr>
          <w:color w:val="000000" w:themeColor="text1"/>
          <w:sz w:val="24"/>
          <w:szCs w:val="24"/>
        </w:rPr>
        <w:t xml:space="preserve"> By recognising and acknowledging this, I </w:t>
      </w:r>
      <w:proofErr w:type="gramStart"/>
      <w:r w:rsidR="00C75136">
        <w:rPr>
          <w:color w:val="000000" w:themeColor="text1"/>
          <w:sz w:val="24"/>
          <w:szCs w:val="24"/>
        </w:rPr>
        <w:t>am able to</w:t>
      </w:r>
      <w:proofErr w:type="gramEnd"/>
      <w:r w:rsidR="00C75136">
        <w:rPr>
          <w:color w:val="000000" w:themeColor="text1"/>
          <w:sz w:val="24"/>
          <w:szCs w:val="24"/>
        </w:rPr>
        <w:t xml:space="preserve"> </w:t>
      </w:r>
      <w:r w:rsidR="00DF525D">
        <w:rPr>
          <w:color w:val="000000" w:themeColor="text1"/>
          <w:sz w:val="24"/>
          <w:szCs w:val="24"/>
        </w:rPr>
        <w:t xml:space="preserve">make informed decisions that consider organisational goals and strategies. </w:t>
      </w:r>
    </w:p>
    <w:p w14:paraId="34F31A85" w14:textId="77777777" w:rsidR="00B46661" w:rsidRDefault="00B46661" w:rsidP="00340E9A">
      <w:pPr>
        <w:ind w:right="237"/>
        <w:jc w:val="both"/>
        <w:rPr>
          <w:color w:val="000000" w:themeColor="text1"/>
          <w:sz w:val="24"/>
          <w:szCs w:val="24"/>
        </w:rPr>
      </w:pPr>
    </w:p>
    <w:p w14:paraId="480A5333" w14:textId="3E52DA8E" w:rsidR="00B46661" w:rsidRDefault="00B46661" w:rsidP="00340E9A">
      <w:pPr>
        <w:ind w:right="237"/>
        <w:jc w:val="both"/>
        <w:rPr>
          <w:color w:val="000000" w:themeColor="text1"/>
          <w:sz w:val="24"/>
          <w:szCs w:val="24"/>
        </w:rPr>
      </w:pPr>
      <w:r>
        <w:rPr>
          <w:color w:val="000000" w:themeColor="text1"/>
          <w:sz w:val="24"/>
          <w:szCs w:val="24"/>
        </w:rPr>
        <w:t xml:space="preserve">Evaluating and analysing this further, </w:t>
      </w:r>
      <w:proofErr w:type="gramStart"/>
      <w:r>
        <w:rPr>
          <w:color w:val="000000" w:themeColor="text1"/>
          <w:sz w:val="24"/>
          <w:szCs w:val="24"/>
        </w:rPr>
        <w:t>By</w:t>
      </w:r>
      <w:proofErr w:type="gramEnd"/>
      <w:r>
        <w:rPr>
          <w:color w:val="000000" w:themeColor="text1"/>
          <w:sz w:val="24"/>
          <w:szCs w:val="24"/>
        </w:rPr>
        <w:t xml:space="preserve"> understanding that </w:t>
      </w:r>
      <w:r w:rsidR="00B665F9">
        <w:rPr>
          <w:color w:val="000000" w:themeColor="text1"/>
          <w:sz w:val="24"/>
          <w:szCs w:val="24"/>
        </w:rPr>
        <w:t xml:space="preserve">my decision making considers organisational goals and strategies, </w:t>
      </w:r>
      <w:r w:rsidR="00522F5F">
        <w:rPr>
          <w:color w:val="000000" w:themeColor="text1"/>
          <w:sz w:val="24"/>
          <w:szCs w:val="24"/>
        </w:rPr>
        <w:t xml:space="preserve">I can establish that I am responding to authoritative leadership from my peers and stakeholders. </w:t>
      </w:r>
      <w:r w:rsidR="004C3F78">
        <w:rPr>
          <w:color w:val="000000" w:themeColor="text1"/>
          <w:sz w:val="24"/>
          <w:szCs w:val="24"/>
        </w:rPr>
        <w:t>This is evident as my rationale for decision making was to consider organisational strategies and goals such as positive action</w:t>
      </w:r>
      <w:r w:rsidR="00AD564E">
        <w:rPr>
          <w:color w:val="000000" w:themeColor="text1"/>
          <w:sz w:val="24"/>
          <w:szCs w:val="24"/>
        </w:rPr>
        <w:t xml:space="preserve"> </w:t>
      </w:r>
      <w:r w:rsidR="00AD564E" w:rsidRPr="000C2282">
        <w:rPr>
          <w:color w:val="000000" w:themeColor="text1"/>
          <w:sz w:val="24"/>
          <w:szCs w:val="24"/>
        </w:rPr>
        <w:t xml:space="preserve">(College </w:t>
      </w:r>
      <w:proofErr w:type="gramStart"/>
      <w:r w:rsidR="00AD564E" w:rsidRPr="000C2282">
        <w:rPr>
          <w:color w:val="000000" w:themeColor="text1"/>
          <w:sz w:val="24"/>
          <w:szCs w:val="24"/>
        </w:rPr>
        <w:t>Of</w:t>
      </w:r>
      <w:proofErr w:type="gramEnd"/>
      <w:r w:rsidR="00AD564E" w:rsidRPr="000C2282">
        <w:rPr>
          <w:color w:val="000000" w:themeColor="text1"/>
          <w:sz w:val="24"/>
          <w:szCs w:val="24"/>
        </w:rPr>
        <w:t xml:space="preserve"> Policing, 2015)</w:t>
      </w:r>
      <w:r w:rsidR="001B46A2">
        <w:rPr>
          <w:color w:val="000000" w:themeColor="text1"/>
          <w:sz w:val="24"/>
          <w:szCs w:val="24"/>
        </w:rPr>
        <w:t xml:space="preserve"> towards domestic incidents.</w:t>
      </w:r>
      <w:r w:rsidR="0043606C">
        <w:rPr>
          <w:color w:val="000000" w:themeColor="text1"/>
          <w:sz w:val="24"/>
          <w:szCs w:val="24"/>
        </w:rPr>
        <w:t xml:space="preserve"> I have then in turn, </w:t>
      </w:r>
      <w:r w:rsidR="00444A7B">
        <w:rPr>
          <w:color w:val="000000" w:themeColor="text1"/>
          <w:sz w:val="24"/>
          <w:szCs w:val="24"/>
        </w:rPr>
        <w:t>relayed an authoritative style leadership towards my colleagues, by stating to them that their suggestion to resolve the incident was not in line with organisational goals</w:t>
      </w:r>
      <w:r w:rsidR="007A5831">
        <w:rPr>
          <w:color w:val="000000" w:themeColor="text1"/>
          <w:sz w:val="24"/>
          <w:szCs w:val="24"/>
        </w:rPr>
        <w:t xml:space="preserve"> and was incorrect.</w:t>
      </w:r>
    </w:p>
    <w:p w14:paraId="44A52E15" w14:textId="77777777" w:rsidR="007A5831" w:rsidRDefault="007A5831" w:rsidP="00340E9A">
      <w:pPr>
        <w:ind w:right="237"/>
        <w:jc w:val="both"/>
        <w:rPr>
          <w:color w:val="000000" w:themeColor="text1"/>
          <w:sz w:val="24"/>
          <w:szCs w:val="24"/>
        </w:rPr>
      </w:pPr>
    </w:p>
    <w:p w14:paraId="7CD0F2D8" w14:textId="2457439F" w:rsidR="007A5831" w:rsidRDefault="007A5831" w:rsidP="00340E9A">
      <w:pPr>
        <w:ind w:right="237"/>
        <w:jc w:val="both"/>
        <w:rPr>
          <w:color w:val="000000" w:themeColor="text1"/>
          <w:sz w:val="24"/>
          <w:szCs w:val="24"/>
        </w:rPr>
      </w:pPr>
      <w:r>
        <w:rPr>
          <w:color w:val="000000" w:themeColor="text1"/>
          <w:sz w:val="24"/>
          <w:szCs w:val="24"/>
        </w:rPr>
        <w:t xml:space="preserve">Considering how this may have made my colleagues feel, it is likely to </w:t>
      </w:r>
      <w:r w:rsidR="00D7024F">
        <w:rPr>
          <w:color w:val="000000" w:themeColor="text1"/>
          <w:sz w:val="24"/>
          <w:szCs w:val="24"/>
        </w:rPr>
        <w:t>have caused them to feel that I was dismissive of their suggestions and taking an analytical and scientific based approach, rationalising my decision making on policies and procedures as opposed to what they felt they had seen or heard at scene.</w:t>
      </w:r>
      <w:r w:rsidR="00F47483">
        <w:rPr>
          <w:color w:val="000000" w:themeColor="text1"/>
          <w:sz w:val="24"/>
          <w:szCs w:val="24"/>
        </w:rPr>
        <w:t xml:space="preserve"> However, by evidencing my decision making based on organisational goals to my colleagues, they were also reminded of what is expected from them in their role </w:t>
      </w:r>
      <w:r w:rsidR="005036A5">
        <w:rPr>
          <w:color w:val="000000" w:themeColor="text1"/>
          <w:sz w:val="24"/>
          <w:szCs w:val="24"/>
        </w:rPr>
        <w:t xml:space="preserve">and were in agreement that my suggestion was in line with our </w:t>
      </w:r>
      <w:proofErr w:type="gramStart"/>
      <w:r w:rsidR="005036A5">
        <w:rPr>
          <w:color w:val="000000" w:themeColor="text1"/>
          <w:sz w:val="24"/>
          <w:szCs w:val="24"/>
        </w:rPr>
        <w:t>stakeholders</w:t>
      </w:r>
      <w:proofErr w:type="gramEnd"/>
      <w:r w:rsidR="005036A5">
        <w:rPr>
          <w:color w:val="000000" w:themeColor="text1"/>
          <w:sz w:val="24"/>
          <w:szCs w:val="24"/>
        </w:rPr>
        <w:t xml:space="preserve"> visions.</w:t>
      </w:r>
    </w:p>
    <w:p w14:paraId="585F194D" w14:textId="77777777" w:rsidR="005036A5" w:rsidRDefault="005036A5" w:rsidP="00340E9A">
      <w:pPr>
        <w:ind w:right="237"/>
        <w:jc w:val="both"/>
        <w:rPr>
          <w:color w:val="000000" w:themeColor="text1"/>
          <w:sz w:val="24"/>
          <w:szCs w:val="24"/>
        </w:rPr>
      </w:pPr>
    </w:p>
    <w:p w14:paraId="529CE0EE" w14:textId="4732D964" w:rsidR="005036A5" w:rsidRDefault="005036A5" w:rsidP="00340E9A">
      <w:pPr>
        <w:ind w:right="237"/>
        <w:jc w:val="both"/>
        <w:rPr>
          <w:color w:val="000000" w:themeColor="text1"/>
          <w:sz w:val="24"/>
          <w:szCs w:val="24"/>
        </w:rPr>
      </w:pPr>
      <w:r>
        <w:rPr>
          <w:color w:val="000000" w:themeColor="text1"/>
          <w:sz w:val="24"/>
          <w:szCs w:val="24"/>
        </w:rPr>
        <w:t xml:space="preserve">When I have then spoken with the victim, I have demonstrated a </w:t>
      </w:r>
      <w:r w:rsidR="0050553C">
        <w:rPr>
          <w:color w:val="000000" w:themeColor="text1"/>
          <w:sz w:val="24"/>
          <w:szCs w:val="24"/>
        </w:rPr>
        <w:t xml:space="preserve">transformational style leadership approach. The role of leadership as a police officer extends beyond </w:t>
      </w:r>
      <w:r w:rsidR="00A75622">
        <w:rPr>
          <w:color w:val="000000" w:themeColor="text1"/>
          <w:sz w:val="24"/>
          <w:szCs w:val="24"/>
        </w:rPr>
        <w:t xml:space="preserve">the boundaries of the organisation as we are leaders and role models within our local communities and our service users look to us to lead them. </w:t>
      </w:r>
      <w:r w:rsidR="00C277EC">
        <w:rPr>
          <w:color w:val="000000" w:themeColor="text1"/>
          <w:sz w:val="24"/>
          <w:szCs w:val="24"/>
        </w:rPr>
        <w:t>When I have spoken with the victim, I have let them express their concerns with supporting police action and providing evidence, demonstrating emotional awareness. I have then explained to the victim the process of court proceedings and safeguarding initiatives such as DVPNs and DVPOs (D</w:t>
      </w:r>
      <w:r w:rsidR="00BA5DEF">
        <w:rPr>
          <w:color w:val="000000" w:themeColor="text1"/>
          <w:sz w:val="24"/>
          <w:szCs w:val="24"/>
        </w:rPr>
        <w:t xml:space="preserve">VPN, 2022). By doing so, I have been able to identify that the victim </w:t>
      </w:r>
      <w:r w:rsidR="008840B1">
        <w:rPr>
          <w:color w:val="000000" w:themeColor="text1"/>
          <w:sz w:val="24"/>
          <w:szCs w:val="24"/>
        </w:rPr>
        <w:t>wants the same objective as I do, and I have been able to motivate them and inspire them to also work towards that shared goal.</w:t>
      </w:r>
    </w:p>
    <w:p w14:paraId="6C0FF992" w14:textId="77777777" w:rsidR="008840B1" w:rsidRDefault="008840B1" w:rsidP="00340E9A">
      <w:pPr>
        <w:ind w:right="237"/>
        <w:jc w:val="both"/>
        <w:rPr>
          <w:color w:val="000000" w:themeColor="text1"/>
          <w:sz w:val="24"/>
          <w:szCs w:val="24"/>
        </w:rPr>
      </w:pPr>
    </w:p>
    <w:p w14:paraId="0AA4C705" w14:textId="77777777" w:rsidR="008840B1" w:rsidRPr="00425B6D" w:rsidRDefault="008840B1" w:rsidP="00340E9A">
      <w:pPr>
        <w:ind w:right="237"/>
        <w:jc w:val="both"/>
        <w:rPr>
          <w:color w:val="000000" w:themeColor="text1"/>
          <w:sz w:val="24"/>
          <w:szCs w:val="24"/>
        </w:rPr>
      </w:pPr>
    </w:p>
    <w:p w14:paraId="65800057" w14:textId="2B458906" w:rsidR="00025650" w:rsidRPr="00425B6D" w:rsidRDefault="002A4CBC" w:rsidP="00340E9A">
      <w:pPr>
        <w:ind w:right="237"/>
        <w:jc w:val="both"/>
        <w:rPr>
          <w:color w:val="000000" w:themeColor="text1"/>
          <w:sz w:val="24"/>
          <w:szCs w:val="24"/>
        </w:rPr>
      </w:pPr>
      <w:r>
        <w:rPr>
          <w:color w:val="000000" w:themeColor="text1"/>
          <w:sz w:val="24"/>
          <w:szCs w:val="24"/>
        </w:rPr>
        <w:t>In conclusion, I have learnt that I am able to cater my leadership style dependant on the person or</w:t>
      </w:r>
      <w:r w:rsidR="00B233A5">
        <w:rPr>
          <w:color w:val="000000" w:themeColor="text1"/>
          <w:sz w:val="24"/>
          <w:szCs w:val="24"/>
        </w:rPr>
        <w:t xml:space="preserve"> community I am dealing with. I would argue that the authoritative leadership is more suitable </w:t>
      </w:r>
      <w:r w:rsidR="00C13766">
        <w:rPr>
          <w:color w:val="000000" w:themeColor="text1"/>
          <w:sz w:val="24"/>
          <w:szCs w:val="24"/>
        </w:rPr>
        <w:t xml:space="preserve">for policing when dealing with and tackling crime incidents, as it makes the shared goal and strategies simple and clear to follow, relying on an </w:t>
      </w:r>
      <w:proofErr w:type="gramStart"/>
      <w:r w:rsidR="00C13766">
        <w:rPr>
          <w:color w:val="000000" w:themeColor="text1"/>
          <w:sz w:val="24"/>
          <w:szCs w:val="24"/>
        </w:rPr>
        <w:t>evidence based</w:t>
      </w:r>
      <w:proofErr w:type="gramEnd"/>
      <w:r w:rsidR="00C13766">
        <w:rPr>
          <w:color w:val="000000" w:themeColor="text1"/>
          <w:sz w:val="24"/>
          <w:szCs w:val="24"/>
        </w:rPr>
        <w:t xml:space="preserve"> approach to decision making and </w:t>
      </w:r>
      <w:r w:rsidR="00B55302">
        <w:rPr>
          <w:color w:val="000000" w:themeColor="text1"/>
          <w:sz w:val="24"/>
          <w:szCs w:val="24"/>
        </w:rPr>
        <w:t xml:space="preserve">safeguarding. Although the authoritative approach may provide a level of disconnect between the team and the leader, </w:t>
      </w:r>
      <w:r w:rsidR="00F15EE1">
        <w:rPr>
          <w:color w:val="000000" w:themeColor="text1"/>
          <w:sz w:val="24"/>
          <w:szCs w:val="24"/>
        </w:rPr>
        <w:t xml:space="preserve">it is more likely to achieve the end goal and a more efficient pace. There is certainly still a need for a transformative approach, as emotional </w:t>
      </w:r>
      <w:r w:rsidR="00F15EE1">
        <w:rPr>
          <w:color w:val="000000" w:themeColor="text1"/>
          <w:sz w:val="24"/>
          <w:szCs w:val="24"/>
        </w:rPr>
        <w:lastRenderedPageBreak/>
        <w:t xml:space="preserve">intelligence is important to gain </w:t>
      </w:r>
      <w:r w:rsidR="00022F73">
        <w:rPr>
          <w:color w:val="000000" w:themeColor="text1"/>
          <w:sz w:val="24"/>
          <w:szCs w:val="24"/>
        </w:rPr>
        <w:t xml:space="preserve">inclusive effort, but within the policing organisation when dealing with incidents, I believe as evidenced </w:t>
      </w:r>
      <w:r w:rsidR="00753F07">
        <w:rPr>
          <w:color w:val="000000" w:themeColor="text1"/>
          <w:sz w:val="24"/>
          <w:szCs w:val="24"/>
        </w:rPr>
        <w:t xml:space="preserve">here that it is likely to cause more confusion and divided </w:t>
      </w:r>
      <w:r w:rsidR="002D033B">
        <w:rPr>
          <w:color w:val="000000" w:themeColor="text1"/>
          <w:sz w:val="24"/>
          <w:szCs w:val="24"/>
        </w:rPr>
        <w:t>suggestions when dealing with incidents. An authoritative approach reinforces the role of the leader</w:t>
      </w:r>
      <w:r w:rsidR="00EC5773">
        <w:rPr>
          <w:color w:val="000000" w:themeColor="text1"/>
          <w:sz w:val="24"/>
          <w:szCs w:val="24"/>
        </w:rPr>
        <w:t xml:space="preserve"> and allows officers to act efficiently. </w:t>
      </w:r>
      <w:r w:rsidR="0035332B">
        <w:rPr>
          <w:color w:val="000000" w:themeColor="text1"/>
          <w:sz w:val="24"/>
          <w:szCs w:val="24"/>
        </w:rPr>
        <w:t xml:space="preserve">However when acting as a leader with service users and victims, a transformative approach is more suitable, as it allows the individuals voice to be heard and </w:t>
      </w:r>
      <w:r w:rsidR="00145D90">
        <w:rPr>
          <w:color w:val="000000" w:themeColor="text1"/>
          <w:sz w:val="24"/>
          <w:szCs w:val="24"/>
        </w:rPr>
        <w:t>allows the leader to use their emotional intelligence to motivate and inspire that individual to reach the shared goal.</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3850B332" w:rsidR="00025650" w:rsidRPr="00145D90" w:rsidRDefault="00145D90" w:rsidP="00340E9A">
      <w:pPr>
        <w:ind w:right="237"/>
        <w:jc w:val="both"/>
        <w:rPr>
          <w:sz w:val="24"/>
          <w:szCs w:val="24"/>
        </w:rPr>
      </w:pPr>
      <w:r>
        <w:rPr>
          <w:b/>
          <w:bCs/>
          <w:sz w:val="24"/>
          <w:szCs w:val="24"/>
        </w:rPr>
        <w:t>Word count: 2081</w:t>
      </w: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C50E184" w14:textId="5CD4C6A1" w:rsidR="00025650" w:rsidRDefault="00025650" w:rsidP="00340E9A">
      <w:pPr>
        <w:ind w:right="237"/>
        <w:jc w:val="both"/>
        <w:rPr>
          <w:sz w:val="24"/>
          <w:szCs w:val="24"/>
        </w:rPr>
      </w:pPr>
    </w:p>
    <w:p w14:paraId="017BFC5B" w14:textId="77777777" w:rsidR="004C5847" w:rsidRDefault="00D367F8" w:rsidP="004C5847">
      <w:pPr>
        <w:ind w:right="237"/>
        <w:jc w:val="both"/>
        <w:rPr>
          <w:color w:val="000000" w:themeColor="text1"/>
          <w:sz w:val="24"/>
          <w:szCs w:val="24"/>
        </w:rPr>
      </w:pPr>
      <w:r>
        <w:rPr>
          <w:sz w:val="24"/>
          <w:szCs w:val="24"/>
        </w:rPr>
        <w:t xml:space="preserve">There is no doubt that my first three years in the police have had a wave of different challenges, </w:t>
      </w:r>
      <w:proofErr w:type="gramStart"/>
      <w:r>
        <w:rPr>
          <w:sz w:val="24"/>
          <w:szCs w:val="24"/>
        </w:rPr>
        <w:t>emotions</w:t>
      </w:r>
      <w:proofErr w:type="gramEnd"/>
      <w:r>
        <w:rPr>
          <w:sz w:val="24"/>
          <w:szCs w:val="24"/>
        </w:rPr>
        <w:t xml:space="preserve"> and successes. </w:t>
      </w:r>
      <w:r w:rsidR="000A19A9">
        <w:rPr>
          <w:sz w:val="24"/>
          <w:szCs w:val="24"/>
        </w:rPr>
        <w:t xml:space="preserve">I would argue that it is only now in my final year, that I feel like </w:t>
      </w:r>
      <w:proofErr w:type="gramStart"/>
      <w:r w:rsidR="000A19A9">
        <w:rPr>
          <w:sz w:val="24"/>
          <w:szCs w:val="24"/>
        </w:rPr>
        <w:t>a</w:t>
      </w:r>
      <w:proofErr w:type="gramEnd"/>
      <w:r w:rsidR="000A19A9">
        <w:rPr>
          <w:sz w:val="24"/>
          <w:szCs w:val="24"/>
        </w:rPr>
        <w:t xml:space="preserve"> </w:t>
      </w:r>
      <w:r w:rsidR="004971C2">
        <w:rPr>
          <w:sz w:val="24"/>
          <w:szCs w:val="24"/>
        </w:rPr>
        <w:t xml:space="preserve">established police officer </w:t>
      </w:r>
      <w:r w:rsidR="00D037FD">
        <w:rPr>
          <w:sz w:val="24"/>
          <w:szCs w:val="24"/>
        </w:rPr>
        <w:t>with little doubt in my ability to not only deliver on my role as a police officer, but also coach and mentor others to be credible police officers too.</w:t>
      </w:r>
      <w:r w:rsidR="004C5847">
        <w:rPr>
          <w:sz w:val="24"/>
          <w:szCs w:val="24"/>
        </w:rPr>
        <w:t xml:space="preserve"> </w:t>
      </w:r>
      <w:r w:rsidR="004C5847">
        <w:rPr>
          <w:sz w:val="24"/>
          <w:szCs w:val="24"/>
        </w:rPr>
        <w:t xml:space="preserve">To reflect upon my </w:t>
      </w:r>
      <w:proofErr w:type="gramStart"/>
      <w:r w:rsidR="004C5847">
        <w:rPr>
          <w:sz w:val="24"/>
          <w:szCs w:val="24"/>
        </w:rPr>
        <w:t>three year</w:t>
      </w:r>
      <w:proofErr w:type="gramEnd"/>
      <w:r w:rsidR="004C5847">
        <w:rPr>
          <w:sz w:val="24"/>
          <w:szCs w:val="24"/>
        </w:rPr>
        <w:t xml:space="preserve"> probation, I will be using </w:t>
      </w:r>
      <w:r w:rsidR="004C5847" w:rsidRPr="000C2282">
        <w:rPr>
          <w:color w:val="000000" w:themeColor="text1"/>
          <w:sz w:val="24"/>
          <w:szCs w:val="24"/>
        </w:rPr>
        <w:t>The Gibbs Reflective Cycle (Gibbs, G. 1988).</w:t>
      </w:r>
    </w:p>
    <w:p w14:paraId="74E9C35A" w14:textId="77777777" w:rsidR="004C5847" w:rsidRDefault="004C5847" w:rsidP="004C5847">
      <w:pPr>
        <w:ind w:right="237"/>
        <w:jc w:val="both"/>
        <w:rPr>
          <w:color w:val="000000" w:themeColor="text1"/>
          <w:sz w:val="24"/>
          <w:szCs w:val="24"/>
        </w:rPr>
      </w:pPr>
    </w:p>
    <w:p w14:paraId="3DA3A84D" w14:textId="77777777" w:rsidR="004C5847" w:rsidRDefault="004C5847" w:rsidP="004C5847">
      <w:pPr>
        <w:ind w:right="237"/>
        <w:jc w:val="both"/>
        <w:rPr>
          <w:color w:val="000000" w:themeColor="text1"/>
          <w:sz w:val="24"/>
          <w:szCs w:val="24"/>
        </w:rPr>
      </w:pPr>
    </w:p>
    <w:p w14:paraId="2B9C0541" w14:textId="360465FE" w:rsidR="00A7116D" w:rsidRDefault="00F542EC" w:rsidP="00340E9A">
      <w:pPr>
        <w:ind w:right="237"/>
        <w:jc w:val="both"/>
        <w:rPr>
          <w:sz w:val="24"/>
          <w:szCs w:val="24"/>
        </w:rPr>
      </w:pPr>
      <w:r>
        <w:rPr>
          <w:sz w:val="24"/>
          <w:szCs w:val="24"/>
        </w:rPr>
        <w:t xml:space="preserve">My first year as an officer, I do not believe I was aware of how much the organisation protects you from the reality of </w:t>
      </w:r>
      <w:proofErr w:type="gramStart"/>
      <w:r>
        <w:rPr>
          <w:sz w:val="24"/>
          <w:szCs w:val="24"/>
        </w:rPr>
        <w:t>day to day</w:t>
      </w:r>
      <w:proofErr w:type="gramEnd"/>
      <w:r>
        <w:rPr>
          <w:sz w:val="24"/>
          <w:szCs w:val="24"/>
        </w:rPr>
        <w:t xml:space="preserve"> policing. </w:t>
      </w:r>
      <w:r w:rsidR="00485A98">
        <w:rPr>
          <w:sz w:val="24"/>
          <w:szCs w:val="24"/>
        </w:rPr>
        <w:t xml:space="preserve">You’re quite protected in terms of the size of the workload you may carry, and you </w:t>
      </w:r>
      <w:r w:rsidR="00223550">
        <w:rPr>
          <w:sz w:val="24"/>
          <w:szCs w:val="24"/>
        </w:rPr>
        <w:t xml:space="preserve">are heavily supported by your team and leaders for guidance on the best </w:t>
      </w:r>
      <w:r w:rsidR="00167435">
        <w:rPr>
          <w:sz w:val="24"/>
          <w:szCs w:val="24"/>
        </w:rPr>
        <w:t>way to tackle incidents. During my first year of policing</w:t>
      </w:r>
      <w:r w:rsidR="00A57968">
        <w:rPr>
          <w:sz w:val="24"/>
          <w:szCs w:val="24"/>
        </w:rPr>
        <w:t xml:space="preserve"> and following on from six months of </w:t>
      </w:r>
      <w:proofErr w:type="gramStart"/>
      <w:r w:rsidR="00A57968">
        <w:rPr>
          <w:sz w:val="24"/>
          <w:szCs w:val="24"/>
        </w:rPr>
        <w:t>classroom based</w:t>
      </w:r>
      <w:proofErr w:type="gramEnd"/>
      <w:r w:rsidR="00A57968">
        <w:rPr>
          <w:sz w:val="24"/>
          <w:szCs w:val="24"/>
        </w:rPr>
        <w:t xml:space="preserve"> training</w:t>
      </w:r>
      <w:r w:rsidR="00167435">
        <w:rPr>
          <w:sz w:val="24"/>
          <w:szCs w:val="24"/>
        </w:rPr>
        <w:t xml:space="preserve">, I had a mentor for the first 12 weeks </w:t>
      </w:r>
      <w:r w:rsidR="008174A0">
        <w:rPr>
          <w:sz w:val="24"/>
          <w:szCs w:val="24"/>
        </w:rPr>
        <w:t xml:space="preserve">on the beat and then following that, I had a tutor on shift who regularly provided me guidance and feedback. </w:t>
      </w:r>
      <w:r w:rsidR="00E3286F">
        <w:rPr>
          <w:sz w:val="24"/>
          <w:szCs w:val="24"/>
        </w:rPr>
        <w:t xml:space="preserve">During my first 12 weeks I felt that I was led by my tutor into incidents and was more so observant than </w:t>
      </w:r>
      <w:proofErr w:type="gramStart"/>
      <w:r w:rsidR="00E3286F">
        <w:rPr>
          <w:sz w:val="24"/>
          <w:szCs w:val="24"/>
        </w:rPr>
        <w:t>actually involved</w:t>
      </w:r>
      <w:proofErr w:type="gramEnd"/>
      <w:r w:rsidR="00094F36">
        <w:rPr>
          <w:sz w:val="24"/>
          <w:szCs w:val="24"/>
        </w:rPr>
        <w:t xml:space="preserve"> in the decision making. This resulted in some of my feedback from p</w:t>
      </w:r>
      <w:r w:rsidR="009D7AC0">
        <w:rPr>
          <w:sz w:val="24"/>
          <w:szCs w:val="24"/>
        </w:rPr>
        <w:t xml:space="preserve">eers stating that I sometimes came across disengaged or unwilling to get ‘stuck in’. </w:t>
      </w:r>
    </w:p>
    <w:p w14:paraId="23CE7096" w14:textId="77777777" w:rsidR="0046704B" w:rsidRDefault="0046704B" w:rsidP="00340E9A">
      <w:pPr>
        <w:ind w:right="237"/>
        <w:jc w:val="both"/>
        <w:rPr>
          <w:sz w:val="24"/>
          <w:szCs w:val="24"/>
        </w:rPr>
      </w:pPr>
    </w:p>
    <w:p w14:paraId="47085246" w14:textId="2F96EAF9" w:rsidR="0046704B" w:rsidRDefault="0046704B" w:rsidP="00340E9A">
      <w:pPr>
        <w:ind w:right="237"/>
        <w:jc w:val="both"/>
        <w:rPr>
          <w:sz w:val="24"/>
          <w:szCs w:val="24"/>
        </w:rPr>
      </w:pPr>
      <w:r>
        <w:rPr>
          <w:sz w:val="24"/>
          <w:szCs w:val="24"/>
        </w:rPr>
        <w:t xml:space="preserve">My second year as an officer is what I found most challenging. During this time, </w:t>
      </w:r>
      <w:r w:rsidR="00B31814">
        <w:rPr>
          <w:sz w:val="24"/>
          <w:szCs w:val="24"/>
        </w:rPr>
        <w:t>there was a shortage of staff due to transfers, attrition or sickness and I very quickly became one a few officers on shift, all with as much experience as me with no one we could immediately turn to for support.</w:t>
      </w:r>
      <w:r w:rsidR="00CC3801">
        <w:rPr>
          <w:sz w:val="24"/>
          <w:szCs w:val="24"/>
        </w:rPr>
        <w:t xml:space="preserve"> During this time, I had challenges with regards to being unsure if this was the right career path for myself and </w:t>
      </w:r>
      <w:r w:rsidR="00704F5B">
        <w:rPr>
          <w:sz w:val="24"/>
          <w:szCs w:val="24"/>
        </w:rPr>
        <w:t>struggled with uncertainty around my decision making.</w:t>
      </w:r>
      <w:r w:rsidR="00837942">
        <w:rPr>
          <w:sz w:val="24"/>
          <w:szCs w:val="24"/>
        </w:rPr>
        <w:t xml:space="preserve"> In this time, </w:t>
      </w:r>
      <w:proofErr w:type="gramStart"/>
      <w:r w:rsidR="00837942">
        <w:rPr>
          <w:sz w:val="24"/>
          <w:szCs w:val="24"/>
        </w:rPr>
        <w:t>the majority of</w:t>
      </w:r>
      <w:proofErr w:type="gramEnd"/>
      <w:r w:rsidR="00837942">
        <w:rPr>
          <w:sz w:val="24"/>
          <w:szCs w:val="24"/>
        </w:rPr>
        <w:t xml:space="preserve"> learning and coaching </w:t>
      </w:r>
      <w:r w:rsidR="00DA7DF3">
        <w:rPr>
          <w:sz w:val="24"/>
          <w:szCs w:val="24"/>
        </w:rPr>
        <w:t xml:space="preserve">was done independently by myself, having to research solutions, </w:t>
      </w:r>
      <w:r w:rsidR="00DA7DF3">
        <w:rPr>
          <w:sz w:val="24"/>
          <w:szCs w:val="24"/>
        </w:rPr>
        <w:lastRenderedPageBreak/>
        <w:t>definitions and educate myself to adapt strategies to use going forward and gain a knowledge of my powers and polices.</w:t>
      </w:r>
    </w:p>
    <w:p w14:paraId="4E445F13" w14:textId="77777777" w:rsidR="00704F5B" w:rsidRDefault="00704F5B" w:rsidP="00340E9A">
      <w:pPr>
        <w:ind w:right="237"/>
        <w:jc w:val="both"/>
        <w:rPr>
          <w:sz w:val="24"/>
          <w:szCs w:val="24"/>
        </w:rPr>
      </w:pPr>
    </w:p>
    <w:p w14:paraId="15876FC4" w14:textId="6210EE63" w:rsidR="00704F5B" w:rsidRDefault="00704F5B" w:rsidP="00340E9A">
      <w:pPr>
        <w:ind w:right="237"/>
        <w:jc w:val="both"/>
        <w:rPr>
          <w:sz w:val="24"/>
          <w:szCs w:val="24"/>
        </w:rPr>
      </w:pPr>
      <w:r>
        <w:rPr>
          <w:sz w:val="24"/>
          <w:szCs w:val="24"/>
        </w:rPr>
        <w:t xml:space="preserve">My third year has been my strongest, in which I feel that I have fully </w:t>
      </w:r>
      <w:r w:rsidR="007E35BA">
        <w:rPr>
          <w:sz w:val="24"/>
          <w:szCs w:val="24"/>
        </w:rPr>
        <w:t xml:space="preserve">embraced the role of a police officer and feel confident in my ability to perform. I am also now a more vocal voice amongst my shift, who are </w:t>
      </w:r>
      <w:r w:rsidR="009C18A3">
        <w:rPr>
          <w:sz w:val="24"/>
          <w:szCs w:val="24"/>
        </w:rPr>
        <w:t xml:space="preserve">all much younger in service than myself, </w:t>
      </w:r>
      <w:proofErr w:type="gramStart"/>
      <w:r w:rsidR="009C18A3">
        <w:rPr>
          <w:sz w:val="24"/>
          <w:szCs w:val="24"/>
        </w:rPr>
        <w:t>Naturally</w:t>
      </w:r>
      <w:proofErr w:type="gramEnd"/>
      <w:r w:rsidR="009C18A3">
        <w:rPr>
          <w:sz w:val="24"/>
          <w:szCs w:val="24"/>
        </w:rPr>
        <w:t xml:space="preserve"> leading to me now being somewhat a mentor towards them, providing them with regular feedback and guidance when attending incidents or debriefing following them.</w:t>
      </w:r>
      <w:r w:rsidR="00504D91">
        <w:rPr>
          <w:sz w:val="24"/>
          <w:szCs w:val="24"/>
        </w:rPr>
        <w:t xml:space="preserve"> I regularly ask for feedback from my peers and my Sergeants to gain a better understanding of what they are seeing from their perspective and acting on this information.</w:t>
      </w:r>
    </w:p>
    <w:p w14:paraId="3AAFFC53" w14:textId="77777777" w:rsidR="006E7094" w:rsidRDefault="006E7094" w:rsidP="00340E9A">
      <w:pPr>
        <w:ind w:right="237"/>
        <w:jc w:val="both"/>
        <w:rPr>
          <w:sz w:val="24"/>
          <w:szCs w:val="24"/>
        </w:rPr>
      </w:pPr>
    </w:p>
    <w:p w14:paraId="38437086" w14:textId="2AE9E80C" w:rsidR="006E7094" w:rsidRDefault="002328CA" w:rsidP="00340E9A">
      <w:pPr>
        <w:ind w:right="237"/>
        <w:jc w:val="both"/>
        <w:rPr>
          <w:sz w:val="24"/>
          <w:szCs w:val="24"/>
        </w:rPr>
      </w:pPr>
      <w:r>
        <w:rPr>
          <w:sz w:val="24"/>
          <w:szCs w:val="24"/>
        </w:rPr>
        <w:t>Evaluating and analysing my first year,</w:t>
      </w:r>
      <w:r w:rsidR="004C6B9B">
        <w:rPr>
          <w:sz w:val="24"/>
          <w:szCs w:val="24"/>
        </w:rPr>
        <w:t xml:space="preserve"> I can identify that my </w:t>
      </w:r>
      <w:r w:rsidR="006F249B">
        <w:rPr>
          <w:sz w:val="24"/>
          <w:szCs w:val="24"/>
        </w:rPr>
        <w:t>training journey fits within the proposed ‘GET model’</w:t>
      </w:r>
      <w:r w:rsidR="0078429E">
        <w:rPr>
          <w:sz w:val="24"/>
          <w:szCs w:val="24"/>
        </w:rPr>
        <w:t xml:space="preserve"> Litmanovitz, Y. 2022).</w:t>
      </w:r>
      <w:r w:rsidR="00186E87">
        <w:rPr>
          <w:sz w:val="24"/>
          <w:szCs w:val="24"/>
        </w:rPr>
        <w:t xml:space="preserve"> The GET model proposes three main structures to an efficient police training model which are:</w:t>
      </w:r>
    </w:p>
    <w:p w14:paraId="15841181" w14:textId="04D746BD" w:rsidR="00186E87" w:rsidRDefault="00186E87" w:rsidP="00186E87">
      <w:pPr>
        <w:pStyle w:val="ListParagraph"/>
        <w:numPr>
          <w:ilvl w:val="0"/>
          <w:numId w:val="6"/>
        </w:numPr>
        <w:ind w:right="237"/>
        <w:jc w:val="both"/>
        <w:rPr>
          <w:sz w:val="24"/>
          <w:szCs w:val="24"/>
        </w:rPr>
      </w:pPr>
      <w:r>
        <w:rPr>
          <w:sz w:val="24"/>
          <w:szCs w:val="24"/>
        </w:rPr>
        <w:t>The individual officer</w:t>
      </w:r>
    </w:p>
    <w:p w14:paraId="051B59B1" w14:textId="1016D6AE" w:rsidR="00186E87" w:rsidRDefault="00186E87" w:rsidP="00186E87">
      <w:pPr>
        <w:pStyle w:val="ListParagraph"/>
        <w:numPr>
          <w:ilvl w:val="0"/>
          <w:numId w:val="6"/>
        </w:numPr>
        <w:ind w:right="237"/>
        <w:jc w:val="both"/>
        <w:rPr>
          <w:sz w:val="24"/>
          <w:szCs w:val="24"/>
        </w:rPr>
      </w:pPr>
      <w:r>
        <w:rPr>
          <w:sz w:val="24"/>
          <w:szCs w:val="24"/>
        </w:rPr>
        <w:t>The learning environment</w:t>
      </w:r>
    </w:p>
    <w:p w14:paraId="23251031" w14:textId="73A14EFF" w:rsidR="00186E87" w:rsidRDefault="00186E87" w:rsidP="00186E87">
      <w:pPr>
        <w:pStyle w:val="ListParagraph"/>
        <w:numPr>
          <w:ilvl w:val="0"/>
          <w:numId w:val="6"/>
        </w:numPr>
        <w:ind w:right="237"/>
        <w:jc w:val="both"/>
        <w:rPr>
          <w:sz w:val="24"/>
          <w:szCs w:val="24"/>
        </w:rPr>
      </w:pPr>
      <w:r>
        <w:rPr>
          <w:sz w:val="24"/>
          <w:szCs w:val="24"/>
        </w:rPr>
        <w:t>The police organisation</w:t>
      </w:r>
    </w:p>
    <w:p w14:paraId="70F5E041" w14:textId="77777777" w:rsidR="00186E87" w:rsidRPr="00186E87" w:rsidRDefault="00186E87" w:rsidP="00186E87">
      <w:pPr>
        <w:ind w:right="237"/>
        <w:jc w:val="both"/>
        <w:rPr>
          <w:sz w:val="24"/>
          <w:szCs w:val="24"/>
        </w:rPr>
      </w:pPr>
    </w:p>
    <w:p w14:paraId="6BD3068F" w14:textId="7343B6D0" w:rsidR="004C5847" w:rsidRDefault="00271024" w:rsidP="00340E9A">
      <w:pPr>
        <w:ind w:right="237"/>
        <w:jc w:val="both"/>
        <w:rPr>
          <w:sz w:val="24"/>
          <w:szCs w:val="24"/>
        </w:rPr>
      </w:pPr>
      <w:r>
        <w:rPr>
          <w:sz w:val="24"/>
          <w:szCs w:val="24"/>
        </w:rPr>
        <w:t xml:space="preserve">Reflecting back on my first year within the GET model, I can identify </w:t>
      </w:r>
      <w:r w:rsidR="00D352E1">
        <w:rPr>
          <w:sz w:val="24"/>
          <w:szCs w:val="24"/>
        </w:rPr>
        <w:t xml:space="preserve">that the </w:t>
      </w:r>
      <w:proofErr w:type="gramStart"/>
      <w:r w:rsidR="00D352E1">
        <w:rPr>
          <w:sz w:val="24"/>
          <w:szCs w:val="24"/>
        </w:rPr>
        <w:t>classroom based</w:t>
      </w:r>
      <w:proofErr w:type="gramEnd"/>
      <w:r w:rsidR="00D352E1">
        <w:rPr>
          <w:sz w:val="24"/>
          <w:szCs w:val="24"/>
        </w:rPr>
        <w:t xml:space="preserve"> training initially provided to myself appeared in contrast to then what I </w:t>
      </w:r>
      <w:r w:rsidR="004D2907">
        <w:rPr>
          <w:sz w:val="24"/>
          <w:szCs w:val="24"/>
        </w:rPr>
        <w:t>was then experiencing in my first twelve weeks.</w:t>
      </w:r>
      <w:r w:rsidR="00D63AC1">
        <w:rPr>
          <w:sz w:val="24"/>
          <w:szCs w:val="24"/>
        </w:rPr>
        <w:t xml:space="preserve"> The GET model suggests </w:t>
      </w:r>
      <w:proofErr w:type="gramStart"/>
      <w:r w:rsidR="00D63AC1">
        <w:rPr>
          <w:sz w:val="24"/>
          <w:szCs w:val="24"/>
        </w:rPr>
        <w:t>to use</w:t>
      </w:r>
      <w:proofErr w:type="gramEnd"/>
      <w:r w:rsidR="00D63AC1">
        <w:rPr>
          <w:sz w:val="24"/>
          <w:szCs w:val="24"/>
        </w:rPr>
        <w:t xml:space="preserve"> role-play tasks and practice when preparing for the role, but in my personal experience I did not feel that this naturally transitioned to the real practicality of being a police officer once in my first twelve weeks.</w:t>
      </w:r>
      <w:r w:rsidR="00B13D93">
        <w:rPr>
          <w:sz w:val="24"/>
          <w:szCs w:val="24"/>
        </w:rPr>
        <w:t xml:space="preserve"> Similarly, the second aspect of the GET model which is the learning environment also </w:t>
      </w:r>
      <w:r w:rsidR="0070056B">
        <w:rPr>
          <w:sz w:val="24"/>
          <w:szCs w:val="24"/>
        </w:rPr>
        <w:t xml:space="preserve">did not transition well once into the role of an officer in tutorship. </w:t>
      </w:r>
      <w:r w:rsidR="00642427">
        <w:rPr>
          <w:sz w:val="24"/>
          <w:szCs w:val="24"/>
        </w:rPr>
        <w:t xml:space="preserve">The final stage of the GET model is the Police organisation. For myself, I believe this aspect of the training model did transition well into practicality. I was very aware of what was expected from me in my role, and I </w:t>
      </w:r>
      <w:proofErr w:type="gramStart"/>
      <w:r w:rsidR="00642427">
        <w:rPr>
          <w:sz w:val="24"/>
          <w:szCs w:val="24"/>
        </w:rPr>
        <w:t>had an understanding of</w:t>
      </w:r>
      <w:proofErr w:type="gramEnd"/>
      <w:r w:rsidR="00642427">
        <w:rPr>
          <w:sz w:val="24"/>
          <w:szCs w:val="24"/>
        </w:rPr>
        <w:t xml:space="preserve"> what the organisations goals and objectives were.</w:t>
      </w:r>
    </w:p>
    <w:p w14:paraId="006D34B8" w14:textId="77777777" w:rsidR="00B8017F" w:rsidRDefault="00B8017F" w:rsidP="00340E9A">
      <w:pPr>
        <w:ind w:right="237"/>
        <w:jc w:val="both"/>
        <w:rPr>
          <w:sz w:val="24"/>
          <w:szCs w:val="24"/>
        </w:rPr>
      </w:pPr>
    </w:p>
    <w:p w14:paraId="3139B051" w14:textId="498D5081" w:rsidR="00B8017F" w:rsidRDefault="00C17A41" w:rsidP="00340E9A">
      <w:pPr>
        <w:ind w:right="237"/>
        <w:jc w:val="both"/>
        <w:rPr>
          <w:sz w:val="24"/>
          <w:szCs w:val="24"/>
        </w:rPr>
      </w:pPr>
      <w:r>
        <w:rPr>
          <w:sz w:val="24"/>
          <w:szCs w:val="24"/>
        </w:rPr>
        <w:t xml:space="preserve">Addressing then the feedback I had been given, about not being stuck – in, </w:t>
      </w:r>
      <w:proofErr w:type="spellStart"/>
      <w:r>
        <w:rPr>
          <w:sz w:val="24"/>
          <w:szCs w:val="24"/>
        </w:rPr>
        <w:t>a long</w:t>
      </w:r>
      <w:proofErr w:type="spellEnd"/>
      <w:r>
        <w:rPr>
          <w:sz w:val="24"/>
          <w:szCs w:val="24"/>
        </w:rPr>
        <w:t xml:space="preserve"> with the above</w:t>
      </w:r>
      <w:r w:rsidR="00502677">
        <w:rPr>
          <w:sz w:val="24"/>
          <w:szCs w:val="24"/>
        </w:rPr>
        <w:t xml:space="preserve">, </w:t>
      </w:r>
      <w:proofErr w:type="gramStart"/>
      <w:r w:rsidR="00B932EC">
        <w:rPr>
          <w:sz w:val="24"/>
          <w:szCs w:val="24"/>
        </w:rPr>
        <w:t>Suggests</w:t>
      </w:r>
      <w:proofErr w:type="gramEnd"/>
      <w:r w:rsidR="00B932EC">
        <w:rPr>
          <w:sz w:val="24"/>
          <w:szCs w:val="24"/>
        </w:rPr>
        <w:t xml:space="preserve"> that the method in which I was being taught, was not one that I was responding to particularly well.</w:t>
      </w:r>
      <w:r w:rsidR="00B73962">
        <w:rPr>
          <w:sz w:val="24"/>
          <w:szCs w:val="24"/>
        </w:rPr>
        <w:t xml:space="preserve"> This may not be the fault of the training programme, or my individual tutors, but it is known that not all persons </w:t>
      </w:r>
      <w:r w:rsidR="00DE29AD">
        <w:rPr>
          <w:sz w:val="24"/>
          <w:szCs w:val="24"/>
        </w:rPr>
        <w:t>respond to teaching in the same way. Researching this further, I would identify myself as a reflector</w:t>
      </w:r>
      <w:r w:rsidR="00F920AE">
        <w:rPr>
          <w:sz w:val="24"/>
          <w:szCs w:val="24"/>
        </w:rPr>
        <w:t xml:space="preserve"> (Pritchard, A. 2006).</w:t>
      </w:r>
      <w:r w:rsidR="00380486">
        <w:rPr>
          <w:sz w:val="24"/>
          <w:szCs w:val="24"/>
        </w:rPr>
        <w:t xml:space="preserve"> Reflectors are learners who learn by standing back and observing. </w:t>
      </w:r>
      <w:r w:rsidR="00230CB0">
        <w:rPr>
          <w:sz w:val="24"/>
          <w:szCs w:val="24"/>
        </w:rPr>
        <w:t xml:space="preserve">They may be slow to act or react, but when they do it is based off information gathering and </w:t>
      </w:r>
      <w:r w:rsidR="00AA6677">
        <w:rPr>
          <w:sz w:val="24"/>
          <w:szCs w:val="24"/>
        </w:rPr>
        <w:t xml:space="preserve">consideration of all factors. Interestingly, such a </w:t>
      </w:r>
      <w:r w:rsidR="00F55B6A">
        <w:rPr>
          <w:sz w:val="24"/>
          <w:szCs w:val="24"/>
        </w:rPr>
        <w:t>way of learning lends itself to the characteristics of the national decision model (College of Policing,</w:t>
      </w:r>
      <w:r w:rsidR="007A39BE">
        <w:rPr>
          <w:sz w:val="24"/>
          <w:szCs w:val="24"/>
        </w:rPr>
        <w:t xml:space="preserve"> 2013b).</w:t>
      </w:r>
      <w:r w:rsidR="00623828">
        <w:rPr>
          <w:sz w:val="24"/>
          <w:szCs w:val="24"/>
        </w:rPr>
        <w:t xml:space="preserve"> I would also identify myself as a kinaesthetic learner,</w:t>
      </w:r>
      <w:r w:rsidR="00933A6E">
        <w:rPr>
          <w:sz w:val="24"/>
          <w:szCs w:val="24"/>
        </w:rPr>
        <w:t xml:space="preserve"> which is learning by doing. By understanding and identifying in myself these learning characteristics, </w:t>
      </w:r>
      <w:r w:rsidR="00C363A4">
        <w:rPr>
          <w:sz w:val="24"/>
          <w:szCs w:val="24"/>
        </w:rPr>
        <w:t xml:space="preserve">I can identify that the </w:t>
      </w:r>
      <w:proofErr w:type="gramStart"/>
      <w:r w:rsidR="00C363A4">
        <w:rPr>
          <w:sz w:val="24"/>
          <w:szCs w:val="24"/>
        </w:rPr>
        <w:t>classroom based</w:t>
      </w:r>
      <w:proofErr w:type="gramEnd"/>
      <w:r w:rsidR="00C363A4">
        <w:rPr>
          <w:sz w:val="24"/>
          <w:szCs w:val="24"/>
        </w:rPr>
        <w:t xml:space="preserve"> way of learning does not suit my learning style,</w:t>
      </w:r>
      <w:r w:rsidR="00695424">
        <w:rPr>
          <w:sz w:val="24"/>
          <w:szCs w:val="24"/>
        </w:rPr>
        <w:t xml:space="preserve"> as I prefer learning by doing, but in a physical and practical setting I’m more likely to observe at first hand, gather information and then act</w:t>
      </w:r>
      <w:r w:rsidR="00666FB4">
        <w:rPr>
          <w:sz w:val="24"/>
          <w:szCs w:val="24"/>
        </w:rPr>
        <w:t>, which coincides with the feedback of appearing disengaged.</w:t>
      </w:r>
    </w:p>
    <w:p w14:paraId="021A80C6" w14:textId="77777777" w:rsidR="00666FB4" w:rsidRDefault="00666FB4" w:rsidP="00340E9A">
      <w:pPr>
        <w:ind w:right="237"/>
        <w:jc w:val="both"/>
        <w:rPr>
          <w:sz w:val="24"/>
          <w:szCs w:val="24"/>
        </w:rPr>
      </w:pPr>
    </w:p>
    <w:p w14:paraId="77C48EAA" w14:textId="77777777" w:rsidR="00666FB4" w:rsidRPr="00270EEB" w:rsidRDefault="00666FB4" w:rsidP="00340E9A">
      <w:pPr>
        <w:ind w:right="237"/>
        <w:jc w:val="both"/>
        <w:rPr>
          <w:sz w:val="24"/>
          <w:szCs w:val="24"/>
        </w:rPr>
      </w:pPr>
    </w:p>
    <w:p w14:paraId="55E8513B" w14:textId="4D0329D2" w:rsidR="00025650" w:rsidRDefault="00F0447D" w:rsidP="00340E9A">
      <w:pPr>
        <w:ind w:right="237"/>
        <w:jc w:val="both"/>
        <w:rPr>
          <w:sz w:val="24"/>
          <w:szCs w:val="24"/>
        </w:rPr>
      </w:pPr>
      <w:r>
        <w:rPr>
          <w:sz w:val="24"/>
          <w:szCs w:val="24"/>
        </w:rPr>
        <w:t>My second year as already stated was my most challenging</w:t>
      </w:r>
      <w:r w:rsidR="00D926C1">
        <w:rPr>
          <w:sz w:val="24"/>
          <w:szCs w:val="24"/>
        </w:rPr>
        <w:t xml:space="preserve"> mostly due to a lack of tutoring or mentorship due to resourcing issues. </w:t>
      </w:r>
      <w:r w:rsidR="00DF31A9">
        <w:rPr>
          <w:sz w:val="24"/>
          <w:szCs w:val="24"/>
        </w:rPr>
        <w:t>This forced me to engage in self-</w:t>
      </w:r>
      <w:r w:rsidR="00DF31A9">
        <w:rPr>
          <w:sz w:val="24"/>
          <w:szCs w:val="24"/>
        </w:rPr>
        <w:lastRenderedPageBreak/>
        <w:t xml:space="preserve">learning and accountability for my decision making. Researching this, I can identify usage of the GROW model within my </w:t>
      </w:r>
      <w:r w:rsidR="00FF369E">
        <w:rPr>
          <w:sz w:val="24"/>
          <w:szCs w:val="24"/>
        </w:rPr>
        <w:t xml:space="preserve">methods for </w:t>
      </w:r>
      <w:proofErr w:type="spellStart"/>
      <w:r w:rsidR="00FF369E">
        <w:rPr>
          <w:sz w:val="24"/>
          <w:szCs w:val="24"/>
        </w:rPr>
        <w:t>self learning</w:t>
      </w:r>
      <w:proofErr w:type="spellEnd"/>
      <w:r w:rsidR="00397F11">
        <w:rPr>
          <w:sz w:val="24"/>
          <w:szCs w:val="24"/>
        </w:rPr>
        <w:t xml:space="preserve"> (</w:t>
      </w:r>
      <w:proofErr w:type="spellStart"/>
      <w:r w:rsidR="00397F11">
        <w:rPr>
          <w:sz w:val="24"/>
          <w:szCs w:val="24"/>
        </w:rPr>
        <w:t>Mogonea</w:t>
      </w:r>
      <w:proofErr w:type="spellEnd"/>
      <w:r w:rsidR="00397F11">
        <w:rPr>
          <w:sz w:val="24"/>
          <w:szCs w:val="24"/>
        </w:rPr>
        <w:t>, F. 2022</w:t>
      </w:r>
      <w:proofErr w:type="gramStart"/>
      <w:r w:rsidR="00397F11">
        <w:rPr>
          <w:sz w:val="24"/>
          <w:szCs w:val="24"/>
        </w:rPr>
        <w:t>).</w:t>
      </w:r>
      <w:r w:rsidR="00832F99">
        <w:rPr>
          <w:sz w:val="24"/>
          <w:szCs w:val="24"/>
        </w:rPr>
        <w:t>The</w:t>
      </w:r>
      <w:proofErr w:type="gramEnd"/>
      <w:r w:rsidR="00832F99">
        <w:rPr>
          <w:sz w:val="24"/>
          <w:szCs w:val="24"/>
        </w:rPr>
        <w:t xml:space="preserve"> GROW model breaks down as follows:</w:t>
      </w:r>
    </w:p>
    <w:p w14:paraId="6FEFD77D" w14:textId="695C0E1D" w:rsidR="00832F99" w:rsidRDefault="00832F99" w:rsidP="00340E9A">
      <w:pPr>
        <w:ind w:right="237"/>
        <w:jc w:val="both"/>
        <w:rPr>
          <w:sz w:val="24"/>
          <w:szCs w:val="24"/>
        </w:rPr>
      </w:pPr>
      <w:r>
        <w:rPr>
          <w:sz w:val="24"/>
          <w:szCs w:val="24"/>
        </w:rPr>
        <w:t>G - establishing a goal</w:t>
      </w:r>
    </w:p>
    <w:p w14:paraId="1FE4B6BB" w14:textId="02735C8C" w:rsidR="00832F99" w:rsidRDefault="00832F99" w:rsidP="00340E9A">
      <w:pPr>
        <w:ind w:right="237"/>
        <w:jc w:val="both"/>
        <w:rPr>
          <w:sz w:val="24"/>
          <w:szCs w:val="24"/>
        </w:rPr>
      </w:pPr>
      <w:r>
        <w:rPr>
          <w:sz w:val="24"/>
          <w:szCs w:val="24"/>
        </w:rPr>
        <w:t>R – examining the reality</w:t>
      </w:r>
    </w:p>
    <w:p w14:paraId="32E278D2" w14:textId="41000341" w:rsidR="00832F99" w:rsidRDefault="00832F99" w:rsidP="00340E9A">
      <w:pPr>
        <w:ind w:right="237"/>
        <w:jc w:val="both"/>
        <w:rPr>
          <w:sz w:val="24"/>
          <w:szCs w:val="24"/>
        </w:rPr>
      </w:pPr>
      <w:r>
        <w:rPr>
          <w:sz w:val="24"/>
          <w:szCs w:val="24"/>
        </w:rPr>
        <w:t>O – considering options</w:t>
      </w:r>
    </w:p>
    <w:p w14:paraId="16DC33F6" w14:textId="3883D6F7" w:rsidR="00832F99" w:rsidRDefault="00832F99" w:rsidP="00340E9A">
      <w:pPr>
        <w:ind w:right="237"/>
        <w:jc w:val="both"/>
        <w:rPr>
          <w:sz w:val="24"/>
          <w:szCs w:val="24"/>
        </w:rPr>
      </w:pPr>
      <w:r>
        <w:rPr>
          <w:sz w:val="24"/>
          <w:szCs w:val="24"/>
        </w:rPr>
        <w:t xml:space="preserve">W </w:t>
      </w:r>
      <w:r w:rsidR="00366464">
        <w:rPr>
          <w:sz w:val="24"/>
          <w:szCs w:val="24"/>
        </w:rPr>
        <w:t>–</w:t>
      </w:r>
      <w:r>
        <w:rPr>
          <w:sz w:val="24"/>
          <w:szCs w:val="24"/>
        </w:rPr>
        <w:t xml:space="preserve"> </w:t>
      </w:r>
      <w:r w:rsidR="00366464">
        <w:rPr>
          <w:sz w:val="24"/>
          <w:szCs w:val="24"/>
        </w:rPr>
        <w:t>WILL do/ WAY forward</w:t>
      </w:r>
    </w:p>
    <w:p w14:paraId="429495F1" w14:textId="77777777" w:rsidR="00366464" w:rsidRDefault="00366464" w:rsidP="00340E9A">
      <w:pPr>
        <w:ind w:right="237"/>
        <w:jc w:val="both"/>
        <w:rPr>
          <w:sz w:val="24"/>
          <w:szCs w:val="24"/>
        </w:rPr>
      </w:pPr>
    </w:p>
    <w:p w14:paraId="6572D7E7" w14:textId="35F7B15D" w:rsidR="00366464" w:rsidRDefault="00366464" w:rsidP="00340E9A">
      <w:pPr>
        <w:ind w:right="237"/>
        <w:jc w:val="both"/>
        <w:rPr>
          <w:sz w:val="24"/>
          <w:szCs w:val="24"/>
        </w:rPr>
      </w:pPr>
      <w:r>
        <w:rPr>
          <w:sz w:val="24"/>
          <w:szCs w:val="24"/>
        </w:rPr>
        <w:t xml:space="preserve">By using this method to frame my reflection </w:t>
      </w:r>
      <w:r w:rsidR="007F61E5">
        <w:rPr>
          <w:sz w:val="24"/>
          <w:szCs w:val="24"/>
        </w:rPr>
        <w:t xml:space="preserve">at this time, I would say this method was used frequently to further my self – learning. An example of </w:t>
      </w:r>
      <w:r w:rsidR="00157B1D">
        <w:rPr>
          <w:sz w:val="24"/>
          <w:szCs w:val="24"/>
        </w:rPr>
        <w:t>this would be when</w:t>
      </w:r>
      <w:r w:rsidR="001334D5">
        <w:rPr>
          <w:sz w:val="24"/>
          <w:szCs w:val="24"/>
        </w:rPr>
        <w:t xml:space="preserve"> I had a complex fraud incident on my workload. I had very little peer support in tackling this investigation which required a lot of time and knowledge to be able to understand and investigate.</w:t>
      </w:r>
      <w:r w:rsidR="00C26F48">
        <w:rPr>
          <w:sz w:val="24"/>
          <w:szCs w:val="24"/>
        </w:rPr>
        <w:t xml:space="preserve"> Within the context of the GROW model, I can retrospectively see how I first established my goal being that to bring the investigation to a complete status by exhausting all lines of enquiry. The reality of the situation was that I had very little knowledge on how to tackle the incident or what tools I had at my disposal. The option I considered was </w:t>
      </w:r>
      <w:r w:rsidR="000850B8">
        <w:rPr>
          <w:sz w:val="24"/>
          <w:szCs w:val="24"/>
        </w:rPr>
        <w:t xml:space="preserve">writing down a summary of the status of the investigation </w:t>
      </w:r>
      <w:r w:rsidR="00B714FE">
        <w:rPr>
          <w:sz w:val="24"/>
          <w:szCs w:val="24"/>
        </w:rPr>
        <w:t xml:space="preserve">and what I had identified as lines of enquiry. I then reached out to </w:t>
      </w:r>
      <w:r w:rsidR="004F1577">
        <w:rPr>
          <w:sz w:val="24"/>
          <w:szCs w:val="24"/>
        </w:rPr>
        <w:t xml:space="preserve">an officer who worked within the fraud investigation team and asked that they may review my summary and provide me with some guidance as to what to do next. This resulted in the officer providing me with a list of identified enquiries to investigate. I then used a format I have used extensively for a long time known as SMART objectives </w:t>
      </w:r>
      <w:r w:rsidR="00F4388C">
        <w:rPr>
          <w:sz w:val="24"/>
          <w:szCs w:val="24"/>
        </w:rPr>
        <w:t>(Bjerke, M.B. 2017) to breakdown my workload into manageable amounts with clear time frames as to when they needed to be tackled by based on the associated level of threat risk and harm.</w:t>
      </w:r>
    </w:p>
    <w:p w14:paraId="4739542B" w14:textId="77777777" w:rsidR="000C6CBC" w:rsidRDefault="000C6CBC" w:rsidP="00340E9A">
      <w:pPr>
        <w:ind w:right="237"/>
        <w:jc w:val="both"/>
        <w:rPr>
          <w:sz w:val="24"/>
          <w:szCs w:val="24"/>
        </w:rPr>
      </w:pPr>
    </w:p>
    <w:p w14:paraId="36E56F16" w14:textId="6850F188" w:rsidR="000C6CBC" w:rsidRPr="00A63145" w:rsidRDefault="000C6CBC" w:rsidP="00340E9A">
      <w:pPr>
        <w:ind w:right="237"/>
        <w:jc w:val="both"/>
        <w:rPr>
          <w:color w:val="000000" w:themeColor="text1"/>
          <w:sz w:val="24"/>
          <w:szCs w:val="24"/>
        </w:rPr>
      </w:pPr>
      <w:r>
        <w:rPr>
          <w:sz w:val="24"/>
          <w:szCs w:val="24"/>
        </w:rPr>
        <w:t>Considering the risks of this self – taught method, it relied on myself</w:t>
      </w:r>
      <w:r w:rsidR="00597D72">
        <w:rPr>
          <w:sz w:val="24"/>
          <w:szCs w:val="24"/>
        </w:rPr>
        <w:t xml:space="preserve"> being the critic </w:t>
      </w:r>
      <w:r w:rsidR="00597D72" w:rsidRPr="00A63145">
        <w:rPr>
          <w:color w:val="000000" w:themeColor="text1"/>
          <w:sz w:val="24"/>
          <w:szCs w:val="24"/>
        </w:rPr>
        <w:t xml:space="preserve">of my actions and methods as opposed to external factors and peers. The danger of this of course being that </w:t>
      </w:r>
      <w:r w:rsidR="009214C2" w:rsidRPr="00A63145">
        <w:rPr>
          <w:color w:val="000000" w:themeColor="text1"/>
          <w:sz w:val="24"/>
          <w:szCs w:val="24"/>
        </w:rPr>
        <w:t xml:space="preserve">I may not have identified mistakes in my learning at the time which may have then become a normality for myself when it is in fact the incorrect or less efficient way of tackling an objective. However, I would say that the alternative </w:t>
      </w:r>
      <w:r w:rsidR="007370B3" w:rsidRPr="00A63145">
        <w:rPr>
          <w:color w:val="000000" w:themeColor="text1"/>
          <w:sz w:val="24"/>
          <w:szCs w:val="24"/>
        </w:rPr>
        <w:t>of not furthering my learning would have been of greater risk and likely made several situations worse for myself.</w:t>
      </w:r>
    </w:p>
    <w:p w14:paraId="4C811AD3" w14:textId="77777777" w:rsidR="00025650" w:rsidRPr="00A63145" w:rsidRDefault="00025650" w:rsidP="00340E9A">
      <w:pPr>
        <w:ind w:right="237"/>
        <w:jc w:val="both"/>
        <w:rPr>
          <w:color w:val="000000" w:themeColor="text1"/>
          <w:sz w:val="24"/>
          <w:szCs w:val="24"/>
        </w:rPr>
      </w:pPr>
    </w:p>
    <w:p w14:paraId="371C897C" w14:textId="4D90BA34" w:rsidR="00F4388C" w:rsidRDefault="000C6CBC" w:rsidP="00340E9A">
      <w:pPr>
        <w:ind w:right="237"/>
        <w:jc w:val="both"/>
        <w:rPr>
          <w:color w:val="000000" w:themeColor="text1"/>
          <w:sz w:val="24"/>
          <w:szCs w:val="24"/>
        </w:rPr>
      </w:pPr>
      <w:r w:rsidRPr="00A63145">
        <w:rPr>
          <w:color w:val="000000" w:themeColor="text1"/>
          <w:sz w:val="24"/>
          <w:szCs w:val="24"/>
        </w:rPr>
        <w:t>Analysing my third year</w:t>
      </w:r>
      <w:r w:rsidR="007370B3" w:rsidRPr="00A63145">
        <w:rPr>
          <w:color w:val="000000" w:themeColor="text1"/>
          <w:sz w:val="24"/>
          <w:szCs w:val="24"/>
        </w:rPr>
        <w:t xml:space="preserve">, I can identify that whilst still young in service, I have now also become a mentor to others, bringing </w:t>
      </w:r>
      <w:proofErr w:type="gramStart"/>
      <w:r w:rsidR="007370B3" w:rsidRPr="00A63145">
        <w:rPr>
          <w:color w:val="000000" w:themeColor="text1"/>
          <w:sz w:val="24"/>
          <w:szCs w:val="24"/>
        </w:rPr>
        <w:t>it’s</w:t>
      </w:r>
      <w:proofErr w:type="gramEnd"/>
      <w:r w:rsidR="007370B3" w:rsidRPr="00A63145">
        <w:rPr>
          <w:color w:val="000000" w:themeColor="text1"/>
          <w:sz w:val="24"/>
          <w:szCs w:val="24"/>
        </w:rPr>
        <w:t xml:space="preserve"> own needs and </w:t>
      </w:r>
      <w:r w:rsidR="00740A90" w:rsidRPr="00A63145">
        <w:rPr>
          <w:color w:val="000000" w:themeColor="text1"/>
          <w:sz w:val="24"/>
          <w:szCs w:val="24"/>
        </w:rPr>
        <w:t>concerns for me to consider.</w:t>
      </w:r>
      <w:r w:rsidR="00FE6634" w:rsidRPr="00A63145">
        <w:rPr>
          <w:color w:val="000000" w:themeColor="text1"/>
          <w:sz w:val="24"/>
          <w:szCs w:val="24"/>
        </w:rPr>
        <w:t xml:space="preserve"> As a result of my own learning and experiences, I </w:t>
      </w:r>
      <w:proofErr w:type="gramStart"/>
      <w:r w:rsidR="00FE6634" w:rsidRPr="00A63145">
        <w:rPr>
          <w:color w:val="000000" w:themeColor="text1"/>
          <w:sz w:val="24"/>
          <w:szCs w:val="24"/>
        </w:rPr>
        <w:t>am able to</w:t>
      </w:r>
      <w:proofErr w:type="gramEnd"/>
      <w:r w:rsidR="00FE6634" w:rsidRPr="00A63145">
        <w:rPr>
          <w:color w:val="000000" w:themeColor="text1"/>
          <w:sz w:val="24"/>
          <w:szCs w:val="24"/>
        </w:rPr>
        <w:t xml:space="preserve"> identify that </w:t>
      </w:r>
      <w:r w:rsidR="00E56944" w:rsidRPr="00A63145">
        <w:rPr>
          <w:color w:val="000000" w:themeColor="text1"/>
          <w:sz w:val="24"/>
          <w:szCs w:val="24"/>
        </w:rPr>
        <w:t xml:space="preserve">junior officers may struggle with the steep learning curve when joining the role and may potentially ‘clam up’ and not speak out in fear of coming across and incompetent or fearful of </w:t>
      </w:r>
      <w:r w:rsidR="00A63145" w:rsidRPr="00A63145">
        <w:rPr>
          <w:color w:val="000000" w:themeColor="text1"/>
          <w:sz w:val="24"/>
          <w:szCs w:val="24"/>
        </w:rPr>
        <w:t>completing their duties (</w:t>
      </w:r>
      <w:r w:rsidR="00A63145" w:rsidRPr="00A63145">
        <w:rPr>
          <w:color w:val="000000" w:themeColor="text1"/>
          <w:sz w:val="24"/>
          <w:szCs w:val="24"/>
        </w:rPr>
        <w:t xml:space="preserve">Gill, M.J., </w:t>
      </w:r>
      <w:proofErr w:type="spellStart"/>
      <w:r w:rsidR="00A63145" w:rsidRPr="00A63145">
        <w:rPr>
          <w:color w:val="000000" w:themeColor="text1"/>
          <w:sz w:val="24"/>
          <w:szCs w:val="24"/>
        </w:rPr>
        <w:t>Roulet</w:t>
      </w:r>
      <w:proofErr w:type="spellEnd"/>
      <w:r w:rsidR="00A63145" w:rsidRPr="00A63145">
        <w:rPr>
          <w:color w:val="000000" w:themeColor="text1"/>
          <w:sz w:val="24"/>
          <w:szCs w:val="24"/>
        </w:rPr>
        <w:t>, T.J. and Kerridge, S.P. (2018)</w:t>
      </w:r>
      <w:r w:rsidR="00A63145">
        <w:rPr>
          <w:color w:val="000000" w:themeColor="text1"/>
          <w:sz w:val="24"/>
          <w:szCs w:val="24"/>
        </w:rPr>
        <w:t>.</w:t>
      </w:r>
      <w:r w:rsidR="00851FD1">
        <w:rPr>
          <w:color w:val="000000" w:themeColor="text1"/>
          <w:sz w:val="24"/>
          <w:szCs w:val="24"/>
        </w:rPr>
        <w:t xml:space="preserve"> This can then in turn, lead to an impact on their mental health and may lead to </w:t>
      </w:r>
      <w:r w:rsidR="004A662A">
        <w:rPr>
          <w:color w:val="000000" w:themeColor="text1"/>
          <w:sz w:val="24"/>
          <w:szCs w:val="24"/>
        </w:rPr>
        <w:t>unnecessary attrition of officers new in service.</w:t>
      </w:r>
      <w:r w:rsidR="00E00259">
        <w:rPr>
          <w:color w:val="000000" w:themeColor="text1"/>
          <w:sz w:val="24"/>
          <w:szCs w:val="24"/>
        </w:rPr>
        <w:t xml:space="preserve"> I can also recognise the different ways in which people learn and adapt my coaching style to suit. </w:t>
      </w:r>
      <w:proofErr w:type="gramStart"/>
      <w:r w:rsidR="00E00259">
        <w:rPr>
          <w:color w:val="000000" w:themeColor="text1"/>
          <w:sz w:val="24"/>
          <w:szCs w:val="24"/>
        </w:rPr>
        <w:t>The majority of</w:t>
      </w:r>
      <w:proofErr w:type="gramEnd"/>
      <w:r w:rsidR="00E00259">
        <w:rPr>
          <w:color w:val="000000" w:themeColor="text1"/>
          <w:sz w:val="24"/>
          <w:szCs w:val="24"/>
        </w:rPr>
        <w:t xml:space="preserve"> probationers I have mentored appear to have a more confident</w:t>
      </w:r>
      <w:r w:rsidR="009F2B88">
        <w:rPr>
          <w:color w:val="000000" w:themeColor="text1"/>
          <w:sz w:val="24"/>
          <w:szCs w:val="24"/>
        </w:rPr>
        <w:t xml:space="preserve"> attitude, with a willingness to try and learn from their mistakes. Referencing back to the different types of learners, I would identify them as activist learners, who react better by immersing themselves in experiences to develop an understanding. By knowing this,</w:t>
      </w:r>
      <w:r w:rsidR="0070309B">
        <w:rPr>
          <w:color w:val="000000" w:themeColor="text1"/>
          <w:sz w:val="24"/>
          <w:szCs w:val="24"/>
        </w:rPr>
        <w:t xml:space="preserve"> I can then use the GROW model with the probationer to help them talk through their experiences following an incident and provide feedback as to what they can do better next time and what they did well.</w:t>
      </w:r>
    </w:p>
    <w:p w14:paraId="5747FA38" w14:textId="173D694D" w:rsidR="005005BC" w:rsidRDefault="005005BC" w:rsidP="00340E9A">
      <w:pPr>
        <w:ind w:right="237"/>
        <w:jc w:val="both"/>
        <w:rPr>
          <w:color w:val="000000" w:themeColor="text1"/>
          <w:sz w:val="24"/>
          <w:szCs w:val="24"/>
        </w:rPr>
      </w:pPr>
      <w:r>
        <w:rPr>
          <w:color w:val="000000" w:themeColor="text1"/>
          <w:sz w:val="24"/>
          <w:szCs w:val="24"/>
        </w:rPr>
        <w:lastRenderedPageBreak/>
        <w:t xml:space="preserve">Considering the risks with myself now being a mentor, I would argue the biggest challenge is the </w:t>
      </w:r>
      <w:r w:rsidR="000D3053">
        <w:rPr>
          <w:color w:val="000000" w:themeColor="text1"/>
          <w:sz w:val="24"/>
          <w:szCs w:val="24"/>
        </w:rPr>
        <w:t xml:space="preserve">feeling that you as a mentor are still expected to carry out your </w:t>
      </w:r>
      <w:proofErr w:type="gramStart"/>
      <w:r w:rsidR="000D3053">
        <w:rPr>
          <w:color w:val="000000" w:themeColor="text1"/>
          <w:sz w:val="24"/>
          <w:szCs w:val="24"/>
        </w:rPr>
        <w:t>day to day</w:t>
      </w:r>
      <w:proofErr w:type="gramEnd"/>
      <w:r w:rsidR="000D3053">
        <w:rPr>
          <w:color w:val="000000" w:themeColor="text1"/>
          <w:sz w:val="24"/>
          <w:szCs w:val="24"/>
        </w:rPr>
        <w:t xml:space="preserve"> roles and in essence, have to be mindful of not only your work and actions, but also those you are mentoring</w:t>
      </w:r>
      <w:r w:rsidR="00F40454">
        <w:rPr>
          <w:color w:val="000000" w:themeColor="text1"/>
          <w:sz w:val="24"/>
          <w:szCs w:val="24"/>
        </w:rPr>
        <w:t xml:space="preserve"> (</w:t>
      </w:r>
      <w:r w:rsidR="0062596D">
        <w:rPr>
          <w:color w:val="000000" w:themeColor="text1"/>
          <w:sz w:val="24"/>
          <w:szCs w:val="24"/>
        </w:rPr>
        <w:t>Tyler, M.A. 2011</w:t>
      </w:r>
      <w:r w:rsidR="00F40454">
        <w:rPr>
          <w:color w:val="000000" w:themeColor="text1"/>
          <w:sz w:val="24"/>
          <w:szCs w:val="24"/>
        </w:rPr>
        <w:t>).</w:t>
      </w:r>
      <w:r w:rsidR="0062596D">
        <w:rPr>
          <w:color w:val="000000" w:themeColor="text1"/>
          <w:sz w:val="24"/>
          <w:szCs w:val="24"/>
        </w:rPr>
        <w:t xml:space="preserve"> </w:t>
      </w:r>
      <w:proofErr w:type="gramStart"/>
      <w:r w:rsidR="00431472">
        <w:rPr>
          <w:color w:val="000000" w:themeColor="text1"/>
          <w:sz w:val="24"/>
          <w:szCs w:val="24"/>
        </w:rPr>
        <w:t>Being aware of this, it</w:t>
      </w:r>
      <w:proofErr w:type="gramEnd"/>
      <w:r w:rsidR="00431472">
        <w:rPr>
          <w:color w:val="000000" w:themeColor="text1"/>
          <w:sz w:val="24"/>
          <w:szCs w:val="24"/>
        </w:rPr>
        <w:t xml:space="preserve"> is essential that you as the mentor are also accountable for any decision making made by a probationer with your guidance.</w:t>
      </w:r>
    </w:p>
    <w:p w14:paraId="2E321749" w14:textId="77777777" w:rsidR="009B777A" w:rsidRDefault="009B777A" w:rsidP="00340E9A">
      <w:pPr>
        <w:ind w:right="237"/>
        <w:jc w:val="both"/>
        <w:rPr>
          <w:color w:val="000000" w:themeColor="text1"/>
          <w:sz w:val="24"/>
          <w:szCs w:val="24"/>
        </w:rPr>
      </w:pPr>
    </w:p>
    <w:p w14:paraId="5F895FF4" w14:textId="647C6AF5" w:rsidR="009B777A" w:rsidRPr="00A63145" w:rsidRDefault="009B777A" w:rsidP="00340E9A">
      <w:pPr>
        <w:ind w:right="237"/>
        <w:jc w:val="both"/>
        <w:rPr>
          <w:color w:val="000000" w:themeColor="text1"/>
          <w:sz w:val="24"/>
          <w:szCs w:val="24"/>
        </w:rPr>
      </w:pPr>
      <w:r>
        <w:rPr>
          <w:color w:val="000000" w:themeColor="text1"/>
          <w:sz w:val="24"/>
          <w:szCs w:val="24"/>
        </w:rPr>
        <w:t>I would argue however, that due to my learning style and traits of being a reflective learner</w:t>
      </w:r>
      <w:r w:rsidR="0092069B">
        <w:rPr>
          <w:color w:val="000000" w:themeColor="text1"/>
          <w:sz w:val="24"/>
          <w:szCs w:val="24"/>
        </w:rPr>
        <w:t xml:space="preserve"> I am able to base all my decisions around what I have seen and observed, this is not only reflective on policing procedures such as the national decision model, but also part of the</w:t>
      </w:r>
      <w:r w:rsidR="002F008E">
        <w:rPr>
          <w:color w:val="000000" w:themeColor="text1"/>
          <w:sz w:val="24"/>
          <w:szCs w:val="24"/>
        </w:rPr>
        <w:t xml:space="preserve"> learning I provide to my probationers through the GROW model, ensuring that all relevant information and evidence is gathered before making a decision or providing feedback.</w:t>
      </w:r>
      <w:r w:rsidR="004578E7">
        <w:rPr>
          <w:color w:val="000000" w:themeColor="text1"/>
          <w:sz w:val="24"/>
          <w:szCs w:val="24"/>
        </w:rPr>
        <w:t xml:space="preserve"> It also indicates that I do not rush any decision making which is key when being mindful of not only my own work but of others.</w:t>
      </w: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66FE4450" w:rsidR="00025650" w:rsidRPr="00270EEB" w:rsidRDefault="00800F9F" w:rsidP="00340E9A">
      <w:pPr>
        <w:ind w:right="237"/>
        <w:jc w:val="both"/>
        <w:rPr>
          <w:sz w:val="24"/>
          <w:szCs w:val="24"/>
        </w:rPr>
      </w:pPr>
      <w:r>
        <w:rPr>
          <w:sz w:val="24"/>
          <w:szCs w:val="24"/>
        </w:rPr>
        <w:t xml:space="preserve">In conclusion, I am happy reflecting on my three years in probation. I feel that I have gained enough experience and knowledge through challenging circumstances to conduct my role efficiently and within organisational objectives. </w:t>
      </w:r>
      <w:r w:rsidR="00C5134F">
        <w:rPr>
          <w:sz w:val="24"/>
          <w:szCs w:val="24"/>
        </w:rPr>
        <w:t xml:space="preserve">Going forward, </w:t>
      </w:r>
      <w:proofErr w:type="gramStart"/>
      <w:r w:rsidR="00C5134F">
        <w:rPr>
          <w:sz w:val="24"/>
          <w:szCs w:val="24"/>
        </w:rPr>
        <w:t>My</w:t>
      </w:r>
      <w:proofErr w:type="gramEnd"/>
      <w:r w:rsidR="00C5134F">
        <w:rPr>
          <w:sz w:val="24"/>
          <w:szCs w:val="24"/>
        </w:rPr>
        <w:t xml:space="preserve"> main action to take from my reflection is surrounding feedback given to myself. </w:t>
      </w:r>
      <w:r w:rsidR="007074D6">
        <w:rPr>
          <w:sz w:val="24"/>
          <w:szCs w:val="24"/>
        </w:rPr>
        <w:t xml:space="preserve">In future, I wish to be more proactive in response to feedback and to take a </w:t>
      </w:r>
      <w:proofErr w:type="gramStart"/>
      <w:r w:rsidR="007074D6">
        <w:rPr>
          <w:sz w:val="24"/>
          <w:szCs w:val="24"/>
        </w:rPr>
        <w:t>reflectors</w:t>
      </w:r>
      <w:proofErr w:type="gramEnd"/>
      <w:r w:rsidR="007074D6">
        <w:rPr>
          <w:sz w:val="24"/>
          <w:szCs w:val="24"/>
        </w:rPr>
        <w:t xml:space="preserve"> learning style approach to any feedback, rather than taking it personally.</w:t>
      </w:r>
      <w:r w:rsidR="00930A0C">
        <w:rPr>
          <w:sz w:val="24"/>
          <w:szCs w:val="24"/>
        </w:rPr>
        <w:t xml:space="preserve"> By taking a reflectors approach, I can observe and understand the context of the feedback, </w:t>
      </w:r>
      <w:proofErr w:type="gramStart"/>
      <w:r w:rsidR="00930A0C">
        <w:rPr>
          <w:sz w:val="24"/>
          <w:szCs w:val="24"/>
        </w:rPr>
        <w:t>Then</w:t>
      </w:r>
      <w:proofErr w:type="gramEnd"/>
      <w:r w:rsidR="00930A0C">
        <w:rPr>
          <w:sz w:val="24"/>
          <w:szCs w:val="24"/>
        </w:rPr>
        <w:t xml:space="preserve"> use the GROW model to set out a learning strategy for myself based on the feedback, followed by SMART objectives to set a reasonable timeframe in which I will develop</w:t>
      </w:r>
      <w:r w:rsidR="00C95CB0">
        <w:rPr>
          <w:sz w:val="24"/>
          <w:szCs w:val="24"/>
        </w:rPr>
        <w:t xml:space="preserve"> the skills required from the feedback.</w:t>
      </w: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E60EF53" w:rsidR="00025650" w:rsidRDefault="00C95CB0" w:rsidP="00340E9A">
      <w:pPr>
        <w:ind w:right="237"/>
      </w:pPr>
      <w:r>
        <w:rPr>
          <w:b/>
          <w:bCs/>
        </w:rPr>
        <w:t>Word count:1845</w:t>
      </w:r>
      <w:r w:rsidR="00025650">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3D9F686A" w14:textId="77777777" w:rsidR="00FA55E4" w:rsidRDefault="00FA55E4" w:rsidP="00340E9A">
      <w:pPr>
        <w:keepNext/>
        <w:ind w:right="237"/>
        <w:jc w:val="center"/>
        <w:rPr>
          <w:b/>
          <w:sz w:val="24"/>
          <w:szCs w:val="24"/>
        </w:rPr>
      </w:pPr>
    </w:p>
    <w:p w14:paraId="71A87DC9"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i/>
          <w:iCs/>
        </w:rPr>
        <w:t>About us | College of Policing</w:t>
      </w:r>
      <w:r>
        <w:rPr>
          <w:rFonts w:ascii="Arial" w:hAnsi="Arial" w:cs="Arial"/>
        </w:rPr>
        <w:t xml:space="preserve"> (2024). </w:t>
      </w:r>
      <w:r>
        <w:rPr>
          <w:rStyle w:val="url"/>
          <w:rFonts w:ascii="Arial" w:hAnsi="Arial" w:cs="Arial"/>
        </w:rPr>
        <w:t>https://www.college.police.uk/about</w:t>
      </w:r>
      <w:r>
        <w:rPr>
          <w:rFonts w:ascii="Arial" w:hAnsi="Arial" w:cs="Arial"/>
        </w:rPr>
        <w:t xml:space="preserve"> (Accessed: June 28, 2024).</w:t>
      </w:r>
    </w:p>
    <w:p w14:paraId="67EE86DF"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i/>
          <w:iCs/>
        </w:rPr>
        <w:t>Arrest and other positive approaches | College of Policing</w:t>
      </w:r>
      <w:r>
        <w:rPr>
          <w:rFonts w:ascii="Arial" w:hAnsi="Arial" w:cs="Arial"/>
        </w:rPr>
        <w:t xml:space="preserve"> (2015). </w:t>
      </w:r>
      <w:r>
        <w:rPr>
          <w:rStyle w:val="url"/>
          <w:rFonts w:ascii="Arial" w:hAnsi="Arial" w:cs="Arial"/>
        </w:rPr>
        <w:t>https://www.college.police.uk/app/major-investigation-and-public-protection/domestic-abuse/arrest-and-other-positive-approaches</w:t>
      </w:r>
      <w:r>
        <w:rPr>
          <w:rFonts w:ascii="Arial" w:hAnsi="Arial" w:cs="Arial"/>
        </w:rPr>
        <w:t>.</w:t>
      </w:r>
    </w:p>
    <w:p w14:paraId="44B906C8"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i/>
          <w:iCs/>
        </w:rPr>
        <w:t xml:space="preserve">ASU </w:t>
      </w:r>
      <w:proofErr w:type="spellStart"/>
      <w:r>
        <w:rPr>
          <w:rFonts w:ascii="Arial" w:hAnsi="Arial" w:cs="Arial"/>
          <w:i/>
          <w:iCs/>
        </w:rPr>
        <w:t>Center</w:t>
      </w:r>
      <w:proofErr w:type="spellEnd"/>
      <w:r>
        <w:rPr>
          <w:rFonts w:ascii="Arial" w:hAnsi="Arial" w:cs="Arial"/>
        </w:rPr>
        <w:t xml:space="preserve"> (2021). </w:t>
      </w:r>
      <w:r>
        <w:rPr>
          <w:rStyle w:val="url"/>
          <w:rFonts w:ascii="Arial" w:hAnsi="Arial" w:cs="Arial"/>
        </w:rPr>
        <w:t>https://popcenter.asu.edu/content/problem-analysis-triangle-0</w:t>
      </w:r>
      <w:r>
        <w:rPr>
          <w:rFonts w:ascii="Arial" w:hAnsi="Arial" w:cs="Arial"/>
        </w:rPr>
        <w:t>.</w:t>
      </w:r>
    </w:p>
    <w:p w14:paraId="09460478"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t xml:space="preserve">BBC News (2014) </w:t>
      </w:r>
      <w:r>
        <w:rPr>
          <w:rFonts w:ascii="Arial" w:hAnsi="Arial" w:cs="Arial"/>
          <w:i/>
          <w:iCs/>
        </w:rPr>
        <w:t>Police officers investigated for social media breaches</w:t>
      </w:r>
      <w:r>
        <w:rPr>
          <w:rFonts w:ascii="Arial" w:hAnsi="Arial" w:cs="Arial"/>
        </w:rPr>
        <w:t xml:space="preserve">. </w:t>
      </w:r>
      <w:r>
        <w:rPr>
          <w:rStyle w:val="url"/>
          <w:rFonts w:ascii="Arial" w:hAnsi="Arial" w:cs="Arial"/>
        </w:rPr>
        <w:t>https://www.bbc.co.uk/news/uk-28844500</w:t>
      </w:r>
      <w:r>
        <w:rPr>
          <w:rFonts w:ascii="Arial" w:hAnsi="Arial" w:cs="Arial"/>
        </w:rPr>
        <w:t>.</w:t>
      </w:r>
    </w:p>
    <w:p w14:paraId="5E2632F4"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t xml:space="preserve">BBC News (2021) </w:t>
      </w:r>
      <w:r>
        <w:rPr>
          <w:rFonts w:ascii="Arial" w:hAnsi="Arial" w:cs="Arial"/>
          <w:i/>
          <w:iCs/>
        </w:rPr>
        <w:t>Sarah Everard vigil: Boris Johnson 'deeply concerned' by footage</w:t>
      </w:r>
      <w:r>
        <w:rPr>
          <w:rFonts w:ascii="Arial" w:hAnsi="Arial" w:cs="Arial"/>
        </w:rPr>
        <w:t xml:space="preserve">. </w:t>
      </w:r>
      <w:r>
        <w:rPr>
          <w:rStyle w:val="url"/>
          <w:rFonts w:ascii="Arial" w:hAnsi="Arial" w:cs="Arial"/>
        </w:rPr>
        <w:t>https://www.bbc.co.uk/news/uk-56396960</w:t>
      </w:r>
      <w:r>
        <w:rPr>
          <w:rFonts w:ascii="Arial" w:hAnsi="Arial" w:cs="Arial"/>
        </w:rPr>
        <w:t>.</w:t>
      </w:r>
    </w:p>
    <w:p w14:paraId="7A7D9FCA"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t xml:space="preserve">Bjerke, M.B. and </w:t>
      </w:r>
      <w:proofErr w:type="spellStart"/>
      <w:r>
        <w:rPr>
          <w:rFonts w:ascii="Arial" w:hAnsi="Arial" w:cs="Arial"/>
        </w:rPr>
        <w:t>Renger</w:t>
      </w:r>
      <w:proofErr w:type="spellEnd"/>
      <w:r>
        <w:rPr>
          <w:rFonts w:ascii="Arial" w:hAnsi="Arial" w:cs="Arial"/>
        </w:rPr>
        <w:t xml:space="preserve">, R. (2017) 'Being smart about writing SMART objectives,' </w:t>
      </w:r>
      <w:r>
        <w:rPr>
          <w:rFonts w:ascii="Arial" w:hAnsi="Arial" w:cs="Arial"/>
          <w:i/>
          <w:iCs/>
        </w:rPr>
        <w:t>Evaluation and Program Planning</w:t>
      </w:r>
      <w:r>
        <w:rPr>
          <w:rFonts w:ascii="Arial" w:hAnsi="Arial" w:cs="Arial"/>
        </w:rPr>
        <w:t xml:space="preserve">, 61, pp. 125–127. </w:t>
      </w:r>
      <w:r>
        <w:rPr>
          <w:rStyle w:val="url"/>
          <w:rFonts w:ascii="Arial" w:hAnsi="Arial" w:cs="Arial"/>
        </w:rPr>
        <w:t>https://doi.org/10.1016/j.evalprogplan.2016.12.009</w:t>
      </w:r>
      <w:r>
        <w:rPr>
          <w:rFonts w:ascii="Arial" w:hAnsi="Arial" w:cs="Arial"/>
        </w:rPr>
        <w:t>.</w:t>
      </w:r>
    </w:p>
    <w:p w14:paraId="406810D4"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t xml:space="preserve">Bradley, D. and Nixon, C. (2009) 'Ending the ‘dialogue of the deaf’: evidence and policing policies and practices. An Australian case study,' </w:t>
      </w:r>
      <w:r>
        <w:rPr>
          <w:rFonts w:ascii="Arial" w:hAnsi="Arial" w:cs="Arial"/>
          <w:i/>
          <w:iCs/>
        </w:rPr>
        <w:t>Police Practice &amp; Research</w:t>
      </w:r>
      <w:r>
        <w:rPr>
          <w:rFonts w:ascii="Arial" w:hAnsi="Arial" w:cs="Arial"/>
        </w:rPr>
        <w:t xml:space="preserve">, 10(5–6), pp. 423–435. </w:t>
      </w:r>
      <w:r>
        <w:rPr>
          <w:rStyle w:val="url"/>
          <w:rFonts w:ascii="Arial" w:hAnsi="Arial" w:cs="Arial"/>
        </w:rPr>
        <w:t>https://doi.org/10.1080/15614260903378384</w:t>
      </w:r>
      <w:r>
        <w:rPr>
          <w:rFonts w:ascii="Arial" w:hAnsi="Arial" w:cs="Arial"/>
        </w:rPr>
        <w:t>.</w:t>
      </w:r>
    </w:p>
    <w:p w14:paraId="735A6603"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i/>
          <w:iCs/>
        </w:rPr>
        <w:t>College Of Policing</w:t>
      </w:r>
      <w:r>
        <w:rPr>
          <w:rFonts w:ascii="Arial" w:hAnsi="Arial" w:cs="Arial"/>
        </w:rPr>
        <w:t xml:space="preserve"> (2014) </w:t>
      </w:r>
      <w:r>
        <w:rPr>
          <w:rFonts w:ascii="Arial" w:hAnsi="Arial" w:cs="Arial"/>
          <w:i/>
          <w:iCs/>
        </w:rPr>
        <w:t>5 Year Strategy</w:t>
      </w:r>
      <w:r>
        <w:rPr>
          <w:rFonts w:ascii="Arial" w:hAnsi="Arial" w:cs="Arial"/>
        </w:rPr>
        <w:t xml:space="preserve">. </w:t>
      </w:r>
      <w:r>
        <w:rPr>
          <w:rStyle w:val="url"/>
          <w:rFonts w:ascii="Arial" w:hAnsi="Arial" w:cs="Arial"/>
        </w:rPr>
        <w:t>https://library.college.police.uk/docs/college-of-policing/Five-Year-Strategy-2014.pdf</w:t>
      </w:r>
      <w:r>
        <w:rPr>
          <w:rFonts w:ascii="Arial" w:hAnsi="Arial" w:cs="Arial"/>
        </w:rPr>
        <w:t>.</w:t>
      </w:r>
    </w:p>
    <w:p w14:paraId="6E08687D" w14:textId="77777777" w:rsidR="00FA55E4" w:rsidRDefault="00FA55E4" w:rsidP="00FA55E4">
      <w:pPr>
        <w:pStyle w:val="NormalWeb"/>
        <w:spacing w:before="0" w:beforeAutospacing="0" w:after="0" w:afterAutospacing="0" w:line="480" w:lineRule="auto"/>
        <w:ind w:left="720" w:hanging="720"/>
        <w:rPr>
          <w:rFonts w:ascii="Arial" w:hAnsi="Arial" w:cs="Arial"/>
        </w:rPr>
      </w:pPr>
      <w:proofErr w:type="spellStart"/>
      <w:r>
        <w:rPr>
          <w:rFonts w:ascii="Arial" w:hAnsi="Arial" w:cs="Arial"/>
        </w:rPr>
        <w:lastRenderedPageBreak/>
        <w:t>Cuncic</w:t>
      </w:r>
      <w:proofErr w:type="spellEnd"/>
      <w:r>
        <w:rPr>
          <w:rFonts w:ascii="Arial" w:hAnsi="Arial" w:cs="Arial"/>
        </w:rPr>
        <w:t xml:space="preserve">, A., MA (2024) </w:t>
      </w:r>
      <w:r>
        <w:rPr>
          <w:rFonts w:ascii="Arial" w:hAnsi="Arial" w:cs="Arial"/>
          <w:i/>
          <w:iCs/>
        </w:rPr>
        <w:t>Imposter Syndrome: Why you may feel like a fraud</w:t>
      </w:r>
      <w:r>
        <w:rPr>
          <w:rFonts w:ascii="Arial" w:hAnsi="Arial" w:cs="Arial"/>
        </w:rPr>
        <w:t xml:space="preserve">. </w:t>
      </w:r>
      <w:r>
        <w:rPr>
          <w:rStyle w:val="url"/>
          <w:rFonts w:ascii="Arial" w:hAnsi="Arial" w:cs="Arial"/>
        </w:rPr>
        <w:t>https://www.verywellmind.com/imposter-syndrome-and-social-anxiety-disorder-4156469</w:t>
      </w:r>
      <w:r>
        <w:rPr>
          <w:rFonts w:ascii="Arial" w:hAnsi="Arial" w:cs="Arial"/>
        </w:rPr>
        <w:t>.</w:t>
      </w:r>
    </w:p>
    <w:p w14:paraId="539D76B9"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t xml:space="preserve">Davis, C. and Silvestri, M. (2020) </w:t>
      </w:r>
      <w:r>
        <w:rPr>
          <w:rFonts w:ascii="Arial" w:hAnsi="Arial" w:cs="Arial"/>
          <w:i/>
          <w:iCs/>
        </w:rPr>
        <w:t>Critical perspectives on Police leadership</w:t>
      </w:r>
      <w:r>
        <w:rPr>
          <w:rFonts w:ascii="Arial" w:hAnsi="Arial" w:cs="Arial"/>
        </w:rPr>
        <w:t>.</w:t>
      </w:r>
    </w:p>
    <w:p w14:paraId="5AE08606" w14:textId="77777777" w:rsidR="00FA55E4" w:rsidRDefault="00FA55E4" w:rsidP="00FA55E4">
      <w:pPr>
        <w:pStyle w:val="NormalWeb"/>
        <w:spacing w:before="0" w:beforeAutospacing="0" w:after="0" w:afterAutospacing="0" w:line="480" w:lineRule="auto"/>
        <w:ind w:left="720" w:hanging="720"/>
        <w:rPr>
          <w:rFonts w:ascii="Arial" w:hAnsi="Arial" w:cs="Arial"/>
        </w:rPr>
      </w:pPr>
      <w:proofErr w:type="spellStart"/>
      <w:r>
        <w:rPr>
          <w:rFonts w:ascii="Arial" w:hAnsi="Arial" w:cs="Arial"/>
        </w:rPr>
        <w:t>Dechaur</w:t>
      </w:r>
      <w:proofErr w:type="spellEnd"/>
      <w:r>
        <w:rPr>
          <w:rFonts w:ascii="Arial" w:hAnsi="Arial" w:cs="Arial"/>
        </w:rPr>
        <w:t>, R. (2021) 'Policing, communities, and the “Legitimacy crisis</w:t>
      </w:r>
      <w:proofErr w:type="gramStart"/>
      <w:r>
        <w:rPr>
          <w:rFonts w:ascii="Arial" w:hAnsi="Arial" w:cs="Arial"/>
        </w:rPr>
        <w:t>”:,</w:t>
      </w:r>
      <w:proofErr w:type="gramEnd"/>
      <w:r>
        <w:rPr>
          <w:rFonts w:ascii="Arial" w:hAnsi="Arial" w:cs="Arial"/>
        </w:rPr>
        <w:t xml:space="preserve">' in </w:t>
      </w:r>
      <w:r>
        <w:rPr>
          <w:rFonts w:ascii="Arial" w:hAnsi="Arial" w:cs="Arial"/>
          <w:i/>
          <w:iCs/>
        </w:rPr>
        <w:t>Bristol University Press eBooks</w:t>
      </w:r>
      <w:r>
        <w:rPr>
          <w:rFonts w:ascii="Arial" w:hAnsi="Arial" w:cs="Arial"/>
        </w:rPr>
        <w:t xml:space="preserve">, pp. 3–18. </w:t>
      </w:r>
      <w:r>
        <w:rPr>
          <w:rStyle w:val="url"/>
          <w:rFonts w:ascii="Arial" w:hAnsi="Arial" w:cs="Arial"/>
        </w:rPr>
        <w:t>https://doi.org/10.2307/j.ctv1mq83zm.6</w:t>
      </w:r>
      <w:r>
        <w:rPr>
          <w:rFonts w:ascii="Arial" w:hAnsi="Arial" w:cs="Arial"/>
        </w:rPr>
        <w:t>.</w:t>
      </w:r>
    </w:p>
    <w:p w14:paraId="728286D1"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i/>
          <w:iCs/>
        </w:rPr>
        <w:t>Domestic Violence Protection Notices (DVPNs) and Domestic Violence Protection Orders (DVPOs) guidance</w:t>
      </w:r>
      <w:r>
        <w:rPr>
          <w:rFonts w:ascii="Arial" w:hAnsi="Arial" w:cs="Arial"/>
        </w:rPr>
        <w:t xml:space="preserve"> (2022). </w:t>
      </w:r>
      <w:r>
        <w:rPr>
          <w:rStyle w:val="url"/>
          <w:rFonts w:ascii="Arial" w:hAnsi="Arial" w:cs="Arial"/>
        </w:rPr>
        <w:t>https://www.gov.uk/government/publications/domestic-violence-protection-orders/domestic-violence-protection-notices-dvpns-and-domestic-violence-protection-orders-dvpos-guidance-sections-24-33-crime-and-security-act-2010</w:t>
      </w:r>
      <w:r>
        <w:rPr>
          <w:rFonts w:ascii="Arial" w:hAnsi="Arial" w:cs="Arial"/>
        </w:rPr>
        <w:t>.</w:t>
      </w:r>
    </w:p>
    <w:p w14:paraId="147AFCAF" w14:textId="77777777" w:rsidR="00FA55E4" w:rsidRDefault="00FA55E4" w:rsidP="00FA55E4">
      <w:pPr>
        <w:pStyle w:val="NormalWeb"/>
        <w:spacing w:before="0" w:beforeAutospacing="0" w:after="0" w:afterAutospacing="0" w:line="480" w:lineRule="auto"/>
        <w:ind w:left="720" w:hanging="720"/>
        <w:rPr>
          <w:rFonts w:ascii="Arial" w:hAnsi="Arial" w:cs="Arial"/>
        </w:rPr>
      </w:pPr>
      <w:proofErr w:type="spellStart"/>
      <w:r>
        <w:rPr>
          <w:rFonts w:ascii="Arial" w:hAnsi="Arial" w:cs="Arial"/>
        </w:rPr>
        <w:t>Fritsvold</w:t>
      </w:r>
      <w:proofErr w:type="spellEnd"/>
      <w:r>
        <w:rPr>
          <w:rFonts w:ascii="Arial" w:hAnsi="Arial" w:cs="Arial"/>
        </w:rPr>
        <w:t xml:space="preserve">, E., PhD (2023) </w:t>
      </w:r>
      <w:r>
        <w:rPr>
          <w:rFonts w:ascii="Arial" w:hAnsi="Arial" w:cs="Arial"/>
          <w:i/>
          <w:iCs/>
        </w:rPr>
        <w:t>What Style of Police Leadership is Most Effective?</w:t>
      </w:r>
      <w:r>
        <w:rPr>
          <w:rFonts w:ascii="Arial" w:hAnsi="Arial" w:cs="Arial"/>
        </w:rPr>
        <w:t xml:space="preserve"> </w:t>
      </w:r>
      <w:r>
        <w:rPr>
          <w:rStyle w:val="url"/>
          <w:rFonts w:ascii="Arial" w:hAnsi="Arial" w:cs="Arial"/>
        </w:rPr>
        <w:t>https://onlinedegrees.sandiego.edu/what-style-police-leadership-most-effective/</w:t>
      </w:r>
      <w:r>
        <w:rPr>
          <w:rFonts w:ascii="Arial" w:hAnsi="Arial" w:cs="Arial"/>
        </w:rPr>
        <w:t>.</w:t>
      </w:r>
    </w:p>
    <w:p w14:paraId="4D3C89AF"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t xml:space="preserve">Gibbs, G. (1988) </w:t>
      </w:r>
      <w:r>
        <w:rPr>
          <w:rFonts w:ascii="Arial" w:hAnsi="Arial" w:cs="Arial"/>
          <w:i/>
          <w:iCs/>
        </w:rPr>
        <w:t>Learning by doing: A Guide to Teaching and Learning Methods</w:t>
      </w:r>
      <w:r>
        <w:rPr>
          <w:rFonts w:ascii="Arial" w:hAnsi="Arial" w:cs="Arial"/>
        </w:rPr>
        <w:t>.</w:t>
      </w:r>
    </w:p>
    <w:p w14:paraId="267ADCB0"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t xml:space="preserve">Gill, M.J., </w:t>
      </w:r>
      <w:proofErr w:type="spellStart"/>
      <w:r>
        <w:rPr>
          <w:rFonts w:ascii="Arial" w:hAnsi="Arial" w:cs="Arial"/>
        </w:rPr>
        <w:t>Roulet</w:t>
      </w:r>
      <w:proofErr w:type="spellEnd"/>
      <w:r>
        <w:rPr>
          <w:rFonts w:ascii="Arial" w:hAnsi="Arial" w:cs="Arial"/>
        </w:rPr>
        <w:t xml:space="preserve">, T.J. and Kerridge, S.P. (2018) 'Mentoring for mental health: A mixed-method study of the benefits of formal mentoring programmes in the English police force,' </w:t>
      </w:r>
      <w:r>
        <w:rPr>
          <w:rFonts w:ascii="Arial" w:hAnsi="Arial" w:cs="Arial"/>
          <w:i/>
          <w:iCs/>
        </w:rPr>
        <w:t xml:space="preserve">Journal of Vocational </w:t>
      </w:r>
      <w:proofErr w:type="spellStart"/>
      <w:r>
        <w:rPr>
          <w:rFonts w:ascii="Arial" w:hAnsi="Arial" w:cs="Arial"/>
          <w:i/>
          <w:iCs/>
        </w:rPr>
        <w:t>Behavior</w:t>
      </w:r>
      <w:proofErr w:type="spellEnd"/>
      <w:r>
        <w:rPr>
          <w:rFonts w:ascii="Arial" w:hAnsi="Arial" w:cs="Arial"/>
        </w:rPr>
        <w:t xml:space="preserve">, 108, pp. 201–213. </w:t>
      </w:r>
      <w:r>
        <w:rPr>
          <w:rStyle w:val="url"/>
          <w:rFonts w:ascii="Arial" w:hAnsi="Arial" w:cs="Arial"/>
        </w:rPr>
        <w:t>https://doi.org/10.1016/j.jvb.2018.08.005</w:t>
      </w:r>
      <w:r>
        <w:rPr>
          <w:rFonts w:ascii="Arial" w:hAnsi="Arial" w:cs="Arial"/>
        </w:rPr>
        <w:t>.</w:t>
      </w:r>
    </w:p>
    <w:p w14:paraId="527104CF"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t xml:space="preserve">Glenn, K. (2020) </w:t>
      </w:r>
      <w:r>
        <w:rPr>
          <w:rFonts w:ascii="Arial" w:hAnsi="Arial" w:cs="Arial"/>
          <w:i/>
          <w:iCs/>
        </w:rPr>
        <w:t>Criminal Justice Know how</w:t>
      </w:r>
      <w:r>
        <w:rPr>
          <w:rFonts w:ascii="Arial" w:hAnsi="Arial" w:cs="Arial"/>
        </w:rPr>
        <w:t xml:space="preserve">. </w:t>
      </w:r>
      <w:r>
        <w:rPr>
          <w:rStyle w:val="url"/>
          <w:rFonts w:ascii="Arial" w:hAnsi="Arial" w:cs="Arial"/>
        </w:rPr>
        <w:t>https://criminaljusticeknowhow.com/the-sara-model/</w:t>
      </w:r>
      <w:r>
        <w:rPr>
          <w:rFonts w:ascii="Arial" w:hAnsi="Arial" w:cs="Arial"/>
        </w:rPr>
        <w:t>.</w:t>
      </w:r>
    </w:p>
    <w:p w14:paraId="54D24DDE"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i/>
          <w:iCs/>
        </w:rPr>
        <w:t>GOV.UK</w:t>
      </w:r>
      <w:r>
        <w:rPr>
          <w:rFonts w:ascii="Arial" w:hAnsi="Arial" w:cs="Arial"/>
        </w:rPr>
        <w:t xml:space="preserve"> (2021). </w:t>
      </w:r>
      <w:r>
        <w:rPr>
          <w:rStyle w:val="url"/>
          <w:rFonts w:ascii="Arial" w:hAnsi="Arial" w:cs="Arial"/>
        </w:rPr>
        <w:t>https://www.gov.uk/government/statistics/police-funding-for-england-and-wales-2015-to-2022/police-funding-for-england-and-wales-2015-to-2022</w:t>
      </w:r>
      <w:r>
        <w:rPr>
          <w:rFonts w:ascii="Arial" w:hAnsi="Arial" w:cs="Arial"/>
        </w:rPr>
        <w:t>.</w:t>
      </w:r>
    </w:p>
    <w:p w14:paraId="2302213B"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lastRenderedPageBreak/>
        <w:t xml:space="preserve">His Majesty’s Inspectorate of Constabulary and Fire &amp; Rescue Services (2024) </w:t>
      </w:r>
      <w:r>
        <w:rPr>
          <w:rFonts w:ascii="Arial" w:hAnsi="Arial" w:cs="Arial"/>
          <w:i/>
          <w:iCs/>
        </w:rPr>
        <w:t>HMIC</w:t>
      </w:r>
      <w:r>
        <w:rPr>
          <w:rFonts w:ascii="Arial" w:hAnsi="Arial" w:cs="Arial"/>
        </w:rPr>
        <w:t xml:space="preserve">. </w:t>
      </w:r>
      <w:r>
        <w:rPr>
          <w:rStyle w:val="url"/>
          <w:rFonts w:ascii="Arial" w:hAnsi="Arial" w:cs="Arial"/>
        </w:rPr>
        <w:t>https://hmicfrs.justiceinspectorates.gov.uk/</w:t>
      </w:r>
      <w:r>
        <w:rPr>
          <w:rFonts w:ascii="Arial" w:hAnsi="Arial" w:cs="Arial"/>
        </w:rPr>
        <w:t>.</w:t>
      </w:r>
    </w:p>
    <w:p w14:paraId="23C19746"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t xml:space="preserve">HMICFRS (2024) </w:t>
      </w:r>
      <w:r>
        <w:rPr>
          <w:rFonts w:ascii="Arial" w:hAnsi="Arial" w:cs="Arial"/>
          <w:i/>
          <w:iCs/>
        </w:rPr>
        <w:t>The Sarah Everard vigil - An inspection of the Metropolitan Police Service’s policing of a vigil held in commemoration of Sarah Everard on Clapham Common on Saturday 13 March 2021</w:t>
      </w:r>
      <w:r>
        <w:rPr>
          <w:rFonts w:ascii="Arial" w:hAnsi="Arial" w:cs="Arial"/>
        </w:rPr>
        <w:t xml:space="preserve">. </w:t>
      </w:r>
      <w:r>
        <w:rPr>
          <w:rStyle w:val="url"/>
          <w:rFonts w:ascii="Arial" w:hAnsi="Arial" w:cs="Arial"/>
        </w:rPr>
        <w:t>https://hmicfrs.justiceinspectorates.gov.uk/publication-html/inspection-metropolitan-police-services-policing-of-vigil-commemorating-sarah-everard-clapham-common/#our-conclusions</w:t>
      </w:r>
      <w:r>
        <w:rPr>
          <w:rFonts w:ascii="Arial" w:hAnsi="Arial" w:cs="Arial"/>
        </w:rPr>
        <w:t>.</w:t>
      </w:r>
    </w:p>
    <w:p w14:paraId="54D50CCE" w14:textId="77777777" w:rsidR="00FA55E4" w:rsidRDefault="00FA55E4" w:rsidP="00FA55E4">
      <w:pPr>
        <w:pStyle w:val="NormalWeb"/>
        <w:spacing w:before="0" w:beforeAutospacing="0" w:after="0" w:afterAutospacing="0" w:line="480" w:lineRule="auto"/>
        <w:ind w:left="720" w:hanging="720"/>
        <w:rPr>
          <w:rFonts w:ascii="Arial" w:hAnsi="Arial" w:cs="Arial"/>
        </w:rPr>
      </w:pPr>
      <w:proofErr w:type="spellStart"/>
      <w:r>
        <w:rPr>
          <w:rFonts w:ascii="Arial" w:hAnsi="Arial" w:cs="Arial"/>
        </w:rPr>
        <w:t>Holdaway</w:t>
      </w:r>
      <w:proofErr w:type="spellEnd"/>
      <w:r>
        <w:rPr>
          <w:rFonts w:ascii="Arial" w:hAnsi="Arial" w:cs="Arial"/>
        </w:rPr>
        <w:t xml:space="preserve">, S. (2017) 'The re-professionalization of the police in England and Wales,' </w:t>
      </w:r>
      <w:r>
        <w:rPr>
          <w:rFonts w:ascii="Arial" w:hAnsi="Arial" w:cs="Arial"/>
          <w:i/>
          <w:iCs/>
        </w:rPr>
        <w:t>Criminology &amp; Criminal Justice</w:t>
      </w:r>
      <w:r>
        <w:rPr>
          <w:rFonts w:ascii="Arial" w:hAnsi="Arial" w:cs="Arial"/>
        </w:rPr>
        <w:t xml:space="preserve">, 17(5), pp. 588–604. </w:t>
      </w:r>
      <w:r>
        <w:rPr>
          <w:rStyle w:val="url"/>
          <w:rFonts w:ascii="Arial" w:hAnsi="Arial" w:cs="Arial"/>
        </w:rPr>
        <w:t>https://doi.org/10.1177/1748895817690214</w:t>
      </w:r>
      <w:r>
        <w:rPr>
          <w:rFonts w:ascii="Arial" w:hAnsi="Arial" w:cs="Arial"/>
        </w:rPr>
        <w:t>.</w:t>
      </w:r>
    </w:p>
    <w:p w14:paraId="0C591368"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t xml:space="preserve">Huntington, S.P. (1981) </w:t>
      </w:r>
      <w:r>
        <w:rPr>
          <w:rFonts w:ascii="Arial" w:hAnsi="Arial" w:cs="Arial"/>
          <w:i/>
          <w:iCs/>
        </w:rPr>
        <w:t>The soldier and the state: The Theory and Politics of Civil–Military Relations</w:t>
      </w:r>
      <w:r>
        <w:rPr>
          <w:rFonts w:ascii="Arial" w:hAnsi="Arial" w:cs="Arial"/>
        </w:rPr>
        <w:t>. Harvard University Press.</w:t>
      </w:r>
    </w:p>
    <w:p w14:paraId="504A24B8"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i/>
          <w:iCs/>
        </w:rPr>
        <w:t>IOPC</w:t>
      </w:r>
      <w:r>
        <w:rPr>
          <w:rFonts w:ascii="Arial" w:hAnsi="Arial" w:cs="Arial"/>
        </w:rPr>
        <w:t xml:space="preserve"> (2024). </w:t>
      </w:r>
      <w:r>
        <w:rPr>
          <w:rStyle w:val="url"/>
          <w:rFonts w:ascii="Arial" w:hAnsi="Arial" w:cs="Arial"/>
        </w:rPr>
        <w:t>https://www.policeconduct.gov.uk/</w:t>
      </w:r>
      <w:r>
        <w:rPr>
          <w:rFonts w:ascii="Arial" w:hAnsi="Arial" w:cs="Arial"/>
        </w:rPr>
        <w:t>.</w:t>
      </w:r>
    </w:p>
    <w:p w14:paraId="476F7991"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t xml:space="preserve">Jonathan-Zamir, T., Litmanovitz, Y. and Haviv, N. (2022) 'What works in police training? Applying an Evidence-Informed, general, ecological model of police training,' </w:t>
      </w:r>
      <w:r>
        <w:rPr>
          <w:rFonts w:ascii="Arial" w:hAnsi="Arial" w:cs="Arial"/>
          <w:i/>
          <w:iCs/>
        </w:rPr>
        <w:t>Police Quarterly</w:t>
      </w:r>
      <w:r>
        <w:rPr>
          <w:rFonts w:ascii="Arial" w:hAnsi="Arial" w:cs="Arial"/>
        </w:rPr>
        <w:t xml:space="preserve">, 26(3), pp. 279–306. </w:t>
      </w:r>
      <w:r>
        <w:rPr>
          <w:rStyle w:val="url"/>
          <w:rFonts w:ascii="Arial" w:hAnsi="Arial" w:cs="Arial"/>
        </w:rPr>
        <w:t>https://doi.org/10.1177/10986111221113975</w:t>
      </w:r>
      <w:r>
        <w:rPr>
          <w:rFonts w:ascii="Arial" w:hAnsi="Arial" w:cs="Arial"/>
        </w:rPr>
        <w:t>.</w:t>
      </w:r>
    </w:p>
    <w:p w14:paraId="1A977789"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i/>
          <w:iCs/>
        </w:rPr>
        <w:t>Journal of Workplace Learning | Emerald Insight</w:t>
      </w:r>
      <w:r>
        <w:rPr>
          <w:rFonts w:ascii="Arial" w:hAnsi="Arial" w:cs="Arial"/>
        </w:rPr>
        <w:t xml:space="preserve"> (2024). </w:t>
      </w:r>
      <w:r>
        <w:rPr>
          <w:rStyle w:val="url"/>
          <w:rFonts w:ascii="Arial" w:hAnsi="Arial" w:cs="Arial"/>
        </w:rPr>
        <w:t>https://www.emeraldinsight.com/1366-5626.htm</w:t>
      </w:r>
      <w:r>
        <w:rPr>
          <w:rFonts w:ascii="Arial" w:hAnsi="Arial" w:cs="Arial"/>
        </w:rPr>
        <w:t>.</w:t>
      </w:r>
    </w:p>
    <w:p w14:paraId="3FD17DAA"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t xml:space="preserve">Lentz, S.A. and </w:t>
      </w:r>
      <w:proofErr w:type="spellStart"/>
      <w:r>
        <w:rPr>
          <w:rFonts w:ascii="Arial" w:hAnsi="Arial" w:cs="Arial"/>
        </w:rPr>
        <w:t>Chaires</w:t>
      </w:r>
      <w:proofErr w:type="spellEnd"/>
      <w:r>
        <w:rPr>
          <w:rFonts w:ascii="Arial" w:hAnsi="Arial" w:cs="Arial"/>
        </w:rPr>
        <w:t xml:space="preserve">, R.H. (2007) 'The invention of Peel’s principles: A study of policing ‘textbook’ history,' </w:t>
      </w:r>
      <w:r>
        <w:rPr>
          <w:rFonts w:ascii="Arial" w:hAnsi="Arial" w:cs="Arial"/>
          <w:i/>
          <w:iCs/>
        </w:rPr>
        <w:t>Journal of Criminal Justice</w:t>
      </w:r>
      <w:r>
        <w:rPr>
          <w:rFonts w:ascii="Arial" w:hAnsi="Arial" w:cs="Arial"/>
        </w:rPr>
        <w:t xml:space="preserve">, 35(1), pp. 69–79. </w:t>
      </w:r>
      <w:r>
        <w:rPr>
          <w:rStyle w:val="url"/>
          <w:rFonts w:ascii="Arial" w:hAnsi="Arial" w:cs="Arial"/>
        </w:rPr>
        <w:t>https://doi.org/10.1016/j.jcrimjus.2006.11.016</w:t>
      </w:r>
      <w:r>
        <w:rPr>
          <w:rFonts w:ascii="Arial" w:hAnsi="Arial" w:cs="Arial"/>
        </w:rPr>
        <w:t>.</w:t>
      </w:r>
    </w:p>
    <w:p w14:paraId="62CEB3C1"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t xml:space="preserve">Lumsden, K. (2016) 'Police Officer and Civilian Staff Receptivity to Research and Evidence-Based Policing in the UK: Providing a Contextual Understanding </w:t>
      </w:r>
      <w:r>
        <w:rPr>
          <w:rFonts w:ascii="Arial" w:hAnsi="Arial" w:cs="Arial"/>
        </w:rPr>
        <w:lastRenderedPageBreak/>
        <w:t xml:space="preserve">through Qualitative Interviews,' </w:t>
      </w:r>
      <w:r>
        <w:rPr>
          <w:rFonts w:ascii="Arial" w:hAnsi="Arial" w:cs="Arial"/>
          <w:i/>
          <w:iCs/>
        </w:rPr>
        <w:t>Policing</w:t>
      </w:r>
      <w:r>
        <w:rPr>
          <w:rFonts w:ascii="Arial" w:hAnsi="Arial" w:cs="Arial"/>
        </w:rPr>
        <w:t xml:space="preserve">, p. paw036. </w:t>
      </w:r>
      <w:r>
        <w:rPr>
          <w:rStyle w:val="url"/>
          <w:rFonts w:ascii="Arial" w:hAnsi="Arial" w:cs="Arial"/>
        </w:rPr>
        <w:t>https://doi.org/10.1093/police/paw036</w:t>
      </w:r>
      <w:r>
        <w:rPr>
          <w:rFonts w:ascii="Arial" w:hAnsi="Arial" w:cs="Arial"/>
        </w:rPr>
        <w:t>.</w:t>
      </w:r>
    </w:p>
    <w:p w14:paraId="2ED2DA84" w14:textId="77777777" w:rsidR="00FA55E4" w:rsidRDefault="00FA55E4" w:rsidP="00FA55E4">
      <w:pPr>
        <w:pStyle w:val="NormalWeb"/>
        <w:spacing w:before="0" w:beforeAutospacing="0" w:after="0" w:afterAutospacing="0" w:line="480" w:lineRule="auto"/>
        <w:ind w:left="720" w:hanging="720"/>
        <w:rPr>
          <w:rFonts w:ascii="Arial" w:hAnsi="Arial" w:cs="Arial"/>
        </w:rPr>
      </w:pPr>
      <w:proofErr w:type="spellStart"/>
      <w:r>
        <w:rPr>
          <w:rFonts w:ascii="Arial" w:hAnsi="Arial" w:cs="Arial"/>
        </w:rPr>
        <w:t>McCanney</w:t>
      </w:r>
      <w:proofErr w:type="spellEnd"/>
      <w:r>
        <w:rPr>
          <w:rFonts w:ascii="Arial" w:hAnsi="Arial" w:cs="Arial"/>
        </w:rPr>
        <w:t xml:space="preserve">, J., Taylor, J.C. and Morris, K. (2022) 'Professionalising the police pragmatically,' </w:t>
      </w:r>
      <w:r>
        <w:rPr>
          <w:rFonts w:ascii="Arial" w:hAnsi="Arial" w:cs="Arial"/>
          <w:i/>
          <w:iCs/>
        </w:rPr>
        <w:t>Police Journal/the Police Journal</w:t>
      </w:r>
      <w:r>
        <w:rPr>
          <w:rFonts w:ascii="Arial" w:hAnsi="Arial" w:cs="Arial"/>
        </w:rPr>
        <w:t xml:space="preserve">, 97(1), pp. 18–40. </w:t>
      </w:r>
      <w:r>
        <w:rPr>
          <w:rStyle w:val="url"/>
          <w:rFonts w:ascii="Arial" w:hAnsi="Arial" w:cs="Arial"/>
        </w:rPr>
        <w:t>https://doi.org/10.1177/0032258x221128401</w:t>
      </w:r>
      <w:r>
        <w:rPr>
          <w:rFonts w:ascii="Arial" w:hAnsi="Arial" w:cs="Arial"/>
        </w:rPr>
        <w:t>.</w:t>
      </w:r>
    </w:p>
    <w:p w14:paraId="6A15C6E7" w14:textId="77777777" w:rsidR="00FA55E4" w:rsidRDefault="00FA55E4" w:rsidP="00FA55E4">
      <w:pPr>
        <w:pStyle w:val="NormalWeb"/>
        <w:spacing w:before="0" w:beforeAutospacing="0" w:after="0" w:afterAutospacing="0" w:line="480" w:lineRule="auto"/>
        <w:ind w:left="720" w:hanging="720"/>
        <w:rPr>
          <w:rFonts w:ascii="Arial" w:hAnsi="Arial" w:cs="Arial"/>
        </w:rPr>
      </w:pPr>
      <w:proofErr w:type="spellStart"/>
      <w:r>
        <w:rPr>
          <w:rFonts w:ascii="Arial" w:hAnsi="Arial" w:cs="Arial"/>
        </w:rPr>
        <w:t>Mogonea</w:t>
      </w:r>
      <w:proofErr w:type="spellEnd"/>
      <w:r>
        <w:rPr>
          <w:rFonts w:ascii="Arial" w:hAnsi="Arial" w:cs="Arial"/>
        </w:rPr>
        <w:t xml:space="preserve">, F. (2022) 'A possible mentoring model: the GROW model,' </w:t>
      </w:r>
      <w:proofErr w:type="spellStart"/>
      <w:r>
        <w:rPr>
          <w:rFonts w:ascii="Arial" w:hAnsi="Arial" w:cs="Arial"/>
          <w:i/>
          <w:iCs/>
        </w:rPr>
        <w:t>Analele</w:t>
      </w:r>
      <w:proofErr w:type="spellEnd"/>
      <w:r>
        <w:rPr>
          <w:rFonts w:ascii="Arial" w:hAnsi="Arial" w:cs="Arial"/>
          <w:i/>
          <w:iCs/>
        </w:rPr>
        <w:t xml:space="preserve"> </w:t>
      </w:r>
      <w:proofErr w:type="spellStart"/>
      <w:r>
        <w:rPr>
          <w:rFonts w:ascii="Arial" w:hAnsi="Arial" w:cs="Arial"/>
          <w:i/>
          <w:iCs/>
        </w:rPr>
        <w:t>Universităţii</w:t>
      </w:r>
      <w:proofErr w:type="spellEnd"/>
      <w:r>
        <w:rPr>
          <w:rFonts w:ascii="Arial" w:hAnsi="Arial" w:cs="Arial"/>
          <w:i/>
          <w:iCs/>
        </w:rPr>
        <w:t xml:space="preserve"> Din Craiova. </w:t>
      </w:r>
      <w:proofErr w:type="spellStart"/>
      <w:r>
        <w:rPr>
          <w:rFonts w:ascii="Arial" w:hAnsi="Arial" w:cs="Arial"/>
          <w:i/>
          <w:iCs/>
        </w:rPr>
        <w:t>Psihologie</w:t>
      </w:r>
      <w:proofErr w:type="spellEnd"/>
      <w:r>
        <w:rPr>
          <w:rFonts w:ascii="Arial" w:hAnsi="Arial" w:cs="Arial"/>
          <w:i/>
          <w:iCs/>
        </w:rPr>
        <w:t xml:space="preserve">, </w:t>
      </w:r>
      <w:proofErr w:type="spellStart"/>
      <w:r>
        <w:rPr>
          <w:rFonts w:ascii="Arial" w:hAnsi="Arial" w:cs="Arial"/>
          <w:i/>
          <w:iCs/>
        </w:rPr>
        <w:t>Pedagogie</w:t>
      </w:r>
      <w:proofErr w:type="spellEnd"/>
      <w:r>
        <w:rPr>
          <w:rFonts w:ascii="Arial" w:hAnsi="Arial" w:cs="Arial"/>
        </w:rPr>
        <w:t xml:space="preserve">, 44(2), pp. 60–70. </w:t>
      </w:r>
      <w:r>
        <w:rPr>
          <w:rStyle w:val="url"/>
          <w:rFonts w:ascii="Arial" w:hAnsi="Arial" w:cs="Arial"/>
        </w:rPr>
        <w:t>https://doi.org/10.52846/aucpp.2022.2.05</w:t>
      </w:r>
      <w:r>
        <w:rPr>
          <w:rFonts w:ascii="Arial" w:hAnsi="Arial" w:cs="Arial"/>
        </w:rPr>
        <w:t>.</w:t>
      </w:r>
    </w:p>
    <w:p w14:paraId="607C7AA9"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i/>
          <w:iCs/>
        </w:rPr>
        <w:t>National decision model | College of Policing</w:t>
      </w:r>
      <w:r>
        <w:rPr>
          <w:rFonts w:ascii="Arial" w:hAnsi="Arial" w:cs="Arial"/>
        </w:rPr>
        <w:t xml:space="preserve"> (2013a). </w:t>
      </w:r>
      <w:r>
        <w:rPr>
          <w:rStyle w:val="url"/>
          <w:rFonts w:ascii="Arial" w:hAnsi="Arial" w:cs="Arial"/>
        </w:rPr>
        <w:t>https://www.college.police.uk/app/national-decision-model/national-decision-model</w:t>
      </w:r>
      <w:r>
        <w:rPr>
          <w:rFonts w:ascii="Arial" w:hAnsi="Arial" w:cs="Arial"/>
        </w:rPr>
        <w:t>.</w:t>
      </w:r>
    </w:p>
    <w:p w14:paraId="227A9112"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i/>
          <w:iCs/>
        </w:rPr>
        <w:t>National decision model | College of Policing</w:t>
      </w:r>
      <w:r>
        <w:rPr>
          <w:rFonts w:ascii="Arial" w:hAnsi="Arial" w:cs="Arial"/>
        </w:rPr>
        <w:t xml:space="preserve"> (2013b). </w:t>
      </w:r>
      <w:r>
        <w:rPr>
          <w:rStyle w:val="url"/>
          <w:rFonts w:ascii="Arial" w:hAnsi="Arial" w:cs="Arial"/>
        </w:rPr>
        <w:t>https://www.college.police.uk/app/national-decision-model/national-decision-model</w:t>
      </w:r>
      <w:r>
        <w:rPr>
          <w:rFonts w:ascii="Arial" w:hAnsi="Arial" w:cs="Arial"/>
        </w:rPr>
        <w:t>.</w:t>
      </w:r>
    </w:p>
    <w:p w14:paraId="531C13B0"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i/>
          <w:iCs/>
        </w:rPr>
        <w:t>National Level of Policing</w:t>
      </w:r>
      <w:r>
        <w:rPr>
          <w:rFonts w:ascii="Arial" w:hAnsi="Arial" w:cs="Arial"/>
        </w:rPr>
        <w:t xml:space="preserve"> (2018). </w:t>
      </w:r>
      <w:r>
        <w:rPr>
          <w:rStyle w:val="url"/>
          <w:rFonts w:ascii="Arial" w:hAnsi="Arial" w:cs="Arial"/>
        </w:rPr>
        <w:t>https://profdev.college.police.uk/professional-profiles/profiles/national-level-policing/</w:t>
      </w:r>
      <w:r>
        <w:rPr>
          <w:rFonts w:ascii="Arial" w:hAnsi="Arial" w:cs="Arial"/>
        </w:rPr>
        <w:t>.</w:t>
      </w:r>
    </w:p>
    <w:p w14:paraId="772C30F5" w14:textId="77777777" w:rsidR="00FA55E4" w:rsidRDefault="00FA55E4" w:rsidP="00FA55E4">
      <w:pPr>
        <w:pStyle w:val="NormalWeb"/>
        <w:spacing w:before="0" w:beforeAutospacing="0" w:after="0" w:afterAutospacing="0" w:line="480" w:lineRule="auto"/>
        <w:ind w:left="720" w:hanging="720"/>
        <w:rPr>
          <w:rFonts w:ascii="Arial" w:hAnsi="Arial" w:cs="Arial"/>
        </w:rPr>
      </w:pPr>
      <w:proofErr w:type="spellStart"/>
      <w:r>
        <w:rPr>
          <w:rFonts w:ascii="Arial" w:hAnsi="Arial" w:cs="Arial"/>
        </w:rPr>
        <w:t>Neyroud</w:t>
      </w:r>
      <w:proofErr w:type="spellEnd"/>
      <w:r>
        <w:rPr>
          <w:rFonts w:ascii="Arial" w:hAnsi="Arial" w:cs="Arial"/>
        </w:rPr>
        <w:t xml:space="preserve">, P., QPM (2010) </w:t>
      </w:r>
      <w:r>
        <w:rPr>
          <w:rFonts w:ascii="Arial" w:hAnsi="Arial" w:cs="Arial"/>
          <w:i/>
          <w:iCs/>
        </w:rPr>
        <w:t>Review of police leadership and training</w:t>
      </w:r>
      <w:r>
        <w:rPr>
          <w:rFonts w:ascii="Arial" w:hAnsi="Arial" w:cs="Arial"/>
        </w:rPr>
        <w:t xml:space="preserve">, pp. 2–194. </w:t>
      </w:r>
      <w:r>
        <w:rPr>
          <w:rStyle w:val="url"/>
          <w:rFonts w:ascii="Arial" w:hAnsi="Arial" w:cs="Arial"/>
        </w:rPr>
        <w:t>https://assets.publishing.service.gov.uk/media/5a7ae186ed915d71db8b3247/report.pdf</w:t>
      </w:r>
      <w:r>
        <w:rPr>
          <w:rFonts w:ascii="Arial" w:hAnsi="Arial" w:cs="Arial"/>
        </w:rPr>
        <w:t>.</w:t>
      </w:r>
    </w:p>
    <w:p w14:paraId="755F2807"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t xml:space="preserve">Noyes, G. (2022) </w:t>
      </w:r>
      <w:proofErr w:type="gramStart"/>
      <w:r>
        <w:rPr>
          <w:rFonts w:ascii="Arial" w:hAnsi="Arial" w:cs="Arial"/>
          <w:i/>
          <w:iCs/>
        </w:rPr>
        <w:t>Social Media Policy</w:t>
      </w:r>
      <w:proofErr w:type="gramEnd"/>
      <w:r>
        <w:rPr>
          <w:rFonts w:ascii="Arial" w:hAnsi="Arial" w:cs="Arial"/>
        </w:rPr>
        <w:t xml:space="preserve">, </w:t>
      </w:r>
      <w:r>
        <w:rPr>
          <w:rFonts w:ascii="Arial" w:hAnsi="Arial" w:cs="Arial"/>
          <w:i/>
          <w:iCs/>
        </w:rPr>
        <w:t>Gwent Police</w:t>
      </w:r>
      <w:r>
        <w:rPr>
          <w:rFonts w:ascii="Arial" w:hAnsi="Arial" w:cs="Arial"/>
        </w:rPr>
        <w:t>. Unpublished.</w:t>
      </w:r>
    </w:p>
    <w:p w14:paraId="5E8F8CA7"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t xml:space="preserve">Office, H. (2012) </w:t>
      </w:r>
      <w:r>
        <w:rPr>
          <w:rFonts w:ascii="Arial" w:hAnsi="Arial" w:cs="Arial"/>
          <w:i/>
          <w:iCs/>
        </w:rPr>
        <w:t>Definition of policing by consent</w:t>
      </w:r>
      <w:r>
        <w:rPr>
          <w:rFonts w:ascii="Arial" w:hAnsi="Arial" w:cs="Arial"/>
        </w:rPr>
        <w:t xml:space="preserve">. </w:t>
      </w:r>
      <w:r>
        <w:rPr>
          <w:rStyle w:val="url"/>
          <w:rFonts w:ascii="Arial" w:hAnsi="Arial" w:cs="Arial"/>
        </w:rPr>
        <w:t>https://www.gov.uk/government/publications/policing-by-consent/definition-of-policing-by-consent</w:t>
      </w:r>
      <w:r>
        <w:rPr>
          <w:rFonts w:ascii="Arial" w:hAnsi="Arial" w:cs="Arial"/>
        </w:rPr>
        <w:t>.</w:t>
      </w:r>
    </w:p>
    <w:p w14:paraId="4413C31A" w14:textId="77777777" w:rsidR="00FA55E4" w:rsidRDefault="00FA55E4" w:rsidP="00FA55E4">
      <w:pPr>
        <w:pStyle w:val="NormalWeb"/>
        <w:spacing w:before="0" w:beforeAutospacing="0" w:after="0" w:afterAutospacing="0" w:line="480" w:lineRule="auto"/>
        <w:ind w:left="720" w:hanging="720"/>
        <w:rPr>
          <w:rFonts w:ascii="Arial" w:hAnsi="Arial" w:cs="Arial"/>
        </w:rPr>
      </w:pPr>
      <w:proofErr w:type="spellStart"/>
      <w:r>
        <w:rPr>
          <w:rFonts w:ascii="Arial" w:hAnsi="Arial" w:cs="Arial"/>
        </w:rPr>
        <w:t>Petersén</w:t>
      </w:r>
      <w:proofErr w:type="spellEnd"/>
      <w:r>
        <w:rPr>
          <w:rFonts w:ascii="Arial" w:hAnsi="Arial" w:cs="Arial"/>
        </w:rPr>
        <w:t xml:space="preserve">, A.C. and Olsson, J.I. (2014) 'Calling Evidence-Based Practice into Question: Acknowledging </w:t>
      </w:r>
      <w:proofErr w:type="spellStart"/>
      <w:r>
        <w:rPr>
          <w:rFonts w:ascii="Arial" w:hAnsi="Arial" w:cs="Arial"/>
        </w:rPr>
        <w:t>Phronetic</w:t>
      </w:r>
      <w:proofErr w:type="spellEnd"/>
      <w:r>
        <w:rPr>
          <w:rFonts w:ascii="Arial" w:hAnsi="Arial" w:cs="Arial"/>
        </w:rPr>
        <w:t xml:space="preserve"> Knowledge in Social Work: Table 1,' </w:t>
      </w:r>
      <w:r>
        <w:rPr>
          <w:rFonts w:ascii="Arial" w:hAnsi="Arial" w:cs="Arial"/>
          <w:i/>
          <w:iCs/>
        </w:rPr>
        <w:lastRenderedPageBreak/>
        <w:t>British Journal of Social Work</w:t>
      </w:r>
      <w:r>
        <w:rPr>
          <w:rFonts w:ascii="Arial" w:hAnsi="Arial" w:cs="Arial"/>
        </w:rPr>
        <w:t xml:space="preserve">, 45(5), pp. 1581–1597. </w:t>
      </w:r>
      <w:r>
        <w:rPr>
          <w:rStyle w:val="url"/>
          <w:rFonts w:ascii="Arial" w:hAnsi="Arial" w:cs="Arial"/>
        </w:rPr>
        <w:t>https://doi.org/10.1093/bjsw/bcu020</w:t>
      </w:r>
      <w:r>
        <w:rPr>
          <w:rFonts w:ascii="Arial" w:hAnsi="Arial" w:cs="Arial"/>
        </w:rPr>
        <w:t>.</w:t>
      </w:r>
    </w:p>
    <w:p w14:paraId="45308D85"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i/>
          <w:iCs/>
        </w:rPr>
        <w:t>Police use of social media</w:t>
      </w:r>
      <w:r>
        <w:rPr>
          <w:rFonts w:ascii="Arial" w:hAnsi="Arial" w:cs="Arial"/>
        </w:rPr>
        <w:t xml:space="preserve"> (2014) </w:t>
      </w:r>
      <w:r>
        <w:rPr>
          <w:rFonts w:ascii="Arial" w:hAnsi="Arial" w:cs="Arial"/>
          <w:i/>
          <w:iCs/>
        </w:rPr>
        <w:t>Police Foundation</w:t>
      </w:r>
      <w:r>
        <w:rPr>
          <w:rFonts w:ascii="Arial" w:hAnsi="Arial" w:cs="Arial"/>
        </w:rPr>
        <w:t xml:space="preserve">. Police Foundation. </w:t>
      </w:r>
      <w:r>
        <w:rPr>
          <w:rStyle w:val="url"/>
          <w:rFonts w:ascii="Arial" w:hAnsi="Arial" w:cs="Arial"/>
        </w:rPr>
        <w:t>https://www.police-foundation.org.uk/wp-content/uploads/2017/08/Social_media_briefing_FINAL.pdf</w:t>
      </w:r>
      <w:r>
        <w:rPr>
          <w:rFonts w:ascii="Arial" w:hAnsi="Arial" w:cs="Arial"/>
        </w:rPr>
        <w:t>.</w:t>
      </w:r>
    </w:p>
    <w:p w14:paraId="72B1EF52"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i/>
          <w:iCs/>
        </w:rPr>
        <w:t xml:space="preserve">Policing and </w:t>
      </w:r>
      <w:proofErr w:type="gramStart"/>
      <w:r>
        <w:rPr>
          <w:rFonts w:ascii="Arial" w:hAnsi="Arial" w:cs="Arial"/>
          <w:i/>
          <w:iCs/>
        </w:rPr>
        <w:t>Social Media</w:t>
      </w:r>
      <w:proofErr w:type="gramEnd"/>
      <w:r>
        <w:rPr>
          <w:rFonts w:ascii="Arial" w:hAnsi="Arial" w:cs="Arial"/>
        </w:rPr>
        <w:t xml:space="preserve"> (2022) </w:t>
      </w:r>
      <w:r>
        <w:rPr>
          <w:rFonts w:ascii="Arial" w:hAnsi="Arial" w:cs="Arial"/>
          <w:i/>
          <w:iCs/>
        </w:rPr>
        <w:t>NPCC</w:t>
      </w:r>
      <w:r>
        <w:rPr>
          <w:rFonts w:ascii="Arial" w:hAnsi="Arial" w:cs="Arial"/>
        </w:rPr>
        <w:t xml:space="preserve">. NPCC. </w:t>
      </w:r>
      <w:r>
        <w:rPr>
          <w:rStyle w:val="url"/>
          <w:rFonts w:ascii="Arial" w:hAnsi="Arial" w:cs="Arial"/>
        </w:rPr>
        <w:t>https://npcc.police.uk/2019%20FOI/NPCC%20Miscellaneous/015%2018%2010%20Social%20Media%20Policing%20presentation%20slides%20Power%20Point.pdf</w:t>
      </w:r>
      <w:r>
        <w:rPr>
          <w:rFonts w:ascii="Arial" w:hAnsi="Arial" w:cs="Arial"/>
        </w:rPr>
        <w:t>.</w:t>
      </w:r>
    </w:p>
    <w:p w14:paraId="2F370BFC"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i/>
          <w:iCs/>
        </w:rPr>
        <w:t>Policing Vision 2025</w:t>
      </w:r>
      <w:r>
        <w:rPr>
          <w:rFonts w:ascii="Arial" w:hAnsi="Arial" w:cs="Arial"/>
        </w:rPr>
        <w:t xml:space="preserve"> (2016) </w:t>
      </w:r>
      <w:r>
        <w:rPr>
          <w:rFonts w:ascii="Arial" w:hAnsi="Arial" w:cs="Arial"/>
          <w:i/>
          <w:iCs/>
        </w:rPr>
        <w:t>NPCC</w:t>
      </w:r>
      <w:r>
        <w:rPr>
          <w:rFonts w:ascii="Arial" w:hAnsi="Arial" w:cs="Arial"/>
        </w:rPr>
        <w:t xml:space="preserve">, pp. 2–5. </w:t>
      </w:r>
      <w:r>
        <w:rPr>
          <w:rStyle w:val="url"/>
          <w:rFonts w:ascii="Arial" w:hAnsi="Arial" w:cs="Arial"/>
        </w:rPr>
        <w:t>https://assets.production.copweb.aws.college.police.uk/s3fs-public/policing_vision_2025.pdf</w:t>
      </w:r>
      <w:r>
        <w:rPr>
          <w:rFonts w:ascii="Arial" w:hAnsi="Arial" w:cs="Arial"/>
        </w:rPr>
        <w:t>.</w:t>
      </w:r>
    </w:p>
    <w:p w14:paraId="6DD38B4D"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t xml:space="preserve">Pritchard, A. (2006) </w:t>
      </w:r>
      <w:r>
        <w:rPr>
          <w:rFonts w:ascii="Arial" w:hAnsi="Arial" w:cs="Arial"/>
          <w:i/>
          <w:iCs/>
        </w:rPr>
        <w:t>Ways of learning: learning theories and learning styles in the classroom</w:t>
      </w:r>
      <w:r>
        <w:rPr>
          <w:rFonts w:ascii="Arial" w:hAnsi="Arial" w:cs="Arial"/>
        </w:rPr>
        <w:t xml:space="preserve">. </w:t>
      </w:r>
      <w:r>
        <w:rPr>
          <w:rStyle w:val="url"/>
          <w:rFonts w:ascii="Arial" w:hAnsi="Arial" w:cs="Arial"/>
        </w:rPr>
        <w:t>http://ci.nii.ac.jp/ncid/BB1688241X</w:t>
      </w:r>
      <w:r>
        <w:rPr>
          <w:rFonts w:ascii="Arial" w:hAnsi="Arial" w:cs="Arial"/>
        </w:rPr>
        <w:t>.</w:t>
      </w:r>
    </w:p>
    <w:p w14:paraId="6793F11F" w14:textId="77777777" w:rsidR="00FA55E4" w:rsidRDefault="00FA55E4" w:rsidP="00FA55E4">
      <w:pPr>
        <w:pStyle w:val="NormalWeb"/>
        <w:spacing w:before="0" w:beforeAutospacing="0" w:after="0" w:afterAutospacing="0" w:line="480" w:lineRule="auto"/>
        <w:ind w:left="720" w:hanging="720"/>
        <w:rPr>
          <w:rFonts w:ascii="Arial" w:hAnsi="Arial" w:cs="Arial"/>
        </w:rPr>
      </w:pPr>
      <w:proofErr w:type="spellStart"/>
      <w:r>
        <w:rPr>
          <w:rFonts w:ascii="Arial" w:hAnsi="Arial" w:cs="Arial"/>
        </w:rPr>
        <w:t>Purbrick</w:t>
      </w:r>
      <w:proofErr w:type="spellEnd"/>
      <w:r>
        <w:rPr>
          <w:rFonts w:ascii="Arial" w:hAnsi="Arial" w:cs="Arial"/>
        </w:rPr>
        <w:t xml:space="preserve">, L. and Schofield, J. (2009) 'Brixton: Landscape of a riot,' </w:t>
      </w:r>
      <w:r>
        <w:rPr>
          <w:rFonts w:ascii="Arial" w:hAnsi="Arial" w:cs="Arial"/>
          <w:i/>
          <w:iCs/>
        </w:rPr>
        <w:t>Landscapes</w:t>
      </w:r>
      <w:r>
        <w:rPr>
          <w:rFonts w:ascii="Arial" w:hAnsi="Arial" w:cs="Arial"/>
        </w:rPr>
        <w:t xml:space="preserve">, 10(1), pp. 1–20. </w:t>
      </w:r>
      <w:r>
        <w:rPr>
          <w:rStyle w:val="url"/>
          <w:rFonts w:ascii="Arial" w:hAnsi="Arial" w:cs="Arial"/>
        </w:rPr>
        <w:t>https://doi.org/10.1179/lan.2009.10.1.1</w:t>
      </w:r>
      <w:r>
        <w:rPr>
          <w:rFonts w:ascii="Arial" w:hAnsi="Arial" w:cs="Arial"/>
        </w:rPr>
        <w:t>.</w:t>
      </w:r>
    </w:p>
    <w:p w14:paraId="31961EAF"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i/>
          <w:iCs/>
        </w:rPr>
        <w:t>Review of Adverse Childhood Experiences (ACE) policy: report [HTML] | GOV.WALES</w:t>
      </w:r>
      <w:r>
        <w:rPr>
          <w:rFonts w:ascii="Arial" w:hAnsi="Arial" w:cs="Arial"/>
        </w:rPr>
        <w:t xml:space="preserve"> (2021). </w:t>
      </w:r>
      <w:r>
        <w:rPr>
          <w:rStyle w:val="url"/>
          <w:rFonts w:ascii="Arial" w:hAnsi="Arial" w:cs="Arial"/>
        </w:rPr>
        <w:t>https://www.gov.wales/review-adverse-childhood-experiences-ace-policy-report-html</w:t>
      </w:r>
      <w:r>
        <w:rPr>
          <w:rFonts w:ascii="Arial" w:hAnsi="Arial" w:cs="Arial"/>
        </w:rPr>
        <w:t>.</w:t>
      </w:r>
    </w:p>
    <w:p w14:paraId="6723F30B"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t xml:space="preserve">Sarver, M.B. and Miller, H. (2014) 'Police chief leadership: styles and effectiveness,' </w:t>
      </w:r>
      <w:r>
        <w:rPr>
          <w:rFonts w:ascii="Arial" w:hAnsi="Arial" w:cs="Arial"/>
          <w:i/>
          <w:iCs/>
        </w:rPr>
        <w:t>Policing</w:t>
      </w:r>
      <w:r>
        <w:rPr>
          <w:rFonts w:ascii="Arial" w:hAnsi="Arial" w:cs="Arial"/>
        </w:rPr>
        <w:t xml:space="preserve">, 37(1), pp. 126–143. </w:t>
      </w:r>
      <w:r>
        <w:rPr>
          <w:rStyle w:val="url"/>
          <w:rFonts w:ascii="Arial" w:hAnsi="Arial" w:cs="Arial"/>
        </w:rPr>
        <w:t>https://doi.org/10.1108/pijpsm-03-2013-0028</w:t>
      </w:r>
      <w:r>
        <w:rPr>
          <w:rFonts w:ascii="Arial" w:hAnsi="Arial" w:cs="Arial"/>
        </w:rPr>
        <w:t>.</w:t>
      </w:r>
    </w:p>
    <w:p w14:paraId="692FD42C"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t xml:space="preserve">Simmons-Beauchamp, B. and Sharpe, H. (2022) 'The moral injury of ineffective Police Leadership: A perspective,' </w:t>
      </w:r>
      <w:r>
        <w:rPr>
          <w:rFonts w:ascii="Arial" w:hAnsi="Arial" w:cs="Arial"/>
          <w:i/>
          <w:iCs/>
        </w:rPr>
        <w:t>Frontiers in Psychology</w:t>
      </w:r>
      <w:r>
        <w:rPr>
          <w:rFonts w:ascii="Arial" w:hAnsi="Arial" w:cs="Arial"/>
        </w:rPr>
        <w:t xml:space="preserve">, 13. </w:t>
      </w:r>
      <w:r>
        <w:rPr>
          <w:rStyle w:val="url"/>
          <w:rFonts w:ascii="Arial" w:hAnsi="Arial" w:cs="Arial"/>
        </w:rPr>
        <w:t>https://doi.org/10.3389/fpsyg.2022.766237</w:t>
      </w:r>
      <w:r>
        <w:rPr>
          <w:rFonts w:ascii="Arial" w:hAnsi="Arial" w:cs="Arial"/>
        </w:rPr>
        <w:t>.</w:t>
      </w:r>
    </w:p>
    <w:p w14:paraId="6AEB7A64"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lastRenderedPageBreak/>
        <w:t xml:space="preserve">Stone, R. (2013) </w:t>
      </w:r>
      <w:r>
        <w:rPr>
          <w:rFonts w:ascii="Arial" w:hAnsi="Arial" w:cs="Arial"/>
          <w:i/>
          <w:iCs/>
        </w:rPr>
        <w:t>Hidden stories of the Stephen Lawrence inquiry</w:t>
      </w:r>
      <w:r>
        <w:rPr>
          <w:rFonts w:ascii="Arial" w:hAnsi="Arial" w:cs="Arial"/>
        </w:rPr>
        <w:t xml:space="preserve">. </w:t>
      </w:r>
      <w:r>
        <w:rPr>
          <w:rStyle w:val="url"/>
          <w:rFonts w:ascii="Arial" w:hAnsi="Arial" w:cs="Arial"/>
        </w:rPr>
        <w:t>https://doi.org/10.2307/j.ctt1r33pw9</w:t>
      </w:r>
      <w:r>
        <w:rPr>
          <w:rFonts w:ascii="Arial" w:hAnsi="Arial" w:cs="Arial"/>
        </w:rPr>
        <w:t>.</w:t>
      </w:r>
    </w:p>
    <w:p w14:paraId="66C3496F"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t xml:space="preserve">Tyler, </w:t>
      </w:r>
      <w:proofErr w:type="gramStart"/>
      <w:r>
        <w:rPr>
          <w:rFonts w:ascii="Arial" w:hAnsi="Arial" w:cs="Arial"/>
        </w:rPr>
        <w:t>M.A.</w:t>
      </w:r>
      <w:proofErr w:type="gramEnd"/>
      <w:r>
        <w:rPr>
          <w:rFonts w:ascii="Arial" w:hAnsi="Arial" w:cs="Arial"/>
        </w:rPr>
        <w:t xml:space="preserve"> and McKenzie, W.E. (2011) 'Mentoring first year police constables: police mentors’ perspectives,' </w:t>
      </w:r>
      <w:r>
        <w:rPr>
          <w:rFonts w:ascii="Arial" w:hAnsi="Arial" w:cs="Arial"/>
          <w:i/>
          <w:iCs/>
        </w:rPr>
        <w:t>Journal of Workplace Learning</w:t>
      </w:r>
      <w:r>
        <w:rPr>
          <w:rFonts w:ascii="Arial" w:hAnsi="Arial" w:cs="Arial"/>
        </w:rPr>
        <w:t xml:space="preserve">, 23(8), pp. 518–530. </w:t>
      </w:r>
      <w:r>
        <w:rPr>
          <w:rStyle w:val="url"/>
          <w:rFonts w:ascii="Arial" w:hAnsi="Arial" w:cs="Arial"/>
        </w:rPr>
        <w:t>https://doi.org/10.1108/13665621111174870</w:t>
      </w:r>
      <w:r>
        <w:rPr>
          <w:rFonts w:ascii="Arial" w:hAnsi="Arial" w:cs="Arial"/>
        </w:rPr>
        <w:t>.</w:t>
      </w:r>
    </w:p>
    <w:p w14:paraId="6CE511F2" w14:textId="77777777" w:rsidR="00FA55E4" w:rsidRDefault="00FA55E4" w:rsidP="00FA55E4">
      <w:pPr>
        <w:pStyle w:val="NormalWeb"/>
        <w:spacing w:before="0" w:beforeAutospacing="0" w:after="0" w:afterAutospacing="0" w:line="480" w:lineRule="auto"/>
        <w:ind w:left="720" w:hanging="720"/>
        <w:rPr>
          <w:rFonts w:ascii="Arial" w:hAnsi="Arial" w:cs="Arial"/>
        </w:rPr>
      </w:pPr>
      <w:r>
        <w:rPr>
          <w:rFonts w:ascii="Arial" w:hAnsi="Arial" w:cs="Arial"/>
        </w:rPr>
        <w:t xml:space="preserve">Vollmer, A. (1922) 'Aims and Ideals of the Police,' </w:t>
      </w:r>
      <w:r>
        <w:rPr>
          <w:rFonts w:ascii="Arial" w:hAnsi="Arial" w:cs="Arial"/>
          <w:i/>
          <w:iCs/>
        </w:rPr>
        <w:t>Journal of the American Institute of Criminal Law and Criminology</w:t>
      </w:r>
      <w:r>
        <w:rPr>
          <w:rFonts w:ascii="Arial" w:hAnsi="Arial" w:cs="Arial"/>
        </w:rPr>
        <w:t xml:space="preserve">, 13(2), p. 251. </w:t>
      </w:r>
      <w:r>
        <w:rPr>
          <w:rStyle w:val="url"/>
          <w:rFonts w:ascii="Arial" w:hAnsi="Arial" w:cs="Arial"/>
        </w:rPr>
        <w:t>https://doi.org/10.2307/1133493</w:t>
      </w:r>
      <w:r>
        <w:rPr>
          <w:rFonts w:ascii="Arial" w:hAnsi="Arial" w:cs="Arial"/>
        </w:rPr>
        <w:t>.</w:t>
      </w:r>
    </w:p>
    <w:p w14:paraId="6ED77802" w14:textId="28AA6F3A" w:rsidR="0093018C" w:rsidRPr="00294868" w:rsidRDefault="00BC5725" w:rsidP="00FA55E4">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3745A" w14:textId="77777777" w:rsidR="000108D2" w:rsidRDefault="000108D2">
      <w:r>
        <w:separator/>
      </w:r>
    </w:p>
  </w:endnote>
  <w:endnote w:type="continuationSeparator" w:id="0">
    <w:p w14:paraId="18F094BD" w14:textId="77777777" w:rsidR="000108D2" w:rsidRDefault="00010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8FC62" w14:textId="77777777" w:rsidR="000108D2" w:rsidRDefault="000108D2">
      <w:r>
        <w:separator/>
      </w:r>
    </w:p>
  </w:footnote>
  <w:footnote w:type="continuationSeparator" w:id="0">
    <w:p w14:paraId="6519459E" w14:textId="77777777" w:rsidR="000108D2" w:rsidRDefault="000108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51FE1"/>
    <w:multiLevelType w:val="hybridMultilevel"/>
    <w:tmpl w:val="B68A5556"/>
    <w:lvl w:ilvl="0" w:tplc="7744D73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3B327C"/>
    <w:multiLevelType w:val="hybridMultilevel"/>
    <w:tmpl w:val="62F605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5"/>
  </w:num>
  <w:num w:numId="2" w16cid:durableId="458649193">
    <w:abstractNumId w:val="2"/>
  </w:num>
  <w:num w:numId="3" w16cid:durableId="1589077822">
    <w:abstractNumId w:val="4"/>
  </w:num>
  <w:num w:numId="4" w16cid:durableId="1226835170">
    <w:abstractNumId w:val="1"/>
  </w:num>
  <w:num w:numId="5" w16cid:durableId="382406000">
    <w:abstractNumId w:val="0"/>
  </w:num>
  <w:num w:numId="6" w16cid:durableId="76180423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B14"/>
    <w:rsid w:val="000108D2"/>
    <w:rsid w:val="00020EEC"/>
    <w:rsid w:val="00022F73"/>
    <w:rsid w:val="00024646"/>
    <w:rsid w:val="00025650"/>
    <w:rsid w:val="00026FAB"/>
    <w:rsid w:val="00027055"/>
    <w:rsid w:val="00027B1F"/>
    <w:rsid w:val="0003088B"/>
    <w:rsid w:val="000325D9"/>
    <w:rsid w:val="000372B0"/>
    <w:rsid w:val="000372B2"/>
    <w:rsid w:val="0004079F"/>
    <w:rsid w:val="00044A8C"/>
    <w:rsid w:val="00045B87"/>
    <w:rsid w:val="00045C07"/>
    <w:rsid w:val="00046199"/>
    <w:rsid w:val="00046263"/>
    <w:rsid w:val="00047FBF"/>
    <w:rsid w:val="00050C64"/>
    <w:rsid w:val="00055D43"/>
    <w:rsid w:val="000569A5"/>
    <w:rsid w:val="00056FAC"/>
    <w:rsid w:val="00057751"/>
    <w:rsid w:val="000603D9"/>
    <w:rsid w:val="00062E39"/>
    <w:rsid w:val="00080297"/>
    <w:rsid w:val="00080E58"/>
    <w:rsid w:val="00083D99"/>
    <w:rsid w:val="00084EA6"/>
    <w:rsid w:val="000850B8"/>
    <w:rsid w:val="00085699"/>
    <w:rsid w:val="00087891"/>
    <w:rsid w:val="00087FCF"/>
    <w:rsid w:val="00091F52"/>
    <w:rsid w:val="00092970"/>
    <w:rsid w:val="00092BC7"/>
    <w:rsid w:val="00093720"/>
    <w:rsid w:val="000938E6"/>
    <w:rsid w:val="00093B3C"/>
    <w:rsid w:val="0009488C"/>
    <w:rsid w:val="00094F36"/>
    <w:rsid w:val="00095C1B"/>
    <w:rsid w:val="00096DEA"/>
    <w:rsid w:val="000A19A9"/>
    <w:rsid w:val="000A4240"/>
    <w:rsid w:val="000A469A"/>
    <w:rsid w:val="000B1E96"/>
    <w:rsid w:val="000C2282"/>
    <w:rsid w:val="000C378F"/>
    <w:rsid w:val="000C6892"/>
    <w:rsid w:val="000C6CBC"/>
    <w:rsid w:val="000C6FFE"/>
    <w:rsid w:val="000D0BB6"/>
    <w:rsid w:val="000D2FC9"/>
    <w:rsid w:val="000D3053"/>
    <w:rsid w:val="000E26B0"/>
    <w:rsid w:val="000E62A4"/>
    <w:rsid w:val="000F1599"/>
    <w:rsid w:val="000F1769"/>
    <w:rsid w:val="000F6196"/>
    <w:rsid w:val="000F7ECD"/>
    <w:rsid w:val="00102E64"/>
    <w:rsid w:val="0010312C"/>
    <w:rsid w:val="00104887"/>
    <w:rsid w:val="00106DC7"/>
    <w:rsid w:val="00110A55"/>
    <w:rsid w:val="00112391"/>
    <w:rsid w:val="00112A72"/>
    <w:rsid w:val="00114F52"/>
    <w:rsid w:val="0012135C"/>
    <w:rsid w:val="0012204A"/>
    <w:rsid w:val="001325FC"/>
    <w:rsid w:val="001334D5"/>
    <w:rsid w:val="001347F8"/>
    <w:rsid w:val="00137BB5"/>
    <w:rsid w:val="00137E05"/>
    <w:rsid w:val="001447F6"/>
    <w:rsid w:val="001447FF"/>
    <w:rsid w:val="00145D90"/>
    <w:rsid w:val="00147DE3"/>
    <w:rsid w:val="00150794"/>
    <w:rsid w:val="00157B1D"/>
    <w:rsid w:val="001608C4"/>
    <w:rsid w:val="001665E1"/>
    <w:rsid w:val="00167435"/>
    <w:rsid w:val="00171418"/>
    <w:rsid w:val="00186E87"/>
    <w:rsid w:val="00190913"/>
    <w:rsid w:val="00194068"/>
    <w:rsid w:val="001961CF"/>
    <w:rsid w:val="001A59BB"/>
    <w:rsid w:val="001A6A51"/>
    <w:rsid w:val="001A79C4"/>
    <w:rsid w:val="001B091E"/>
    <w:rsid w:val="001B331A"/>
    <w:rsid w:val="001B46A2"/>
    <w:rsid w:val="001C0E74"/>
    <w:rsid w:val="001C321F"/>
    <w:rsid w:val="001C4E99"/>
    <w:rsid w:val="001C6CEC"/>
    <w:rsid w:val="001D229F"/>
    <w:rsid w:val="001D2B65"/>
    <w:rsid w:val="001D593B"/>
    <w:rsid w:val="001D6162"/>
    <w:rsid w:val="001E1CB9"/>
    <w:rsid w:val="001E6EDE"/>
    <w:rsid w:val="001E7592"/>
    <w:rsid w:val="001F3878"/>
    <w:rsid w:val="001F4552"/>
    <w:rsid w:val="002019EB"/>
    <w:rsid w:val="0020203F"/>
    <w:rsid w:val="002030F2"/>
    <w:rsid w:val="00205051"/>
    <w:rsid w:val="00211F65"/>
    <w:rsid w:val="00215E55"/>
    <w:rsid w:val="0022001B"/>
    <w:rsid w:val="00220D06"/>
    <w:rsid w:val="002219BA"/>
    <w:rsid w:val="00223550"/>
    <w:rsid w:val="002246A0"/>
    <w:rsid w:val="00224765"/>
    <w:rsid w:val="00224AF9"/>
    <w:rsid w:val="00227666"/>
    <w:rsid w:val="00230439"/>
    <w:rsid w:val="0023052E"/>
    <w:rsid w:val="00230CB0"/>
    <w:rsid w:val="002328CA"/>
    <w:rsid w:val="00235176"/>
    <w:rsid w:val="00236061"/>
    <w:rsid w:val="0024100E"/>
    <w:rsid w:val="00241C1B"/>
    <w:rsid w:val="0024288B"/>
    <w:rsid w:val="00255D8E"/>
    <w:rsid w:val="00260BF0"/>
    <w:rsid w:val="00260CE8"/>
    <w:rsid w:val="002619E7"/>
    <w:rsid w:val="00263A13"/>
    <w:rsid w:val="002651AC"/>
    <w:rsid w:val="002657E9"/>
    <w:rsid w:val="0026665E"/>
    <w:rsid w:val="00270EEB"/>
    <w:rsid w:val="00271024"/>
    <w:rsid w:val="0027147E"/>
    <w:rsid w:val="00274DE8"/>
    <w:rsid w:val="002761F4"/>
    <w:rsid w:val="002775E1"/>
    <w:rsid w:val="00277773"/>
    <w:rsid w:val="00277979"/>
    <w:rsid w:val="002808EB"/>
    <w:rsid w:val="0028095D"/>
    <w:rsid w:val="00281705"/>
    <w:rsid w:val="002841BE"/>
    <w:rsid w:val="00291ADD"/>
    <w:rsid w:val="00294868"/>
    <w:rsid w:val="00295CA1"/>
    <w:rsid w:val="002A291A"/>
    <w:rsid w:val="002A4CBC"/>
    <w:rsid w:val="002A5604"/>
    <w:rsid w:val="002B1701"/>
    <w:rsid w:val="002B1736"/>
    <w:rsid w:val="002B23C3"/>
    <w:rsid w:val="002B443A"/>
    <w:rsid w:val="002B5B35"/>
    <w:rsid w:val="002C256A"/>
    <w:rsid w:val="002C496D"/>
    <w:rsid w:val="002D033B"/>
    <w:rsid w:val="002D05EB"/>
    <w:rsid w:val="002D2223"/>
    <w:rsid w:val="002D2F29"/>
    <w:rsid w:val="002D2FD3"/>
    <w:rsid w:val="002E19ED"/>
    <w:rsid w:val="002E55DB"/>
    <w:rsid w:val="002E7017"/>
    <w:rsid w:val="002F008E"/>
    <w:rsid w:val="002F4F6E"/>
    <w:rsid w:val="003015C3"/>
    <w:rsid w:val="0030698D"/>
    <w:rsid w:val="003127A9"/>
    <w:rsid w:val="0031350A"/>
    <w:rsid w:val="0031569E"/>
    <w:rsid w:val="00316815"/>
    <w:rsid w:val="003168CA"/>
    <w:rsid w:val="00321255"/>
    <w:rsid w:val="0032230D"/>
    <w:rsid w:val="00322A0B"/>
    <w:rsid w:val="00324E8E"/>
    <w:rsid w:val="00326BE4"/>
    <w:rsid w:val="00331F49"/>
    <w:rsid w:val="00332379"/>
    <w:rsid w:val="00335FC5"/>
    <w:rsid w:val="00340E9A"/>
    <w:rsid w:val="003516C0"/>
    <w:rsid w:val="00352E59"/>
    <w:rsid w:val="0035332B"/>
    <w:rsid w:val="00354DBE"/>
    <w:rsid w:val="00355210"/>
    <w:rsid w:val="00365DF9"/>
    <w:rsid w:val="003662FD"/>
    <w:rsid w:val="00366464"/>
    <w:rsid w:val="0036668D"/>
    <w:rsid w:val="00372715"/>
    <w:rsid w:val="00372DB4"/>
    <w:rsid w:val="00373FDE"/>
    <w:rsid w:val="00374382"/>
    <w:rsid w:val="0037490C"/>
    <w:rsid w:val="00375AF5"/>
    <w:rsid w:val="003761BD"/>
    <w:rsid w:val="003769F6"/>
    <w:rsid w:val="00380486"/>
    <w:rsid w:val="0038051A"/>
    <w:rsid w:val="00385414"/>
    <w:rsid w:val="00390074"/>
    <w:rsid w:val="0039762B"/>
    <w:rsid w:val="00397F11"/>
    <w:rsid w:val="003A0C37"/>
    <w:rsid w:val="003A1B6B"/>
    <w:rsid w:val="003A2F82"/>
    <w:rsid w:val="003A46C0"/>
    <w:rsid w:val="003A600E"/>
    <w:rsid w:val="003A6513"/>
    <w:rsid w:val="003A6C40"/>
    <w:rsid w:val="003B16C7"/>
    <w:rsid w:val="003B348E"/>
    <w:rsid w:val="003B6A17"/>
    <w:rsid w:val="003C19F1"/>
    <w:rsid w:val="003C4186"/>
    <w:rsid w:val="003C458C"/>
    <w:rsid w:val="003C6185"/>
    <w:rsid w:val="003D01BB"/>
    <w:rsid w:val="003D0ABC"/>
    <w:rsid w:val="003D0D2D"/>
    <w:rsid w:val="003D4710"/>
    <w:rsid w:val="003D7E4C"/>
    <w:rsid w:val="003E0F9D"/>
    <w:rsid w:val="003E12C9"/>
    <w:rsid w:val="003E16D7"/>
    <w:rsid w:val="003E197E"/>
    <w:rsid w:val="003E33F2"/>
    <w:rsid w:val="003E673C"/>
    <w:rsid w:val="003E6EF4"/>
    <w:rsid w:val="003F01D6"/>
    <w:rsid w:val="003F1E50"/>
    <w:rsid w:val="003F3CB9"/>
    <w:rsid w:val="00403F2D"/>
    <w:rsid w:val="004046F0"/>
    <w:rsid w:val="0040668F"/>
    <w:rsid w:val="00412677"/>
    <w:rsid w:val="00417925"/>
    <w:rsid w:val="00425B6D"/>
    <w:rsid w:val="00427DB3"/>
    <w:rsid w:val="00431472"/>
    <w:rsid w:val="00433A53"/>
    <w:rsid w:val="004348AE"/>
    <w:rsid w:val="0043606C"/>
    <w:rsid w:val="004376C0"/>
    <w:rsid w:val="0044115F"/>
    <w:rsid w:val="0044223A"/>
    <w:rsid w:val="00444A7B"/>
    <w:rsid w:val="00444DAD"/>
    <w:rsid w:val="00446792"/>
    <w:rsid w:val="00446AE4"/>
    <w:rsid w:val="00446F80"/>
    <w:rsid w:val="00450C83"/>
    <w:rsid w:val="00451851"/>
    <w:rsid w:val="00453343"/>
    <w:rsid w:val="004578E7"/>
    <w:rsid w:val="004608B9"/>
    <w:rsid w:val="00460ADB"/>
    <w:rsid w:val="00465947"/>
    <w:rsid w:val="0046704B"/>
    <w:rsid w:val="00470BB1"/>
    <w:rsid w:val="00470C07"/>
    <w:rsid w:val="00471899"/>
    <w:rsid w:val="004718F7"/>
    <w:rsid w:val="00473153"/>
    <w:rsid w:val="0047386E"/>
    <w:rsid w:val="004743AF"/>
    <w:rsid w:val="0047696A"/>
    <w:rsid w:val="00482C17"/>
    <w:rsid w:val="00485A98"/>
    <w:rsid w:val="004911B4"/>
    <w:rsid w:val="0049196A"/>
    <w:rsid w:val="00491B27"/>
    <w:rsid w:val="004923DA"/>
    <w:rsid w:val="00493434"/>
    <w:rsid w:val="004962F9"/>
    <w:rsid w:val="004968E2"/>
    <w:rsid w:val="004971C2"/>
    <w:rsid w:val="004A2A49"/>
    <w:rsid w:val="004A662A"/>
    <w:rsid w:val="004B38E7"/>
    <w:rsid w:val="004B600B"/>
    <w:rsid w:val="004B6822"/>
    <w:rsid w:val="004B69F6"/>
    <w:rsid w:val="004C0C11"/>
    <w:rsid w:val="004C2D3A"/>
    <w:rsid w:val="004C3F78"/>
    <w:rsid w:val="004C5847"/>
    <w:rsid w:val="004C6B9B"/>
    <w:rsid w:val="004D03C4"/>
    <w:rsid w:val="004D0BF1"/>
    <w:rsid w:val="004D24D2"/>
    <w:rsid w:val="004D2907"/>
    <w:rsid w:val="004D35A4"/>
    <w:rsid w:val="004D445F"/>
    <w:rsid w:val="004D7111"/>
    <w:rsid w:val="004E087B"/>
    <w:rsid w:val="004E3636"/>
    <w:rsid w:val="004E44A4"/>
    <w:rsid w:val="004E7736"/>
    <w:rsid w:val="004E7B8B"/>
    <w:rsid w:val="004E7BDD"/>
    <w:rsid w:val="004F1577"/>
    <w:rsid w:val="004F1E21"/>
    <w:rsid w:val="004F740D"/>
    <w:rsid w:val="004F7B8F"/>
    <w:rsid w:val="005005BC"/>
    <w:rsid w:val="00500748"/>
    <w:rsid w:val="005011D6"/>
    <w:rsid w:val="0050167A"/>
    <w:rsid w:val="00502677"/>
    <w:rsid w:val="005036A5"/>
    <w:rsid w:val="005042F1"/>
    <w:rsid w:val="00504D91"/>
    <w:rsid w:val="0050553C"/>
    <w:rsid w:val="0051205A"/>
    <w:rsid w:val="00513C7D"/>
    <w:rsid w:val="005169D1"/>
    <w:rsid w:val="00521123"/>
    <w:rsid w:val="00521221"/>
    <w:rsid w:val="0052178D"/>
    <w:rsid w:val="00522F5F"/>
    <w:rsid w:val="00525A32"/>
    <w:rsid w:val="00536FA9"/>
    <w:rsid w:val="005414F4"/>
    <w:rsid w:val="00546187"/>
    <w:rsid w:val="005463F1"/>
    <w:rsid w:val="005534F2"/>
    <w:rsid w:val="00557D77"/>
    <w:rsid w:val="00557E33"/>
    <w:rsid w:val="00562EAA"/>
    <w:rsid w:val="00563B58"/>
    <w:rsid w:val="005640C4"/>
    <w:rsid w:val="00564C53"/>
    <w:rsid w:val="0056684C"/>
    <w:rsid w:val="00571403"/>
    <w:rsid w:val="00574A0C"/>
    <w:rsid w:val="00575CCD"/>
    <w:rsid w:val="00576E4C"/>
    <w:rsid w:val="0057780F"/>
    <w:rsid w:val="00581E0A"/>
    <w:rsid w:val="00586D89"/>
    <w:rsid w:val="005916B8"/>
    <w:rsid w:val="00597D72"/>
    <w:rsid w:val="005A1B4C"/>
    <w:rsid w:val="005A1BA3"/>
    <w:rsid w:val="005A545C"/>
    <w:rsid w:val="005A5AB8"/>
    <w:rsid w:val="005B1CF8"/>
    <w:rsid w:val="005B355F"/>
    <w:rsid w:val="005C1567"/>
    <w:rsid w:val="005C6289"/>
    <w:rsid w:val="005C6CE5"/>
    <w:rsid w:val="005D2A9A"/>
    <w:rsid w:val="005D3F07"/>
    <w:rsid w:val="005D583E"/>
    <w:rsid w:val="005E13EA"/>
    <w:rsid w:val="005E53BD"/>
    <w:rsid w:val="005E6311"/>
    <w:rsid w:val="00606E27"/>
    <w:rsid w:val="006108C9"/>
    <w:rsid w:val="0061112B"/>
    <w:rsid w:val="00614B88"/>
    <w:rsid w:val="00615C7E"/>
    <w:rsid w:val="00615EE8"/>
    <w:rsid w:val="00617A5B"/>
    <w:rsid w:val="0062158D"/>
    <w:rsid w:val="00621B1F"/>
    <w:rsid w:val="00623828"/>
    <w:rsid w:val="0062596D"/>
    <w:rsid w:val="00630F39"/>
    <w:rsid w:val="006326D1"/>
    <w:rsid w:val="00632E0A"/>
    <w:rsid w:val="00633165"/>
    <w:rsid w:val="00634836"/>
    <w:rsid w:val="00635118"/>
    <w:rsid w:val="00636B6C"/>
    <w:rsid w:val="00642427"/>
    <w:rsid w:val="006426C4"/>
    <w:rsid w:val="006447DE"/>
    <w:rsid w:val="00650CE9"/>
    <w:rsid w:val="0065276E"/>
    <w:rsid w:val="00654329"/>
    <w:rsid w:val="00654CEC"/>
    <w:rsid w:val="00655507"/>
    <w:rsid w:val="00656D91"/>
    <w:rsid w:val="006645AF"/>
    <w:rsid w:val="00666FB4"/>
    <w:rsid w:val="006712A7"/>
    <w:rsid w:val="006733CC"/>
    <w:rsid w:val="00674FC2"/>
    <w:rsid w:val="00675B1B"/>
    <w:rsid w:val="00677E42"/>
    <w:rsid w:val="00681F8D"/>
    <w:rsid w:val="00682334"/>
    <w:rsid w:val="00684B16"/>
    <w:rsid w:val="00690C40"/>
    <w:rsid w:val="00694C00"/>
    <w:rsid w:val="00695424"/>
    <w:rsid w:val="00696F65"/>
    <w:rsid w:val="006A5E0D"/>
    <w:rsid w:val="006A6A74"/>
    <w:rsid w:val="006A7A6D"/>
    <w:rsid w:val="006B5E67"/>
    <w:rsid w:val="006BE8E5"/>
    <w:rsid w:val="006C2EB5"/>
    <w:rsid w:val="006C3261"/>
    <w:rsid w:val="006D0C14"/>
    <w:rsid w:val="006D18A3"/>
    <w:rsid w:val="006D350D"/>
    <w:rsid w:val="006D5970"/>
    <w:rsid w:val="006E3AED"/>
    <w:rsid w:val="006E441F"/>
    <w:rsid w:val="006E481E"/>
    <w:rsid w:val="006E7094"/>
    <w:rsid w:val="006E795F"/>
    <w:rsid w:val="006F249B"/>
    <w:rsid w:val="006F7759"/>
    <w:rsid w:val="00700249"/>
    <w:rsid w:val="0070056B"/>
    <w:rsid w:val="0070309B"/>
    <w:rsid w:val="00704F5B"/>
    <w:rsid w:val="007055A9"/>
    <w:rsid w:val="0070604C"/>
    <w:rsid w:val="007069CD"/>
    <w:rsid w:val="007071A9"/>
    <w:rsid w:val="007074D6"/>
    <w:rsid w:val="007110E6"/>
    <w:rsid w:val="00711A70"/>
    <w:rsid w:val="0071237B"/>
    <w:rsid w:val="00712E6F"/>
    <w:rsid w:val="00712E90"/>
    <w:rsid w:val="00713B7E"/>
    <w:rsid w:val="007204AE"/>
    <w:rsid w:val="007251FC"/>
    <w:rsid w:val="0072678F"/>
    <w:rsid w:val="00727C4C"/>
    <w:rsid w:val="00734809"/>
    <w:rsid w:val="00735F77"/>
    <w:rsid w:val="007363B7"/>
    <w:rsid w:val="007370B3"/>
    <w:rsid w:val="007406E1"/>
    <w:rsid w:val="00740A90"/>
    <w:rsid w:val="007418ED"/>
    <w:rsid w:val="007423C9"/>
    <w:rsid w:val="0074398F"/>
    <w:rsid w:val="00743E40"/>
    <w:rsid w:val="007506C5"/>
    <w:rsid w:val="00751263"/>
    <w:rsid w:val="00753F07"/>
    <w:rsid w:val="0075704F"/>
    <w:rsid w:val="00763B2D"/>
    <w:rsid w:val="00767B28"/>
    <w:rsid w:val="0077276C"/>
    <w:rsid w:val="00772924"/>
    <w:rsid w:val="0078429E"/>
    <w:rsid w:val="00784EC4"/>
    <w:rsid w:val="007872F2"/>
    <w:rsid w:val="007874BC"/>
    <w:rsid w:val="007908E0"/>
    <w:rsid w:val="00791789"/>
    <w:rsid w:val="00793EB3"/>
    <w:rsid w:val="00794205"/>
    <w:rsid w:val="00797012"/>
    <w:rsid w:val="007A1F6A"/>
    <w:rsid w:val="007A39BE"/>
    <w:rsid w:val="007A4225"/>
    <w:rsid w:val="007A5831"/>
    <w:rsid w:val="007B0DE3"/>
    <w:rsid w:val="007B491F"/>
    <w:rsid w:val="007B5CB2"/>
    <w:rsid w:val="007B7191"/>
    <w:rsid w:val="007C1634"/>
    <w:rsid w:val="007C1D94"/>
    <w:rsid w:val="007C2879"/>
    <w:rsid w:val="007C6A87"/>
    <w:rsid w:val="007C705D"/>
    <w:rsid w:val="007C7A3F"/>
    <w:rsid w:val="007D0A07"/>
    <w:rsid w:val="007D0C96"/>
    <w:rsid w:val="007D117F"/>
    <w:rsid w:val="007D133D"/>
    <w:rsid w:val="007D3EB4"/>
    <w:rsid w:val="007D3F16"/>
    <w:rsid w:val="007D78CC"/>
    <w:rsid w:val="007E2846"/>
    <w:rsid w:val="007E2BD2"/>
    <w:rsid w:val="007E35BA"/>
    <w:rsid w:val="007E4FC2"/>
    <w:rsid w:val="007F3F7E"/>
    <w:rsid w:val="007F5497"/>
    <w:rsid w:val="007F61E5"/>
    <w:rsid w:val="00800F9F"/>
    <w:rsid w:val="00803155"/>
    <w:rsid w:val="0080366B"/>
    <w:rsid w:val="0080780B"/>
    <w:rsid w:val="00812BE9"/>
    <w:rsid w:val="00813CEC"/>
    <w:rsid w:val="0081534C"/>
    <w:rsid w:val="008171E4"/>
    <w:rsid w:val="008174A0"/>
    <w:rsid w:val="008208EA"/>
    <w:rsid w:val="00824E67"/>
    <w:rsid w:val="00825A64"/>
    <w:rsid w:val="00826F48"/>
    <w:rsid w:val="008308AE"/>
    <w:rsid w:val="0083166E"/>
    <w:rsid w:val="00831DC3"/>
    <w:rsid w:val="008322C7"/>
    <w:rsid w:val="00832F99"/>
    <w:rsid w:val="00834F1D"/>
    <w:rsid w:val="00836FEC"/>
    <w:rsid w:val="00837942"/>
    <w:rsid w:val="0084029D"/>
    <w:rsid w:val="008403FD"/>
    <w:rsid w:val="00841F9D"/>
    <w:rsid w:val="008420E1"/>
    <w:rsid w:val="00843D58"/>
    <w:rsid w:val="00843EBA"/>
    <w:rsid w:val="00844D98"/>
    <w:rsid w:val="00846D84"/>
    <w:rsid w:val="00850855"/>
    <w:rsid w:val="00851FD1"/>
    <w:rsid w:val="0085230E"/>
    <w:rsid w:val="0085355E"/>
    <w:rsid w:val="008550A1"/>
    <w:rsid w:val="00861035"/>
    <w:rsid w:val="00861038"/>
    <w:rsid w:val="00865008"/>
    <w:rsid w:val="008665C1"/>
    <w:rsid w:val="00866B50"/>
    <w:rsid w:val="008708F1"/>
    <w:rsid w:val="008756D7"/>
    <w:rsid w:val="00880539"/>
    <w:rsid w:val="008806DE"/>
    <w:rsid w:val="008840B1"/>
    <w:rsid w:val="008859E8"/>
    <w:rsid w:val="0088737B"/>
    <w:rsid w:val="00892716"/>
    <w:rsid w:val="00893067"/>
    <w:rsid w:val="008933DE"/>
    <w:rsid w:val="00894509"/>
    <w:rsid w:val="00895FCE"/>
    <w:rsid w:val="00897F3E"/>
    <w:rsid w:val="008A1BA8"/>
    <w:rsid w:val="008A1E34"/>
    <w:rsid w:val="008A21B4"/>
    <w:rsid w:val="008A2AB8"/>
    <w:rsid w:val="008A4576"/>
    <w:rsid w:val="008B07DE"/>
    <w:rsid w:val="008B28E7"/>
    <w:rsid w:val="008C14C7"/>
    <w:rsid w:val="008C2264"/>
    <w:rsid w:val="008C2FFB"/>
    <w:rsid w:val="008C6EEA"/>
    <w:rsid w:val="008D2DEE"/>
    <w:rsid w:val="008D5813"/>
    <w:rsid w:val="008D6019"/>
    <w:rsid w:val="008D634E"/>
    <w:rsid w:val="008D778A"/>
    <w:rsid w:val="008F22BD"/>
    <w:rsid w:val="008F3F81"/>
    <w:rsid w:val="008F46CC"/>
    <w:rsid w:val="008F514B"/>
    <w:rsid w:val="008F57F4"/>
    <w:rsid w:val="009079BD"/>
    <w:rsid w:val="00912BD9"/>
    <w:rsid w:val="0092069B"/>
    <w:rsid w:val="00920E5B"/>
    <w:rsid w:val="009214C2"/>
    <w:rsid w:val="00926436"/>
    <w:rsid w:val="0093018C"/>
    <w:rsid w:val="00930A0C"/>
    <w:rsid w:val="0093227D"/>
    <w:rsid w:val="00932CCA"/>
    <w:rsid w:val="00933A6E"/>
    <w:rsid w:val="00951908"/>
    <w:rsid w:val="00953E15"/>
    <w:rsid w:val="009544C0"/>
    <w:rsid w:val="00954FA4"/>
    <w:rsid w:val="00956AE9"/>
    <w:rsid w:val="00964CC6"/>
    <w:rsid w:val="009721F7"/>
    <w:rsid w:val="00982722"/>
    <w:rsid w:val="0098663D"/>
    <w:rsid w:val="00991FDA"/>
    <w:rsid w:val="009927A1"/>
    <w:rsid w:val="0099472D"/>
    <w:rsid w:val="0099774D"/>
    <w:rsid w:val="009A2EAF"/>
    <w:rsid w:val="009A41E5"/>
    <w:rsid w:val="009A5BE7"/>
    <w:rsid w:val="009A5F3B"/>
    <w:rsid w:val="009B002A"/>
    <w:rsid w:val="009B0B61"/>
    <w:rsid w:val="009B15AE"/>
    <w:rsid w:val="009B1C26"/>
    <w:rsid w:val="009B28C0"/>
    <w:rsid w:val="009B4774"/>
    <w:rsid w:val="009B7136"/>
    <w:rsid w:val="009B777A"/>
    <w:rsid w:val="009B7806"/>
    <w:rsid w:val="009C0748"/>
    <w:rsid w:val="009C18A3"/>
    <w:rsid w:val="009C2E69"/>
    <w:rsid w:val="009C3AC2"/>
    <w:rsid w:val="009C49F4"/>
    <w:rsid w:val="009C5729"/>
    <w:rsid w:val="009D30A2"/>
    <w:rsid w:val="009D4365"/>
    <w:rsid w:val="009D4E3B"/>
    <w:rsid w:val="009D7AC0"/>
    <w:rsid w:val="009D7BC9"/>
    <w:rsid w:val="009E0C5A"/>
    <w:rsid w:val="009E1982"/>
    <w:rsid w:val="009E4D2C"/>
    <w:rsid w:val="009F0978"/>
    <w:rsid w:val="009F2B88"/>
    <w:rsid w:val="009F3AEC"/>
    <w:rsid w:val="00A00081"/>
    <w:rsid w:val="00A015F7"/>
    <w:rsid w:val="00A04DCC"/>
    <w:rsid w:val="00A10D56"/>
    <w:rsid w:val="00A12AAE"/>
    <w:rsid w:val="00A13BB2"/>
    <w:rsid w:val="00A13D20"/>
    <w:rsid w:val="00A16DD1"/>
    <w:rsid w:val="00A22441"/>
    <w:rsid w:val="00A228AE"/>
    <w:rsid w:val="00A23F3B"/>
    <w:rsid w:val="00A24406"/>
    <w:rsid w:val="00A25F64"/>
    <w:rsid w:val="00A265AD"/>
    <w:rsid w:val="00A27CC2"/>
    <w:rsid w:val="00A31F01"/>
    <w:rsid w:val="00A3221B"/>
    <w:rsid w:val="00A3273B"/>
    <w:rsid w:val="00A40ED6"/>
    <w:rsid w:val="00A45783"/>
    <w:rsid w:val="00A470EE"/>
    <w:rsid w:val="00A47621"/>
    <w:rsid w:val="00A479CD"/>
    <w:rsid w:val="00A50CFC"/>
    <w:rsid w:val="00A544B3"/>
    <w:rsid w:val="00A54D67"/>
    <w:rsid w:val="00A55A3F"/>
    <w:rsid w:val="00A56BC4"/>
    <w:rsid w:val="00A57968"/>
    <w:rsid w:val="00A63145"/>
    <w:rsid w:val="00A652F6"/>
    <w:rsid w:val="00A7116D"/>
    <w:rsid w:val="00A72CC8"/>
    <w:rsid w:val="00A732EA"/>
    <w:rsid w:val="00A7489E"/>
    <w:rsid w:val="00A75622"/>
    <w:rsid w:val="00A8015F"/>
    <w:rsid w:val="00A80BD2"/>
    <w:rsid w:val="00A85039"/>
    <w:rsid w:val="00A851F7"/>
    <w:rsid w:val="00A906AA"/>
    <w:rsid w:val="00A912D7"/>
    <w:rsid w:val="00A94C5E"/>
    <w:rsid w:val="00AA241A"/>
    <w:rsid w:val="00AA252C"/>
    <w:rsid w:val="00AA51D1"/>
    <w:rsid w:val="00AA666E"/>
    <w:rsid w:val="00AA6677"/>
    <w:rsid w:val="00AB5518"/>
    <w:rsid w:val="00AC01D4"/>
    <w:rsid w:val="00AC2619"/>
    <w:rsid w:val="00AC392B"/>
    <w:rsid w:val="00AC4A04"/>
    <w:rsid w:val="00AC506E"/>
    <w:rsid w:val="00AD06A1"/>
    <w:rsid w:val="00AD336F"/>
    <w:rsid w:val="00AD3550"/>
    <w:rsid w:val="00AD4DB4"/>
    <w:rsid w:val="00AD564E"/>
    <w:rsid w:val="00AE1489"/>
    <w:rsid w:val="00AE2564"/>
    <w:rsid w:val="00AE301F"/>
    <w:rsid w:val="00AE3302"/>
    <w:rsid w:val="00AE7077"/>
    <w:rsid w:val="00AF61C2"/>
    <w:rsid w:val="00AF6CC6"/>
    <w:rsid w:val="00B011CD"/>
    <w:rsid w:val="00B0296A"/>
    <w:rsid w:val="00B12295"/>
    <w:rsid w:val="00B137BE"/>
    <w:rsid w:val="00B13D93"/>
    <w:rsid w:val="00B17FA0"/>
    <w:rsid w:val="00B200E9"/>
    <w:rsid w:val="00B227DB"/>
    <w:rsid w:val="00B233A5"/>
    <w:rsid w:val="00B24344"/>
    <w:rsid w:val="00B26769"/>
    <w:rsid w:val="00B31814"/>
    <w:rsid w:val="00B31C91"/>
    <w:rsid w:val="00B337A1"/>
    <w:rsid w:val="00B343C5"/>
    <w:rsid w:val="00B3747F"/>
    <w:rsid w:val="00B4012A"/>
    <w:rsid w:val="00B43194"/>
    <w:rsid w:val="00B435AA"/>
    <w:rsid w:val="00B46661"/>
    <w:rsid w:val="00B47734"/>
    <w:rsid w:val="00B50FBA"/>
    <w:rsid w:val="00B55302"/>
    <w:rsid w:val="00B558EB"/>
    <w:rsid w:val="00B577D3"/>
    <w:rsid w:val="00B60043"/>
    <w:rsid w:val="00B60466"/>
    <w:rsid w:val="00B6548F"/>
    <w:rsid w:val="00B665F9"/>
    <w:rsid w:val="00B670D3"/>
    <w:rsid w:val="00B714FE"/>
    <w:rsid w:val="00B73096"/>
    <w:rsid w:val="00B73962"/>
    <w:rsid w:val="00B7502A"/>
    <w:rsid w:val="00B77305"/>
    <w:rsid w:val="00B8017F"/>
    <w:rsid w:val="00B80A3B"/>
    <w:rsid w:val="00B82CC2"/>
    <w:rsid w:val="00B84A89"/>
    <w:rsid w:val="00B9141D"/>
    <w:rsid w:val="00B92BEF"/>
    <w:rsid w:val="00B932EC"/>
    <w:rsid w:val="00B95186"/>
    <w:rsid w:val="00B9689A"/>
    <w:rsid w:val="00B9784C"/>
    <w:rsid w:val="00BA1FFA"/>
    <w:rsid w:val="00BA358B"/>
    <w:rsid w:val="00BA4BCA"/>
    <w:rsid w:val="00BA5DEF"/>
    <w:rsid w:val="00BA7FF1"/>
    <w:rsid w:val="00BB06CB"/>
    <w:rsid w:val="00BB21EF"/>
    <w:rsid w:val="00BB261F"/>
    <w:rsid w:val="00BB2887"/>
    <w:rsid w:val="00BB3C0C"/>
    <w:rsid w:val="00BB5EAA"/>
    <w:rsid w:val="00BB5F11"/>
    <w:rsid w:val="00BC0401"/>
    <w:rsid w:val="00BC0444"/>
    <w:rsid w:val="00BC04FA"/>
    <w:rsid w:val="00BC1C22"/>
    <w:rsid w:val="00BC460B"/>
    <w:rsid w:val="00BC5725"/>
    <w:rsid w:val="00BD166C"/>
    <w:rsid w:val="00BD30B1"/>
    <w:rsid w:val="00BE0F7B"/>
    <w:rsid w:val="00BE10C2"/>
    <w:rsid w:val="00BF5AC5"/>
    <w:rsid w:val="00C00834"/>
    <w:rsid w:val="00C01D14"/>
    <w:rsid w:val="00C025B4"/>
    <w:rsid w:val="00C04BC0"/>
    <w:rsid w:val="00C11606"/>
    <w:rsid w:val="00C11F61"/>
    <w:rsid w:val="00C12519"/>
    <w:rsid w:val="00C13766"/>
    <w:rsid w:val="00C161FD"/>
    <w:rsid w:val="00C17A41"/>
    <w:rsid w:val="00C23F17"/>
    <w:rsid w:val="00C26D0D"/>
    <w:rsid w:val="00C26F48"/>
    <w:rsid w:val="00C277EC"/>
    <w:rsid w:val="00C27C95"/>
    <w:rsid w:val="00C300D2"/>
    <w:rsid w:val="00C3226D"/>
    <w:rsid w:val="00C3270F"/>
    <w:rsid w:val="00C3278B"/>
    <w:rsid w:val="00C33375"/>
    <w:rsid w:val="00C34C23"/>
    <w:rsid w:val="00C363A4"/>
    <w:rsid w:val="00C42005"/>
    <w:rsid w:val="00C44446"/>
    <w:rsid w:val="00C4664D"/>
    <w:rsid w:val="00C472AA"/>
    <w:rsid w:val="00C47A55"/>
    <w:rsid w:val="00C50A05"/>
    <w:rsid w:val="00C5134F"/>
    <w:rsid w:val="00C533D5"/>
    <w:rsid w:val="00C54AED"/>
    <w:rsid w:val="00C55B2F"/>
    <w:rsid w:val="00C63D00"/>
    <w:rsid w:val="00C63E24"/>
    <w:rsid w:val="00C6441B"/>
    <w:rsid w:val="00C7108B"/>
    <w:rsid w:val="00C75136"/>
    <w:rsid w:val="00C8089F"/>
    <w:rsid w:val="00C836CC"/>
    <w:rsid w:val="00C87A74"/>
    <w:rsid w:val="00C90A71"/>
    <w:rsid w:val="00C91574"/>
    <w:rsid w:val="00C91BC2"/>
    <w:rsid w:val="00C92C71"/>
    <w:rsid w:val="00C93F8F"/>
    <w:rsid w:val="00C94169"/>
    <w:rsid w:val="00C94E68"/>
    <w:rsid w:val="00C95CB0"/>
    <w:rsid w:val="00CA2745"/>
    <w:rsid w:val="00CA2F29"/>
    <w:rsid w:val="00CA3593"/>
    <w:rsid w:val="00CA666B"/>
    <w:rsid w:val="00CA7F4F"/>
    <w:rsid w:val="00CB258E"/>
    <w:rsid w:val="00CB3C8F"/>
    <w:rsid w:val="00CB75CE"/>
    <w:rsid w:val="00CC02F1"/>
    <w:rsid w:val="00CC11A6"/>
    <w:rsid w:val="00CC135E"/>
    <w:rsid w:val="00CC2F8D"/>
    <w:rsid w:val="00CC3801"/>
    <w:rsid w:val="00CC7478"/>
    <w:rsid w:val="00CD5D3F"/>
    <w:rsid w:val="00CF1E90"/>
    <w:rsid w:val="00CF3DB3"/>
    <w:rsid w:val="00CF5A5A"/>
    <w:rsid w:val="00D017B0"/>
    <w:rsid w:val="00D037FD"/>
    <w:rsid w:val="00D052BC"/>
    <w:rsid w:val="00D05F9C"/>
    <w:rsid w:val="00D0633B"/>
    <w:rsid w:val="00D07026"/>
    <w:rsid w:val="00D11C62"/>
    <w:rsid w:val="00D22C8F"/>
    <w:rsid w:val="00D316B8"/>
    <w:rsid w:val="00D33491"/>
    <w:rsid w:val="00D34A17"/>
    <w:rsid w:val="00D352E1"/>
    <w:rsid w:val="00D35FAB"/>
    <w:rsid w:val="00D367F8"/>
    <w:rsid w:val="00D44F8E"/>
    <w:rsid w:val="00D44FD0"/>
    <w:rsid w:val="00D51E09"/>
    <w:rsid w:val="00D5733C"/>
    <w:rsid w:val="00D607EF"/>
    <w:rsid w:val="00D60F88"/>
    <w:rsid w:val="00D625E7"/>
    <w:rsid w:val="00D63460"/>
    <w:rsid w:val="00D63AC1"/>
    <w:rsid w:val="00D646BD"/>
    <w:rsid w:val="00D646F1"/>
    <w:rsid w:val="00D70239"/>
    <w:rsid w:val="00D7024F"/>
    <w:rsid w:val="00D71201"/>
    <w:rsid w:val="00D720C7"/>
    <w:rsid w:val="00D73A26"/>
    <w:rsid w:val="00D77A04"/>
    <w:rsid w:val="00D81D06"/>
    <w:rsid w:val="00D82973"/>
    <w:rsid w:val="00D85627"/>
    <w:rsid w:val="00D85D9E"/>
    <w:rsid w:val="00D8652C"/>
    <w:rsid w:val="00D865C4"/>
    <w:rsid w:val="00D876E6"/>
    <w:rsid w:val="00D9107B"/>
    <w:rsid w:val="00D926C1"/>
    <w:rsid w:val="00DA0D0A"/>
    <w:rsid w:val="00DA1025"/>
    <w:rsid w:val="00DA22EC"/>
    <w:rsid w:val="00DA5860"/>
    <w:rsid w:val="00DA7DF3"/>
    <w:rsid w:val="00DB2767"/>
    <w:rsid w:val="00DC129C"/>
    <w:rsid w:val="00DC4729"/>
    <w:rsid w:val="00DC5B7E"/>
    <w:rsid w:val="00DD095A"/>
    <w:rsid w:val="00DD4FBE"/>
    <w:rsid w:val="00DE29AD"/>
    <w:rsid w:val="00DE502B"/>
    <w:rsid w:val="00DE556F"/>
    <w:rsid w:val="00DF31A9"/>
    <w:rsid w:val="00DF4CF5"/>
    <w:rsid w:val="00DF525D"/>
    <w:rsid w:val="00DF6CB4"/>
    <w:rsid w:val="00E00259"/>
    <w:rsid w:val="00E02798"/>
    <w:rsid w:val="00E03B6D"/>
    <w:rsid w:val="00E104A7"/>
    <w:rsid w:val="00E17160"/>
    <w:rsid w:val="00E242CD"/>
    <w:rsid w:val="00E27E98"/>
    <w:rsid w:val="00E30BDA"/>
    <w:rsid w:val="00E3286F"/>
    <w:rsid w:val="00E35BEC"/>
    <w:rsid w:val="00E50821"/>
    <w:rsid w:val="00E50B4B"/>
    <w:rsid w:val="00E50EF8"/>
    <w:rsid w:val="00E51F91"/>
    <w:rsid w:val="00E559AB"/>
    <w:rsid w:val="00E56944"/>
    <w:rsid w:val="00E56C24"/>
    <w:rsid w:val="00E57B0A"/>
    <w:rsid w:val="00E62864"/>
    <w:rsid w:val="00E7086E"/>
    <w:rsid w:val="00E7374A"/>
    <w:rsid w:val="00E73C41"/>
    <w:rsid w:val="00E749D3"/>
    <w:rsid w:val="00E7598F"/>
    <w:rsid w:val="00E76BBE"/>
    <w:rsid w:val="00E76F60"/>
    <w:rsid w:val="00E80FB8"/>
    <w:rsid w:val="00E82C1B"/>
    <w:rsid w:val="00E8331F"/>
    <w:rsid w:val="00E83D90"/>
    <w:rsid w:val="00E83F28"/>
    <w:rsid w:val="00E83F91"/>
    <w:rsid w:val="00E9107A"/>
    <w:rsid w:val="00E91F62"/>
    <w:rsid w:val="00E9260B"/>
    <w:rsid w:val="00E929FD"/>
    <w:rsid w:val="00E93240"/>
    <w:rsid w:val="00E9479B"/>
    <w:rsid w:val="00EA3F92"/>
    <w:rsid w:val="00EA4D48"/>
    <w:rsid w:val="00EA7363"/>
    <w:rsid w:val="00EB2173"/>
    <w:rsid w:val="00EB28DC"/>
    <w:rsid w:val="00EB3E2F"/>
    <w:rsid w:val="00EB3F1F"/>
    <w:rsid w:val="00EB62E6"/>
    <w:rsid w:val="00EC0BC3"/>
    <w:rsid w:val="00EC2983"/>
    <w:rsid w:val="00EC5773"/>
    <w:rsid w:val="00EC752B"/>
    <w:rsid w:val="00EC7925"/>
    <w:rsid w:val="00ED1B30"/>
    <w:rsid w:val="00ED250E"/>
    <w:rsid w:val="00ED6535"/>
    <w:rsid w:val="00EE149A"/>
    <w:rsid w:val="00EE1AC1"/>
    <w:rsid w:val="00EE39D6"/>
    <w:rsid w:val="00EE413C"/>
    <w:rsid w:val="00EE52AD"/>
    <w:rsid w:val="00EF0C2B"/>
    <w:rsid w:val="00EF214A"/>
    <w:rsid w:val="00F01F92"/>
    <w:rsid w:val="00F03367"/>
    <w:rsid w:val="00F0447D"/>
    <w:rsid w:val="00F101DF"/>
    <w:rsid w:val="00F10A08"/>
    <w:rsid w:val="00F1144E"/>
    <w:rsid w:val="00F139CF"/>
    <w:rsid w:val="00F15EE1"/>
    <w:rsid w:val="00F22AC5"/>
    <w:rsid w:val="00F245D9"/>
    <w:rsid w:val="00F254D1"/>
    <w:rsid w:val="00F32B82"/>
    <w:rsid w:val="00F32D42"/>
    <w:rsid w:val="00F36151"/>
    <w:rsid w:val="00F40327"/>
    <w:rsid w:val="00F4043E"/>
    <w:rsid w:val="00F40454"/>
    <w:rsid w:val="00F406CD"/>
    <w:rsid w:val="00F40CB5"/>
    <w:rsid w:val="00F41BBC"/>
    <w:rsid w:val="00F4388C"/>
    <w:rsid w:val="00F43B9D"/>
    <w:rsid w:val="00F444F0"/>
    <w:rsid w:val="00F47483"/>
    <w:rsid w:val="00F50590"/>
    <w:rsid w:val="00F50847"/>
    <w:rsid w:val="00F53F27"/>
    <w:rsid w:val="00F542EC"/>
    <w:rsid w:val="00F546D1"/>
    <w:rsid w:val="00F55B6A"/>
    <w:rsid w:val="00F6513F"/>
    <w:rsid w:val="00F66272"/>
    <w:rsid w:val="00F709C0"/>
    <w:rsid w:val="00F82800"/>
    <w:rsid w:val="00F920AE"/>
    <w:rsid w:val="00F927A1"/>
    <w:rsid w:val="00F92E4D"/>
    <w:rsid w:val="00FA30C7"/>
    <w:rsid w:val="00FA3764"/>
    <w:rsid w:val="00FA392B"/>
    <w:rsid w:val="00FA55E4"/>
    <w:rsid w:val="00FA56ED"/>
    <w:rsid w:val="00FB5224"/>
    <w:rsid w:val="00FB5FA6"/>
    <w:rsid w:val="00FC1310"/>
    <w:rsid w:val="00FC2FF3"/>
    <w:rsid w:val="00FC3263"/>
    <w:rsid w:val="00FC51F9"/>
    <w:rsid w:val="00FC5B40"/>
    <w:rsid w:val="00FC5FF8"/>
    <w:rsid w:val="00FC6CB4"/>
    <w:rsid w:val="00FC702B"/>
    <w:rsid w:val="00FD0527"/>
    <w:rsid w:val="00FD3D7C"/>
    <w:rsid w:val="00FD4F8F"/>
    <w:rsid w:val="00FE0C16"/>
    <w:rsid w:val="00FE14AD"/>
    <w:rsid w:val="00FE14B1"/>
    <w:rsid w:val="00FE1F6A"/>
    <w:rsid w:val="00FE1FA6"/>
    <w:rsid w:val="00FE39A9"/>
    <w:rsid w:val="00FE6634"/>
    <w:rsid w:val="00FF0070"/>
    <w:rsid w:val="00FF31EC"/>
    <w:rsid w:val="00FF369E"/>
    <w:rsid w:val="00FF5929"/>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FA55E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url">
    <w:name w:val="url"/>
    <w:basedOn w:val="DefaultParagraphFont"/>
    <w:rsid w:val="00FA55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6763020">
      <w:bodyDiv w:val="1"/>
      <w:marLeft w:val="0"/>
      <w:marRight w:val="0"/>
      <w:marTop w:val="0"/>
      <w:marBottom w:val="0"/>
      <w:divBdr>
        <w:top w:val="none" w:sz="0" w:space="0" w:color="auto"/>
        <w:left w:val="none" w:sz="0" w:space="0" w:color="auto"/>
        <w:bottom w:val="none" w:sz="0" w:space="0" w:color="auto"/>
        <w:right w:val="none" w:sz="0" w:space="0" w:color="auto"/>
      </w:divBdr>
      <w:divsChild>
        <w:div w:id="1039358824">
          <w:marLeft w:val="-720"/>
          <w:marRight w:val="0"/>
          <w:marTop w:val="0"/>
          <w:marBottom w:val="0"/>
          <w:divBdr>
            <w:top w:val="none" w:sz="0" w:space="0" w:color="auto"/>
            <w:left w:val="none" w:sz="0" w:space="0" w:color="auto"/>
            <w:bottom w:val="none" w:sz="0" w:space="0" w:color="auto"/>
            <w:right w:val="none" w:sz="0" w:space="0" w:color="auto"/>
          </w:divBdr>
        </w:div>
      </w:divsChild>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2ed4215-e64b-4aca-8446-9d3ad9713ca0">
      <UserInfo>
        <DisplayName>Kelly Andrews</DisplayName>
        <AccountId>647</AccountId>
        <AccountType/>
      </UserInfo>
    </SharedWithUsers>
    <_activity xmlns="7ab15484-31d3-43d7-8879-7b8c8f345b7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43FC759DDDA0F4E8C29F8772851F6DB" ma:contentTypeVersion="18" ma:contentTypeDescription="Create a new document." ma:contentTypeScope="" ma:versionID="01b9d86f46a9e39064dc5372be05f74f">
  <xsd:schema xmlns:xsd="http://www.w3.org/2001/XMLSchema" xmlns:xs="http://www.w3.org/2001/XMLSchema" xmlns:p="http://schemas.microsoft.com/office/2006/metadata/properties" xmlns:ns3="7ab15484-31d3-43d7-8879-7b8c8f345b7a" xmlns:ns4="f2ed4215-e64b-4aca-8446-9d3ad9713ca0" targetNamespace="http://schemas.microsoft.com/office/2006/metadata/properties" ma:root="true" ma:fieldsID="3e42c0c1b19def14724ee1e141b4d489" ns3:_="" ns4:_="">
    <xsd:import namespace="7ab15484-31d3-43d7-8879-7b8c8f345b7a"/>
    <xsd:import namespace="f2ed4215-e64b-4aca-8446-9d3ad9713c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bjectDetectorVersions" minOccurs="0"/>
                <xsd:element ref="ns3:MediaServiceDateTaken" minOccurs="0"/>
                <xsd:element ref="ns3:MediaServiceLocation"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15484-31d3-43d7-8879-7b8c8f345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2ed4215-e64b-4aca-8446-9d3ad9713ca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f2ed4215-e64b-4aca-8446-9d3ad9713ca0"/>
    <ds:schemaRef ds:uri="7ab15484-31d3-43d7-8879-7b8c8f345b7a"/>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DBBBEDEA-5ABF-4C2A-B9B2-FE94C3954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15484-31d3-43d7-8879-7b8c8f345b7a"/>
    <ds:schemaRef ds:uri="f2ed4215-e64b-4aca-8446-9d3ad9713c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32</Pages>
  <Words>9628</Words>
  <Characters>54881</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Kandhai, Timothy</cp:lastModifiedBy>
  <cp:revision>3</cp:revision>
  <cp:lastPrinted>2014-08-26T08:55:00Z</cp:lastPrinted>
  <dcterms:created xsi:type="dcterms:W3CDTF">2024-07-06T18:26:00Z</dcterms:created>
  <dcterms:modified xsi:type="dcterms:W3CDTF">2024-07-06T18:28:00Z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0x010100843FC759DDDA0F4E8C29F8772851F6DB</vt:lpwstr>
  </property>
  <property fmtid="{D5CDD505-2E9C-101B-9397-08002B2CF9AE}" pid="3" name="MSIP_Label_f2acd28b-79a3-4a0f-b0ff-4b75658b1549_Enabled">
    <vt:lpwstr>true</vt:lpwstr>
  </property>
  <property fmtid="{D5CDD505-2E9C-101B-9397-08002B2CF9AE}" pid="4" name="MSIP_Label_f2acd28b-79a3-4a0f-b0ff-4b75658b1549_SetDate">
    <vt:lpwstr>2024-06-28T16:18:35Z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497c78a7-dd8d-431b-ba1c-e28915991c35</vt:lpwstr>
  </property>
  <property fmtid="{D5CDD505-2E9C-101B-9397-08002B2CF9AE}" pid="9" name="MSIP_Label_f2acd28b-79a3-4a0f-b0ff-4b75658b1549_ContentBits">
    <vt:lpwstr>0</vt:lpwstr>
  </property>
</Properties>
</file>