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06FB67" w14:paraId="084CBDA5" wp14:textId="65580E51">
      <w:pPr>
        <w:rPr>
          <w:rFonts w:ascii="Times New Roman" w:hAnsi="Times New Roman" w:eastAsia="Times New Roman" w:cs="Times New Roman"/>
          <w:b w:val="1"/>
          <w:bCs w:val="1"/>
          <w:sz w:val="32"/>
          <w:szCs w:val="32"/>
          <w:u w:val="single"/>
        </w:rPr>
      </w:pPr>
      <w:bookmarkStart w:name="_GoBack" w:id="0"/>
      <w:bookmarkEnd w:id="0"/>
      <w:r w:rsidRPr="5306FB67" w:rsidR="59203C4B">
        <w:rPr>
          <w:rFonts w:ascii="Times New Roman" w:hAnsi="Times New Roman" w:eastAsia="Times New Roman" w:cs="Times New Roman"/>
          <w:b w:val="1"/>
          <w:bCs w:val="1"/>
          <w:sz w:val="32"/>
          <w:szCs w:val="32"/>
          <w:u w:val="single"/>
        </w:rPr>
        <w:t xml:space="preserve">A Report evaluating the influence of colonialism </w:t>
      </w:r>
      <w:r w:rsidRPr="5306FB67" w:rsidR="2AB7E051">
        <w:rPr>
          <w:rFonts w:ascii="Times New Roman" w:hAnsi="Times New Roman" w:eastAsia="Times New Roman" w:cs="Times New Roman"/>
          <w:b w:val="1"/>
          <w:bCs w:val="1"/>
          <w:sz w:val="32"/>
          <w:szCs w:val="32"/>
          <w:u w:val="single"/>
        </w:rPr>
        <w:t>and gender,</w:t>
      </w:r>
      <w:r w:rsidRPr="5306FB67" w:rsidR="0D5228BD">
        <w:rPr>
          <w:rFonts w:ascii="Times New Roman" w:hAnsi="Times New Roman" w:eastAsia="Times New Roman" w:cs="Times New Roman"/>
          <w:b w:val="1"/>
          <w:bCs w:val="1"/>
          <w:sz w:val="32"/>
          <w:szCs w:val="32"/>
          <w:u w:val="single"/>
        </w:rPr>
        <w:t xml:space="preserve"> </w:t>
      </w:r>
      <w:r w:rsidRPr="5306FB67" w:rsidR="0D5228BD">
        <w:rPr>
          <w:rFonts w:ascii="Times New Roman" w:hAnsi="Times New Roman" w:eastAsia="Times New Roman" w:cs="Times New Roman"/>
          <w:b w:val="1"/>
          <w:bCs w:val="1"/>
          <w:sz w:val="32"/>
          <w:szCs w:val="32"/>
          <w:u w:val="single"/>
        </w:rPr>
        <w:t>reflecting on postcolonial approaches to interpreting this influence.</w:t>
      </w:r>
    </w:p>
    <w:p xmlns:wp14="http://schemas.microsoft.com/office/word/2010/wordml" w:rsidP="5306FB67" w14:paraId="0ECF94C3" wp14:textId="15EB6F2A">
      <w:pPr>
        <w:pStyle w:val="Normal"/>
        <w:rPr>
          <w:rFonts w:ascii="Times New Roman" w:hAnsi="Times New Roman" w:eastAsia="Times New Roman" w:cs="Times New Roman"/>
          <w:b w:val="0"/>
          <w:bCs w:val="0"/>
          <w:sz w:val="24"/>
          <w:szCs w:val="24"/>
          <w:u w:val="none"/>
        </w:rPr>
      </w:pPr>
      <w:r w:rsidRPr="5306FB67" w:rsidR="6A94A3EE">
        <w:rPr>
          <w:rFonts w:ascii="Times New Roman" w:hAnsi="Times New Roman" w:eastAsia="Times New Roman" w:cs="Times New Roman"/>
          <w:b w:val="0"/>
          <w:bCs w:val="0"/>
          <w:sz w:val="24"/>
          <w:szCs w:val="24"/>
          <w:u w:val="none"/>
        </w:rPr>
        <w:t>Caitlin Regola 1902488</w:t>
      </w:r>
    </w:p>
    <w:p xmlns:wp14="http://schemas.microsoft.com/office/word/2010/wordml" w:rsidP="5306FB67" w14:paraId="4064C526" wp14:textId="3AB8CE79">
      <w:pPr>
        <w:rPr>
          <w:rFonts w:ascii="Times New Roman" w:hAnsi="Times New Roman" w:eastAsia="Times New Roman" w:cs="Times New Roman"/>
          <w:sz w:val="28"/>
          <w:szCs w:val="28"/>
          <w:u w:val="single"/>
        </w:rPr>
      </w:pPr>
      <w:r w:rsidRPr="5306FB67" w:rsidR="0D5228BD">
        <w:rPr>
          <w:rFonts w:ascii="Times New Roman" w:hAnsi="Times New Roman" w:eastAsia="Times New Roman" w:cs="Times New Roman"/>
          <w:sz w:val="28"/>
          <w:szCs w:val="28"/>
        </w:rPr>
        <w:t xml:space="preserve"> </w:t>
      </w:r>
      <w:r w:rsidRPr="5306FB67" w:rsidR="0D5228BD">
        <w:rPr>
          <w:rFonts w:ascii="Times New Roman" w:hAnsi="Times New Roman" w:eastAsia="Times New Roman" w:cs="Times New Roman"/>
          <w:sz w:val="28"/>
          <w:szCs w:val="28"/>
          <w:u w:val="single"/>
        </w:rPr>
        <w:t>Introduction</w:t>
      </w:r>
    </w:p>
    <w:p xmlns:wp14="http://schemas.microsoft.com/office/word/2010/wordml" w:rsidP="5306FB67" w14:paraId="38D9FA71" wp14:textId="0A4ABDFC">
      <w:pPr>
        <w:pStyle w:val="Normal"/>
        <w:rPr>
          <w:rFonts w:ascii="Times New Roman" w:hAnsi="Times New Roman" w:eastAsia="Times New Roman" w:cs="Times New Roman"/>
          <w:sz w:val="28"/>
          <w:szCs w:val="28"/>
          <w:u w:val="none"/>
        </w:rPr>
      </w:pPr>
      <w:r w:rsidRPr="5306FB67" w:rsidR="1CDB68D2">
        <w:rPr>
          <w:rFonts w:ascii="Times New Roman" w:hAnsi="Times New Roman" w:eastAsia="Times New Roman" w:cs="Times New Roman"/>
          <w:sz w:val="28"/>
          <w:szCs w:val="28"/>
          <w:u w:val="none"/>
        </w:rPr>
        <w:t>People who question gender norms are sometimes criticised for putting "theory" before "reality." Historically, this is inaccurate. People from across the world have, in fact, long lived without the western gender binary paradigm.</w:t>
      </w:r>
      <w:r w:rsidRPr="5306FB67" w:rsidR="281E45B0">
        <w:rPr>
          <w:rFonts w:ascii="Times New Roman" w:hAnsi="Times New Roman" w:eastAsia="Times New Roman" w:cs="Times New Roman"/>
          <w:sz w:val="28"/>
          <w:szCs w:val="28"/>
          <w:u w:val="none"/>
        </w:rPr>
        <w:t xml:space="preserve"> </w:t>
      </w:r>
      <w:r w:rsidRPr="5306FB67" w:rsidR="0E68D21E">
        <w:rPr>
          <w:rFonts w:ascii="Times New Roman" w:hAnsi="Times New Roman" w:eastAsia="Times New Roman" w:cs="Times New Roman"/>
          <w:sz w:val="28"/>
          <w:szCs w:val="28"/>
          <w:u w:val="none"/>
        </w:rPr>
        <w:t xml:space="preserve">Gender category criticism is sometimes dismissed as "postmodern." </w:t>
      </w:r>
      <w:r w:rsidRPr="5306FB67" w:rsidR="281E45B0">
        <w:rPr>
          <w:rFonts w:ascii="Times New Roman" w:hAnsi="Times New Roman" w:eastAsia="Times New Roman" w:cs="Times New Roman"/>
          <w:sz w:val="28"/>
          <w:szCs w:val="28"/>
          <w:u w:val="none"/>
        </w:rPr>
        <w:t>The 21</w:t>
      </w:r>
      <w:r w:rsidRPr="5306FB67" w:rsidR="281E45B0">
        <w:rPr>
          <w:rFonts w:ascii="Times New Roman" w:hAnsi="Times New Roman" w:eastAsia="Times New Roman" w:cs="Times New Roman"/>
          <w:sz w:val="28"/>
          <w:szCs w:val="28"/>
          <w:u w:val="none"/>
          <w:vertAlign w:val="superscript"/>
        </w:rPr>
        <w:t>st</w:t>
      </w:r>
      <w:r w:rsidRPr="5306FB67" w:rsidR="281E45B0">
        <w:rPr>
          <w:rFonts w:ascii="Times New Roman" w:hAnsi="Times New Roman" w:eastAsia="Times New Roman" w:cs="Times New Roman"/>
          <w:sz w:val="28"/>
          <w:szCs w:val="28"/>
          <w:u w:val="none"/>
        </w:rPr>
        <w:t xml:space="preserve"> century growing rate of inclusivity for </w:t>
      </w:r>
      <w:r w:rsidRPr="5306FB67" w:rsidR="66C32AE1">
        <w:rPr>
          <w:rFonts w:ascii="Times New Roman" w:hAnsi="Times New Roman" w:eastAsia="Times New Roman" w:cs="Times New Roman"/>
          <w:sz w:val="28"/>
          <w:szCs w:val="28"/>
          <w:u w:val="none"/>
        </w:rPr>
        <w:t>non-binary</w:t>
      </w:r>
      <w:r w:rsidRPr="5306FB67" w:rsidR="281E45B0">
        <w:rPr>
          <w:rFonts w:ascii="Times New Roman" w:hAnsi="Times New Roman" w:eastAsia="Times New Roman" w:cs="Times New Roman"/>
          <w:sz w:val="28"/>
          <w:szCs w:val="28"/>
          <w:u w:val="none"/>
        </w:rPr>
        <w:t>, trans people etc</w:t>
      </w:r>
      <w:r w:rsidRPr="5306FB67" w:rsidR="5F8EE6EE">
        <w:rPr>
          <w:rFonts w:ascii="Times New Roman" w:hAnsi="Times New Roman" w:eastAsia="Times New Roman" w:cs="Times New Roman"/>
          <w:sz w:val="28"/>
          <w:szCs w:val="28"/>
          <w:u w:val="none"/>
        </w:rPr>
        <w:t>, is not as new as people may believe.</w:t>
      </w:r>
      <w:r w:rsidRPr="5306FB67" w:rsidR="1CDB68D2">
        <w:rPr>
          <w:rFonts w:ascii="Times New Roman" w:hAnsi="Times New Roman" w:eastAsia="Times New Roman" w:cs="Times New Roman"/>
          <w:sz w:val="28"/>
          <w:szCs w:val="28"/>
          <w:u w:val="none"/>
        </w:rPr>
        <w:t xml:space="preserve"> </w:t>
      </w:r>
      <w:r w:rsidRPr="5306FB67" w:rsidR="1CDB68D2">
        <w:rPr>
          <w:rFonts w:ascii="Times New Roman" w:hAnsi="Times New Roman" w:eastAsia="Times New Roman" w:cs="Times New Roman"/>
          <w:sz w:val="28"/>
          <w:szCs w:val="28"/>
          <w:u w:val="none"/>
        </w:rPr>
        <w:t xml:space="preserve">As a colonial strategy, they were and still are </w:t>
      </w:r>
      <w:r w:rsidRPr="5306FB67" w:rsidR="6FE4E0C4">
        <w:rPr>
          <w:rFonts w:ascii="Times New Roman" w:hAnsi="Times New Roman" w:eastAsia="Times New Roman" w:cs="Times New Roman"/>
          <w:sz w:val="28"/>
          <w:szCs w:val="28"/>
          <w:u w:val="none"/>
        </w:rPr>
        <w:t xml:space="preserve">forcefully </w:t>
      </w:r>
      <w:r w:rsidRPr="5306FB67" w:rsidR="1CDB68D2">
        <w:rPr>
          <w:rFonts w:ascii="Times New Roman" w:hAnsi="Times New Roman" w:eastAsia="Times New Roman" w:cs="Times New Roman"/>
          <w:sz w:val="28"/>
          <w:szCs w:val="28"/>
          <w:u w:val="none"/>
        </w:rPr>
        <w:t xml:space="preserve">absorbed into western gender. </w:t>
      </w:r>
      <w:r w:rsidRPr="5306FB67" w:rsidR="764B7728">
        <w:rPr>
          <w:rFonts w:ascii="Times New Roman" w:hAnsi="Times New Roman" w:eastAsia="Times New Roman" w:cs="Times New Roman"/>
          <w:sz w:val="28"/>
          <w:szCs w:val="28"/>
          <w:u w:val="none"/>
        </w:rPr>
        <w:t>During this report, I w</w:t>
      </w:r>
      <w:r w:rsidRPr="5306FB67" w:rsidR="7161754D">
        <w:rPr>
          <w:rFonts w:ascii="Times New Roman" w:hAnsi="Times New Roman" w:eastAsia="Times New Roman" w:cs="Times New Roman"/>
          <w:sz w:val="28"/>
          <w:szCs w:val="28"/>
          <w:u w:val="none"/>
        </w:rPr>
        <w:t xml:space="preserve">ill evaluate the influence of colonialism on </w:t>
      </w:r>
      <w:r w:rsidRPr="5306FB67" w:rsidR="2211C7E6">
        <w:rPr>
          <w:rFonts w:ascii="Times New Roman" w:hAnsi="Times New Roman" w:eastAsia="Times New Roman" w:cs="Times New Roman"/>
          <w:sz w:val="28"/>
          <w:szCs w:val="28"/>
          <w:u w:val="none"/>
        </w:rPr>
        <w:t>gender</w:t>
      </w:r>
      <w:r w:rsidRPr="5306FB67" w:rsidR="7161754D">
        <w:rPr>
          <w:rFonts w:ascii="Times New Roman" w:hAnsi="Times New Roman" w:eastAsia="Times New Roman" w:cs="Times New Roman"/>
          <w:sz w:val="28"/>
          <w:szCs w:val="28"/>
          <w:u w:val="none"/>
        </w:rPr>
        <w:t xml:space="preserve"> and </w:t>
      </w:r>
      <w:r w:rsidRPr="5306FB67" w:rsidR="50B3E7E6">
        <w:rPr>
          <w:rFonts w:ascii="Times New Roman" w:hAnsi="Times New Roman" w:eastAsia="Times New Roman" w:cs="Times New Roman"/>
          <w:sz w:val="28"/>
          <w:szCs w:val="28"/>
          <w:u w:val="none"/>
        </w:rPr>
        <w:t>demonstrate</w:t>
      </w:r>
      <w:r w:rsidRPr="5306FB67" w:rsidR="50B3E7E6">
        <w:rPr>
          <w:rFonts w:ascii="Times New Roman" w:hAnsi="Times New Roman" w:eastAsia="Times New Roman" w:cs="Times New Roman"/>
          <w:sz w:val="28"/>
          <w:szCs w:val="28"/>
          <w:u w:val="none"/>
        </w:rPr>
        <w:t xml:space="preserve"> how the invention of </w:t>
      </w:r>
      <w:r w:rsidRPr="5306FB67" w:rsidR="50B3E7E6">
        <w:rPr>
          <w:rFonts w:ascii="Times New Roman" w:hAnsi="Times New Roman" w:eastAsia="Times New Roman" w:cs="Times New Roman"/>
          <w:sz w:val="28"/>
          <w:szCs w:val="28"/>
          <w:u w:val="none"/>
        </w:rPr>
        <w:t>establishing</w:t>
      </w:r>
      <w:r w:rsidRPr="5306FB67" w:rsidR="50B3E7E6">
        <w:rPr>
          <w:rFonts w:ascii="Times New Roman" w:hAnsi="Times New Roman" w:eastAsia="Times New Roman" w:cs="Times New Roman"/>
          <w:sz w:val="28"/>
          <w:szCs w:val="28"/>
          <w:u w:val="none"/>
        </w:rPr>
        <w:t xml:space="preserve"> a gendered hierarchy has become a major staple in colonisation from the West</w:t>
      </w:r>
      <w:r w:rsidRPr="5306FB67" w:rsidR="25681013">
        <w:rPr>
          <w:rFonts w:ascii="Times New Roman" w:hAnsi="Times New Roman" w:eastAsia="Times New Roman" w:cs="Times New Roman"/>
          <w:sz w:val="28"/>
          <w:szCs w:val="28"/>
          <w:u w:val="none"/>
        </w:rPr>
        <w:t>ern society.</w:t>
      </w:r>
      <w:r w:rsidRPr="5306FB67" w:rsidR="50B3E7E6">
        <w:rPr>
          <w:rFonts w:ascii="Times New Roman" w:hAnsi="Times New Roman" w:eastAsia="Times New Roman" w:cs="Times New Roman"/>
          <w:sz w:val="28"/>
          <w:szCs w:val="28"/>
          <w:u w:val="none"/>
        </w:rPr>
        <w:t xml:space="preserve"> </w:t>
      </w:r>
    </w:p>
    <w:p xmlns:wp14="http://schemas.microsoft.com/office/word/2010/wordml" w:rsidP="5306FB67" w14:paraId="52B6DE90" wp14:textId="12C96704">
      <w:pPr>
        <w:pStyle w:val="Normal"/>
        <w:rPr>
          <w:rFonts w:ascii="Times New Roman" w:hAnsi="Times New Roman" w:eastAsia="Times New Roman" w:cs="Times New Roman"/>
          <w:sz w:val="28"/>
          <w:szCs w:val="28"/>
          <w:u w:val="none"/>
        </w:rPr>
      </w:pPr>
      <w:r w:rsidRPr="5306FB67" w:rsidR="17E91838">
        <w:rPr>
          <w:rFonts w:ascii="Times New Roman" w:hAnsi="Times New Roman" w:eastAsia="Times New Roman" w:cs="Times New Roman"/>
          <w:sz w:val="28"/>
          <w:szCs w:val="28"/>
          <w:u w:val="none"/>
        </w:rPr>
        <w:t xml:space="preserve">Throughout this </w:t>
      </w:r>
      <w:r w:rsidRPr="5306FB67" w:rsidR="44609BC3">
        <w:rPr>
          <w:rFonts w:ascii="Times New Roman" w:hAnsi="Times New Roman" w:eastAsia="Times New Roman" w:cs="Times New Roman"/>
          <w:sz w:val="28"/>
          <w:szCs w:val="28"/>
          <w:u w:val="none"/>
        </w:rPr>
        <w:t>report, I would like it known to the reader that I am not neither denying the existence of “woman” or “man</w:t>
      </w:r>
      <w:r w:rsidRPr="5306FB67" w:rsidR="44609BC3">
        <w:rPr>
          <w:rFonts w:ascii="Times New Roman" w:hAnsi="Times New Roman" w:eastAsia="Times New Roman" w:cs="Times New Roman"/>
          <w:sz w:val="28"/>
          <w:szCs w:val="28"/>
          <w:u w:val="none"/>
        </w:rPr>
        <w:t>”,</w:t>
      </w:r>
      <w:r w:rsidRPr="5306FB67" w:rsidR="44609BC3">
        <w:rPr>
          <w:rFonts w:ascii="Times New Roman" w:hAnsi="Times New Roman" w:eastAsia="Times New Roman" w:cs="Times New Roman"/>
          <w:sz w:val="28"/>
          <w:szCs w:val="28"/>
          <w:u w:val="none"/>
        </w:rPr>
        <w:t xml:space="preserve"> but simply understanding that the </w:t>
      </w:r>
      <w:r w:rsidRPr="5306FB67" w:rsidR="176A13B6">
        <w:rPr>
          <w:rFonts w:ascii="Times New Roman" w:hAnsi="Times New Roman" w:eastAsia="Times New Roman" w:cs="Times New Roman"/>
          <w:sz w:val="28"/>
          <w:szCs w:val="28"/>
          <w:u w:val="none"/>
        </w:rPr>
        <w:t>existence of these genders, as does everything, come from some form of a societal norm. This report shall</w:t>
      </w:r>
      <w:r w:rsidRPr="5306FB67" w:rsidR="70DA220C">
        <w:rPr>
          <w:rFonts w:ascii="Times New Roman" w:hAnsi="Times New Roman" w:eastAsia="Times New Roman" w:cs="Times New Roman"/>
          <w:sz w:val="28"/>
          <w:szCs w:val="28"/>
          <w:u w:val="none"/>
        </w:rPr>
        <w:t xml:space="preserve"> neither ignore nor deny the existing hardships of said </w:t>
      </w:r>
      <w:r w:rsidRPr="5306FB67" w:rsidR="40A93240">
        <w:rPr>
          <w:rFonts w:ascii="Times New Roman" w:hAnsi="Times New Roman" w:eastAsia="Times New Roman" w:cs="Times New Roman"/>
          <w:sz w:val="28"/>
          <w:szCs w:val="28"/>
          <w:u w:val="none"/>
        </w:rPr>
        <w:t>genders but</w:t>
      </w:r>
      <w:r w:rsidRPr="5306FB67" w:rsidR="70DA220C">
        <w:rPr>
          <w:rFonts w:ascii="Times New Roman" w:hAnsi="Times New Roman" w:eastAsia="Times New Roman" w:cs="Times New Roman"/>
          <w:sz w:val="28"/>
          <w:szCs w:val="28"/>
          <w:u w:val="none"/>
        </w:rPr>
        <w:t xml:space="preserve"> will shed a light on the </w:t>
      </w:r>
      <w:r w:rsidRPr="5306FB67" w:rsidR="291870DA">
        <w:rPr>
          <w:rFonts w:ascii="Times New Roman" w:hAnsi="Times New Roman" w:eastAsia="Times New Roman" w:cs="Times New Roman"/>
          <w:sz w:val="28"/>
          <w:szCs w:val="28"/>
          <w:u w:val="none"/>
        </w:rPr>
        <w:t xml:space="preserve">power that the western society have held and how they used gender to further push and gain control over these communities, where the existence of </w:t>
      </w:r>
      <w:r w:rsidRPr="5306FB67" w:rsidR="3628CFA2">
        <w:rPr>
          <w:rFonts w:ascii="Times New Roman" w:hAnsi="Times New Roman" w:eastAsia="Times New Roman" w:cs="Times New Roman"/>
          <w:sz w:val="28"/>
          <w:szCs w:val="28"/>
          <w:u w:val="none"/>
        </w:rPr>
        <w:t xml:space="preserve">“man” or “woman” was not formed. </w:t>
      </w:r>
    </w:p>
    <w:p xmlns:wp14="http://schemas.microsoft.com/office/word/2010/wordml" w:rsidP="5306FB67" w14:paraId="13D03BC7" wp14:textId="7E0EFD42">
      <w:pPr>
        <w:rPr>
          <w:rFonts w:ascii="Times New Roman" w:hAnsi="Times New Roman" w:eastAsia="Times New Roman" w:cs="Times New Roman"/>
          <w:sz w:val="28"/>
          <w:szCs w:val="28"/>
          <w:u w:val="single"/>
        </w:rPr>
      </w:pPr>
      <w:r w:rsidRPr="5306FB67" w:rsidR="0C727CCC">
        <w:rPr>
          <w:rFonts w:ascii="Times New Roman" w:hAnsi="Times New Roman" w:eastAsia="Times New Roman" w:cs="Times New Roman"/>
          <w:sz w:val="28"/>
          <w:szCs w:val="28"/>
          <w:u w:val="single"/>
        </w:rPr>
        <w:t xml:space="preserve">Gendered </w:t>
      </w:r>
      <w:r w:rsidRPr="5306FB67" w:rsidR="1530F9D9">
        <w:rPr>
          <w:rFonts w:ascii="Times New Roman" w:hAnsi="Times New Roman" w:eastAsia="Times New Roman" w:cs="Times New Roman"/>
          <w:sz w:val="28"/>
          <w:szCs w:val="28"/>
          <w:u w:val="single"/>
        </w:rPr>
        <w:t>power distribution</w:t>
      </w:r>
    </w:p>
    <w:p xmlns:wp14="http://schemas.microsoft.com/office/word/2010/wordml" w:rsidP="5306FB67" w14:paraId="625CAAAE" wp14:textId="30A7D444">
      <w:pPr>
        <w:pStyle w:val="Normal"/>
        <w:rPr>
          <w:rFonts w:ascii="Times New Roman" w:hAnsi="Times New Roman" w:eastAsia="Times New Roman" w:cs="Times New Roman"/>
          <w:sz w:val="28"/>
          <w:szCs w:val="28"/>
          <w:u w:val="none"/>
        </w:rPr>
      </w:pPr>
      <w:r w:rsidRPr="5306FB67" w:rsidR="00F112C2">
        <w:rPr>
          <w:rFonts w:ascii="Times New Roman" w:hAnsi="Times New Roman" w:eastAsia="Times New Roman" w:cs="Times New Roman"/>
          <w:sz w:val="28"/>
          <w:szCs w:val="28"/>
          <w:u w:val="none"/>
        </w:rPr>
        <w:t xml:space="preserve">It is impossible to understand gender without taking colonisation into account. </w:t>
      </w:r>
      <w:r w:rsidRPr="5306FB67" w:rsidR="0FEB22F9">
        <w:rPr>
          <w:rFonts w:ascii="Times New Roman" w:hAnsi="Times New Roman" w:eastAsia="Times New Roman" w:cs="Times New Roman"/>
          <w:sz w:val="28"/>
          <w:szCs w:val="28"/>
          <w:u w:val="none"/>
        </w:rPr>
        <w:t xml:space="preserve">A major staple of western thought for centuries, has been the idea that biology is destiny. </w:t>
      </w:r>
      <w:r w:rsidRPr="5306FB67" w:rsidR="5AD902D0">
        <w:rPr>
          <w:rFonts w:ascii="Times New Roman" w:hAnsi="Times New Roman" w:eastAsia="Times New Roman" w:cs="Times New Roman"/>
          <w:sz w:val="28"/>
          <w:szCs w:val="28"/>
          <w:u w:val="none"/>
        </w:rPr>
        <w:t>Through the eyes of the coloniser, gender defines wort</w:t>
      </w:r>
      <w:r w:rsidRPr="5306FB67" w:rsidR="524068F1">
        <w:rPr>
          <w:rFonts w:ascii="Times New Roman" w:hAnsi="Times New Roman" w:eastAsia="Times New Roman" w:cs="Times New Roman"/>
          <w:sz w:val="28"/>
          <w:szCs w:val="28"/>
          <w:u w:val="none"/>
        </w:rPr>
        <w:t>h, and gender</w:t>
      </w:r>
      <w:r w:rsidRPr="5306FB67" w:rsidR="5AD902D0">
        <w:rPr>
          <w:rFonts w:ascii="Times New Roman" w:hAnsi="Times New Roman" w:eastAsia="Times New Roman" w:cs="Times New Roman"/>
          <w:sz w:val="28"/>
          <w:szCs w:val="28"/>
          <w:u w:val="none"/>
        </w:rPr>
        <w:t xml:space="preserve"> is the one difference </w:t>
      </w:r>
      <w:r w:rsidRPr="5306FB67" w:rsidR="603E654E">
        <w:rPr>
          <w:rFonts w:ascii="Times New Roman" w:hAnsi="Times New Roman" w:eastAsia="Times New Roman" w:cs="Times New Roman"/>
          <w:sz w:val="28"/>
          <w:szCs w:val="28"/>
          <w:u w:val="none"/>
        </w:rPr>
        <w:t xml:space="preserve">that can </w:t>
      </w:r>
      <w:r w:rsidRPr="5306FB67" w:rsidR="603E654E">
        <w:rPr>
          <w:rFonts w:ascii="Times New Roman" w:hAnsi="Times New Roman" w:eastAsia="Times New Roman" w:cs="Times New Roman"/>
          <w:sz w:val="28"/>
          <w:szCs w:val="28"/>
          <w:u w:val="none"/>
        </w:rPr>
        <w:t>determine</w:t>
      </w:r>
      <w:r w:rsidRPr="5306FB67" w:rsidR="603E654E">
        <w:rPr>
          <w:rFonts w:ascii="Times New Roman" w:hAnsi="Times New Roman" w:eastAsia="Times New Roman" w:cs="Times New Roman"/>
          <w:sz w:val="28"/>
          <w:szCs w:val="28"/>
          <w:u w:val="none"/>
        </w:rPr>
        <w:t xml:space="preserve"> a person's s</w:t>
      </w:r>
      <w:r w:rsidRPr="5306FB67" w:rsidR="53EE9D89">
        <w:rPr>
          <w:rFonts w:ascii="Times New Roman" w:hAnsi="Times New Roman" w:eastAsia="Times New Roman" w:cs="Times New Roman"/>
          <w:sz w:val="28"/>
          <w:szCs w:val="28"/>
          <w:u w:val="none"/>
        </w:rPr>
        <w:t>tanding in society</w:t>
      </w:r>
      <w:r w:rsidRPr="5306FB67" w:rsidR="603E654E">
        <w:rPr>
          <w:rFonts w:ascii="Times New Roman" w:hAnsi="Times New Roman" w:eastAsia="Times New Roman" w:cs="Times New Roman"/>
          <w:sz w:val="28"/>
          <w:szCs w:val="28"/>
          <w:u w:val="none"/>
        </w:rPr>
        <w:t xml:space="preserve"> regardless of any other factor</w:t>
      </w:r>
      <w:r w:rsidRPr="5306FB67" w:rsidR="4C5AA9F5">
        <w:rPr>
          <w:rFonts w:ascii="Times New Roman" w:hAnsi="Times New Roman" w:eastAsia="Times New Roman" w:cs="Times New Roman"/>
          <w:sz w:val="28"/>
          <w:szCs w:val="28"/>
          <w:u w:val="none"/>
        </w:rPr>
        <w:t xml:space="preserve">, a man will always be five steps ahead. </w:t>
      </w:r>
      <w:r w:rsidRPr="5306FB67" w:rsidR="0DCA3E7E">
        <w:rPr>
          <w:rFonts w:ascii="Times New Roman" w:hAnsi="Times New Roman" w:eastAsia="Times New Roman" w:cs="Times New Roman"/>
          <w:sz w:val="28"/>
          <w:szCs w:val="28"/>
          <w:u w:val="none"/>
        </w:rPr>
        <w:t xml:space="preserve">This can still be seen in today's world, as there is still a multitude of reasons why this is a “man's world” in all aspects. </w:t>
      </w:r>
      <w:r w:rsidRPr="5306FB67" w:rsidR="4C5AA9F5">
        <w:rPr>
          <w:rFonts w:ascii="Times New Roman" w:hAnsi="Times New Roman" w:eastAsia="Times New Roman" w:cs="Times New Roman"/>
          <w:sz w:val="28"/>
          <w:szCs w:val="28"/>
          <w:u w:val="none"/>
        </w:rPr>
        <w:t xml:space="preserve">This was not the case for Yoruba society and culture. </w:t>
      </w:r>
      <w:r w:rsidRPr="5306FB67" w:rsidR="6320F42E">
        <w:rPr>
          <w:rFonts w:ascii="Times New Roman" w:hAnsi="Times New Roman" w:eastAsia="Times New Roman" w:cs="Times New Roman"/>
          <w:sz w:val="28"/>
          <w:szCs w:val="28"/>
          <w:u w:val="none"/>
        </w:rPr>
        <w:t xml:space="preserve">To </w:t>
      </w:r>
      <w:r w:rsidRPr="5306FB67" w:rsidR="6320F42E">
        <w:rPr>
          <w:rFonts w:ascii="Times New Roman" w:hAnsi="Times New Roman" w:eastAsia="Times New Roman" w:cs="Times New Roman"/>
          <w:sz w:val="28"/>
          <w:szCs w:val="28"/>
          <w:u w:val="none"/>
        </w:rPr>
        <w:t>demonstrate</w:t>
      </w:r>
      <w:r w:rsidRPr="5306FB67" w:rsidR="6320F42E">
        <w:rPr>
          <w:rFonts w:ascii="Times New Roman" w:hAnsi="Times New Roman" w:eastAsia="Times New Roman" w:cs="Times New Roman"/>
          <w:sz w:val="28"/>
          <w:szCs w:val="28"/>
          <w:u w:val="none"/>
        </w:rPr>
        <w:t xml:space="preserve"> how the concept of "woman" did not exist in Yorubaland before to European colonisation, Nigerian scholar Dr </w:t>
      </w:r>
      <w:r w:rsidRPr="5306FB67" w:rsidR="6320F42E">
        <w:rPr>
          <w:rFonts w:ascii="Times New Roman" w:hAnsi="Times New Roman" w:eastAsia="Times New Roman" w:cs="Times New Roman"/>
          <w:sz w:val="28"/>
          <w:szCs w:val="28"/>
          <w:u w:val="none"/>
        </w:rPr>
        <w:t>Oyèrónkẹ</w:t>
      </w:r>
      <w:r w:rsidRPr="5306FB67" w:rsidR="6320F42E">
        <w:rPr>
          <w:rFonts w:ascii="Times New Roman" w:hAnsi="Times New Roman" w:eastAsia="Times New Roman" w:cs="Times New Roman"/>
          <w:sz w:val="28"/>
          <w:szCs w:val="28"/>
          <w:u w:val="none"/>
        </w:rPr>
        <w:t xml:space="preserve">́ </w:t>
      </w:r>
      <w:r w:rsidRPr="5306FB67" w:rsidR="6320F42E">
        <w:rPr>
          <w:rFonts w:ascii="Times New Roman" w:hAnsi="Times New Roman" w:eastAsia="Times New Roman" w:cs="Times New Roman"/>
          <w:sz w:val="28"/>
          <w:szCs w:val="28"/>
          <w:u w:val="none"/>
        </w:rPr>
        <w:t>Oyěwùmí</w:t>
      </w:r>
      <w:r w:rsidRPr="5306FB67" w:rsidR="6320F42E">
        <w:rPr>
          <w:rFonts w:ascii="Times New Roman" w:hAnsi="Times New Roman" w:eastAsia="Times New Roman" w:cs="Times New Roman"/>
          <w:sz w:val="28"/>
          <w:szCs w:val="28"/>
          <w:u w:val="none"/>
        </w:rPr>
        <w:t xml:space="preserve"> relies on the history of her own Yoruba culture in her book</w:t>
      </w:r>
      <w:r w:rsidRPr="5306FB67" w:rsidR="2FA79F26">
        <w:rPr>
          <w:rFonts w:ascii="Times New Roman" w:hAnsi="Times New Roman" w:eastAsia="Times New Roman" w:cs="Times New Roman"/>
          <w:sz w:val="28"/>
          <w:szCs w:val="28"/>
          <w:u w:val="none"/>
        </w:rPr>
        <w:t xml:space="preserve">: </w:t>
      </w:r>
      <w:r w:rsidRPr="5306FB67" w:rsidR="6320F42E">
        <w:rPr>
          <w:rFonts w:ascii="Times New Roman" w:hAnsi="Times New Roman" w:eastAsia="Times New Roman" w:cs="Times New Roman"/>
          <w:sz w:val="28"/>
          <w:szCs w:val="28"/>
          <w:u w:val="none"/>
        </w:rPr>
        <w:t>The invention of Women</w:t>
      </w:r>
      <w:r w:rsidRPr="5306FB67" w:rsidR="1CCCB74B">
        <w:rPr>
          <w:rFonts w:ascii="Times New Roman" w:hAnsi="Times New Roman" w:eastAsia="Times New Roman" w:cs="Times New Roman"/>
          <w:sz w:val="28"/>
          <w:szCs w:val="28"/>
          <w:u w:val="none"/>
        </w:rPr>
        <w:t>: making an African sense of western gender discourse</w:t>
      </w:r>
      <w:r w:rsidRPr="5306FB67" w:rsidR="6320F42E">
        <w:rPr>
          <w:rFonts w:ascii="Times New Roman" w:hAnsi="Times New Roman" w:eastAsia="Times New Roman" w:cs="Times New Roman"/>
          <w:sz w:val="28"/>
          <w:szCs w:val="28"/>
          <w:u w:val="none"/>
        </w:rPr>
        <w:t>.</w:t>
      </w:r>
      <w:r w:rsidRPr="5306FB67" w:rsidR="4CD8B53E">
        <w:rPr>
          <w:rFonts w:ascii="Times New Roman" w:hAnsi="Times New Roman" w:eastAsia="Times New Roman" w:cs="Times New Roman"/>
          <w:sz w:val="28"/>
          <w:szCs w:val="28"/>
          <w:u w:val="none"/>
        </w:rPr>
        <w:t xml:space="preserve"> </w:t>
      </w:r>
      <w:r w:rsidRPr="5306FB67" w:rsidR="4CD8B53E">
        <w:rPr>
          <w:rFonts w:ascii="Times New Roman" w:hAnsi="Times New Roman" w:eastAsia="Times New Roman" w:cs="Times New Roman"/>
          <w:noProof w:val="0"/>
          <w:color w:val="000000" w:themeColor="text1" w:themeTint="FF" w:themeShade="FF"/>
          <w:sz w:val="24"/>
          <w:szCs w:val="24"/>
          <w:lang w:val="en-GB"/>
        </w:rPr>
        <w:t>(</w:t>
      </w:r>
      <w:r w:rsidRPr="5306FB67" w:rsidR="4CD8B53E">
        <w:rPr>
          <w:rFonts w:ascii="Times New Roman" w:hAnsi="Times New Roman" w:eastAsia="Times New Roman" w:cs="Times New Roman"/>
          <w:noProof w:val="0"/>
          <w:color w:val="000000" w:themeColor="text1" w:themeTint="FF" w:themeShade="FF"/>
          <w:sz w:val="24"/>
          <w:szCs w:val="24"/>
          <w:lang w:val="en-GB"/>
        </w:rPr>
        <w:t>Oyèrónkẹ</w:t>
      </w:r>
      <w:r w:rsidRPr="5306FB67" w:rsidR="4CD8B53E">
        <w:rPr>
          <w:rFonts w:ascii="Times New Roman" w:hAnsi="Times New Roman" w:eastAsia="Times New Roman" w:cs="Times New Roman"/>
          <w:noProof w:val="0"/>
          <w:color w:val="000000" w:themeColor="text1" w:themeTint="FF" w:themeShade="FF"/>
          <w:sz w:val="24"/>
          <w:szCs w:val="24"/>
          <w:lang w:val="en-GB"/>
        </w:rPr>
        <w:t xml:space="preserve">́ </w:t>
      </w:r>
      <w:r w:rsidRPr="5306FB67" w:rsidR="4CD8B53E">
        <w:rPr>
          <w:rFonts w:ascii="Times New Roman" w:hAnsi="Times New Roman" w:eastAsia="Times New Roman" w:cs="Times New Roman"/>
          <w:noProof w:val="0"/>
          <w:color w:val="000000" w:themeColor="text1" w:themeTint="FF" w:themeShade="FF"/>
          <w:sz w:val="24"/>
          <w:szCs w:val="24"/>
          <w:lang w:val="en-GB"/>
        </w:rPr>
        <w:t>Oyěwùmí</w:t>
      </w:r>
      <w:r w:rsidRPr="5306FB67" w:rsidR="4CD8B53E">
        <w:rPr>
          <w:rFonts w:ascii="Times New Roman" w:hAnsi="Times New Roman" w:eastAsia="Times New Roman" w:cs="Times New Roman"/>
          <w:noProof w:val="0"/>
          <w:color w:val="000000" w:themeColor="text1" w:themeTint="FF" w:themeShade="FF"/>
          <w:sz w:val="24"/>
          <w:szCs w:val="24"/>
          <w:lang w:val="en-GB"/>
        </w:rPr>
        <w:t>, 1997)</w:t>
      </w:r>
      <w:r w:rsidRPr="5306FB67" w:rsidR="0FC29CDA">
        <w:rPr>
          <w:rFonts w:ascii="Times New Roman" w:hAnsi="Times New Roman" w:eastAsia="Times New Roman" w:cs="Times New Roman"/>
          <w:noProof w:val="0"/>
          <w:color w:val="000000" w:themeColor="text1" w:themeTint="FF" w:themeShade="FF"/>
          <w:sz w:val="24"/>
          <w:szCs w:val="24"/>
          <w:lang w:val="en-GB"/>
        </w:rPr>
        <w:t xml:space="preserve"> </w:t>
      </w:r>
      <w:r w:rsidRPr="5306FB67" w:rsidR="0FC29CDA">
        <w:rPr>
          <w:rFonts w:ascii="Times New Roman" w:hAnsi="Times New Roman" w:eastAsia="Times New Roman" w:cs="Times New Roman"/>
          <w:sz w:val="28"/>
          <w:szCs w:val="28"/>
          <w:u w:val="none"/>
        </w:rPr>
        <w:t>Oyěwùmí</w:t>
      </w:r>
      <w:r w:rsidRPr="5306FB67" w:rsidR="0FC29CDA">
        <w:rPr>
          <w:rFonts w:ascii="Times New Roman" w:hAnsi="Times New Roman" w:eastAsia="Times New Roman" w:cs="Times New Roman"/>
          <w:sz w:val="28"/>
          <w:szCs w:val="28"/>
          <w:u w:val="none"/>
        </w:rPr>
        <w:t xml:space="preserve"> is critical of many of the following western fictions on gender</w:t>
      </w:r>
      <w:r w:rsidRPr="5306FB67" w:rsidR="5449E64D">
        <w:rPr>
          <w:rFonts w:ascii="Times New Roman" w:hAnsi="Times New Roman" w:eastAsia="Times New Roman" w:cs="Times New Roman"/>
          <w:sz w:val="28"/>
          <w:szCs w:val="28"/>
          <w:u w:val="none"/>
        </w:rPr>
        <w:t>:</w:t>
      </w:r>
    </w:p>
    <w:p xmlns:wp14="http://schemas.microsoft.com/office/word/2010/wordml" w:rsidP="5306FB67" w14:paraId="309C1568" wp14:textId="5BB55D86">
      <w:pPr>
        <w:pStyle w:val="ListParagraph"/>
        <w:numPr>
          <w:ilvl w:val="0"/>
          <w:numId w:val="1"/>
        </w:numPr>
        <w:rPr>
          <w:rFonts w:ascii="Times New Roman" w:hAnsi="Times New Roman" w:eastAsia="Times New Roman" w:cs="Times New Roman"/>
          <w:sz w:val="28"/>
          <w:szCs w:val="28"/>
          <w:u w:val="none"/>
        </w:rPr>
      </w:pPr>
      <w:r w:rsidRPr="5306FB67" w:rsidR="5449E64D">
        <w:rPr>
          <w:rFonts w:ascii="Times New Roman" w:hAnsi="Times New Roman" w:eastAsia="Times New Roman" w:cs="Times New Roman"/>
          <w:sz w:val="28"/>
          <w:szCs w:val="28"/>
          <w:u w:val="none"/>
        </w:rPr>
        <w:t>Categories of gender are universal</w:t>
      </w:r>
    </w:p>
    <w:p xmlns:wp14="http://schemas.microsoft.com/office/word/2010/wordml" w:rsidP="5306FB67" w14:paraId="7595AB61" wp14:textId="3DC15C32">
      <w:pPr>
        <w:pStyle w:val="ListParagraph"/>
        <w:numPr>
          <w:ilvl w:val="0"/>
          <w:numId w:val="1"/>
        </w:numPr>
        <w:rPr>
          <w:rFonts w:ascii="Times New Roman" w:hAnsi="Times New Roman" w:eastAsia="Times New Roman" w:cs="Times New Roman"/>
          <w:sz w:val="28"/>
          <w:szCs w:val="28"/>
          <w:u w:val="none"/>
        </w:rPr>
      </w:pPr>
      <w:r w:rsidRPr="5306FB67" w:rsidR="5449E64D">
        <w:rPr>
          <w:rFonts w:ascii="Times New Roman" w:hAnsi="Times New Roman" w:eastAsia="Times New Roman" w:cs="Times New Roman"/>
          <w:sz w:val="28"/>
          <w:szCs w:val="28"/>
          <w:u w:val="none"/>
        </w:rPr>
        <w:t>Gender is a fundamental organising principle in ALL societies</w:t>
      </w:r>
    </w:p>
    <w:p xmlns:wp14="http://schemas.microsoft.com/office/word/2010/wordml" w:rsidP="5306FB67" w14:paraId="32C38690" wp14:textId="75DC535C">
      <w:pPr>
        <w:pStyle w:val="ListParagraph"/>
        <w:numPr>
          <w:ilvl w:val="0"/>
          <w:numId w:val="1"/>
        </w:numPr>
        <w:rPr>
          <w:rFonts w:ascii="Times New Roman" w:hAnsi="Times New Roman" w:eastAsia="Times New Roman" w:cs="Times New Roman"/>
          <w:sz w:val="28"/>
          <w:szCs w:val="28"/>
          <w:u w:val="none"/>
        </w:rPr>
      </w:pPr>
      <w:r w:rsidRPr="5306FB67" w:rsidR="5449E64D">
        <w:rPr>
          <w:rFonts w:ascii="Times New Roman" w:hAnsi="Times New Roman" w:eastAsia="Times New Roman" w:cs="Times New Roman"/>
          <w:sz w:val="28"/>
          <w:szCs w:val="28"/>
          <w:u w:val="none"/>
        </w:rPr>
        <w:t xml:space="preserve">“Woman” is a </w:t>
      </w:r>
      <w:r w:rsidRPr="5306FB67" w:rsidR="5449E64D">
        <w:rPr>
          <w:rFonts w:ascii="Times New Roman" w:hAnsi="Times New Roman" w:eastAsia="Times New Roman" w:cs="Times New Roman"/>
          <w:sz w:val="28"/>
          <w:szCs w:val="28"/>
          <w:u w:val="none"/>
        </w:rPr>
        <w:t>uni</w:t>
      </w:r>
      <w:r w:rsidRPr="5306FB67" w:rsidR="5449E64D">
        <w:rPr>
          <w:rFonts w:ascii="Times New Roman" w:hAnsi="Times New Roman" w:eastAsia="Times New Roman" w:cs="Times New Roman"/>
          <w:sz w:val="28"/>
          <w:szCs w:val="28"/>
          <w:u w:val="none"/>
        </w:rPr>
        <w:t>versal category</w:t>
      </w:r>
    </w:p>
    <w:p xmlns:wp14="http://schemas.microsoft.com/office/word/2010/wordml" w:rsidP="5306FB67" w14:paraId="520343E9" wp14:textId="0BA46C69">
      <w:pPr>
        <w:pStyle w:val="ListParagraph"/>
        <w:numPr>
          <w:ilvl w:val="0"/>
          <w:numId w:val="1"/>
        </w:numPr>
        <w:rPr>
          <w:rFonts w:ascii="Times New Roman" w:hAnsi="Times New Roman" w:eastAsia="Times New Roman" w:cs="Times New Roman"/>
          <w:sz w:val="28"/>
          <w:szCs w:val="28"/>
          <w:u w:val="none"/>
        </w:rPr>
      </w:pPr>
      <w:r w:rsidRPr="5306FB67" w:rsidR="5449E64D">
        <w:rPr>
          <w:rFonts w:ascii="Times New Roman" w:hAnsi="Times New Roman" w:eastAsia="Times New Roman" w:cs="Times New Roman"/>
          <w:sz w:val="28"/>
          <w:szCs w:val="28"/>
          <w:u w:val="none"/>
        </w:rPr>
        <w:t>This category of “woman” exists preculture, in opposition to “man”</w:t>
      </w:r>
    </w:p>
    <w:p xmlns:wp14="http://schemas.microsoft.com/office/word/2010/wordml" w:rsidP="5306FB67" w14:paraId="4977C3BD" wp14:textId="38008080">
      <w:pPr>
        <w:pStyle w:val="Normal"/>
        <w:rPr>
          <w:rFonts w:ascii="Times New Roman" w:hAnsi="Times New Roman" w:eastAsia="Times New Roman" w:cs="Times New Roman"/>
          <w:noProof w:val="0"/>
          <w:color w:val="000000" w:themeColor="text1" w:themeTint="FF" w:themeShade="FF"/>
          <w:sz w:val="24"/>
          <w:szCs w:val="24"/>
          <w:lang w:val="en-GB"/>
        </w:rPr>
      </w:pPr>
      <w:r w:rsidRPr="5306FB67" w:rsidR="2D20E4CD">
        <w:rPr>
          <w:rFonts w:ascii="Times New Roman" w:hAnsi="Times New Roman" w:eastAsia="Times New Roman" w:cs="Times New Roman"/>
          <w:sz w:val="28"/>
          <w:szCs w:val="28"/>
          <w:u w:val="none"/>
        </w:rPr>
        <w:t>Oyěwùmí argues that a</w:t>
      </w:r>
      <w:r w:rsidRPr="5306FB67" w:rsidR="249D28A3">
        <w:rPr>
          <w:rFonts w:ascii="Times New Roman" w:hAnsi="Times New Roman" w:eastAsia="Times New Roman" w:cs="Times New Roman"/>
          <w:sz w:val="28"/>
          <w:szCs w:val="28"/>
          <w:u w:val="none"/>
        </w:rPr>
        <w:t xml:space="preserve">ll above statements do not apply to the culture and identity of a “woman” in </w:t>
      </w:r>
      <w:bookmarkStart w:name="_Int_H3xCFLEp" w:id="1026858252"/>
      <w:r w:rsidRPr="5306FB67" w:rsidR="441C4677">
        <w:rPr>
          <w:rFonts w:ascii="Times New Roman" w:hAnsi="Times New Roman" w:eastAsia="Times New Roman" w:cs="Times New Roman"/>
          <w:sz w:val="28"/>
          <w:szCs w:val="28"/>
          <w:u w:val="none"/>
        </w:rPr>
        <w:t>pre colonial</w:t>
      </w:r>
      <w:bookmarkEnd w:id="1026858252"/>
      <w:r w:rsidRPr="5306FB67" w:rsidR="441C4677">
        <w:rPr>
          <w:rFonts w:ascii="Times New Roman" w:hAnsi="Times New Roman" w:eastAsia="Times New Roman" w:cs="Times New Roman"/>
          <w:sz w:val="28"/>
          <w:szCs w:val="28"/>
          <w:u w:val="none"/>
        </w:rPr>
        <w:t xml:space="preserve"> </w:t>
      </w:r>
      <w:r w:rsidRPr="5306FB67" w:rsidR="249D28A3">
        <w:rPr>
          <w:rFonts w:ascii="Times New Roman" w:hAnsi="Times New Roman" w:eastAsia="Times New Roman" w:cs="Times New Roman"/>
          <w:sz w:val="28"/>
          <w:szCs w:val="28"/>
          <w:u w:val="none"/>
        </w:rPr>
        <w:t xml:space="preserve">Yoruba society. </w:t>
      </w:r>
      <w:r w:rsidRPr="5306FB67" w:rsidR="22E826EC">
        <w:rPr>
          <w:rFonts w:ascii="Times New Roman" w:hAnsi="Times New Roman" w:eastAsia="Times New Roman" w:cs="Times New Roman"/>
          <w:sz w:val="28"/>
          <w:szCs w:val="28"/>
          <w:u w:val="none"/>
        </w:rPr>
        <w:t xml:space="preserve">The primary feature of social hierarchy in Yoruba culture, was age and not gender. </w:t>
      </w:r>
      <w:r w:rsidRPr="5306FB67" w:rsidR="3CB21C2B">
        <w:rPr>
          <w:rFonts w:ascii="Times New Roman" w:hAnsi="Times New Roman" w:eastAsia="Times New Roman" w:cs="Times New Roman"/>
          <w:sz w:val="28"/>
          <w:szCs w:val="28"/>
          <w:u w:val="none"/>
        </w:rPr>
        <w:t xml:space="preserve">Although </w:t>
      </w:r>
      <w:r w:rsidRPr="5306FB67" w:rsidR="01EB84FD">
        <w:rPr>
          <w:rFonts w:ascii="Times New Roman" w:hAnsi="Times New Roman" w:eastAsia="Times New Roman" w:cs="Times New Roman"/>
          <w:sz w:val="28"/>
          <w:szCs w:val="28"/>
          <w:u w:val="none"/>
        </w:rPr>
        <w:t xml:space="preserve">they acknowledged </w:t>
      </w:r>
      <w:r w:rsidRPr="5306FB67" w:rsidR="5314D231">
        <w:rPr>
          <w:rFonts w:ascii="Times New Roman" w:hAnsi="Times New Roman" w:eastAsia="Times New Roman" w:cs="Times New Roman"/>
          <w:sz w:val="28"/>
          <w:szCs w:val="28"/>
          <w:u w:val="none"/>
        </w:rPr>
        <w:t>distinct reproductive</w:t>
      </w:r>
      <w:r w:rsidRPr="5306FB67" w:rsidR="536654D7">
        <w:rPr>
          <w:rFonts w:ascii="Times New Roman" w:hAnsi="Times New Roman" w:eastAsia="Times New Roman" w:cs="Times New Roman"/>
          <w:sz w:val="28"/>
          <w:szCs w:val="28"/>
          <w:u w:val="none"/>
        </w:rPr>
        <w:t xml:space="preserve"> roles named such as </w:t>
      </w:r>
      <w:r w:rsidRPr="5306FB67" w:rsidR="536654D7">
        <w:rPr>
          <w:rFonts w:ascii="Times New Roman" w:hAnsi="Times New Roman" w:eastAsia="Times New Roman" w:cs="Times New Roman"/>
          <w:sz w:val="28"/>
          <w:szCs w:val="28"/>
          <w:u w:val="none"/>
        </w:rPr>
        <w:t>Obinrin</w:t>
      </w:r>
      <w:r w:rsidRPr="5306FB67" w:rsidR="536654D7">
        <w:rPr>
          <w:rFonts w:ascii="Times New Roman" w:hAnsi="Times New Roman" w:eastAsia="Times New Roman" w:cs="Times New Roman"/>
          <w:sz w:val="28"/>
          <w:szCs w:val="28"/>
          <w:u w:val="none"/>
        </w:rPr>
        <w:t xml:space="preserve"> (female) and </w:t>
      </w:r>
      <w:r w:rsidRPr="5306FB67" w:rsidR="536654D7">
        <w:rPr>
          <w:rFonts w:ascii="Times New Roman" w:hAnsi="Times New Roman" w:eastAsia="Times New Roman" w:cs="Times New Roman"/>
          <w:sz w:val="28"/>
          <w:szCs w:val="28"/>
          <w:u w:val="none"/>
        </w:rPr>
        <w:t>Okunrin</w:t>
      </w:r>
      <w:r w:rsidRPr="5306FB67" w:rsidR="536654D7">
        <w:rPr>
          <w:rFonts w:ascii="Times New Roman" w:hAnsi="Times New Roman" w:eastAsia="Times New Roman" w:cs="Times New Roman"/>
          <w:sz w:val="28"/>
          <w:szCs w:val="28"/>
          <w:u w:val="none"/>
        </w:rPr>
        <w:t xml:space="preserve"> (male), </w:t>
      </w:r>
      <w:r w:rsidRPr="5306FB67" w:rsidR="3F01C216">
        <w:rPr>
          <w:rFonts w:ascii="Times New Roman" w:hAnsi="Times New Roman" w:eastAsia="Times New Roman" w:cs="Times New Roman"/>
          <w:sz w:val="28"/>
          <w:szCs w:val="28"/>
          <w:u w:val="none"/>
        </w:rPr>
        <w:t xml:space="preserve">this does not have </w:t>
      </w:r>
      <w:r w:rsidRPr="5306FB67" w:rsidR="6FE84876">
        <w:rPr>
          <w:rFonts w:ascii="Times New Roman" w:hAnsi="Times New Roman" w:eastAsia="Times New Roman" w:cs="Times New Roman"/>
          <w:sz w:val="28"/>
          <w:szCs w:val="28"/>
          <w:u w:val="none"/>
        </w:rPr>
        <w:t xml:space="preserve">any </w:t>
      </w:r>
      <w:r w:rsidRPr="5306FB67" w:rsidR="31D42D60">
        <w:rPr>
          <w:rFonts w:ascii="Times New Roman" w:hAnsi="Times New Roman" w:eastAsia="Times New Roman" w:cs="Times New Roman"/>
          <w:sz w:val="28"/>
          <w:szCs w:val="28"/>
          <w:u w:val="none"/>
        </w:rPr>
        <w:t xml:space="preserve">impact on any establishment of their social hierarchy or any influence of the distribution of power. </w:t>
      </w:r>
      <w:r w:rsidRPr="5306FB67" w:rsidR="0D81A671">
        <w:rPr>
          <w:rFonts w:ascii="Times New Roman" w:hAnsi="Times New Roman" w:eastAsia="Times New Roman" w:cs="Times New Roman"/>
          <w:sz w:val="28"/>
          <w:szCs w:val="28"/>
          <w:u w:val="none"/>
        </w:rPr>
        <w:t xml:space="preserve">“Woman” </w:t>
      </w:r>
      <w:r w:rsidRPr="5306FB67" w:rsidR="0D81A671">
        <w:rPr>
          <w:rFonts w:ascii="Times New Roman" w:hAnsi="Times New Roman" w:eastAsia="Times New Roman" w:cs="Times New Roman"/>
          <w:sz w:val="28"/>
          <w:szCs w:val="28"/>
          <w:u w:val="none"/>
        </w:rPr>
        <w:t>emerged</w:t>
      </w:r>
      <w:r w:rsidRPr="5306FB67" w:rsidR="0D81A671">
        <w:rPr>
          <w:rFonts w:ascii="Times New Roman" w:hAnsi="Times New Roman" w:eastAsia="Times New Roman" w:cs="Times New Roman"/>
          <w:sz w:val="28"/>
          <w:szCs w:val="28"/>
          <w:u w:val="none"/>
        </w:rPr>
        <w:t xml:space="preserve"> solely through the policies and practices of </w:t>
      </w:r>
      <w:r w:rsidRPr="5306FB67" w:rsidR="2AF4CC19">
        <w:rPr>
          <w:rFonts w:ascii="Times New Roman" w:hAnsi="Times New Roman" w:eastAsia="Times New Roman" w:cs="Times New Roman"/>
          <w:sz w:val="28"/>
          <w:szCs w:val="28"/>
          <w:u w:val="none"/>
        </w:rPr>
        <w:t>European</w:t>
      </w:r>
      <w:r w:rsidRPr="5306FB67" w:rsidR="0D81A671">
        <w:rPr>
          <w:rFonts w:ascii="Times New Roman" w:hAnsi="Times New Roman" w:eastAsia="Times New Roman" w:cs="Times New Roman"/>
          <w:sz w:val="28"/>
          <w:szCs w:val="28"/>
          <w:u w:val="none"/>
        </w:rPr>
        <w:t xml:space="preserve"> colonialism. By this new colonial authority, </w:t>
      </w:r>
      <w:r w:rsidRPr="5306FB67" w:rsidR="5B2DA9C4">
        <w:rPr>
          <w:rFonts w:ascii="Times New Roman" w:hAnsi="Times New Roman" w:eastAsia="Times New Roman" w:cs="Times New Roman"/>
          <w:sz w:val="28"/>
          <w:szCs w:val="28"/>
          <w:u w:val="none"/>
        </w:rPr>
        <w:t>women were</w:t>
      </w:r>
      <w:r w:rsidRPr="5306FB67" w:rsidR="120702AA">
        <w:rPr>
          <w:rFonts w:ascii="Times New Roman" w:hAnsi="Times New Roman" w:eastAsia="Times New Roman" w:cs="Times New Roman"/>
          <w:sz w:val="28"/>
          <w:szCs w:val="28"/>
          <w:u w:val="none"/>
        </w:rPr>
        <w:t xml:space="preserve"> not only</w:t>
      </w:r>
      <w:r w:rsidRPr="5306FB67" w:rsidR="5B2DA9C4">
        <w:rPr>
          <w:rFonts w:ascii="Times New Roman" w:hAnsi="Times New Roman" w:eastAsia="Times New Roman" w:cs="Times New Roman"/>
          <w:sz w:val="28"/>
          <w:szCs w:val="28"/>
          <w:u w:val="none"/>
        </w:rPr>
        <w:t xml:space="preserve"> disenfranch</w:t>
      </w:r>
      <w:r w:rsidRPr="5306FB67" w:rsidR="18C96D31">
        <w:rPr>
          <w:rFonts w:ascii="Times New Roman" w:hAnsi="Times New Roman" w:eastAsia="Times New Roman" w:cs="Times New Roman"/>
          <w:sz w:val="28"/>
          <w:szCs w:val="28"/>
          <w:u w:val="none"/>
        </w:rPr>
        <w:t>ised by the law</w:t>
      </w:r>
      <w:r w:rsidRPr="5306FB67" w:rsidR="16D95B12">
        <w:rPr>
          <w:rFonts w:ascii="Times New Roman" w:hAnsi="Times New Roman" w:eastAsia="Times New Roman" w:cs="Times New Roman"/>
          <w:sz w:val="28"/>
          <w:szCs w:val="28"/>
          <w:u w:val="none"/>
        </w:rPr>
        <w:t xml:space="preserve">, but the very Eurocentric definition of </w:t>
      </w:r>
      <w:r w:rsidRPr="5306FB67" w:rsidR="16D95B12">
        <w:rPr>
          <w:rFonts w:ascii="Times New Roman" w:hAnsi="Times New Roman" w:eastAsia="Times New Roman" w:cs="Times New Roman"/>
          <w:sz w:val="28"/>
          <w:szCs w:val="28"/>
          <w:u w:val="none"/>
        </w:rPr>
        <w:t>man and woman</w:t>
      </w:r>
      <w:r w:rsidRPr="5306FB67" w:rsidR="16D95B12">
        <w:rPr>
          <w:rFonts w:ascii="Times New Roman" w:hAnsi="Times New Roman" w:eastAsia="Times New Roman" w:cs="Times New Roman"/>
          <w:sz w:val="28"/>
          <w:szCs w:val="28"/>
          <w:u w:val="none"/>
        </w:rPr>
        <w:t xml:space="preserve"> were instituted. </w:t>
      </w:r>
      <w:r w:rsidRPr="5306FB67" w:rsidR="1D4EC96A">
        <w:rPr>
          <w:rFonts w:ascii="Times New Roman" w:hAnsi="Times New Roman" w:eastAsia="Times New Roman" w:cs="Times New Roman"/>
          <w:sz w:val="28"/>
          <w:szCs w:val="28"/>
          <w:u w:val="none"/>
        </w:rPr>
        <w:t>Oyěwùmí</w:t>
      </w:r>
      <w:r w:rsidRPr="5306FB67" w:rsidR="1D4EC96A">
        <w:rPr>
          <w:rFonts w:ascii="Times New Roman" w:hAnsi="Times New Roman" w:eastAsia="Times New Roman" w:cs="Times New Roman"/>
          <w:sz w:val="28"/>
          <w:szCs w:val="28"/>
          <w:u w:val="none"/>
        </w:rPr>
        <w:t xml:space="preserve"> argues that the </w:t>
      </w:r>
      <w:r w:rsidRPr="5306FB67" w:rsidR="5BF3AE9B">
        <w:rPr>
          <w:rFonts w:ascii="Times New Roman" w:hAnsi="Times New Roman" w:eastAsia="Times New Roman" w:cs="Times New Roman"/>
          <w:sz w:val="28"/>
          <w:szCs w:val="28"/>
          <w:u w:val="none"/>
        </w:rPr>
        <w:t xml:space="preserve">“creation of women was one of the very first accomplishments of the colonial state” </w:t>
      </w:r>
      <w:r w:rsidRPr="5306FB67" w:rsidR="3B462134">
        <w:rPr>
          <w:rFonts w:ascii="Times New Roman" w:hAnsi="Times New Roman" w:eastAsia="Times New Roman" w:cs="Times New Roman"/>
          <w:noProof w:val="0"/>
          <w:color w:val="000000" w:themeColor="text1" w:themeTint="FF" w:themeShade="FF"/>
          <w:sz w:val="24"/>
          <w:szCs w:val="24"/>
          <w:lang w:val="en-GB"/>
        </w:rPr>
        <w:t>(</w:t>
      </w:r>
      <w:r w:rsidRPr="5306FB67" w:rsidR="3B462134">
        <w:rPr>
          <w:rFonts w:ascii="Times New Roman" w:hAnsi="Times New Roman" w:eastAsia="Times New Roman" w:cs="Times New Roman"/>
          <w:noProof w:val="0"/>
          <w:color w:val="000000" w:themeColor="text1" w:themeTint="FF" w:themeShade="FF"/>
          <w:sz w:val="24"/>
          <w:szCs w:val="24"/>
          <w:lang w:val="en-GB"/>
        </w:rPr>
        <w:t>Oyèrónkẹ</w:t>
      </w:r>
      <w:r w:rsidRPr="5306FB67" w:rsidR="3B462134">
        <w:rPr>
          <w:rFonts w:ascii="Times New Roman" w:hAnsi="Times New Roman" w:eastAsia="Times New Roman" w:cs="Times New Roman"/>
          <w:noProof w:val="0"/>
          <w:color w:val="000000" w:themeColor="text1" w:themeTint="FF" w:themeShade="FF"/>
          <w:sz w:val="24"/>
          <w:szCs w:val="24"/>
          <w:lang w:val="en-GB"/>
        </w:rPr>
        <w:t xml:space="preserve">́ </w:t>
      </w:r>
      <w:r w:rsidRPr="5306FB67" w:rsidR="3B462134">
        <w:rPr>
          <w:rFonts w:ascii="Times New Roman" w:hAnsi="Times New Roman" w:eastAsia="Times New Roman" w:cs="Times New Roman"/>
          <w:noProof w:val="0"/>
          <w:color w:val="000000" w:themeColor="text1" w:themeTint="FF" w:themeShade="FF"/>
          <w:sz w:val="24"/>
          <w:szCs w:val="24"/>
          <w:lang w:val="en-GB"/>
        </w:rPr>
        <w:t>Oyěwùmí</w:t>
      </w:r>
      <w:r w:rsidRPr="5306FB67" w:rsidR="3B462134">
        <w:rPr>
          <w:rFonts w:ascii="Times New Roman" w:hAnsi="Times New Roman" w:eastAsia="Times New Roman" w:cs="Times New Roman"/>
          <w:noProof w:val="0"/>
          <w:color w:val="000000" w:themeColor="text1" w:themeTint="FF" w:themeShade="FF"/>
          <w:sz w:val="24"/>
          <w:szCs w:val="24"/>
          <w:lang w:val="en-GB"/>
        </w:rPr>
        <w:t>, 1997)</w:t>
      </w:r>
      <w:r w:rsidRPr="5306FB67" w:rsidR="4C55250C">
        <w:rPr>
          <w:rFonts w:ascii="Times New Roman" w:hAnsi="Times New Roman" w:eastAsia="Times New Roman" w:cs="Times New Roman"/>
          <w:noProof w:val="0"/>
          <w:color w:val="000000" w:themeColor="text1" w:themeTint="FF" w:themeShade="FF"/>
          <w:sz w:val="24"/>
          <w:szCs w:val="24"/>
          <w:lang w:val="en-GB"/>
        </w:rPr>
        <w:t xml:space="preserve">.  </w:t>
      </w:r>
    </w:p>
    <w:p xmlns:wp14="http://schemas.microsoft.com/office/word/2010/wordml" w:rsidP="5306FB67" w14:paraId="387533F3" wp14:textId="2277F1B3">
      <w:pPr>
        <w:pStyle w:val="Normal"/>
        <w:rPr>
          <w:rFonts w:ascii="Times New Roman" w:hAnsi="Times New Roman" w:eastAsia="Times New Roman" w:cs="Times New Roman"/>
          <w:noProof w:val="0"/>
          <w:color w:val="000000" w:themeColor="text1" w:themeTint="FF" w:themeShade="FF"/>
          <w:sz w:val="28"/>
          <w:szCs w:val="28"/>
          <w:lang w:val="en-GB"/>
        </w:rPr>
      </w:pPr>
      <w:r w:rsidRPr="5306FB67" w:rsidR="752B0C5B">
        <w:rPr>
          <w:rFonts w:ascii="Times New Roman" w:hAnsi="Times New Roman" w:eastAsia="Times New Roman" w:cs="Times New Roman"/>
          <w:noProof w:val="0"/>
          <w:color w:val="000000" w:themeColor="text1" w:themeTint="FF" w:themeShade="FF"/>
          <w:sz w:val="28"/>
          <w:szCs w:val="28"/>
          <w:lang w:val="en-GB"/>
        </w:rPr>
        <w:t xml:space="preserve">In Gender epistemologies in Africa, another book by scholar </w:t>
      </w:r>
      <w:r w:rsidRPr="5306FB67" w:rsidR="33CFF18D">
        <w:rPr>
          <w:rFonts w:ascii="Times New Roman" w:hAnsi="Times New Roman" w:eastAsia="Times New Roman" w:cs="Times New Roman"/>
          <w:sz w:val="28"/>
          <w:szCs w:val="28"/>
          <w:u w:val="none"/>
        </w:rPr>
        <w:t>Oyèrónkẹ</w:t>
      </w:r>
      <w:r w:rsidRPr="5306FB67" w:rsidR="33CFF18D">
        <w:rPr>
          <w:rFonts w:ascii="Times New Roman" w:hAnsi="Times New Roman" w:eastAsia="Times New Roman" w:cs="Times New Roman"/>
          <w:sz w:val="28"/>
          <w:szCs w:val="28"/>
          <w:u w:val="none"/>
        </w:rPr>
        <w:t xml:space="preserve">́ </w:t>
      </w:r>
      <w:r w:rsidRPr="5306FB67" w:rsidR="33CFF18D">
        <w:rPr>
          <w:rFonts w:ascii="Times New Roman" w:hAnsi="Times New Roman" w:eastAsia="Times New Roman" w:cs="Times New Roman"/>
          <w:sz w:val="28"/>
          <w:szCs w:val="28"/>
          <w:u w:val="none"/>
        </w:rPr>
        <w:t>Oyěwùmí</w:t>
      </w:r>
      <w:r w:rsidRPr="5306FB67" w:rsidR="33CFF18D">
        <w:rPr>
          <w:rFonts w:ascii="Times New Roman" w:hAnsi="Times New Roman" w:eastAsia="Times New Roman" w:cs="Times New Roman"/>
          <w:sz w:val="28"/>
          <w:szCs w:val="28"/>
          <w:u w:val="none"/>
        </w:rPr>
        <w:t xml:space="preserve">, it is said that Yoruba was indeed a patriarchy nonetheless, </w:t>
      </w:r>
      <w:r w:rsidRPr="5306FB67" w:rsidR="3AB2F801">
        <w:rPr>
          <w:rFonts w:ascii="Times New Roman" w:hAnsi="Times New Roman" w:eastAsia="Times New Roman" w:cs="Times New Roman"/>
          <w:sz w:val="28"/>
          <w:szCs w:val="28"/>
          <w:u w:val="none"/>
        </w:rPr>
        <w:t xml:space="preserve">the value of a male over female as higher citizens is embedded in their society, pre and postcolonial. </w:t>
      </w:r>
      <w:r w:rsidRPr="5306FB67" w:rsidR="34D093BF">
        <w:rPr>
          <w:rFonts w:ascii="Times New Roman" w:hAnsi="Times New Roman" w:eastAsia="Times New Roman" w:cs="Times New Roman"/>
          <w:sz w:val="28"/>
          <w:szCs w:val="28"/>
          <w:u w:val="none"/>
        </w:rPr>
        <w:t xml:space="preserve">Traditionally the males would </w:t>
      </w:r>
      <w:r w:rsidRPr="5306FB67" w:rsidR="7FBE7396">
        <w:rPr>
          <w:rFonts w:ascii="Times New Roman" w:hAnsi="Times New Roman" w:eastAsia="Times New Roman" w:cs="Times New Roman"/>
          <w:sz w:val="28"/>
          <w:szCs w:val="28"/>
          <w:u w:val="none"/>
        </w:rPr>
        <w:t>mostly become</w:t>
      </w:r>
      <w:r w:rsidRPr="5306FB67" w:rsidR="34D093BF">
        <w:rPr>
          <w:rFonts w:ascii="Times New Roman" w:hAnsi="Times New Roman" w:eastAsia="Times New Roman" w:cs="Times New Roman"/>
          <w:sz w:val="28"/>
          <w:szCs w:val="28"/>
          <w:u w:val="none"/>
        </w:rPr>
        <w:t xml:space="preserve"> the </w:t>
      </w:r>
      <w:r w:rsidRPr="5306FB67" w:rsidR="52C7EB89">
        <w:rPr>
          <w:rFonts w:ascii="Times New Roman" w:hAnsi="Times New Roman" w:eastAsia="Times New Roman" w:cs="Times New Roman"/>
          <w:sz w:val="28"/>
          <w:szCs w:val="28"/>
          <w:u w:val="none"/>
        </w:rPr>
        <w:t xml:space="preserve">person at the top of their socially constructed hierarchy, the </w:t>
      </w:r>
      <w:r w:rsidRPr="5306FB67" w:rsidR="3880F486">
        <w:rPr>
          <w:rFonts w:ascii="Times New Roman" w:hAnsi="Times New Roman" w:eastAsia="Times New Roman" w:cs="Times New Roman"/>
          <w:sz w:val="28"/>
          <w:szCs w:val="28"/>
          <w:u w:val="none"/>
        </w:rPr>
        <w:t>k</w:t>
      </w:r>
      <w:r w:rsidRPr="5306FB67" w:rsidR="52C7EB89">
        <w:rPr>
          <w:rFonts w:ascii="Times New Roman" w:hAnsi="Times New Roman" w:eastAsia="Times New Roman" w:cs="Times New Roman"/>
          <w:sz w:val="28"/>
          <w:szCs w:val="28"/>
          <w:u w:val="none"/>
        </w:rPr>
        <w:t>ing. The o</w:t>
      </w:r>
      <w:r w:rsidRPr="5306FB67" w:rsidR="174F34FD">
        <w:rPr>
          <w:rFonts w:ascii="Times New Roman" w:hAnsi="Times New Roman" w:eastAsia="Times New Roman" w:cs="Times New Roman"/>
          <w:sz w:val="28"/>
          <w:szCs w:val="28"/>
          <w:u w:val="none"/>
        </w:rPr>
        <w:t>nly exemption to this was the unfortunate death of a k</w:t>
      </w:r>
      <w:r w:rsidRPr="5306FB67" w:rsidR="0316A955">
        <w:rPr>
          <w:rFonts w:ascii="Times New Roman" w:hAnsi="Times New Roman" w:eastAsia="Times New Roman" w:cs="Times New Roman"/>
          <w:sz w:val="28"/>
          <w:szCs w:val="28"/>
          <w:u w:val="none"/>
        </w:rPr>
        <w:t>i</w:t>
      </w:r>
      <w:r w:rsidRPr="5306FB67" w:rsidR="174F34FD">
        <w:rPr>
          <w:rFonts w:ascii="Times New Roman" w:hAnsi="Times New Roman" w:eastAsia="Times New Roman" w:cs="Times New Roman"/>
          <w:sz w:val="28"/>
          <w:szCs w:val="28"/>
          <w:u w:val="none"/>
        </w:rPr>
        <w:t>ng</w:t>
      </w:r>
      <w:r w:rsidRPr="5306FB67" w:rsidR="4BF27877">
        <w:rPr>
          <w:rFonts w:ascii="Times New Roman" w:hAnsi="Times New Roman" w:eastAsia="Times New Roman" w:cs="Times New Roman"/>
          <w:sz w:val="28"/>
          <w:szCs w:val="28"/>
          <w:u w:val="none"/>
        </w:rPr>
        <w:t xml:space="preserve"> which would temporarily allow a female heir to stand in place, but only until a successor was named, another male. </w:t>
      </w:r>
      <w:r w:rsidRPr="5306FB67" w:rsidR="148DF48D">
        <w:rPr>
          <w:rFonts w:ascii="Times New Roman" w:hAnsi="Times New Roman" w:eastAsia="Times New Roman" w:cs="Times New Roman"/>
          <w:sz w:val="28"/>
          <w:szCs w:val="28"/>
          <w:u w:val="none"/>
        </w:rPr>
        <w:t>I the limited times a woman has stood in place of a man as successor, she would enjoy these royal benefits exactly how a king would. Even as far as to dress</w:t>
      </w:r>
      <w:r w:rsidRPr="5306FB67" w:rsidR="1AF48AF1">
        <w:rPr>
          <w:rFonts w:ascii="Times New Roman" w:hAnsi="Times New Roman" w:eastAsia="Times New Roman" w:cs="Times New Roman"/>
          <w:sz w:val="28"/>
          <w:szCs w:val="28"/>
          <w:u w:val="none"/>
        </w:rPr>
        <w:t xml:space="preserve">ing like a man. Under these circumstances she </w:t>
      </w:r>
      <w:r w:rsidRPr="5306FB67" w:rsidR="1204CB34">
        <w:rPr>
          <w:rFonts w:ascii="Times New Roman" w:hAnsi="Times New Roman" w:eastAsia="Times New Roman" w:cs="Times New Roman"/>
          <w:sz w:val="28"/>
          <w:szCs w:val="28"/>
          <w:u w:val="none"/>
        </w:rPr>
        <w:t>receives</w:t>
      </w:r>
      <w:r w:rsidRPr="5306FB67" w:rsidR="1AF48AF1">
        <w:rPr>
          <w:rFonts w:ascii="Times New Roman" w:hAnsi="Times New Roman" w:eastAsia="Times New Roman" w:cs="Times New Roman"/>
          <w:sz w:val="28"/>
          <w:szCs w:val="28"/>
          <w:u w:val="none"/>
        </w:rPr>
        <w:t xml:space="preserve"> the respect a king would have</w:t>
      </w:r>
      <w:r w:rsidRPr="5306FB67" w:rsidR="54A5940B">
        <w:rPr>
          <w:rFonts w:ascii="Times New Roman" w:hAnsi="Times New Roman" w:eastAsia="Times New Roman" w:cs="Times New Roman"/>
          <w:sz w:val="28"/>
          <w:szCs w:val="28"/>
          <w:u w:val="none"/>
        </w:rPr>
        <w:t xml:space="preserve"> </w:t>
      </w:r>
      <w:r w:rsidRPr="5306FB67" w:rsidR="54A5940B">
        <w:rPr>
          <w:rFonts w:ascii="Times New Roman" w:hAnsi="Times New Roman" w:eastAsia="Times New Roman" w:cs="Times New Roman"/>
          <w:noProof w:val="0"/>
          <w:color w:val="000000" w:themeColor="text1" w:themeTint="FF" w:themeShade="FF"/>
          <w:sz w:val="24"/>
          <w:szCs w:val="24"/>
          <w:lang w:val="en-GB"/>
        </w:rPr>
        <w:t xml:space="preserve">(Falola and </w:t>
      </w:r>
      <w:r w:rsidRPr="5306FB67" w:rsidR="54A5940B">
        <w:rPr>
          <w:rFonts w:ascii="Times New Roman" w:hAnsi="Times New Roman" w:eastAsia="Times New Roman" w:cs="Times New Roman"/>
          <w:noProof w:val="0"/>
          <w:color w:val="000000" w:themeColor="text1" w:themeTint="FF" w:themeShade="FF"/>
          <w:sz w:val="24"/>
          <w:szCs w:val="24"/>
          <w:lang w:val="en-GB"/>
        </w:rPr>
        <w:t>Akínyẹmí</w:t>
      </w:r>
      <w:r w:rsidRPr="5306FB67" w:rsidR="54A5940B">
        <w:rPr>
          <w:rFonts w:ascii="Times New Roman" w:hAnsi="Times New Roman" w:eastAsia="Times New Roman" w:cs="Times New Roman"/>
          <w:noProof w:val="0"/>
          <w:color w:val="000000" w:themeColor="text1" w:themeTint="FF" w:themeShade="FF"/>
          <w:sz w:val="24"/>
          <w:szCs w:val="24"/>
          <w:lang w:val="en-GB"/>
        </w:rPr>
        <w:t xml:space="preserve">, 2016). </w:t>
      </w:r>
    </w:p>
    <w:p xmlns:wp14="http://schemas.microsoft.com/office/word/2010/wordml" w:rsidP="5306FB67" w14:paraId="40CC785A" wp14:textId="419F5D62">
      <w:pPr>
        <w:pStyle w:val="Normal"/>
        <w:rPr>
          <w:rFonts w:ascii="Times New Roman" w:hAnsi="Times New Roman" w:eastAsia="Times New Roman" w:cs="Times New Roman"/>
          <w:sz w:val="28"/>
          <w:szCs w:val="28"/>
          <w:u w:val="none"/>
        </w:rPr>
      </w:pPr>
      <w:r w:rsidRPr="5306FB67" w:rsidR="54A5940B">
        <w:rPr>
          <w:rFonts w:ascii="Times New Roman" w:hAnsi="Times New Roman" w:eastAsia="Times New Roman" w:cs="Times New Roman"/>
          <w:noProof w:val="0"/>
          <w:color w:val="000000" w:themeColor="text1" w:themeTint="FF" w:themeShade="FF"/>
          <w:sz w:val="24"/>
          <w:szCs w:val="24"/>
          <w:lang w:val="en-GB"/>
        </w:rPr>
        <w:t>A</w:t>
      </w:r>
      <w:r w:rsidRPr="5306FB67" w:rsidR="54A5940B">
        <w:rPr>
          <w:rFonts w:ascii="Times New Roman" w:hAnsi="Times New Roman" w:eastAsia="Times New Roman" w:cs="Times New Roman"/>
          <w:noProof w:val="0"/>
          <w:color w:val="000000" w:themeColor="text1" w:themeTint="FF" w:themeShade="FF"/>
          <w:sz w:val="28"/>
          <w:szCs w:val="28"/>
          <w:lang w:val="en-GB"/>
        </w:rPr>
        <w:t>rguably, the</w:t>
      </w:r>
      <w:r w:rsidRPr="5306FB67" w:rsidR="54A5940B">
        <w:rPr>
          <w:rFonts w:ascii="Times New Roman" w:hAnsi="Times New Roman" w:eastAsia="Times New Roman" w:cs="Times New Roman"/>
          <w:noProof w:val="0"/>
          <w:color w:val="000000" w:themeColor="text1" w:themeTint="FF" w:themeShade="FF"/>
          <w:sz w:val="28"/>
          <w:szCs w:val="28"/>
          <w:lang w:val="en-GB"/>
        </w:rPr>
        <w:t xml:space="preserve"> gendered </w:t>
      </w:r>
      <w:r w:rsidRPr="5306FB67" w:rsidR="094AD2A4">
        <w:rPr>
          <w:rFonts w:ascii="Times New Roman" w:hAnsi="Times New Roman" w:eastAsia="Times New Roman" w:cs="Times New Roman"/>
          <w:noProof w:val="0"/>
          <w:color w:val="000000" w:themeColor="text1" w:themeTint="FF" w:themeShade="FF"/>
          <w:sz w:val="28"/>
          <w:szCs w:val="28"/>
          <w:lang w:val="en-GB"/>
        </w:rPr>
        <w:t>distribution</w:t>
      </w:r>
      <w:r w:rsidRPr="5306FB67" w:rsidR="54A5940B">
        <w:rPr>
          <w:rFonts w:ascii="Times New Roman" w:hAnsi="Times New Roman" w:eastAsia="Times New Roman" w:cs="Times New Roman"/>
          <w:noProof w:val="0"/>
          <w:color w:val="000000" w:themeColor="text1" w:themeTint="FF" w:themeShade="FF"/>
          <w:sz w:val="28"/>
          <w:szCs w:val="28"/>
          <w:lang w:val="en-GB"/>
        </w:rPr>
        <w:t xml:space="preserve"> of power is </w:t>
      </w:r>
      <w:r w:rsidRPr="5306FB67" w:rsidR="5CF2AB0B">
        <w:rPr>
          <w:rFonts w:ascii="Times New Roman" w:hAnsi="Times New Roman" w:eastAsia="Times New Roman" w:cs="Times New Roman"/>
          <w:noProof w:val="0"/>
          <w:color w:val="000000" w:themeColor="text1" w:themeTint="FF" w:themeShade="FF"/>
          <w:sz w:val="28"/>
          <w:szCs w:val="28"/>
          <w:lang w:val="en-GB"/>
        </w:rPr>
        <w:t>imbedded</w:t>
      </w:r>
      <w:r w:rsidRPr="5306FB67" w:rsidR="54A5940B">
        <w:rPr>
          <w:rFonts w:ascii="Times New Roman" w:hAnsi="Times New Roman" w:eastAsia="Times New Roman" w:cs="Times New Roman"/>
          <w:noProof w:val="0"/>
          <w:color w:val="000000" w:themeColor="text1" w:themeTint="FF" w:themeShade="FF"/>
          <w:sz w:val="28"/>
          <w:szCs w:val="28"/>
          <w:lang w:val="en-GB"/>
        </w:rPr>
        <w:t xml:space="preserve"> in Yoruba culture, pre coloni</w:t>
      </w:r>
      <w:r w:rsidRPr="5306FB67" w:rsidR="2F40EDAB">
        <w:rPr>
          <w:rFonts w:ascii="Times New Roman" w:hAnsi="Times New Roman" w:eastAsia="Times New Roman" w:cs="Times New Roman"/>
          <w:noProof w:val="0"/>
          <w:color w:val="000000" w:themeColor="text1" w:themeTint="FF" w:themeShade="FF"/>
          <w:sz w:val="28"/>
          <w:szCs w:val="28"/>
          <w:lang w:val="en-GB"/>
        </w:rPr>
        <w:t xml:space="preserve">sation. </w:t>
      </w:r>
      <w:r w:rsidRPr="5306FB67" w:rsidR="00CC6718">
        <w:rPr>
          <w:rFonts w:ascii="Times New Roman" w:hAnsi="Times New Roman" w:eastAsia="Times New Roman" w:cs="Times New Roman"/>
          <w:noProof w:val="0"/>
          <w:color w:val="000000" w:themeColor="text1" w:themeTint="FF" w:themeShade="FF"/>
          <w:sz w:val="28"/>
          <w:szCs w:val="28"/>
          <w:lang w:val="en-GB"/>
        </w:rPr>
        <w:t xml:space="preserve">Whether </w:t>
      </w:r>
      <w:r w:rsidRPr="5306FB67" w:rsidR="21634B52">
        <w:rPr>
          <w:rFonts w:ascii="Times New Roman" w:hAnsi="Times New Roman" w:eastAsia="Times New Roman" w:cs="Times New Roman"/>
          <w:sz w:val="28"/>
          <w:szCs w:val="28"/>
          <w:u w:val="none"/>
        </w:rPr>
        <w:t>Oyěwùmí</w:t>
      </w:r>
      <w:r w:rsidRPr="5306FB67" w:rsidR="21634B52">
        <w:rPr>
          <w:rFonts w:ascii="Times New Roman" w:hAnsi="Times New Roman" w:eastAsia="Times New Roman" w:cs="Times New Roman"/>
          <w:sz w:val="28"/>
          <w:szCs w:val="28"/>
          <w:u w:val="none"/>
        </w:rPr>
        <w:t xml:space="preserve"> recognises this</w:t>
      </w:r>
      <w:r w:rsidRPr="5306FB67" w:rsidR="40378A15">
        <w:rPr>
          <w:rFonts w:ascii="Times New Roman" w:hAnsi="Times New Roman" w:eastAsia="Times New Roman" w:cs="Times New Roman"/>
          <w:sz w:val="28"/>
          <w:szCs w:val="28"/>
          <w:u w:val="none"/>
        </w:rPr>
        <w:t>, and already keeps this in mind whilst declaring the western society has gendered Yoruba. It seems unfair to give the</w:t>
      </w:r>
      <w:r w:rsidRPr="5306FB67" w:rsidR="64BC0D7F">
        <w:rPr>
          <w:rFonts w:ascii="Times New Roman" w:hAnsi="Times New Roman" w:eastAsia="Times New Roman" w:cs="Times New Roman"/>
          <w:sz w:val="28"/>
          <w:szCs w:val="28"/>
          <w:u w:val="none"/>
        </w:rPr>
        <w:t xml:space="preserve"> colonisers such</w:t>
      </w:r>
      <w:r w:rsidRPr="5306FB67" w:rsidR="40378A15">
        <w:rPr>
          <w:rFonts w:ascii="Times New Roman" w:hAnsi="Times New Roman" w:eastAsia="Times New Roman" w:cs="Times New Roman"/>
          <w:sz w:val="28"/>
          <w:szCs w:val="28"/>
          <w:u w:val="none"/>
        </w:rPr>
        <w:t xml:space="preserve"> </w:t>
      </w:r>
      <w:r w:rsidRPr="5306FB67" w:rsidR="5290AE97">
        <w:rPr>
          <w:rFonts w:ascii="Times New Roman" w:hAnsi="Times New Roman" w:eastAsia="Times New Roman" w:cs="Times New Roman"/>
          <w:sz w:val="28"/>
          <w:szCs w:val="28"/>
          <w:u w:val="none"/>
        </w:rPr>
        <w:t xml:space="preserve">recognition in gendering a whole culture, although </w:t>
      </w:r>
      <w:r w:rsidRPr="5306FB67" w:rsidR="113593C9">
        <w:rPr>
          <w:rFonts w:ascii="Times New Roman" w:hAnsi="Times New Roman" w:eastAsia="Times New Roman" w:cs="Times New Roman"/>
          <w:sz w:val="28"/>
          <w:szCs w:val="28"/>
          <w:u w:val="none"/>
        </w:rPr>
        <w:t xml:space="preserve">possible. It seems plausible that the patriarchy already </w:t>
      </w:r>
      <w:r w:rsidRPr="5306FB67" w:rsidR="113593C9">
        <w:rPr>
          <w:rFonts w:ascii="Times New Roman" w:hAnsi="Times New Roman" w:eastAsia="Times New Roman" w:cs="Times New Roman"/>
          <w:sz w:val="28"/>
          <w:szCs w:val="28"/>
          <w:u w:val="none"/>
        </w:rPr>
        <w:t>established</w:t>
      </w:r>
      <w:r w:rsidRPr="5306FB67" w:rsidR="113593C9">
        <w:rPr>
          <w:rFonts w:ascii="Times New Roman" w:hAnsi="Times New Roman" w:eastAsia="Times New Roman" w:cs="Times New Roman"/>
          <w:sz w:val="28"/>
          <w:szCs w:val="28"/>
          <w:u w:val="none"/>
        </w:rPr>
        <w:t xml:space="preserve"> within their society, although not </w:t>
      </w:r>
      <w:r w:rsidRPr="5306FB67" w:rsidR="113593C9">
        <w:rPr>
          <w:rFonts w:ascii="Times New Roman" w:hAnsi="Times New Roman" w:eastAsia="Times New Roman" w:cs="Times New Roman"/>
          <w:sz w:val="28"/>
          <w:szCs w:val="28"/>
          <w:u w:val="none"/>
        </w:rPr>
        <w:t>nearly a</w:t>
      </w:r>
      <w:r w:rsidRPr="5306FB67" w:rsidR="55BCDD3C">
        <w:rPr>
          <w:rFonts w:ascii="Times New Roman" w:hAnsi="Times New Roman" w:eastAsia="Times New Roman" w:cs="Times New Roman"/>
          <w:sz w:val="28"/>
          <w:szCs w:val="28"/>
          <w:u w:val="none"/>
        </w:rPr>
        <w:t>s</w:t>
      </w:r>
      <w:r w:rsidRPr="5306FB67" w:rsidR="55BCDD3C">
        <w:rPr>
          <w:rFonts w:ascii="Times New Roman" w:hAnsi="Times New Roman" w:eastAsia="Times New Roman" w:cs="Times New Roman"/>
          <w:sz w:val="28"/>
          <w:szCs w:val="28"/>
          <w:u w:val="none"/>
        </w:rPr>
        <w:t xml:space="preserve"> </w:t>
      </w:r>
      <w:r w:rsidRPr="5306FB67" w:rsidR="235C5EE6">
        <w:rPr>
          <w:rFonts w:ascii="Times New Roman" w:hAnsi="Times New Roman" w:eastAsia="Times New Roman" w:cs="Times New Roman"/>
          <w:sz w:val="28"/>
          <w:szCs w:val="28"/>
          <w:u w:val="none"/>
        </w:rPr>
        <w:t xml:space="preserve">prominent, was therefore strengthened and upheld with the same effect as the western world. Could it be, that the colonisers merely used this </w:t>
      </w:r>
      <w:r w:rsidRPr="5306FB67" w:rsidR="02AED17F">
        <w:rPr>
          <w:rFonts w:ascii="Times New Roman" w:hAnsi="Times New Roman" w:eastAsia="Times New Roman" w:cs="Times New Roman"/>
          <w:sz w:val="28"/>
          <w:szCs w:val="28"/>
          <w:u w:val="none"/>
        </w:rPr>
        <w:t>patriarchy to their advantage</w:t>
      </w:r>
      <w:r w:rsidRPr="5306FB67" w:rsidR="5202A8B1">
        <w:rPr>
          <w:rFonts w:ascii="Times New Roman" w:hAnsi="Times New Roman" w:eastAsia="Times New Roman" w:cs="Times New Roman"/>
          <w:sz w:val="28"/>
          <w:szCs w:val="28"/>
          <w:u w:val="none"/>
        </w:rPr>
        <w:t xml:space="preserve"> and undoubtedly worsened the quality of life of women for generations to come. </w:t>
      </w:r>
      <w:r w:rsidRPr="5306FB67" w:rsidR="05237258">
        <w:rPr>
          <w:rFonts w:ascii="Times New Roman" w:hAnsi="Times New Roman" w:eastAsia="Times New Roman" w:cs="Times New Roman"/>
          <w:sz w:val="28"/>
          <w:szCs w:val="28"/>
          <w:u w:val="none"/>
        </w:rPr>
        <w:t>Undeniably, due to colonisation there was a gendered distribution of power, with female chief’s being ignored in various tribe</w:t>
      </w:r>
      <w:r w:rsidRPr="5306FB67" w:rsidR="70BEDF96">
        <w:rPr>
          <w:rFonts w:ascii="Times New Roman" w:hAnsi="Times New Roman" w:eastAsia="Times New Roman" w:cs="Times New Roman"/>
          <w:sz w:val="28"/>
          <w:szCs w:val="28"/>
          <w:u w:val="none"/>
        </w:rPr>
        <w:t>s and stripped of their title</w:t>
      </w:r>
      <w:r w:rsidRPr="5306FB67" w:rsidR="60A80FB0">
        <w:rPr>
          <w:rFonts w:ascii="Times New Roman" w:hAnsi="Times New Roman" w:eastAsia="Times New Roman" w:cs="Times New Roman"/>
          <w:sz w:val="28"/>
          <w:szCs w:val="28"/>
          <w:u w:val="none"/>
        </w:rPr>
        <w:t xml:space="preserve">, and to that extent of further giving a role to </w:t>
      </w:r>
      <w:r w:rsidRPr="5306FB67" w:rsidR="60A80FB0">
        <w:rPr>
          <w:rFonts w:ascii="Times New Roman" w:hAnsi="Times New Roman" w:eastAsia="Times New Roman" w:cs="Times New Roman"/>
          <w:sz w:val="28"/>
          <w:szCs w:val="28"/>
          <w:u w:val="none"/>
        </w:rPr>
        <w:t>women and men</w:t>
      </w:r>
      <w:r w:rsidRPr="5306FB67" w:rsidR="60A80FB0">
        <w:rPr>
          <w:rFonts w:ascii="Times New Roman" w:hAnsi="Times New Roman" w:eastAsia="Times New Roman" w:cs="Times New Roman"/>
          <w:sz w:val="28"/>
          <w:szCs w:val="28"/>
          <w:u w:val="none"/>
        </w:rPr>
        <w:t xml:space="preserve">, </w:t>
      </w:r>
      <w:r w:rsidRPr="5306FB67" w:rsidR="18BC520C">
        <w:rPr>
          <w:rFonts w:ascii="Times New Roman" w:hAnsi="Times New Roman" w:eastAsia="Times New Roman" w:cs="Times New Roman"/>
          <w:sz w:val="28"/>
          <w:szCs w:val="28"/>
          <w:u w:val="none"/>
        </w:rPr>
        <w:t xml:space="preserve">then </w:t>
      </w:r>
      <w:r w:rsidRPr="5306FB67" w:rsidR="60A80FB0">
        <w:rPr>
          <w:rFonts w:ascii="Times New Roman" w:hAnsi="Times New Roman" w:eastAsia="Times New Roman" w:cs="Times New Roman"/>
          <w:sz w:val="28"/>
          <w:szCs w:val="28"/>
          <w:u w:val="none"/>
        </w:rPr>
        <w:t>can the colonisers be held accountable.</w:t>
      </w:r>
      <w:r w:rsidRPr="5306FB67" w:rsidR="2835FF87">
        <w:rPr>
          <w:rFonts w:ascii="Times New Roman" w:hAnsi="Times New Roman" w:eastAsia="Times New Roman" w:cs="Times New Roman"/>
          <w:sz w:val="28"/>
          <w:szCs w:val="28"/>
          <w:u w:val="none"/>
        </w:rPr>
        <w:t xml:space="preserve"> </w:t>
      </w:r>
      <w:r w:rsidRPr="5306FB67" w:rsidR="640C424C">
        <w:rPr>
          <w:rFonts w:ascii="Times New Roman" w:hAnsi="Times New Roman" w:eastAsia="Times New Roman" w:cs="Times New Roman"/>
          <w:sz w:val="28"/>
          <w:szCs w:val="28"/>
          <w:u w:val="none"/>
        </w:rPr>
        <w:t>It is possible, that the colonisers merely saw a</w:t>
      </w:r>
      <w:r w:rsidRPr="5306FB67" w:rsidR="3816EE25">
        <w:rPr>
          <w:rFonts w:ascii="Times New Roman" w:hAnsi="Times New Roman" w:eastAsia="Times New Roman" w:cs="Times New Roman"/>
          <w:sz w:val="28"/>
          <w:szCs w:val="28"/>
          <w:u w:val="none"/>
        </w:rPr>
        <w:t xml:space="preserve">n opportunity for control, which indeed they did gain. </w:t>
      </w:r>
    </w:p>
    <w:p xmlns:wp14="http://schemas.microsoft.com/office/word/2010/wordml" w:rsidP="5306FB67" w14:paraId="748F0175" wp14:textId="37426F77">
      <w:pPr>
        <w:pStyle w:val="Normal"/>
        <w:rPr>
          <w:rFonts w:ascii="Times New Roman" w:hAnsi="Times New Roman" w:eastAsia="Times New Roman" w:cs="Times New Roman"/>
          <w:noProof w:val="0"/>
          <w:color w:val="000000" w:themeColor="text1" w:themeTint="FF" w:themeShade="FF"/>
          <w:sz w:val="28"/>
          <w:szCs w:val="28"/>
          <w:lang w:val="en-GB"/>
        </w:rPr>
      </w:pPr>
      <w:r w:rsidRPr="5306FB67" w:rsidR="7CF4BD9E">
        <w:rPr>
          <w:rFonts w:ascii="Times New Roman" w:hAnsi="Times New Roman" w:eastAsia="Times New Roman" w:cs="Times New Roman"/>
          <w:sz w:val="28"/>
          <w:szCs w:val="28"/>
          <w:u w:val="none"/>
        </w:rPr>
        <w:t xml:space="preserve">During this colonisation, the </w:t>
      </w:r>
      <w:r w:rsidRPr="5306FB67" w:rsidR="11595060">
        <w:rPr>
          <w:rFonts w:ascii="Times New Roman" w:hAnsi="Times New Roman" w:eastAsia="Times New Roman" w:cs="Times New Roman"/>
          <w:sz w:val="28"/>
          <w:szCs w:val="28"/>
          <w:u w:val="none"/>
        </w:rPr>
        <w:t xml:space="preserve">“women” in Yoruba, were denied access to education, </w:t>
      </w:r>
      <w:r w:rsidRPr="5306FB67" w:rsidR="7361F895">
        <w:rPr>
          <w:rFonts w:ascii="Times New Roman" w:hAnsi="Times New Roman" w:eastAsia="Times New Roman" w:cs="Times New Roman"/>
          <w:sz w:val="28"/>
          <w:szCs w:val="28"/>
          <w:u w:val="none"/>
        </w:rPr>
        <w:t>consequently</w:t>
      </w:r>
      <w:r w:rsidRPr="5306FB67" w:rsidR="7361F895">
        <w:rPr>
          <w:rFonts w:ascii="Times New Roman" w:hAnsi="Times New Roman" w:eastAsia="Times New Roman" w:cs="Times New Roman"/>
          <w:sz w:val="28"/>
          <w:szCs w:val="28"/>
          <w:u w:val="none"/>
        </w:rPr>
        <w:t xml:space="preserve">, men's capacity to navigate the contemporary world results in their having less access to income, prestige, and leadership positions, </w:t>
      </w:r>
      <w:r w:rsidRPr="5306FB67" w:rsidR="7361F895">
        <w:rPr>
          <w:rFonts w:ascii="Times New Roman" w:hAnsi="Times New Roman" w:eastAsia="Times New Roman" w:cs="Times New Roman"/>
          <w:sz w:val="28"/>
          <w:szCs w:val="28"/>
          <w:u w:val="none"/>
        </w:rPr>
        <w:t>exacerbating</w:t>
      </w:r>
      <w:r w:rsidRPr="5306FB67" w:rsidR="7361F895">
        <w:rPr>
          <w:rFonts w:ascii="Times New Roman" w:hAnsi="Times New Roman" w:eastAsia="Times New Roman" w:cs="Times New Roman"/>
          <w:sz w:val="28"/>
          <w:szCs w:val="28"/>
          <w:u w:val="none"/>
        </w:rPr>
        <w:t xml:space="preserve"> gender disparity</w:t>
      </w:r>
      <w:r w:rsidRPr="5306FB67" w:rsidR="523CC4AF">
        <w:rPr>
          <w:rFonts w:ascii="Times New Roman" w:hAnsi="Times New Roman" w:eastAsia="Times New Roman" w:cs="Times New Roman"/>
          <w:sz w:val="28"/>
          <w:szCs w:val="28"/>
          <w:u w:val="none"/>
        </w:rPr>
        <w:t xml:space="preserve"> </w:t>
      </w:r>
      <w:r w:rsidRPr="5306FB67" w:rsidR="523CC4AF">
        <w:rPr>
          <w:rFonts w:ascii="Times New Roman" w:hAnsi="Times New Roman" w:eastAsia="Times New Roman" w:cs="Times New Roman"/>
          <w:noProof w:val="0"/>
          <w:color w:val="000000" w:themeColor="text1" w:themeTint="FF" w:themeShade="FF"/>
          <w:sz w:val="24"/>
          <w:szCs w:val="24"/>
          <w:lang w:val="en-GB"/>
        </w:rPr>
        <w:t>(</w:t>
      </w:r>
      <w:r w:rsidRPr="5306FB67" w:rsidR="523CC4AF">
        <w:rPr>
          <w:rFonts w:ascii="Times New Roman" w:hAnsi="Times New Roman" w:eastAsia="Times New Roman" w:cs="Times New Roman"/>
          <w:noProof w:val="0"/>
          <w:color w:val="000000" w:themeColor="text1" w:themeTint="FF" w:themeShade="FF"/>
          <w:sz w:val="24"/>
          <w:szCs w:val="24"/>
          <w:lang w:val="en-GB"/>
        </w:rPr>
        <w:t>Oyèrónkẹ</w:t>
      </w:r>
      <w:r w:rsidRPr="5306FB67" w:rsidR="523CC4AF">
        <w:rPr>
          <w:rFonts w:ascii="Times New Roman" w:hAnsi="Times New Roman" w:eastAsia="Times New Roman" w:cs="Times New Roman"/>
          <w:noProof w:val="0"/>
          <w:color w:val="000000" w:themeColor="text1" w:themeTint="FF" w:themeShade="FF"/>
          <w:sz w:val="24"/>
          <w:szCs w:val="24"/>
          <w:lang w:val="en-GB"/>
        </w:rPr>
        <w:t xml:space="preserve">́ </w:t>
      </w:r>
      <w:r w:rsidRPr="5306FB67" w:rsidR="523CC4AF">
        <w:rPr>
          <w:rFonts w:ascii="Times New Roman" w:hAnsi="Times New Roman" w:eastAsia="Times New Roman" w:cs="Times New Roman"/>
          <w:noProof w:val="0"/>
          <w:color w:val="000000" w:themeColor="text1" w:themeTint="FF" w:themeShade="FF"/>
          <w:sz w:val="24"/>
          <w:szCs w:val="24"/>
          <w:lang w:val="en-GB"/>
        </w:rPr>
        <w:t>Oyěwùmí</w:t>
      </w:r>
      <w:r w:rsidRPr="5306FB67" w:rsidR="523CC4AF">
        <w:rPr>
          <w:rFonts w:ascii="Times New Roman" w:hAnsi="Times New Roman" w:eastAsia="Times New Roman" w:cs="Times New Roman"/>
          <w:noProof w:val="0"/>
          <w:color w:val="000000" w:themeColor="text1" w:themeTint="FF" w:themeShade="FF"/>
          <w:sz w:val="24"/>
          <w:szCs w:val="24"/>
          <w:lang w:val="en-GB"/>
        </w:rPr>
        <w:t>, 1997)</w:t>
      </w:r>
      <w:r w:rsidRPr="5306FB67" w:rsidR="7361F895">
        <w:rPr>
          <w:rFonts w:ascii="Times New Roman" w:hAnsi="Times New Roman" w:eastAsia="Times New Roman" w:cs="Times New Roman"/>
          <w:noProof w:val="0"/>
          <w:color w:val="000000" w:themeColor="text1" w:themeTint="FF" w:themeShade="FF"/>
          <w:sz w:val="24"/>
          <w:szCs w:val="24"/>
          <w:lang w:val="en-GB"/>
        </w:rPr>
        <w:t xml:space="preserve">. </w:t>
      </w:r>
      <w:r w:rsidRPr="5306FB67" w:rsidR="7D599906">
        <w:rPr>
          <w:rFonts w:ascii="Times New Roman" w:hAnsi="Times New Roman" w:eastAsia="Times New Roman" w:cs="Times New Roman"/>
          <w:noProof w:val="0"/>
          <w:color w:val="000000" w:themeColor="text1" w:themeTint="FF" w:themeShade="FF"/>
          <w:sz w:val="28"/>
          <w:szCs w:val="28"/>
          <w:lang w:val="en-GB"/>
        </w:rPr>
        <w:t xml:space="preserve">They were </w:t>
      </w:r>
      <w:r w:rsidRPr="5306FB67" w:rsidR="2A502114">
        <w:rPr>
          <w:rFonts w:ascii="Times New Roman" w:hAnsi="Times New Roman" w:eastAsia="Times New Roman" w:cs="Times New Roman"/>
          <w:noProof w:val="0"/>
          <w:color w:val="000000" w:themeColor="text1" w:themeTint="FF" w:themeShade="FF"/>
          <w:sz w:val="28"/>
          <w:szCs w:val="28"/>
          <w:lang w:val="en-GB"/>
        </w:rPr>
        <w:t xml:space="preserve">forced to conform to the western patriarchy, which governed marriage, divorce, and pregnancy and </w:t>
      </w:r>
      <w:r w:rsidRPr="5306FB67" w:rsidR="2A502114">
        <w:rPr>
          <w:rFonts w:ascii="Times New Roman" w:hAnsi="Times New Roman" w:eastAsia="Times New Roman" w:cs="Times New Roman"/>
          <w:noProof w:val="0"/>
          <w:color w:val="000000" w:themeColor="text1" w:themeTint="FF" w:themeShade="FF"/>
          <w:sz w:val="28"/>
          <w:szCs w:val="28"/>
          <w:lang w:val="en-GB"/>
        </w:rPr>
        <w:t>deemed</w:t>
      </w:r>
      <w:r w:rsidRPr="5306FB67" w:rsidR="2A502114">
        <w:rPr>
          <w:rFonts w:ascii="Times New Roman" w:hAnsi="Times New Roman" w:eastAsia="Times New Roman" w:cs="Times New Roman"/>
          <w:noProof w:val="0"/>
          <w:color w:val="000000" w:themeColor="text1" w:themeTint="FF" w:themeShade="FF"/>
          <w:sz w:val="28"/>
          <w:szCs w:val="28"/>
          <w:lang w:val="en-GB"/>
        </w:rPr>
        <w:t xml:space="preserve"> women to be of lower status than their husbands.</w:t>
      </w:r>
      <w:r w:rsidRPr="5306FB67" w:rsidR="0A7B137D">
        <w:rPr>
          <w:rFonts w:ascii="Times New Roman" w:hAnsi="Times New Roman" w:eastAsia="Times New Roman" w:cs="Times New Roman"/>
          <w:noProof w:val="0"/>
          <w:color w:val="000000" w:themeColor="text1" w:themeTint="FF" w:themeShade="FF"/>
          <w:sz w:val="28"/>
          <w:szCs w:val="28"/>
          <w:lang w:val="en-GB"/>
        </w:rPr>
        <w:t xml:space="preserve"> </w:t>
      </w:r>
      <w:r w:rsidRPr="5306FB67" w:rsidR="4E94F9CA">
        <w:rPr>
          <w:rFonts w:ascii="Times New Roman" w:hAnsi="Times New Roman" w:eastAsia="Times New Roman" w:cs="Times New Roman"/>
          <w:noProof w:val="0"/>
          <w:color w:val="000000" w:themeColor="text1" w:themeTint="FF" w:themeShade="FF"/>
          <w:sz w:val="28"/>
          <w:szCs w:val="28"/>
          <w:lang w:val="en-GB"/>
        </w:rPr>
        <w:t xml:space="preserve">The colonial state discriminated against women in the taxation system because it viewed males as the primary wage earners. increasing dependency on and volatility in the economy. A brand-new, </w:t>
      </w:r>
      <w:r w:rsidRPr="5306FB67" w:rsidR="4E94F9CA">
        <w:rPr>
          <w:rFonts w:ascii="Times New Roman" w:hAnsi="Times New Roman" w:eastAsia="Times New Roman" w:cs="Times New Roman"/>
          <w:noProof w:val="0"/>
          <w:color w:val="000000" w:themeColor="text1" w:themeTint="FF" w:themeShade="FF"/>
          <w:sz w:val="28"/>
          <w:szCs w:val="28"/>
          <w:lang w:val="en-GB"/>
        </w:rPr>
        <w:t>totally male</w:t>
      </w:r>
      <w:r w:rsidRPr="5306FB67" w:rsidR="4E94F9CA">
        <w:rPr>
          <w:rFonts w:ascii="Times New Roman" w:hAnsi="Times New Roman" w:eastAsia="Times New Roman" w:cs="Times New Roman"/>
          <w:noProof w:val="0"/>
          <w:color w:val="000000" w:themeColor="text1" w:themeTint="FF" w:themeShade="FF"/>
          <w:sz w:val="28"/>
          <w:szCs w:val="28"/>
          <w:lang w:val="en-GB"/>
        </w:rPr>
        <w:t xml:space="preserve"> public realm was </w:t>
      </w:r>
      <w:r w:rsidRPr="5306FB67" w:rsidR="4E94F9CA">
        <w:rPr>
          <w:rFonts w:ascii="Times New Roman" w:hAnsi="Times New Roman" w:eastAsia="Times New Roman" w:cs="Times New Roman"/>
          <w:noProof w:val="0"/>
          <w:color w:val="000000" w:themeColor="text1" w:themeTint="FF" w:themeShade="FF"/>
          <w:sz w:val="28"/>
          <w:szCs w:val="28"/>
          <w:lang w:val="en-GB"/>
        </w:rPr>
        <w:t>established</w:t>
      </w:r>
      <w:r w:rsidRPr="5306FB67" w:rsidR="4E94F9CA">
        <w:rPr>
          <w:rFonts w:ascii="Times New Roman" w:hAnsi="Times New Roman" w:eastAsia="Times New Roman" w:cs="Times New Roman"/>
          <w:noProof w:val="0"/>
          <w:color w:val="000000" w:themeColor="text1" w:themeTint="FF" w:themeShade="FF"/>
          <w:sz w:val="28"/>
          <w:szCs w:val="28"/>
          <w:lang w:val="en-GB"/>
        </w:rPr>
        <w:t xml:space="preserve">. </w:t>
      </w:r>
      <w:r w:rsidRPr="5306FB67" w:rsidR="7B8B81D7">
        <w:rPr>
          <w:rFonts w:ascii="Times New Roman" w:hAnsi="Times New Roman" w:eastAsia="Times New Roman" w:cs="Times New Roman"/>
          <w:noProof w:val="0"/>
          <w:color w:val="000000" w:themeColor="text1" w:themeTint="FF" w:themeShade="FF"/>
          <w:sz w:val="28"/>
          <w:szCs w:val="28"/>
          <w:lang w:val="en-GB"/>
        </w:rPr>
        <w:t xml:space="preserve">Using gender </w:t>
      </w:r>
      <w:r w:rsidRPr="5306FB67" w:rsidR="7B8B81D7">
        <w:rPr>
          <w:rFonts w:ascii="Times New Roman" w:hAnsi="Times New Roman" w:eastAsia="Times New Roman" w:cs="Times New Roman"/>
          <w:noProof w:val="0"/>
          <w:color w:val="000000" w:themeColor="text1" w:themeTint="FF" w:themeShade="FF"/>
          <w:sz w:val="28"/>
          <w:szCs w:val="28"/>
          <w:lang w:val="en-GB"/>
        </w:rPr>
        <w:t>determine</w:t>
      </w:r>
      <w:r w:rsidRPr="5306FB67" w:rsidR="7B8B81D7">
        <w:rPr>
          <w:rFonts w:ascii="Times New Roman" w:hAnsi="Times New Roman" w:eastAsia="Times New Roman" w:cs="Times New Roman"/>
          <w:noProof w:val="0"/>
          <w:color w:val="000000" w:themeColor="text1" w:themeTint="FF" w:themeShade="FF"/>
          <w:sz w:val="28"/>
          <w:szCs w:val="28"/>
          <w:lang w:val="en-GB"/>
        </w:rPr>
        <w:t xml:space="preserve"> not only a person's worth, status in society but exclude them from any possibility of achievement, furthe</w:t>
      </w:r>
      <w:r w:rsidRPr="5306FB67" w:rsidR="309DA200">
        <w:rPr>
          <w:rFonts w:ascii="Times New Roman" w:hAnsi="Times New Roman" w:eastAsia="Times New Roman" w:cs="Times New Roman"/>
          <w:noProof w:val="0"/>
          <w:color w:val="000000" w:themeColor="text1" w:themeTint="FF" w:themeShade="FF"/>
          <w:sz w:val="28"/>
          <w:szCs w:val="28"/>
          <w:lang w:val="en-GB"/>
        </w:rPr>
        <w:t xml:space="preserve">r creating barriers to ensure the women would not only become but stay second-class citizens. This, through colonisation would become a </w:t>
      </w:r>
      <w:r w:rsidRPr="5306FB67" w:rsidR="2555DB40">
        <w:rPr>
          <w:rFonts w:ascii="Times New Roman" w:hAnsi="Times New Roman" w:eastAsia="Times New Roman" w:cs="Times New Roman"/>
          <w:noProof w:val="0"/>
          <w:color w:val="000000" w:themeColor="text1" w:themeTint="FF" w:themeShade="FF"/>
          <w:sz w:val="28"/>
          <w:szCs w:val="28"/>
          <w:lang w:val="en-GB"/>
        </w:rPr>
        <w:t xml:space="preserve">major success in control. </w:t>
      </w:r>
    </w:p>
    <w:p xmlns:wp14="http://schemas.microsoft.com/office/word/2010/wordml" w:rsidP="5306FB67" w14:paraId="05A5396B" wp14:textId="6812EBA2">
      <w:pPr>
        <w:pStyle w:val="Normal"/>
        <w:rPr>
          <w:rFonts w:ascii="Times New Roman" w:hAnsi="Times New Roman" w:eastAsia="Times New Roman" w:cs="Times New Roman"/>
          <w:noProof w:val="0"/>
          <w:color w:val="000000" w:themeColor="text1" w:themeTint="FF" w:themeShade="FF"/>
          <w:sz w:val="28"/>
          <w:szCs w:val="28"/>
          <w:lang w:val="en-GB"/>
        </w:rPr>
      </w:pPr>
      <w:r w:rsidRPr="5306FB67" w:rsidR="57CDECD1">
        <w:rPr>
          <w:rFonts w:ascii="Times New Roman" w:hAnsi="Times New Roman" w:eastAsia="Times New Roman" w:cs="Times New Roman"/>
          <w:sz w:val="28"/>
          <w:szCs w:val="28"/>
          <w:u w:val="none"/>
        </w:rPr>
        <w:t>The British then justified their presence by citing the more pronounced gender disparity and using the imperialist claim that they were defending local women from native males.</w:t>
      </w:r>
      <w:r w:rsidRPr="5306FB67" w:rsidR="7AA825A9">
        <w:rPr>
          <w:rFonts w:ascii="Times New Roman" w:hAnsi="Times New Roman" w:eastAsia="Times New Roman" w:cs="Times New Roman"/>
          <w:sz w:val="28"/>
          <w:szCs w:val="28"/>
          <w:u w:val="none"/>
        </w:rPr>
        <w:t xml:space="preserve"> </w:t>
      </w:r>
      <w:r w:rsidRPr="5306FB67" w:rsidR="7AA825A9">
        <w:rPr>
          <w:rFonts w:ascii="Times New Roman" w:hAnsi="Times New Roman" w:eastAsia="Times New Roman" w:cs="Times New Roman"/>
          <w:sz w:val="28"/>
          <w:szCs w:val="28"/>
          <w:u w:val="none"/>
        </w:rPr>
        <w:t>Oyěwùmí</w:t>
      </w:r>
      <w:r w:rsidRPr="5306FB67" w:rsidR="5C670023">
        <w:rPr>
          <w:rFonts w:ascii="Times New Roman" w:hAnsi="Times New Roman" w:eastAsia="Times New Roman" w:cs="Times New Roman"/>
          <w:sz w:val="28"/>
          <w:szCs w:val="28"/>
          <w:u w:val="none"/>
        </w:rPr>
        <w:t xml:space="preserve"> argues that African women were thrown into "the very bottom of a history that was not theirs...the unenviable position of European women became theirs by imposition, even as European women were lifted over Africans because their race was privileged." </w:t>
      </w:r>
      <w:r w:rsidRPr="5306FB67" w:rsidR="5C670023">
        <w:rPr>
          <w:rFonts w:ascii="Times New Roman" w:hAnsi="Times New Roman" w:eastAsia="Times New Roman" w:cs="Times New Roman"/>
          <w:noProof w:val="0"/>
          <w:color w:val="000000" w:themeColor="text1" w:themeTint="FF" w:themeShade="FF"/>
          <w:sz w:val="24"/>
          <w:szCs w:val="24"/>
          <w:lang w:val="en-GB"/>
        </w:rPr>
        <w:t>(</w:t>
      </w:r>
      <w:r w:rsidRPr="5306FB67" w:rsidR="5C670023">
        <w:rPr>
          <w:rFonts w:ascii="Times New Roman" w:hAnsi="Times New Roman" w:eastAsia="Times New Roman" w:cs="Times New Roman"/>
          <w:noProof w:val="0"/>
          <w:color w:val="000000" w:themeColor="text1" w:themeTint="FF" w:themeShade="FF"/>
          <w:sz w:val="24"/>
          <w:szCs w:val="24"/>
          <w:lang w:val="en-GB"/>
        </w:rPr>
        <w:t>Oyèrónkẹ</w:t>
      </w:r>
      <w:r w:rsidRPr="5306FB67" w:rsidR="5C670023">
        <w:rPr>
          <w:rFonts w:ascii="Times New Roman" w:hAnsi="Times New Roman" w:eastAsia="Times New Roman" w:cs="Times New Roman"/>
          <w:noProof w:val="0"/>
          <w:color w:val="000000" w:themeColor="text1" w:themeTint="FF" w:themeShade="FF"/>
          <w:sz w:val="24"/>
          <w:szCs w:val="24"/>
          <w:lang w:val="en-GB"/>
        </w:rPr>
        <w:t xml:space="preserve">́ </w:t>
      </w:r>
      <w:r w:rsidRPr="5306FB67" w:rsidR="5C670023">
        <w:rPr>
          <w:rFonts w:ascii="Times New Roman" w:hAnsi="Times New Roman" w:eastAsia="Times New Roman" w:cs="Times New Roman"/>
          <w:noProof w:val="0"/>
          <w:color w:val="000000" w:themeColor="text1" w:themeTint="FF" w:themeShade="FF"/>
          <w:sz w:val="24"/>
          <w:szCs w:val="24"/>
          <w:lang w:val="en-GB"/>
        </w:rPr>
        <w:t>Oyěwùmí</w:t>
      </w:r>
      <w:r w:rsidRPr="5306FB67" w:rsidR="5C670023">
        <w:rPr>
          <w:rFonts w:ascii="Times New Roman" w:hAnsi="Times New Roman" w:eastAsia="Times New Roman" w:cs="Times New Roman"/>
          <w:noProof w:val="0"/>
          <w:color w:val="000000" w:themeColor="text1" w:themeTint="FF" w:themeShade="FF"/>
          <w:sz w:val="24"/>
          <w:szCs w:val="24"/>
          <w:lang w:val="en-GB"/>
        </w:rPr>
        <w:t>, 1997).</w:t>
      </w:r>
    </w:p>
    <w:p xmlns:wp14="http://schemas.microsoft.com/office/word/2010/wordml" w:rsidP="5306FB67" w14:paraId="6BF96E7E" wp14:textId="0DBB1F95">
      <w:pPr>
        <w:pStyle w:val="Normal"/>
        <w:rPr>
          <w:rFonts w:ascii="Times New Roman" w:hAnsi="Times New Roman" w:eastAsia="Times New Roman" w:cs="Times New Roman"/>
          <w:noProof w:val="0"/>
          <w:color w:val="000000" w:themeColor="text1" w:themeTint="FF" w:themeShade="FF"/>
          <w:sz w:val="32"/>
          <w:szCs w:val="32"/>
          <w:u w:val="single"/>
          <w:lang w:val="en-GB"/>
        </w:rPr>
      </w:pPr>
      <w:r w:rsidRPr="5306FB67" w:rsidR="61CDE371">
        <w:rPr>
          <w:rFonts w:ascii="Times New Roman" w:hAnsi="Times New Roman" w:eastAsia="Times New Roman" w:cs="Times New Roman"/>
          <w:noProof w:val="0"/>
          <w:color w:val="000000" w:themeColor="text1" w:themeTint="FF" w:themeShade="FF"/>
          <w:sz w:val="28"/>
          <w:szCs w:val="28"/>
          <w:u w:val="single"/>
          <w:lang w:val="en-GB"/>
        </w:rPr>
        <w:t xml:space="preserve">Postcolonial </w:t>
      </w:r>
      <w:r w:rsidRPr="5306FB67" w:rsidR="61CDE371">
        <w:rPr>
          <w:rFonts w:ascii="Times New Roman" w:hAnsi="Times New Roman" w:eastAsia="Times New Roman" w:cs="Times New Roman"/>
          <w:noProof w:val="0"/>
          <w:color w:val="000000" w:themeColor="text1" w:themeTint="FF" w:themeShade="FF"/>
          <w:sz w:val="28"/>
          <w:szCs w:val="28"/>
          <w:u w:val="single"/>
          <w:lang w:val="en-GB"/>
        </w:rPr>
        <w:t>gende</w:t>
      </w:r>
      <w:r w:rsidRPr="5306FB67" w:rsidR="61CDE371">
        <w:rPr>
          <w:rFonts w:ascii="Times New Roman" w:hAnsi="Times New Roman" w:eastAsia="Times New Roman" w:cs="Times New Roman"/>
          <w:noProof w:val="0"/>
          <w:color w:val="000000" w:themeColor="text1" w:themeTint="FF" w:themeShade="FF"/>
          <w:sz w:val="28"/>
          <w:szCs w:val="28"/>
          <w:u w:val="single"/>
          <w:lang w:val="en-GB"/>
        </w:rPr>
        <w:t>red issues</w:t>
      </w:r>
    </w:p>
    <w:p xmlns:wp14="http://schemas.microsoft.com/office/word/2010/wordml" w:rsidP="5306FB67" w14:paraId="0ADCC0F1" wp14:textId="1D2BB955">
      <w:pPr>
        <w:pStyle w:val="Normal"/>
        <w:rPr>
          <w:rFonts w:ascii="Times New Roman" w:hAnsi="Times New Roman" w:eastAsia="Times New Roman" w:cs="Times New Roman"/>
          <w:noProof w:val="0"/>
          <w:color w:val="000000" w:themeColor="text1" w:themeTint="FF" w:themeShade="FF"/>
          <w:sz w:val="28"/>
          <w:szCs w:val="28"/>
          <w:lang w:val="en-GB"/>
        </w:rPr>
      </w:pPr>
      <w:r w:rsidRPr="5306FB67" w:rsidR="43C3B771">
        <w:rPr>
          <w:rFonts w:ascii="Times New Roman" w:hAnsi="Times New Roman" w:eastAsia="Times New Roman" w:cs="Times New Roman"/>
          <w:sz w:val="28"/>
          <w:szCs w:val="28"/>
          <w:u w:val="none"/>
        </w:rPr>
        <w:t xml:space="preserve">If the Western society only knew of the history behind transgendered </w:t>
      </w:r>
      <w:r w:rsidRPr="5306FB67" w:rsidR="7D59229E">
        <w:rPr>
          <w:rFonts w:ascii="Times New Roman" w:hAnsi="Times New Roman" w:eastAsia="Times New Roman" w:cs="Times New Roman"/>
          <w:sz w:val="28"/>
          <w:szCs w:val="28"/>
          <w:u w:val="none"/>
        </w:rPr>
        <w:t xml:space="preserve">or non- binary </w:t>
      </w:r>
      <w:r w:rsidRPr="5306FB67" w:rsidR="43C3B771">
        <w:rPr>
          <w:rFonts w:ascii="Times New Roman" w:hAnsi="Times New Roman" w:eastAsia="Times New Roman" w:cs="Times New Roman"/>
          <w:sz w:val="28"/>
          <w:szCs w:val="28"/>
          <w:u w:val="none"/>
        </w:rPr>
        <w:t xml:space="preserve">people, </w:t>
      </w:r>
      <w:r w:rsidRPr="5306FB67" w:rsidR="387BF0B1">
        <w:rPr>
          <w:rFonts w:ascii="Times New Roman" w:hAnsi="Times New Roman" w:eastAsia="Times New Roman" w:cs="Times New Roman"/>
          <w:sz w:val="28"/>
          <w:szCs w:val="28"/>
          <w:u w:val="none"/>
        </w:rPr>
        <w:t>there may be less transphobia. Dr Greg Thomas, author of The Sexual Demon of Colonial Power</w:t>
      </w:r>
      <w:r w:rsidRPr="5306FB67" w:rsidR="32155A4D">
        <w:rPr>
          <w:rFonts w:ascii="Times New Roman" w:hAnsi="Times New Roman" w:eastAsia="Times New Roman" w:cs="Times New Roman"/>
          <w:sz w:val="28"/>
          <w:szCs w:val="28"/>
          <w:u w:val="none"/>
        </w:rPr>
        <w:t xml:space="preserve">, argues that </w:t>
      </w:r>
      <w:r w:rsidRPr="5306FB67" w:rsidR="67277A75">
        <w:rPr>
          <w:rFonts w:ascii="Times New Roman" w:hAnsi="Times New Roman" w:eastAsia="Times New Roman" w:cs="Times New Roman"/>
          <w:sz w:val="28"/>
          <w:szCs w:val="28"/>
          <w:u w:val="none"/>
        </w:rPr>
        <w:t xml:space="preserve">with decolonization and taking chattel slavery's past into consideration, the need to question gender and sex classifications </w:t>
      </w:r>
      <w:r w:rsidRPr="5306FB67" w:rsidR="67277A75">
        <w:rPr>
          <w:rFonts w:ascii="Times New Roman" w:hAnsi="Times New Roman" w:eastAsia="Times New Roman" w:cs="Times New Roman"/>
          <w:sz w:val="28"/>
          <w:szCs w:val="28"/>
          <w:u w:val="none"/>
        </w:rPr>
        <w:t>emerges</w:t>
      </w:r>
      <w:r w:rsidRPr="5306FB67" w:rsidR="67277A75">
        <w:rPr>
          <w:rFonts w:ascii="Times New Roman" w:hAnsi="Times New Roman" w:eastAsia="Times New Roman" w:cs="Times New Roman"/>
          <w:sz w:val="28"/>
          <w:szCs w:val="28"/>
          <w:u w:val="none"/>
        </w:rPr>
        <w:t xml:space="preserve">. </w:t>
      </w:r>
      <w:r w:rsidRPr="5306FB67" w:rsidR="0F2A90A1">
        <w:rPr>
          <w:rFonts w:ascii="Times New Roman" w:hAnsi="Times New Roman" w:eastAsia="Times New Roman" w:cs="Times New Roman"/>
          <w:sz w:val="28"/>
          <w:szCs w:val="28"/>
          <w:u w:val="none"/>
        </w:rPr>
        <w:t>Modern gender and sex categories were developed primarily in the setting of the western empire as a means of normalising slavery and colonialism; they are not natural.</w:t>
      </w:r>
      <w:r w:rsidRPr="5306FB67" w:rsidR="7A2083A2">
        <w:rPr>
          <w:rFonts w:ascii="Times New Roman" w:hAnsi="Times New Roman" w:eastAsia="Times New Roman" w:cs="Times New Roman"/>
          <w:sz w:val="28"/>
          <w:szCs w:val="28"/>
          <w:u w:val="none"/>
        </w:rPr>
        <w:t xml:space="preserve"> Gender is a "culturally specific, Western bourgeois social construct," not a social construct in general</w:t>
      </w:r>
      <w:r w:rsidRPr="5306FB67" w:rsidR="7A2083A2">
        <w:rPr>
          <w:rFonts w:ascii="Times New Roman" w:hAnsi="Times New Roman" w:eastAsia="Times New Roman" w:cs="Times New Roman"/>
          <w:sz w:val="28"/>
          <w:szCs w:val="28"/>
          <w:u w:val="none"/>
        </w:rPr>
        <w:t xml:space="preserve"> </w:t>
      </w:r>
      <w:r w:rsidRPr="5306FB67" w:rsidR="7A2083A2">
        <w:rPr>
          <w:rFonts w:ascii="Times New Roman" w:hAnsi="Times New Roman" w:eastAsia="Times New Roman" w:cs="Times New Roman"/>
          <w:noProof w:val="0"/>
          <w:color w:val="000000" w:themeColor="text1" w:themeTint="FF" w:themeShade="FF"/>
          <w:sz w:val="24"/>
          <w:szCs w:val="24"/>
          <w:lang w:val="en-GB"/>
        </w:rPr>
        <w:t>(Thomas, 2007)</w:t>
      </w:r>
      <w:r w:rsidRPr="5306FB67" w:rsidR="2F733094">
        <w:rPr>
          <w:rFonts w:ascii="Times New Roman" w:hAnsi="Times New Roman" w:eastAsia="Times New Roman" w:cs="Times New Roman"/>
          <w:noProof w:val="0"/>
          <w:color w:val="000000" w:themeColor="text1" w:themeTint="FF" w:themeShade="FF"/>
          <w:sz w:val="24"/>
          <w:szCs w:val="24"/>
          <w:lang w:val="en-GB"/>
        </w:rPr>
        <w:t xml:space="preserve">. </w:t>
      </w:r>
      <w:r w:rsidRPr="5306FB67" w:rsidR="2F733094">
        <w:rPr>
          <w:rFonts w:ascii="Times New Roman" w:hAnsi="Times New Roman" w:eastAsia="Times New Roman" w:cs="Times New Roman"/>
          <w:noProof w:val="0"/>
          <w:color w:val="000000" w:themeColor="text1" w:themeTint="FF" w:themeShade="FF"/>
          <w:sz w:val="28"/>
          <w:szCs w:val="28"/>
          <w:lang w:val="en-GB"/>
        </w:rPr>
        <w:t xml:space="preserve">The real erasure is not only of gender identity itself, but specifically within the marginalised groups such as Black, </w:t>
      </w:r>
      <w:r w:rsidRPr="5306FB67" w:rsidR="06EBE7A8">
        <w:rPr>
          <w:rFonts w:ascii="Times New Roman" w:hAnsi="Times New Roman" w:eastAsia="Times New Roman" w:cs="Times New Roman"/>
          <w:noProof w:val="0"/>
          <w:color w:val="000000" w:themeColor="text1" w:themeTint="FF" w:themeShade="FF"/>
          <w:sz w:val="28"/>
          <w:szCs w:val="28"/>
          <w:lang w:val="en-GB"/>
        </w:rPr>
        <w:t>Indigenous</w:t>
      </w:r>
      <w:r w:rsidRPr="5306FB67" w:rsidR="06EBE7A8">
        <w:rPr>
          <w:rFonts w:ascii="Times New Roman" w:hAnsi="Times New Roman" w:eastAsia="Times New Roman" w:cs="Times New Roman"/>
          <w:noProof w:val="0"/>
          <w:color w:val="000000" w:themeColor="text1" w:themeTint="FF" w:themeShade="FF"/>
          <w:sz w:val="28"/>
          <w:szCs w:val="28"/>
          <w:lang w:val="en-GB"/>
        </w:rPr>
        <w:t xml:space="preserve"> and colonised groups, which are outside the </w:t>
      </w:r>
      <w:r w:rsidRPr="5306FB67" w:rsidR="48470276">
        <w:rPr>
          <w:rFonts w:ascii="Times New Roman" w:hAnsi="Times New Roman" w:eastAsia="Times New Roman" w:cs="Times New Roman"/>
          <w:noProof w:val="0"/>
          <w:color w:val="000000" w:themeColor="text1" w:themeTint="FF" w:themeShade="FF"/>
          <w:sz w:val="28"/>
          <w:szCs w:val="28"/>
          <w:lang w:val="en-GB"/>
        </w:rPr>
        <w:t>W</w:t>
      </w:r>
      <w:r w:rsidRPr="5306FB67" w:rsidR="06EBE7A8">
        <w:rPr>
          <w:rFonts w:ascii="Times New Roman" w:hAnsi="Times New Roman" w:eastAsia="Times New Roman" w:cs="Times New Roman"/>
          <w:noProof w:val="0"/>
          <w:color w:val="000000" w:themeColor="text1" w:themeTint="FF" w:themeShade="FF"/>
          <w:sz w:val="28"/>
          <w:szCs w:val="28"/>
          <w:lang w:val="en-GB"/>
        </w:rPr>
        <w:t>estern sex binary.</w:t>
      </w:r>
      <w:r w:rsidRPr="5306FB67" w:rsidR="7A2083A2">
        <w:rPr>
          <w:rFonts w:ascii="Times New Roman" w:hAnsi="Times New Roman" w:eastAsia="Times New Roman" w:cs="Times New Roman"/>
          <w:noProof w:val="0"/>
          <w:color w:val="000000" w:themeColor="text1" w:themeTint="FF" w:themeShade="FF"/>
          <w:sz w:val="28"/>
          <w:szCs w:val="28"/>
          <w:lang w:val="en-GB"/>
        </w:rPr>
        <w:t xml:space="preserve"> </w:t>
      </w:r>
      <w:r w:rsidRPr="5306FB67" w:rsidR="15A0FAEB">
        <w:rPr>
          <w:rFonts w:ascii="Times New Roman" w:hAnsi="Times New Roman" w:eastAsia="Times New Roman" w:cs="Times New Roman"/>
          <w:noProof w:val="0"/>
          <w:color w:val="000000" w:themeColor="text1" w:themeTint="FF" w:themeShade="FF"/>
          <w:sz w:val="28"/>
          <w:szCs w:val="28"/>
          <w:lang w:val="en-GB"/>
        </w:rPr>
        <w:t xml:space="preserve">White people were characterised in contrast to the "savagery" and "sexual ambiguity" of black people, hence western gender categories were created to demonise black people and civilise white people. </w:t>
      </w:r>
      <w:r w:rsidRPr="5306FB67" w:rsidR="15A0FAEB">
        <w:rPr>
          <w:rFonts w:ascii="Times New Roman" w:hAnsi="Times New Roman" w:eastAsia="Times New Roman" w:cs="Times New Roman"/>
          <w:noProof w:val="0"/>
          <w:color w:val="000000" w:themeColor="text1" w:themeTint="FF" w:themeShade="FF"/>
          <w:sz w:val="28"/>
          <w:szCs w:val="28"/>
          <w:lang w:val="en-GB"/>
        </w:rPr>
        <w:t>Essentially transphobia</w:t>
      </w:r>
      <w:r w:rsidRPr="5306FB67" w:rsidR="15A0FAEB">
        <w:rPr>
          <w:rFonts w:ascii="Times New Roman" w:hAnsi="Times New Roman" w:eastAsia="Times New Roman" w:cs="Times New Roman"/>
          <w:noProof w:val="0"/>
          <w:color w:val="000000" w:themeColor="text1" w:themeTint="FF" w:themeShade="FF"/>
          <w:sz w:val="28"/>
          <w:szCs w:val="28"/>
          <w:lang w:val="en-GB"/>
        </w:rPr>
        <w:t>, and any other form of demonising a person because of their sexuality and gender is deeply root</w:t>
      </w:r>
      <w:r w:rsidRPr="5306FB67" w:rsidR="0F3A6487">
        <w:rPr>
          <w:rFonts w:ascii="Times New Roman" w:hAnsi="Times New Roman" w:eastAsia="Times New Roman" w:cs="Times New Roman"/>
          <w:noProof w:val="0"/>
          <w:color w:val="000000" w:themeColor="text1" w:themeTint="FF" w:themeShade="FF"/>
          <w:sz w:val="28"/>
          <w:szCs w:val="28"/>
          <w:lang w:val="en-GB"/>
        </w:rPr>
        <w:t xml:space="preserve">ed in racism and stems from colonisation. </w:t>
      </w:r>
      <w:r w:rsidRPr="5306FB67" w:rsidR="29815B8A">
        <w:rPr>
          <w:rFonts w:ascii="Times New Roman" w:hAnsi="Times New Roman" w:eastAsia="Times New Roman" w:cs="Times New Roman"/>
          <w:noProof w:val="0"/>
          <w:color w:val="000000" w:themeColor="text1" w:themeTint="FF" w:themeShade="FF"/>
          <w:sz w:val="28"/>
          <w:szCs w:val="28"/>
          <w:lang w:val="en-GB"/>
        </w:rPr>
        <w:t>To</w:t>
      </w:r>
      <w:r w:rsidRPr="5306FB67" w:rsidR="0F3A6487">
        <w:rPr>
          <w:rFonts w:ascii="Times New Roman" w:hAnsi="Times New Roman" w:eastAsia="Times New Roman" w:cs="Times New Roman"/>
          <w:noProof w:val="0"/>
          <w:color w:val="000000" w:themeColor="text1" w:themeTint="FF" w:themeShade="FF"/>
          <w:sz w:val="28"/>
          <w:szCs w:val="28"/>
          <w:lang w:val="en-GB"/>
        </w:rPr>
        <w:t xml:space="preserve"> defeat one of the problems you must therefore understand that they are intertwined and </w:t>
      </w:r>
      <w:r w:rsidRPr="5306FB67" w:rsidR="758683A9">
        <w:rPr>
          <w:rFonts w:ascii="Times New Roman" w:hAnsi="Times New Roman" w:eastAsia="Times New Roman" w:cs="Times New Roman"/>
          <w:noProof w:val="0"/>
          <w:color w:val="000000" w:themeColor="text1" w:themeTint="FF" w:themeShade="FF"/>
          <w:sz w:val="28"/>
          <w:szCs w:val="28"/>
          <w:lang w:val="en-GB"/>
        </w:rPr>
        <w:t xml:space="preserve">cannot be fixed by themselves. </w:t>
      </w:r>
      <w:r w:rsidRPr="5306FB67" w:rsidR="758683A9">
        <w:rPr>
          <w:rFonts w:ascii="Times New Roman" w:hAnsi="Times New Roman" w:eastAsia="Times New Roman" w:cs="Times New Roman"/>
          <w:noProof w:val="0"/>
          <w:color w:val="000000" w:themeColor="text1" w:themeTint="FF" w:themeShade="FF"/>
          <w:sz w:val="28"/>
          <w:szCs w:val="28"/>
          <w:lang w:val="en-GB"/>
        </w:rPr>
        <w:t>Arguably, the</w:t>
      </w:r>
      <w:r w:rsidRPr="5306FB67" w:rsidR="758683A9">
        <w:rPr>
          <w:rFonts w:ascii="Times New Roman" w:hAnsi="Times New Roman" w:eastAsia="Times New Roman" w:cs="Times New Roman"/>
          <w:noProof w:val="0"/>
          <w:color w:val="000000" w:themeColor="text1" w:themeTint="FF" w:themeShade="FF"/>
          <w:sz w:val="28"/>
          <w:szCs w:val="28"/>
          <w:lang w:val="en-GB"/>
        </w:rPr>
        <w:t xml:space="preserve"> decades of unfortunate colonisation </w:t>
      </w:r>
      <w:r w:rsidRPr="5306FB67" w:rsidR="6ADC7658">
        <w:rPr>
          <w:rFonts w:ascii="Times New Roman" w:hAnsi="Times New Roman" w:eastAsia="Times New Roman" w:cs="Times New Roman"/>
          <w:noProof w:val="0"/>
          <w:color w:val="000000" w:themeColor="text1" w:themeTint="FF" w:themeShade="FF"/>
          <w:sz w:val="28"/>
          <w:szCs w:val="28"/>
          <w:lang w:val="en-GB"/>
        </w:rPr>
        <w:t xml:space="preserve">have caused the misconception about sex and gender with the west, with many believing sex </w:t>
      </w:r>
      <w:r w:rsidRPr="5306FB67" w:rsidR="6ADC7658">
        <w:rPr>
          <w:rFonts w:ascii="Times New Roman" w:hAnsi="Times New Roman" w:eastAsia="Times New Roman" w:cs="Times New Roman"/>
          <w:noProof w:val="0"/>
          <w:color w:val="000000" w:themeColor="text1" w:themeTint="FF" w:themeShade="FF"/>
          <w:sz w:val="28"/>
          <w:szCs w:val="28"/>
          <w:lang w:val="en-GB"/>
        </w:rPr>
        <w:t>equal's</w:t>
      </w:r>
      <w:r w:rsidRPr="5306FB67" w:rsidR="6ADC7658">
        <w:rPr>
          <w:rFonts w:ascii="Times New Roman" w:hAnsi="Times New Roman" w:eastAsia="Times New Roman" w:cs="Times New Roman"/>
          <w:noProof w:val="0"/>
          <w:color w:val="000000" w:themeColor="text1" w:themeTint="FF" w:themeShade="FF"/>
          <w:sz w:val="28"/>
          <w:szCs w:val="28"/>
          <w:lang w:val="en-GB"/>
        </w:rPr>
        <w:t xml:space="preserve"> gender. </w:t>
      </w:r>
    </w:p>
    <w:p xmlns:wp14="http://schemas.microsoft.com/office/word/2010/wordml" w:rsidP="5306FB67" w14:paraId="0A978DB1" wp14:textId="1A875368">
      <w:pPr>
        <w:pStyle w:val="Normal"/>
        <w:rPr>
          <w:rFonts w:ascii="Times New Roman" w:hAnsi="Times New Roman" w:eastAsia="Times New Roman" w:cs="Times New Roman"/>
          <w:noProof w:val="0"/>
          <w:color w:val="000000" w:themeColor="text1" w:themeTint="FF" w:themeShade="FF"/>
          <w:sz w:val="28"/>
          <w:szCs w:val="28"/>
          <w:lang w:val="en-GB"/>
        </w:rPr>
      </w:pPr>
      <w:r w:rsidRPr="5306FB67" w:rsidR="29574845">
        <w:rPr>
          <w:rFonts w:ascii="Times New Roman" w:hAnsi="Times New Roman" w:eastAsia="Times New Roman" w:cs="Times New Roman"/>
          <w:noProof w:val="0"/>
          <w:color w:val="000000" w:themeColor="text1" w:themeTint="FF" w:themeShade="FF"/>
          <w:sz w:val="28"/>
          <w:szCs w:val="28"/>
          <w:lang w:val="en-GB"/>
        </w:rPr>
        <w:t xml:space="preserve">Although gender and sex present themselves as global systems, they are </w:t>
      </w:r>
      <w:r w:rsidRPr="5306FB67" w:rsidR="29574845">
        <w:rPr>
          <w:rFonts w:ascii="Times New Roman" w:hAnsi="Times New Roman" w:eastAsia="Times New Roman" w:cs="Times New Roman"/>
          <w:noProof w:val="0"/>
          <w:color w:val="000000" w:themeColor="text1" w:themeTint="FF" w:themeShade="FF"/>
          <w:sz w:val="28"/>
          <w:szCs w:val="28"/>
          <w:lang w:val="en-GB"/>
        </w:rPr>
        <w:t>essentially local</w:t>
      </w:r>
      <w:r w:rsidRPr="5306FB67" w:rsidR="29574845">
        <w:rPr>
          <w:rFonts w:ascii="Times New Roman" w:hAnsi="Times New Roman" w:eastAsia="Times New Roman" w:cs="Times New Roman"/>
          <w:noProof w:val="0"/>
          <w:color w:val="000000" w:themeColor="text1" w:themeTint="FF" w:themeShade="FF"/>
          <w:sz w:val="28"/>
          <w:szCs w:val="28"/>
          <w:lang w:val="en-GB"/>
        </w:rPr>
        <w:t xml:space="preserve">, </w:t>
      </w:r>
      <w:r w:rsidRPr="5306FB67" w:rsidR="29574845">
        <w:rPr>
          <w:rFonts w:ascii="Times New Roman" w:hAnsi="Times New Roman" w:eastAsia="Times New Roman" w:cs="Times New Roman"/>
          <w:noProof w:val="0"/>
          <w:color w:val="000000" w:themeColor="text1" w:themeTint="FF" w:themeShade="FF"/>
          <w:sz w:val="28"/>
          <w:szCs w:val="28"/>
          <w:lang w:val="en-GB"/>
        </w:rPr>
        <w:t>culturally</w:t>
      </w:r>
      <w:r w:rsidRPr="5306FB67" w:rsidR="29574845">
        <w:rPr>
          <w:rFonts w:ascii="Times New Roman" w:hAnsi="Times New Roman" w:eastAsia="Times New Roman" w:cs="Times New Roman"/>
          <w:noProof w:val="0"/>
          <w:color w:val="000000" w:themeColor="text1" w:themeTint="FF" w:themeShade="FF"/>
          <w:sz w:val="28"/>
          <w:szCs w:val="28"/>
          <w:lang w:val="en-GB"/>
        </w:rPr>
        <w:t xml:space="preserve"> and geographically distinct methods of structuring individuals and society. It makes it easier to form a system and create a hierarchy once you can label someone, to keep them inside of a box. Once said labelling is done, </w:t>
      </w:r>
      <w:r w:rsidRPr="5306FB67" w:rsidR="2CD7C498">
        <w:rPr>
          <w:rFonts w:ascii="Times New Roman" w:hAnsi="Times New Roman" w:eastAsia="Times New Roman" w:cs="Times New Roman"/>
          <w:noProof w:val="0"/>
          <w:color w:val="000000" w:themeColor="text1" w:themeTint="FF" w:themeShade="FF"/>
          <w:sz w:val="28"/>
          <w:szCs w:val="28"/>
          <w:lang w:val="en-GB"/>
        </w:rPr>
        <w:t>it is much easier to create a system which can create an illusion of what said label might expect to do</w:t>
      </w:r>
      <w:r w:rsidRPr="5306FB67" w:rsidR="2AC68B7F">
        <w:rPr>
          <w:rFonts w:ascii="Times New Roman" w:hAnsi="Times New Roman" w:eastAsia="Times New Roman" w:cs="Times New Roman"/>
          <w:noProof w:val="0"/>
          <w:color w:val="000000" w:themeColor="text1" w:themeTint="FF" w:themeShade="FF"/>
          <w:sz w:val="28"/>
          <w:szCs w:val="28"/>
          <w:lang w:val="en-GB"/>
        </w:rPr>
        <w:t xml:space="preserve">, </w:t>
      </w:r>
      <w:r w:rsidRPr="5306FB67" w:rsidR="74C1708A">
        <w:rPr>
          <w:rFonts w:ascii="Times New Roman" w:hAnsi="Times New Roman" w:eastAsia="Times New Roman" w:cs="Times New Roman"/>
          <w:noProof w:val="0"/>
          <w:color w:val="000000" w:themeColor="text1" w:themeTint="FF" w:themeShade="FF"/>
          <w:sz w:val="28"/>
          <w:szCs w:val="28"/>
          <w:lang w:val="en-GB"/>
        </w:rPr>
        <w:t>in example</w:t>
      </w:r>
      <w:r w:rsidRPr="5306FB67" w:rsidR="2CD7C498">
        <w:rPr>
          <w:rFonts w:ascii="Times New Roman" w:hAnsi="Times New Roman" w:eastAsia="Times New Roman" w:cs="Times New Roman"/>
          <w:noProof w:val="0"/>
          <w:color w:val="000000" w:themeColor="text1" w:themeTint="FF" w:themeShade="FF"/>
          <w:sz w:val="28"/>
          <w:szCs w:val="28"/>
          <w:lang w:val="en-GB"/>
        </w:rPr>
        <w:t xml:space="preserve">, gendered roles in households </w:t>
      </w:r>
      <w:r w:rsidRPr="5306FB67" w:rsidR="0E330F1A">
        <w:rPr>
          <w:rFonts w:ascii="Times New Roman" w:hAnsi="Times New Roman" w:eastAsia="Times New Roman" w:cs="Times New Roman"/>
          <w:noProof w:val="0"/>
          <w:color w:val="000000" w:themeColor="text1" w:themeTint="FF" w:themeShade="FF"/>
          <w:sz w:val="28"/>
          <w:szCs w:val="28"/>
          <w:lang w:val="en-GB"/>
        </w:rPr>
        <w:t xml:space="preserve">creating men the breadwinners and causing a barrier and inequality of pay. </w:t>
      </w:r>
      <w:r w:rsidRPr="5306FB67" w:rsidR="6C21A64D">
        <w:rPr>
          <w:rFonts w:ascii="Times New Roman" w:hAnsi="Times New Roman" w:eastAsia="Times New Roman" w:cs="Times New Roman"/>
          <w:noProof w:val="0"/>
          <w:color w:val="000000" w:themeColor="text1" w:themeTint="FF" w:themeShade="FF"/>
          <w:sz w:val="28"/>
          <w:szCs w:val="28"/>
          <w:lang w:val="en-GB"/>
        </w:rPr>
        <w:t xml:space="preserve">As I have already </w:t>
      </w:r>
      <w:r w:rsidRPr="5306FB67" w:rsidR="6C21A64D">
        <w:rPr>
          <w:rFonts w:ascii="Times New Roman" w:hAnsi="Times New Roman" w:eastAsia="Times New Roman" w:cs="Times New Roman"/>
          <w:noProof w:val="0"/>
          <w:color w:val="000000" w:themeColor="text1" w:themeTint="FF" w:themeShade="FF"/>
          <w:sz w:val="28"/>
          <w:szCs w:val="28"/>
          <w:lang w:val="en-GB"/>
        </w:rPr>
        <w:t>stated</w:t>
      </w:r>
      <w:r w:rsidRPr="5306FB67" w:rsidR="6C21A64D">
        <w:rPr>
          <w:rFonts w:ascii="Times New Roman" w:hAnsi="Times New Roman" w:eastAsia="Times New Roman" w:cs="Times New Roman"/>
          <w:noProof w:val="0"/>
          <w:color w:val="000000" w:themeColor="text1" w:themeTint="FF" w:themeShade="FF"/>
          <w:sz w:val="28"/>
          <w:szCs w:val="28"/>
          <w:lang w:val="en-GB"/>
        </w:rPr>
        <w:t>, this was an issue brought towards the Yoruba women caused by the colonisers</w:t>
      </w:r>
      <w:r w:rsidRPr="5306FB67" w:rsidR="6C21A64D">
        <w:rPr>
          <w:rFonts w:ascii="Times New Roman" w:hAnsi="Times New Roman" w:eastAsia="Times New Roman" w:cs="Times New Roman"/>
          <w:noProof w:val="0"/>
          <w:color w:val="000000" w:themeColor="text1" w:themeTint="FF" w:themeShade="FF"/>
          <w:sz w:val="28"/>
          <w:szCs w:val="28"/>
          <w:lang w:val="en-GB"/>
        </w:rPr>
        <w:t xml:space="preserve">. </w:t>
      </w:r>
      <w:r w:rsidRPr="5306FB67" w:rsidR="2133C676">
        <w:rPr>
          <w:rFonts w:ascii="Times New Roman" w:hAnsi="Times New Roman" w:eastAsia="Times New Roman" w:cs="Times New Roman"/>
          <w:noProof w:val="0"/>
          <w:color w:val="000000" w:themeColor="text1" w:themeTint="FF" w:themeShade="FF"/>
          <w:sz w:val="28"/>
          <w:szCs w:val="28"/>
          <w:lang w:val="en-GB"/>
        </w:rPr>
        <w:t xml:space="preserve"> </w:t>
      </w:r>
      <w:r w:rsidRPr="5306FB67" w:rsidR="6044D7BE">
        <w:rPr>
          <w:rFonts w:ascii="Times New Roman" w:hAnsi="Times New Roman" w:eastAsia="Times New Roman" w:cs="Times New Roman"/>
          <w:noProof w:val="0"/>
          <w:color w:val="000000" w:themeColor="text1" w:themeTint="FF" w:themeShade="FF"/>
          <w:sz w:val="28"/>
          <w:szCs w:val="28"/>
          <w:lang w:val="en-GB"/>
        </w:rPr>
        <w:t>Dr.</w:t>
      </w:r>
      <w:r w:rsidRPr="5306FB67" w:rsidR="6044D7BE">
        <w:rPr>
          <w:rFonts w:ascii="Times New Roman" w:hAnsi="Times New Roman" w:eastAsia="Times New Roman" w:cs="Times New Roman"/>
          <w:noProof w:val="0"/>
          <w:color w:val="000000" w:themeColor="text1" w:themeTint="FF" w:themeShade="FF"/>
          <w:sz w:val="28"/>
          <w:szCs w:val="28"/>
          <w:lang w:val="en-GB"/>
        </w:rPr>
        <w:t xml:space="preserve"> Sylvia Winter, a noted philosopher from Jamaica, asserted this in 2000 “from the very origin of the modern world... there was never simply men and women.” </w:t>
      </w:r>
      <w:r w:rsidRPr="5306FB67" w:rsidR="68BB488A">
        <w:rPr>
          <w:rFonts w:ascii="Times New Roman" w:hAnsi="Times New Roman" w:eastAsia="Times New Roman" w:cs="Times New Roman"/>
          <w:noProof w:val="0"/>
          <w:color w:val="000000" w:themeColor="text1" w:themeTint="FF" w:themeShade="FF"/>
          <w:sz w:val="28"/>
          <w:szCs w:val="28"/>
          <w:lang w:val="en-GB"/>
        </w:rPr>
        <w:t xml:space="preserve">Wynter's work is expanded upon by Thomas, who </w:t>
      </w:r>
      <w:r w:rsidRPr="5306FB67" w:rsidR="68BB488A">
        <w:rPr>
          <w:rFonts w:ascii="Times New Roman" w:hAnsi="Times New Roman" w:eastAsia="Times New Roman" w:cs="Times New Roman"/>
          <w:noProof w:val="0"/>
          <w:color w:val="000000" w:themeColor="text1" w:themeTint="FF" w:themeShade="FF"/>
          <w:sz w:val="28"/>
          <w:szCs w:val="28"/>
          <w:lang w:val="en-GB"/>
        </w:rPr>
        <w:t>demonstrates</w:t>
      </w:r>
      <w:r w:rsidRPr="5306FB67" w:rsidR="68BB488A">
        <w:rPr>
          <w:rFonts w:ascii="Times New Roman" w:hAnsi="Times New Roman" w:eastAsia="Times New Roman" w:cs="Times New Roman"/>
          <w:noProof w:val="0"/>
          <w:color w:val="000000" w:themeColor="text1" w:themeTint="FF" w:themeShade="FF"/>
          <w:sz w:val="28"/>
          <w:szCs w:val="28"/>
          <w:lang w:val="en-GB"/>
        </w:rPr>
        <w:t xml:space="preserve"> how historically, black people were consistently portrayed as being outside of gender and sex classifications. </w:t>
      </w:r>
      <w:r w:rsidRPr="5306FB67" w:rsidR="68BB488A">
        <w:rPr>
          <w:rFonts w:ascii="Times New Roman" w:hAnsi="Times New Roman" w:eastAsia="Times New Roman" w:cs="Times New Roman"/>
          <w:noProof w:val="0"/>
          <w:color w:val="000000" w:themeColor="text1" w:themeTint="FF" w:themeShade="FF"/>
          <w:sz w:val="24"/>
          <w:szCs w:val="24"/>
          <w:lang w:val="en-GB"/>
        </w:rPr>
        <w:t xml:space="preserve">(Thomas, 2007). </w:t>
      </w:r>
      <w:r w:rsidRPr="5306FB67" w:rsidR="28F0B911">
        <w:rPr>
          <w:rFonts w:ascii="Times New Roman" w:hAnsi="Times New Roman" w:eastAsia="Times New Roman" w:cs="Times New Roman"/>
          <w:noProof w:val="0"/>
          <w:color w:val="000000" w:themeColor="text1" w:themeTint="FF" w:themeShade="FF"/>
          <w:sz w:val="28"/>
          <w:szCs w:val="28"/>
          <w:lang w:val="en-GB"/>
        </w:rPr>
        <w:t xml:space="preserve">In the framework of race, empire, and anti-black racism, the concepts of </w:t>
      </w:r>
      <w:r w:rsidRPr="5306FB67" w:rsidR="28F0B911">
        <w:rPr>
          <w:rFonts w:ascii="Times New Roman" w:hAnsi="Times New Roman" w:eastAsia="Times New Roman" w:cs="Times New Roman"/>
          <w:noProof w:val="0"/>
          <w:color w:val="000000" w:themeColor="text1" w:themeTint="FF" w:themeShade="FF"/>
          <w:sz w:val="28"/>
          <w:szCs w:val="28"/>
          <w:lang w:val="en-GB"/>
        </w:rPr>
        <w:t>man and woman</w:t>
      </w:r>
      <w:r w:rsidRPr="5306FB67" w:rsidR="28F0B911">
        <w:rPr>
          <w:rFonts w:ascii="Times New Roman" w:hAnsi="Times New Roman" w:eastAsia="Times New Roman" w:cs="Times New Roman"/>
          <w:noProof w:val="0"/>
          <w:color w:val="000000" w:themeColor="text1" w:themeTint="FF" w:themeShade="FF"/>
          <w:sz w:val="28"/>
          <w:szCs w:val="28"/>
          <w:lang w:val="en-GB"/>
        </w:rPr>
        <w:t xml:space="preserve"> were formalised and codified into law and science. </w:t>
      </w:r>
      <w:r w:rsidRPr="5306FB67" w:rsidR="780D60F7">
        <w:rPr>
          <w:rFonts w:ascii="Times New Roman" w:hAnsi="Times New Roman" w:eastAsia="Times New Roman" w:cs="Times New Roman"/>
          <w:noProof w:val="0"/>
          <w:color w:val="000000" w:themeColor="text1" w:themeTint="FF" w:themeShade="FF"/>
          <w:sz w:val="28"/>
          <w:szCs w:val="28"/>
          <w:lang w:val="en-GB"/>
        </w:rPr>
        <w:t xml:space="preserve">for Thomas, "there is no universal man socialised in opposition to a universal woman; there is a white man and a white woman specified over and against black Africans." </w:t>
      </w:r>
      <w:r w:rsidRPr="5306FB67" w:rsidR="780D60F7">
        <w:rPr>
          <w:rFonts w:ascii="Times New Roman" w:hAnsi="Times New Roman" w:eastAsia="Times New Roman" w:cs="Times New Roman"/>
          <w:noProof w:val="0"/>
          <w:color w:val="000000" w:themeColor="text1" w:themeTint="FF" w:themeShade="FF"/>
          <w:sz w:val="24"/>
          <w:szCs w:val="24"/>
          <w:lang w:val="en-GB"/>
        </w:rPr>
        <w:t xml:space="preserve">(Thomas, 2007) </w:t>
      </w:r>
    </w:p>
    <w:p xmlns:wp14="http://schemas.microsoft.com/office/word/2010/wordml" w:rsidP="5306FB67" w14:paraId="716E099E" wp14:textId="6857DC88">
      <w:pPr>
        <w:pStyle w:val="Normal"/>
        <w:rPr>
          <w:rFonts w:ascii="Times New Roman" w:hAnsi="Times New Roman" w:eastAsia="Times New Roman" w:cs="Times New Roman"/>
          <w:noProof w:val="0"/>
          <w:color w:val="000000" w:themeColor="text1" w:themeTint="FF" w:themeShade="FF"/>
          <w:sz w:val="28"/>
          <w:szCs w:val="28"/>
          <w:lang w:val="en-GB"/>
        </w:rPr>
      </w:pPr>
      <w:r w:rsidRPr="5306FB67" w:rsidR="3E41FE0B">
        <w:rPr>
          <w:rFonts w:ascii="Times New Roman" w:hAnsi="Times New Roman" w:eastAsia="Times New Roman" w:cs="Times New Roman"/>
          <w:noProof w:val="0"/>
          <w:color w:val="000000" w:themeColor="text1" w:themeTint="FF" w:themeShade="FF"/>
          <w:sz w:val="28"/>
          <w:szCs w:val="28"/>
          <w:lang w:val="en-GB"/>
        </w:rPr>
        <w:t xml:space="preserve">How can it </w:t>
      </w:r>
      <w:r w:rsidRPr="5306FB67" w:rsidR="3E41FE0B">
        <w:rPr>
          <w:rFonts w:ascii="Times New Roman" w:hAnsi="Times New Roman" w:eastAsia="Times New Roman" w:cs="Times New Roman"/>
          <w:noProof w:val="0"/>
          <w:color w:val="000000" w:themeColor="text1" w:themeTint="FF" w:themeShade="FF"/>
          <w:sz w:val="28"/>
          <w:szCs w:val="28"/>
          <w:lang w:val="en-GB"/>
        </w:rPr>
        <w:t>possibly be</w:t>
      </w:r>
      <w:r w:rsidRPr="5306FB67" w:rsidR="3E41FE0B">
        <w:rPr>
          <w:rFonts w:ascii="Times New Roman" w:hAnsi="Times New Roman" w:eastAsia="Times New Roman" w:cs="Times New Roman"/>
          <w:noProof w:val="0"/>
          <w:color w:val="000000" w:themeColor="text1" w:themeTint="FF" w:themeShade="FF"/>
          <w:sz w:val="28"/>
          <w:szCs w:val="28"/>
          <w:lang w:val="en-GB"/>
        </w:rPr>
        <w:t xml:space="preserve"> said that colonisation ever finishes, and how can we undo the enormous </w:t>
      </w:r>
      <w:r w:rsidRPr="5306FB67" w:rsidR="5888F50E">
        <w:rPr>
          <w:rFonts w:ascii="Times New Roman" w:hAnsi="Times New Roman" w:eastAsia="Times New Roman" w:cs="Times New Roman"/>
          <w:noProof w:val="0"/>
          <w:color w:val="000000" w:themeColor="text1" w:themeTint="FF" w:themeShade="FF"/>
          <w:sz w:val="28"/>
          <w:szCs w:val="28"/>
          <w:lang w:val="en-GB"/>
        </w:rPr>
        <w:t>number</w:t>
      </w:r>
      <w:r w:rsidRPr="5306FB67" w:rsidR="3E41FE0B">
        <w:rPr>
          <w:rFonts w:ascii="Times New Roman" w:hAnsi="Times New Roman" w:eastAsia="Times New Roman" w:cs="Times New Roman"/>
          <w:noProof w:val="0"/>
          <w:color w:val="000000" w:themeColor="text1" w:themeTint="FF" w:themeShade="FF"/>
          <w:sz w:val="28"/>
          <w:szCs w:val="28"/>
          <w:lang w:val="en-GB"/>
        </w:rPr>
        <w:t xml:space="preserve"> of cultural </w:t>
      </w:r>
      <w:r w:rsidRPr="5306FB67" w:rsidR="2A24BFC7">
        <w:rPr>
          <w:rFonts w:ascii="Times New Roman" w:hAnsi="Times New Roman" w:eastAsia="Times New Roman" w:cs="Times New Roman"/>
          <w:noProof w:val="0"/>
          <w:color w:val="000000" w:themeColor="text1" w:themeTint="FF" w:themeShade="FF"/>
          <w:sz w:val="28"/>
          <w:szCs w:val="28"/>
          <w:lang w:val="en-GB"/>
        </w:rPr>
        <w:t xml:space="preserve">tarnishes. </w:t>
      </w:r>
      <w:r w:rsidRPr="5306FB67" w:rsidR="2E59A6C0">
        <w:rPr>
          <w:rFonts w:ascii="Times New Roman" w:hAnsi="Times New Roman" w:eastAsia="Times New Roman" w:cs="Times New Roman"/>
          <w:noProof w:val="0"/>
          <w:color w:val="000000" w:themeColor="text1" w:themeTint="FF" w:themeShade="FF"/>
          <w:sz w:val="28"/>
          <w:szCs w:val="28"/>
          <w:lang w:val="en-GB"/>
        </w:rPr>
        <w:t>Chandra Mohanty’s essay “Under Western Eyes” is important for a variety of reasons</w:t>
      </w:r>
      <w:r w:rsidRPr="5306FB67" w:rsidR="5B502ECD">
        <w:rPr>
          <w:rFonts w:ascii="Times New Roman" w:hAnsi="Times New Roman" w:eastAsia="Times New Roman" w:cs="Times New Roman"/>
          <w:noProof w:val="0"/>
          <w:color w:val="000000" w:themeColor="text1" w:themeTint="FF" w:themeShade="FF"/>
          <w:sz w:val="28"/>
          <w:szCs w:val="28"/>
          <w:lang w:val="en-GB"/>
        </w:rPr>
        <w:t xml:space="preserve">, one is that it accentuates the necessity to complicate aggressors and victims under colonial regimes. </w:t>
      </w:r>
      <w:r w:rsidRPr="5306FB67" w:rsidR="03EBCA53">
        <w:rPr>
          <w:rFonts w:ascii="Times New Roman" w:hAnsi="Times New Roman" w:eastAsia="Times New Roman" w:cs="Times New Roman"/>
          <w:noProof w:val="0"/>
          <w:color w:val="000000" w:themeColor="text1" w:themeTint="FF" w:themeShade="FF"/>
          <w:sz w:val="28"/>
          <w:szCs w:val="28"/>
          <w:lang w:val="en-GB"/>
        </w:rPr>
        <w:t xml:space="preserve">Mohanty stresses that the </w:t>
      </w:r>
      <w:r w:rsidRPr="5306FB67" w:rsidR="07981BDB">
        <w:rPr>
          <w:rFonts w:ascii="Times New Roman" w:hAnsi="Times New Roman" w:eastAsia="Times New Roman" w:cs="Times New Roman"/>
          <w:noProof w:val="0"/>
          <w:color w:val="000000" w:themeColor="text1" w:themeTint="FF" w:themeShade="FF"/>
          <w:sz w:val="28"/>
          <w:szCs w:val="28"/>
          <w:lang w:val="en-GB"/>
        </w:rPr>
        <w:t>necessity</w:t>
      </w:r>
      <w:r w:rsidRPr="5306FB67" w:rsidR="03EBCA53">
        <w:rPr>
          <w:rFonts w:ascii="Times New Roman" w:hAnsi="Times New Roman" w:eastAsia="Times New Roman" w:cs="Times New Roman"/>
          <w:noProof w:val="0"/>
          <w:color w:val="000000" w:themeColor="text1" w:themeTint="FF" w:themeShade="FF"/>
          <w:sz w:val="28"/>
          <w:szCs w:val="28"/>
          <w:lang w:val="en-GB"/>
        </w:rPr>
        <w:t xml:space="preserve"> for this complication is born out of the fact that </w:t>
      </w:r>
      <w:r w:rsidRPr="5306FB67" w:rsidR="6F5DD097">
        <w:rPr>
          <w:rFonts w:ascii="Times New Roman" w:hAnsi="Times New Roman" w:eastAsia="Times New Roman" w:cs="Times New Roman"/>
          <w:noProof w:val="0"/>
          <w:color w:val="000000" w:themeColor="text1" w:themeTint="FF" w:themeShade="FF"/>
          <w:sz w:val="28"/>
          <w:szCs w:val="28"/>
          <w:lang w:val="en-GB"/>
        </w:rPr>
        <w:t>colonisation</w:t>
      </w:r>
      <w:r w:rsidRPr="5306FB67" w:rsidR="03EBCA53">
        <w:rPr>
          <w:rFonts w:ascii="Times New Roman" w:hAnsi="Times New Roman" w:eastAsia="Times New Roman" w:cs="Times New Roman"/>
          <w:noProof w:val="0"/>
          <w:color w:val="000000" w:themeColor="text1" w:themeTint="FF" w:themeShade="FF"/>
          <w:sz w:val="28"/>
          <w:szCs w:val="28"/>
          <w:lang w:val="en-GB"/>
        </w:rPr>
        <w:t xml:space="preserve"> does the opposite. Among the many things that it does, it performs one action </w:t>
      </w:r>
      <w:r w:rsidRPr="5306FB67" w:rsidR="50735B1C">
        <w:rPr>
          <w:rFonts w:ascii="Times New Roman" w:hAnsi="Times New Roman" w:eastAsia="Times New Roman" w:cs="Times New Roman"/>
          <w:noProof w:val="0"/>
          <w:color w:val="000000" w:themeColor="text1" w:themeTint="FF" w:themeShade="FF"/>
          <w:sz w:val="28"/>
          <w:szCs w:val="28"/>
          <w:lang w:val="en-GB"/>
        </w:rPr>
        <w:t>well</w:t>
      </w:r>
      <w:r w:rsidRPr="5306FB67" w:rsidR="03EBCA53">
        <w:rPr>
          <w:rFonts w:ascii="Times New Roman" w:hAnsi="Times New Roman" w:eastAsia="Times New Roman" w:cs="Times New Roman"/>
          <w:noProof w:val="0"/>
          <w:color w:val="000000" w:themeColor="text1" w:themeTint="FF" w:themeShade="FF"/>
          <w:sz w:val="28"/>
          <w:szCs w:val="28"/>
          <w:lang w:val="en-GB"/>
        </w:rPr>
        <w:t xml:space="preserve">. </w:t>
      </w:r>
      <w:r w:rsidRPr="5306FB67" w:rsidR="249957BA">
        <w:rPr>
          <w:rFonts w:ascii="Times New Roman" w:hAnsi="Times New Roman" w:eastAsia="Times New Roman" w:cs="Times New Roman"/>
          <w:noProof w:val="0"/>
          <w:color w:val="000000" w:themeColor="text1" w:themeTint="FF" w:themeShade="FF"/>
          <w:sz w:val="28"/>
          <w:szCs w:val="28"/>
          <w:lang w:val="en-GB"/>
        </w:rPr>
        <w:t xml:space="preserve">And that is to reduce </w:t>
      </w:r>
      <w:r w:rsidRPr="5306FB67" w:rsidR="0F1B34F1">
        <w:rPr>
          <w:rFonts w:ascii="Times New Roman" w:hAnsi="Times New Roman" w:eastAsia="Times New Roman" w:cs="Times New Roman"/>
          <w:noProof w:val="0"/>
          <w:color w:val="000000" w:themeColor="text1" w:themeTint="FF" w:themeShade="FF"/>
          <w:sz w:val="28"/>
          <w:szCs w:val="28"/>
          <w:lang w:val="en-GB"/>
        </w:rPr>
        <w:t xml:space="preserve">colonised bodies and colonised peoples to a homogenous </w:t>
      </w:r>
      <w:r w:rsidRPr="5306FB67" w:rsidR="0F1B34F1">
        <w:rPr>
          <w:rFonts w:ascii="Times New Roman" w:hAnsi="Times New Roman" w:eastAsia="Times New Roman" w:cs="Times New Roman"/>
          <w:noProof w:val="0"/>
          <w:color w:val="000000" w:themeColor="text1" w:themeTint="FF" w:themeShade="FF"/>
          <w:sz w:val="28"/>
          <w:szCs w:val="28"/>
          <w:lang w:val="en-GB"/>
        </w:rPr>
        <w:t>single group</w:t>
      </w:r>
      <w:r w:rsidRPr="5306FB67" w:rsidR="0F1B34F1">
        <w:rPr>
          <w:rFonts w:ascii="Times New Roman" w:hAnsi="Times New Roman" w:eastAsia="Times New Roman" w:cs="Times New Roman"/>
          <w:noProof w:val="0"/>
          <w:color w:val="000000" w:themeColor="text1" w:themeTint="FF" w:themeShade="FF"/>
          <w:sz w:val="28"/>
          <w:szCs w:val="28"/>
          <w:lang w:val="en-GB"/>
        </w:rPr>
        <w:t xml:space="preserve"> that can be easily controlled, </w:t>
      </w:r>
      <w:r w:rsidRPr="5306FB67" w:rsidR="0F1B34F1">
        <w:rPr>
          <w:rFonts w:ascii="Times New Roman" w:hAnsi="Times New Roman" w:eastAsia="Times New Roman" w:cs="Times New Roman"/>
          <w:noProof w:val="0"/>
          <w:color w:val="000000" w:themeColor="text1" w:themeTint="FF" w:themeShade="FF"/>
          <w:sz w:val="28"/>
          <w:szCs w:val="28"/>
          <w:lang w:val="en-GB"/>
        </w:rPr>
        <w:t>maintained</w:t>
      </w:r>
      <w:r w:rsidRPr="5306FB67" w:rsidR="0F1B34F1">
        <w:rPr>
          <w:rFonts w:ascii="Times New Roman" w:hAnsi="Times New Roman" w:eastAsia="Times New Roman" w:cs="Times New Roman"/>
          <w:noProof w:val="0"/>
          <w:color w:val="000000" w:themeColor="text1" w:themeTint="FF" w:themeShade="FF"/>
          <w:sz w:val="28"/>
          <w:szCs w:val="28"/>
          <w:lang w:val="en-GB"/>
        </w:rPr>
        <w:t xml:space="preserve">, </w:t>
      </w:r>
      <w:r w:rsidRPr="5306FB67" w:rsidR="0F1B34F1">
        <w:rPr>
          <w:rFonts w:ascii="Times New Roman" w:hAnsi="Times New Roman" w:eastAsia="Times New Roman" w:cs="Times New Roman"/>
          <w:noProof w:val="0"/>
          <w:color w:val="000000" w:themeColor="text1" w:themeTint="FF" w:themeShade="FF"/>
          <w:sz w:val="28"/>
          <w:szCs w:val="28"/>
          <w:lang w:val="en-GB"/>
        </w:rPr>
        <w:t>managed</w:t>
      </w:r>
      <w:r w:rsidRPr="5306FB67" w:rsidR="0F1B34F1">
        <w:rPr>
          <w:rFonts w:ascii="Times New Roman" w:hAnsi="Times New Roman" w:eastAsia="Times New Roman" w:cs="Times New Roman"/>
          <w:noProof w:val="0"/>
          <w:color w:val="000000" w:themeColor="text1" w:themeTint="FF" w:themeShade="FF"/>
          <w:sz w:val="28"/>
          <w:szCs w:val="28"/>
          <w:lang w:val="en-GB"/>
        </w:rPr>
        <w:t xml:space="preserve"> and used by colonial rul</w:t>
      </w:r>
      <w:r w:rsidRPr="5306FB67" w:rsidR="6325E0C9">
        <w:rPr>
          <w:rFonts w:ascii="Times New Roman" w:hAnsi="Times New Roman" w:eastAsia="Times New Roman" w:cs="Times New Roman"/>
          <w:noProof w:val="0"/>
          <w:color w:val="000000" w:themeColor="text1" w:themeTint="FF" w:themeShade="FF"/>
          <w:sz w:val="28"/>
          <w:szCs w:val="28"/>
          <w:lang w:val="en-GB"/>
        </w:rPr>
        <w:t xml:space="preserve">e. </w:t>
      </w:r>
      <w:r w:rsidRPr="5306FB67" w:rsidR="5D80D397">
        <w:rPr>
          <w:rFonts w:ascii="Times New Roman" w:hAnsi="Times New Roman" w:eastAsia="Times New Roman" w:cs="Times New Roman"/>
          <w:noProof w:val="0"/>
          <w:color w:val="000000" w:themeColor="text1" w:themeTint="FF" w:themeShade="FF"/>
          <w:sz w:val="28"/>
          <w:szCs w:val="28"/>
          <w:lang w:val="en-GB"/>
        </w:rPr>
        <w:t xml:space="preserve">One issue mentioned in this essay, is how today, to be able to undo or move on from the oppressive colonial </w:t>
      </w:r>
      <w:r w:rsidRPr="5306FB67" w:rsidR="0CB08F7E">
        <w:rPr>
          <w:rFonts w:ascii="Times New Roman" w:hAnsi="Times New Roman" w:eastAsia="Times New Roman" w:cs="Times New Roman"/>
          <w:noProof w:val="0"/>
          <w:color w:val="000000" w:themeColor="text1" w:themeTint="FF" w:themeShade="FF"/>
          <w:sz w:val="28"/>
          <w:szCs w:val="28"/>
          <w:lang w:val="en-GB"/>
        </w:rPr>
        <w:t>lifestyle, the marginalised groups are being ignored and being spoken for. In Mohanty’s essay she speaks of the issue of feminism</w:t>
      </w:r>
      <w:r w:rsidRPr="5306FB67" w:rsidR="669D9F98">
        <w:rPr>
          <w:rFonts w:ascii="Times New Roman" w:hAnsi="Times New Roman" w:eastAsia="Times New Roman" w:cs="Times New Roman"/>
          <w:noProof w:val="0"/>
          <w:color w:val="000000" w:themeColor="text1" w:themeTint="FF" w:themeShade="FF"/>
          <w:sz w:val="28"/>
          <w:szCs w:val="28"/>
          <w:lang w:val="en-GB"/>
        </w:rPr>
        <w:t xml:space="preserve"> in these “third world countries</w:t>
      </w:r>
      <w:r w:rsidRPr="5306FB67" w:rsidR="669D9F98">
        <w:rPr>
          <w:rFonts w:ascii="Times New Roman" w:hAnsi="Times New Roman" w:eastAsia="Times New Roman" w:cs="Times New Roman"/>
          <w:noProof w:val="0"/>
          <w:color w:val="000000" w:themeColor="text1" w:themeTint="FF" w:themeShade="FF"/>
          <w:sz w:val="28"/>
          <w:szCs w:val="28"/>
          <w:lang w:val="en-GB"/>
        </w:rPr>
        <w:t>”.</w:t>
      </w:r>
      <w:r w:rsidRPr="5306FB67" w:rsidR="669D9F98">
        <w:rPr>
          <w:rFonts w:ascii="Times New Roman" w:hAnsi="Times New Roman" w:eastAsia="Times New Roman" w:cs="Times New Roman"/>
          <w:noProof w:val="0"/>
          <w:color w:val="000000" w:themeColor="text1" w:themeTint="FF" w:themeShade="FF"/>
          <w:sz w:val="28"/>
          <w:szCs w:val="28"/>
          <w:lang w:val="en-GB"/>
        </w:rPr>
        <w:t xml:space="preserve"> </w:t>
      </w:r>
      <w:r w:rsidRPr="5306FB67" w:rsidR="432423D8">
        <w:rPr>
          <w:rFonts w:ascii="Times New Roman" w:hAnsi="Times New Roman" w:eastAsia="Times New Roman" w:cs="Times New Roman"/>
          <w:noProof w:val="0"/>
          <w:color w:val="000000" w:themeColor="text1" w:themeTint="FF" w:themeShade="FF"/>
          <w:sz w:val="24"/>
          <w:szCs w:val="24"/>
          <w:lang w:val="en-GB"/>
        </w:rPr>
        <w:t>(Chandra Talpade Mohanty, 2003)</w:t>
      </w:r>
      <w:r w:rsidRPr="5306FB67" w:rsidR="432423D8">
        <w:rPr>
          <w:rFonts w:ascii="Times New Roman" w:hAnsi="Times New Roman" w:eastAsia="Times New Roman" w:cs="Times New Roman"/>
          <w:noProof w:val="0"/>
          <w:color w:val="000000" w:themeColor="text1" w:themeTint="FF" w:themeShade="FF"/>
          <w:sz w:val="28"/>
          <w:szCs w:val="28"/>
          <w:lang w:val="en-GB"/>
        </w:rPr>
        <w:t xml:space="preserve"> </w:t>
      </w:r>
      <w:r w:rsidRPr="5306FB67" w:rsidR="669D9F98">
        <w:rPr>
          <w:rFonts w:ascii="Times New Roman" w:hAnsi="Times New Roman" w:eastAsia="Times New Roman" w:cs="Times New Roman"/>
          <w:noProof w:val="0"/>
          <w:color w:val="000000" w:themeColor="text1" w:themeTint="FF" w:themeShade="FF"/>
          <w:sz w:val="28"/>
          <w:szCs w:val="28"/>
          <w:lang w:val="en-GB"/>
        </w:rPr>
        <w:t xml:space="preserve">The same outlook can be applied to gendered discourse in places like Africa. </w:t>
      </w:r>
      <w:r w:rsidRPr="5306FB67" w:rsidR="7B023259">
        <w:rPr>
          <w:rFonts w:ascii="Times New Roman" w:hAnsi="Times New Roman" w:eastAsia="Times New Roman" w:cs="Times New Roman"/>
          <w:noProof w:val="0"/>
          <w:color w:val="000000" w:themeColor="text1" w:themeTint="FF" w:themeShade="FF"/>
          <w:sz w:val="28"/>
          <w:szCs w:val="28"/>
          <w:lang w:val="en-GB"/>
        </w:rPr>
        <w:t>Places such as Yoruba, with no fault of their own, have been westernised, specificall</w:t>
      </w:r>
      <w:r w:rsidRPr="5306FB67" w:rsidR="21922403">
        <w:rPr>
          <w:rFonts w:ascii="Times New Roman" w:hAnsi="Times New Roman" w:eastAsia="Times New Roman" w:cs="Times New Roman"/>
          <w:noProof w:val="0"/>
          <w:color w:val="000000" w:themeColor="text1" w:themeTint="FF" w:themeShade="FF"/>
          <w:sz w:val="28"/>
          <w:szCs w:val="28"/>
          <w:lang w:val="en-GB"/>
        </w:rPr>
        <w:t xml:space="preserve">y with gender. With problems such as transphobia, which </w:t>
      </w:r>
      <w:r w:rsidRPr="5306FB67" w:rsidR="21922403">
        <w:rPr>
          <w:rFonts w:ascii="Times New Roman" w:hAnsi="Times New Roman" w:eastAsia="Times New Roman" w:cs="Times New Roman"/>
          <w:noProof w:val="0"/>
          <w:color w:val="000000" w:themeColor="text1" w:themeTint="FF" w:themeShade="FF"/>
          <w:sz w:val="28"/>
          <w:szCs w:val="28"/>
          <w:lang w:val="en-GB"/>
        </w:rPr>
        <w:t>ultimately could</w:t>
      </w:r>
      <w:r w:rsidRPr="5306FB67" w:rsidR="21922403">
        <w:rPr>
          <w:rFonts w:ascii="Times New Roman" w:hAnsi="Times New Roman" w:eastAsia="Times New Roman" w:cs="Times New Roman"/>
          <w:noProof w:val="0"/>
          <w:color w:val="000000" w:themeColor="text1" w:themeTint="FF" w:themeShade="FF"/>
          <w:sz w:val="28"/>
          <w:szCs w:val="28"/>
          <w:lang w:val="en-GB"/>
        </w:rPr>
        <w:t xml:space="preserve"> be the doing of the colonisers, </w:t>
      </w:r>
      <w:r w:rsidRPr="5306FB67" w:rsidR="56A4442B">
        <w:rPr>
          <w:rFonts w:ascii="Times New Roman" w:hAnsi="Times New Roman" w:eastAsia="Times New Roman" w:cs="Times New Roman"/>
          <w:noProof w:val="0"/>
          <w:color w:val="000000" w:themeColor="text1" w:themeTint="FF" w:themeShade="FF"/>
          <w:sz w:val="28"/>
          <w:szCs w:val="28"/>
          <w:lang w:val="en-GB"/>
        </w:rPr>
        <w:t xml:space="preserve">this is now not being attended to in the way it needs to be attended to. It has been tarnished with the colonial gaze, and the “west is best” could </w:t>
      </w:r>
      <w:r w:rsidRPr="5306FB67" w:rsidR="56A4442B">
        <w:rPr>
          <w:rFonts w:ascii="Times New Roman" w:hAnsi="Times New Roman" w:eastAsia="Times New Roman" w:cs="Times New Roman"/>
          <w:noProof w:val="0"/>
          <w:color w:val="000000" w:themeColor="text1" w:themeTint="FF" w:themeShade="FF"/>
          <w:sz w:val="28"/>
          <w:szCs w:val="28"/>
          <w:lang w:val="en-GB"/>
        </w:rPr>
        <w:t>possibly have</w:t>
      </w:r>
      <w:r w:rsidRPr="5306FB67" w:rsidR="56A4442B">
        <w:rPr>
          <w:rFonts w:ascii="Times New Roman" w:hAnsi="Times New Roman" w:eastAsia="Times New Roman" w:cs="Times New Roman"/>
          <w:noProof w:val="0"/>
          <w:color w:val="000000" w:themeColor="text1" w:themeTint="FF" w:themeShade="FF"/>
          <w:sz w:val="28"/>
          <w:szCs w:val="28"/>
          <w:lang w:val="en-GB"/>
        </w:rPr>
        <w:t xml:space="preserve"> rubbed off onto them into thinking that t</w:t>
      </w:r>
      <w:r w:rsidRPr="5306FB67" w:rsidR="244859A0">
        <w:rPr>
          <w:rFonts w:ascii="Times New Roman" w:hAnsi="Times New Roman" w:eastAsia="Times New Roman" w:cs="Times New Roman"/>
          <w:noProof w:val="0"/>
          <w:color w:val="000000" w:themeColor="text1" w:themeTint="FF" w:themeShade="FF"/>
          <w:sz w:val="28"/>
          <w:szCs w:val="28"/>
          <w:lang w:val="en-GB"/>
        </w:rPr>
        <w:t xml:space="preserve">ransphobia is an issue of now. When looking into the history of Yoruba, this problem could </w:t>
      </w:r>
      <w:r w:rsidRPr="5306FB67" w:rsidR="244859A0">
        <w:rPr>
          <w:rFonts w:ascii="Times New Roman" w:hAnsi="Times New Roman" w:eastAsia="Times New Roman" w:cs="Times New Roman"/>
          <w:noProof w:val="0"/>
          <w:color w:val="000000" w:themeColor="text1" w:themeTint="FF" w:themeShade="FF"/>
          <w:sz w:val="28"/>
          <w:szCs w:val="28"/>
          <w:lang w:val="en-GB"/>
        </w:rPr>
        <w:t>possibly only</w:t>
      </w:r>
      <w:r w:rsidRPr="5306FB67" w:rsidR="244859A0">
        <w:rPr>
          <w:rFonts w:ascii="Times New Roman" w:hAnsi="Times New Roman" w:eastAsia="Times New Roman" w:cs="Times New Roman"/>
          <w:noProof w:val="0"/>
          <w:color w:val="000000" w:themeColor="text1" w:themeTint="FF" w:themeShade="FF"/>
          <w:sz w:val="28"/>
          <w:szCs w:val="28"/>
          <w:lang w:val="en-GB"/>
        </w:rPr>
        <w:t xml:space="preserve"> have </w:t>
      </w:r>
      <w:r w:rsidRPr="5306FB67" w:rsidR="06D533F8">
        <w:rPr>
          <w:rFonts w:ascii="Times New Roman" w:hAnsi="Times New Roman" w:eastAsia="Times New Roman" w:cs="Times New Roman"/>
          <w:noProof w:val="0"/>
          <w:color w:val="000000" w:themeColor="text1" w:themeTint="FF" w:themeShade="FF"/>
          <w:sz w:val="28"/>
          <w:szCs w:val="28"/>
          <w:lang w:val="en-GB"/>
        </w:rPr>
        <w:t xml:space="preserve">raised due to the fact of colonisation. As we have discovered that the colonisers have a way of marginalising people to gain power and control, </w:t>
      </w:r>
      <w:r w:rsidRPr="5306FB67" w:rsidR="7A08072F">
        <w:rPr>
          <w:rFonts w:ascii="Times New Roman" w:hAnsi="Times New Roman" w:eastAsia="Times New Roman" w:cs="Times New Roman"/>
          <w:noProof w:val="0"/>
          <w:color w:val="000000" w:themeColor="text1" w:themeTint="FF" w:themeShade="FF"/>
          <w:sz w:val="28"/>
          <w:szCs w:val="28"/>
          <w:lang w:val="en-GB"/>
        </w:rPr>
        <w:t xml:space="preserve">people being stripped of their own identity and given new ones would eventually have become normalised after decades of coercion. </w:t>
      </w:r>
      <w:r w:rsidRPr="5306FB67" w:rsidR="3A0757D7">
        <w:rPr>
          <w:rFonts w:ascii="Times New Roman" w:hAnsi="Times New Roman" w:eastAsia="Times New Roman" w:cs="Times New Roman"/>
          <w:noProof w:val="0"/>
          <w:color w:val="000000" w:themeColor="text1" w:themeTint="FF" w:themeShade="FF"/>
          <w:sz w:val="28"/>
          <w:szCs w:val="28"/>
          <w:lang w:val="en-GB"/>
        </w:rPr>
        <w:t xml:space="preserve">The fact is that </w:t>
      </w:r>
      <w:r w:rsidRPr="5306FB67" w:rsidR="3A0757D7">
        <w:rPr>
          <w:rFonts w:ascii="Times New Roman" w:hAnsi="Times New Roman" w:eastAsia="Times New Roman" w:cs="Times New Roman"/>
          <w:noProof w:val="0"/>
          <w:color w:val="000000" w:themeColor="text1" w:themeTint="FF" w:themeShade="FF"/>
          <w:sz w:val="28"/>
          <w:szCs w:val="28"/>
          <w:lang w:val="en-GB"/>
        </w:rPr>
        <w:t>in order to</w:t>
      </w:r>
      <w:r w:rsidRPr="5306FB67" w:rsidR="3A0757D7">
        <w:rPr>
          <w:rFonts w:ascii="Times New Roman" w:hAnsi="Times New Roman" w:eastAsia="Times New Roman" w:cs="Times New Roman"/>
          <w:noProof w:val="0"/>
          <w:color w:val="000000" w:themeColor="text1" w:themeTint="FF" w:themeShade="FF"/>
          <w:sz w:val="28"/>
          <w:szCs w:val="28"/>
          <w:lang w:val="en-GB"/>
        </w:rPr>
        <w:t xml:space="preserve"> solve this gendered problem, it is needed to </w:t>
      </w:r>
      <w:r w:rsidRPr="5306FB67" w:rsidR="3A0757D7">
        <w:rPr>
          <w:rFonts w:ascii="Times New Roman" w:hAnsi="Times New Roman" w:eastAsia="Times New Roman" w:cs="Times New Roman"/>
          <w:noProof w:val="0"/>
          <w:color w:val="000000" w:themeColor="text1" w:themeTint="FF" w:themeShade="FF"/>
          <w:sz w:val="28"/>
          <w:szCs w:val="28"/>
          <w:lang w:val="en-GB"/>
        </w:rPr>
        <w:t>take a look</w:t>
      </w:r>
      <w:r w:rsidRPr="5306FB67" w:rsidR="3A0757D7">
        <w:rPr>
          <w:rFonts w:ascii="Times New Roman" w:hAnsi="Times New Roman" w:eastAsia="Times New Roman" w:cs="Times New Roman"/>
          <w:noProof w:val="0"/>
          <w:color w:val="000000" w:themeColor="text1" w:themeTint="FF" w:themeShade="FF"/>
          <w:sz w:val="28"/>
          <w:szCs w:val="28"/>
          <w:lang w:val="en-GB"/>
        </w:rPr>
        <w:t xml:space="preserve"> at the people who are having the problem and listen to how they intend </w:t>
      </w:r>
      <w:r w:rsidRPr="5306FB67" w:rsidR="75800E63">
        <w:rPr>
          <w:rFonts w:ascii="Times New Roman" w:hAnsi="Times New Roman" w:eastAsia="Times New Roman" w:cs="Times New Roman"/>
          <w:noProof w:val="0"/>
          <w:color w:val="000000" w:themeColor="text1" w:themeTint="FF" w:themeShade="FF"/>
          <w:sz w:val="28"/>
          <w:szCs w:val="28"/>
          <w:lang w:val="en-GB"/>
        </w:rPr>
        <w:t xml:space="preserve">to fix or what their needs are, without looking through that Western eyed view. </w:t>
      </w:r>
    </w:p>
    <w:p xmlns:wp14="http://schemas.microsoft.com/office/word/2010/wordml" w:rsidP="5306FB67" w14:paraId="5E5787A5" wp14:textId="4736C4F7">
      <w:pPr>
        <w:rPr>
          <w:rFonts w:ascii="Times New Roman" w:hAnsi="Times New Roman" w:eastAsia="Times New Roman" w:cs="Times New Roman"/>
          <w:sz w:val="28"/>
          <w:szCs w:val="28"/>
        </w:rPr>
      </w:pPr>
      <w:r w:rsidRPr="5306FB67" w:rsidR="05007BE4">
        <w:rPr>
          <w:rFonts w:ascii="Times New Roman" w:hAnsi="Times New Roman" w:eastAsia="Times New Roman" w:cs="Times New Roman"/>
          <w:sz w:val="28"/>
          <w:szCs w:val="28"/>
          <w:u w:val="single"/>
        </w:rPr>
        <w:t>Conclusion</w:t>
      </w:r>
      <w:r w:rsidRPr="5306FB67" w:rsidR="05007BE4">
        <w:rPr>
          <w:rFonts w:ascii="Times New Roman" w:hAnsi="Times New Roman" w:eastAsia="Times New Roman" w:cs="Times New Roman"/>
          <w:sz w:val="28"/>
          <w:szCs w:val="28"/>
        </w:rPr>
        <w:t xml:space="preserve">  </w:t>
      </w:r>
    </w:p>
    <w:p w:rsidR="363FE7E4" w:rsidP="5306FB67" w:rsidRDefault="363FE7E4" w14:paraId="014DA0CB" w14:textId="516E8237">
      <w:pPr>
        <w:pStyle w:val="Normal"/>
        <w:rPr>
          <w:rFonts w:ascii="Times New Roman" w:hAnsi="Times New Roman" w:eastAsia="Times New Roman" w:cs="Times New Roman"/>
          <w:sz w:val="28"/>
          <w:szCs w:val="28"/>
        </w:rPr>
      </w:pPr>
      <w:r w:rsidRPr="5306FB67" w:rsidR="52E6145C">
        <w:rPr>
          <w:rFonts w:ascii="Times New Roman" w:hAnsi="Times New Roman" w:eastAsia="Times New Roman" w:cs="Times New Roman"/>
          <w:sz w:val="28"/>
          <w:szCs w:val="28"/>
        </w:rPr>
        <w:t xml:space="preserve">To conclude, it is </w:t>
      </w:r>
      <w:r w:rsidRPr="5306FB67" w:rsidR="5BFFB216">
        <w:rPr>
          <w:rFonts w:ascii="Times New Roman" w:hAnsi="Times New Roman" w:eastAsia="Times New Roman" w:cs="Times New Roman"/>
          <w:sz w:val="28"/>
          <w:szCs w:val="28"/>
        </w:rPr>
        <w:t xml:space="preserve">meant </w:t>
      </w:r>
      <w:r w:rsidRPr="5306FB67" w:rsidR="5BFFB216">
        <w:rPr>
          <w:rFonts w:ascii="Times New Roman" w:hAnsi="Times New Roman" w:eastAsia="Times New Roman" w:cs="Times New Roman"/>
          <w:sz w:val="28"/>
          <w:szCs w:val="28"/>
        </w:rPr>
        <w:t>f</w:t>
      </w:r>
      <w:r w:rsidRPr="5306FB67" w:rsidR="52E6145C">
        <w:rPr>
          <w:rFonts w:ascii="Times New Roman" w:hAnsi="Times New Roman" w:eastAsia="Times New Roman" w:cs="Times New Roman"/>
          <w:sz w:val="28"/>
          <w:szCs w:val="28"/>
        </w:rPr>
        <w:t>requently</w:t>
      </w:r>
      <w:r w:rsidRPr="5306FB67" w:rsidR="52E6145C">
        <w:rPr>
          <w:rFonts w:ascii="Times New Roman" w:hAnsi="Times New Roman" w:eastAsia="Times New Roman" w:cs="Times New Roman"/>
          <w:sz w:val="28"/>
          <w:szCs w:val="28"/>
        </w:rPr>
        <w:t>, when someone says "man" or "woman," they mean "white man" or "white lady." Gender and sex are not universal ideas; rather, they have their roots cultural systems, human histories, and social structures</w:t>
      </w:r>
      <w:r w:rsidRPr="5306FB67" w:rsidR="18031907">
        <w:rPr>
          <w:rFonts w:ascii="Times New Roman" w:hAnsi="Times New Roman" w:eastAsia="Times New Roman" w:cs="Times New Roman"/>
          <w:sz w:val="28"/>
          <w:szCs w:val="28"/>
        </w:rPr>
        <w:t xml:space="preserve">. It is </w:t>
      </w:r>
      <w:r w:rsidRPr="5306FB67" w:rsidR="18031907">
        <w:rPr>
          <w:rFonts w:ascii="Times New Roman" w:hAnsi="Times New Roman" w:eastAsia="Times New Roman" w:cs="Times New Roman"/>
          <w:sz w:val="28"/>
          <w:szCs w:val="28"/>
        </w:rPr>
        <w:t>apparent</w:t>
      </w:r>
      <w:r w:rsidRPr="5306FB67" w:rsidR="18031907">
        <w:rPr>
          <w:rFonts w:ascii="Times New Roman" w:hAnsi="Times New Roman" w:eastAsia="Times New Roman" w:cs="Times New Roman"/>
          <w:sz w:val="28"/>
          <w:szCs w:val="28"/>
        </w:rPr>
        <w:t xml:space="preserve"> that gender identity is a key factor in colonial rule, specifically in </w:t>
      </w:r>
      <w:r w:rsidRPr="5306FB67" w:rsidR="028FA3C0">
        <w:rPr>
          <w:rFonts w:ascii="Times New Roman" w:hAnsi="Times New Roman" w:eastAsia="Times New Roman" w:cs="Times New Roman"/>
          <w:sz w:val="28"/>
          <w:szCs w:val="28"/>
        </w:rPr>
        <w:t xml:space="preserve">African countries, and was used to the advantage of the Western colonisers. </w:t>
      </w:r>
      <w:r w:rsidRPr="5306FB67" w:rsidR="3E54CB6E">
        <w:rPr>
          <w:rFonts w:ascii="Times New Roman" w:hAnsi="Times New Roman" w:eastAsia="Times New Roman" w:cs="Times New Roman"/>
          <w:sz w:val="28"/>
          <w:szCs w:val="28"/>
        </w:rPr>
        <w:t xml:space="preserve">This colonial tactic of gendered distribution of power, not only </w:t>
      </w:r>
      <w:r w:rsidRPr="5306FB67" w:rsidR="5F0258D5">
        <w:rPr>
          <w:rFonts w:ascii="Times New Roman" w:hAnsi="Times New Roman" w:eastAsia="Times New Roman" w:cs="Times New Roman"/>
          <w:sz w:val="28"/>
          <w:szCs w:val="28"/>
        </w:rPr>
        <w:t xml:space="preserve">stripped marginalised communities of their identities and bestowed new gendered identity, </w:t>
      </w:r>
      <w:r w:rsidRPr="5306FB67" w:rsidR="5F0258D5">
        <w:rPr>
          <w:rFonts w:ascii="Times New Roman" w:hAnsi="Times New Roman" w:eastAsia="Times New Roman" w:cs="Times New Roman"/>
          <w:sz w:val="28"/>
          <w:szCs w:val="28"/>
        </w:rPr>
        <w:t>but it is also</w:t>
      </w:r>
      <w:r w:rsidRPr="5306FB67" w:rsidR="5F0258D5">
        <w:rPr>
          <w:rFonts w:ascii="Times New Roman" w:hAnsi="Times New Roman" w:eastAsia="Times New Roman" w:cs="Times New Roman"/>
          <w:sz w:val="28"/>
          <w:szCs w:val="28"/>
        </w:rPr>
        <w:t xml:space="preserve"> arguable that by stripping them of their gender they were stripped of their race. </w:t>
      </w:r>
    </w:p>
    <w:p w:rsidR="363FE7E4" w:rsidP="5306FB67" w:rsidRDefault="363FE7E4" w14:paraId="3DDEB713" w14:textId="0A6C6013">
      <w:pPr>
        <w:pStyle w:val="Normal"/>
        <w:rPr>
          <w:rFonts w:ascii="Times New Roman" w:hAnsi="Times New Roman" w:eastAsia="Times New Roman" w:cs="Times New Roman"/>
          <w:noProof w:val="0"/>
          <w:sz w:val="27"/>
          <w:szCs w:val="27"/>
          <w:lang w:val="en-GB"/>
        </w:rPr>
      </w:pPr>
      <w:r w:rsidRPr="5306FB67" w:rsidR="05642ECE">
        <w:rPr>
          <w:rFonts w:ascii="Times New Roman" w:hAnsi="Times New Roman" w:eastAsia="Times New Roman" w:cs="Times New Roman"/>
          <w:sz w:val="28"/>
          <w:szCs w:val="28"/>
        </w:rPr>
        <w:t xml:space="preserve">By using the works of Dr </w:t>
      </w:r>
      <w:r w:rsidRPr="5306FB67" w:rsidR="325AB6DB">
        <w:rPr>
          <w:rFonts w:ascii="Times New Roman" w:hAnsi="Times New Roman" w:eastAsia="Times New Roman" w:cs="Times New Roman"/>
          <w:sz w:val="28"/>
          <w:szCs w:val="28"/>
          <w:u w:val="none"/>
        </w:rPr>
        <w:t>Oyèrónkẹ</w:t>
      </w:r>
      <w:r w:rsidRPr="5306FB67" w:rsidR="325AB6DB">
        <w:rPr>
          <w:rFonts w:ascii="Times New Roman" w:hAnsi="Times New Roman" w:eastAsia="Times New Roman" w:cs="Times New Roman"/>
          <w:sz w:val="28"/>
          <w:szCs w:val="28"/>
          <w:u w:val="none"/>
        </w:rPr>
        <w:t xml:space="preserve">́ </w:t>
      </w:r>
      <w:r w:rsidRPr="5306FB67" w:rsidR="325AB6DB">
        <w:rPr>
          <w:rFonts w:ascii="Times New Roman" w:hAnsi="Times New Roman" w:eastAsia="Times New Roman" w:cs="Times New Roman"/>
          <w:sz w:val="28"/>
          <w:szCs w:val="28"/>
          <w:u w:val="none"/>
        </w:rPr>
        <w:t>Oyěwùmí</w:t>
      </w:r>
      <w:r w:rsidRPr="5306FB67" w:rsidR="325AB6DB">
        <w:rPr>
          <w:rFonts w:ascii="Times New Roman" w:hAnsi="Times New Roman" w:eastAsia="Times New Roman" w:cs="Times New Roman"/>
          <w:sz w:val="28"/>
          <w:szCs w:val="28"/>
          <w:u w:val="none"/>
        </w:rPr>
        <w:t xml:space="preserve">, </w:t>
      </w:r>
      <w:r w:rsidRPr="5306FB67" w:rsidR="325AB6DB">
        <w:rPr>
          <w:rFonts w:ascii="Times New Roman" w:hAnsi="Times New Roman" w:eastAsia="Times New Roman" w:cs="Times New Roman"/>
          <w:noProof w:val="0"/>
          <w:sz w:val="27"/>
          <w:szCs w:val="27"/>
          <w:lang w:val="en-GB"/>
        </w:rPr>
        <w:t>Dr Greg Thomas and others I have come to conclude that in the challenge of gender in the 21</w:t>
      </w:r>
      <w:r w:rsidRPr="5306FB67" w:rsidR="325AB6DB">
        <w:rPr>
          <w:rFonts w:ascii="Times New Roman" w:hAnsi="Times New Roman" w:eastAsia="Times New Roman" w:cs="Times New Roman"/>
          <w:noProof w:val="0"/>
          <w:sz w:val="27"/>
          <w:szCs w:val="27"/>
          <w:vertAlign w:val="superscript"/>
          <w:lang w:val="en-GB"/>
        </w:rPr>
        <w:t>st</w:t>
      </w:r>
      <w:r w:rsidRPr="5306FB67" w:rsidR="325AB6DB">
        <w:rPr>
          <w:rFonts w:ascii="Times New Roman" w:hAnsi="Times New Roman" w:eastAsia="Times New Roman" w:cs="Times New Roman"/>
          <w:noProof w:val="0"/>
          <w:sz w:val="27"/>
          <w:szCs w:val="27"/>
          <w:lang w:val="en-GB"/>
        </w:rPr>
        <w:t xml:space="preserve"> century, no matter in what </w:t>
      </w:r>
      <w:r w:rsidRPr="5306FB67" w:rsidR="7A1C680D">
        <w:rPr>
          <w:rFonts w:ascii="Times New Roman" w:hAnsi="Times New Roman" w:eastAsia="Times New Roman" w:cs="Times New Roman"/>
          <w:noProof w:val="0"/>
          <w:sz w:val="27"/>
          <w:szCs w:val="27"/>
          <w:lang w:val="en-GB"/>
        </w:rPr>
        <w:t xml:space="preserve">place, you cannot “fix” </w:t>
      </w:r>
      <w:r w:rsidRPr="5306FB67" w:rsidR="6D4F3B45">
        <w:rPr>
          <w:rFonts w:ascii="Times New Roman" w:hAnsi="Times New Roman" w:eastAsia="Times New Roman" w:cs="Times New Roman"/>
          <w:noProof w:val="0"/>
          <w:sz w:val="27"/>
          <w:szCs w:val="27"/>
          <w:lang w:val="en-GB"/>
        </w:rPr>
        <w:t>this without looking at and understanding that there is a deep-rooted level of racism intertwined. It is possible that without the unfortunate colonisation of places such as Africa, the le</w:t>
      </w:r>
      <w:r w:rsidRPr="5306FB67" w:rsidR="5E5E441C">
        <w:rPr>
          <w:rFonts w:ascii="Times New Roman" w:hAnsi="Times New Roman" w:eastAsia="Times New Roman" w:cs="Times New Roman"/>
          <w:noProof w:val="0"/>
          <w:sz w:val="27"/>
          <w:szCs w:val="27"/>
          <w:lang w:val="en-GB"/>
        </w:rPr>
        <w:t xml:space="preserve">vel of unfamiliarity </w:t>
      </w:r>
      <w:r w:rsidRPr="5306FB67" w:rsidR="2EAA5614">
        <w:rPr>
          <w:rFonts w:ascii="Times New Roman" w:hAnsi="Times New Roman" w:eastAsia="Times New Roman" w:cs="Times New Roman"/>
          <w:noProof w:val="0"/>
          <w:sz w:val="27"/>
          <w:szCs w:val="27"/>
          <w:lang w:val="en-GB"/>
        </w:rPr>
        <w:t xml:space="preserve">with gender such as trans people or </w:t>
      </w:r>
      <w:r w:rsidRPr="5306FB67" w:rsidR="4F57E37B">
        <w:rPr>
          <w:rFonts w:ascii="Times New Roman" w:hAnsi="Times New Roman" w:eastAsia="Times New Roman" w:cs="Times New Roman"/>
          <w:noProof w:val="0"/>
          <w:sz w:val="27"/>
          <w:szCs w:val="27"/>
          <w:lang w:val="en-GB"/>
        </w:rPr>
        <w:t>non-binary</w:t>
      </w:r>
      <w:r w:rsidRPr="5306FB67" w:rsidR="2EAA5614">
        <w:rPr>
          <w:rFonts w:ascii="Times New Roman" w:hAnsi="Times New Roman" w:eastAsia="Times New Roman" w:cs="Times New Roman"/>
          <w:noProof w:val="0"/>
          <w:sz w:val="27"/>
          <w:szCs w:val="27"/>
          <w:lang w:val="en-GB"/>
        </w:rPr>
        <w:t xml:space="preserve"> people would not be as high </w:t>
      </w:r>
      <w:r w:rsidRPr="5306FB67" w:rsidR="428DEF82">
        <w:rPr>
          <w:rFonts w:ascii="Times New Roman" w:hAnsi="Times New Roman" w:eastAsia="Times New Roman" w:cs="Times New Roman"/>
          <w:noProof w:val="0"/>
          <w:sz w:val="27"/>
          <w:szCs w:val="27"/>
          <w:lang w:val="en-GB"/>
        </w:rPr>
        <w:t>as it is today. Th</w:t>
      </w:r>
      <w:r w:rsidRPr="5306FB67" w:rsidR="10B2FE4A">
        <w:rPr>
          <w:rFonts w:ascii="Times New Roman" w:hAnsi="Times New Roman" w:eastAsia="Times New Roman" w:cs="Times New Roman"/>
          <w:noProof w:val="0"/>
          <w:sz w:val="27"/>
          <w:szCs w:val="27"/>
          <w:lang w:val="en-GB"/>
        </w:rPr>
        <w:t>is is not for certain, but the probability of this seems too high.</w:t>
      </w:r>
    </w:p>
    <w:p w:rsidR="363FE7E4" w:rsidP="5306FB67" w:rsidRDefault="363FE7E4" w14:paraId="6DBE4EA3" w14:textId="1C8D6109">
      <w:pPr>
        <w:pStyle w:val="Normal"/>
        <w:rPr>
          <w:rFonts w:ascii="Times New Roman" w:hAnsi="Times New Roman" w:eastAsia="Times New Roman" w:cs="Times New Roman"/>
          <w:sz w:val="28"/>
          <w:szCs w:val="28"/>
          <w:u w:val="single"/>
        </w:rPr>
      </w:pPr>
      <w:r w:rsidRPr="5306FB67" w:rsidR="086F831F">
        <w:rPr>
          <w:rFonts w:ascii="Times New Roman" w:hAnsi="Times New Roman" w:eastAsia="Times New Roman" w:cs="Times New Roman"/>
          <w:sz w:val="28"/>
          <w:szCs w:val="28"/>
          <w:u w:val="single"/>
        </w:rPr>
        <w:t>Reference list</w:t>
      </w:r>
      <w:r w:rsidRPr="5306FB67" w:rsidR="0510D07A">
        <w:rPr>
          <w:rFonts w:ascii="Times New Roman" w:hAnsi="Times New Roman" w:eastAsia="Times New Roman" w:cs="Times New Roman"/>
          <w:sz w:val="28"/>
          <w:szCs w:val="28"/>
          <w:u w:val="single"/>
        </w:rPr>
        <w:t xml:space="preserve"> </w:t>
      </w:r>
    </w:p>
    <w:p w:rsidR="363FE7E4" w:rsidP="5306FB67" w:rsidRDefault="363FE7E4" w14:paraId="6D8095DB" w14:textId="0CC15E7B">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Butler, J. (2004).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Undoing gender</w:t>
      </w:r>
      <w:r w:rsidRPr="5306FB67" w:rsidR="5874AF7C">
        <w:rPr>
          <w:rFonts w:ascii="Times New Roman" w:hAnsi="Times New Roman" w:eastAsia="Times New Roman" w:cs="Times New Roman"/>
          <w:noProof w:val="0"/>
          <w:color w:val="000000" w:themeColor="text1" w:themeTint="FF" w:themeShade="FF"/>
          <w:sz w:val="24"/>
          <w:szCs w:val="24"/>
          <w:lang w:val="en-GB"/>
        </w:rPr>
        <w:t>. New York: Routledge.</w:t>
      </w:r>
    </w:p>
    <w:p w:rsidR="363FE7E4" w:rsidP="5306FB67" w:rsidRDefault="363FE7E4" w14:paraId="4FA8346D" w14:textId="355338B7">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Chandra Talpade Mohanty (2003).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Under western eyes: feminist scholarship and colonial discourse.</w:t>
      </w:r>
      <w:r w:rsidRPr="5306FB67" w:rsidR="5874AF7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68c1106feafc49e3">
        <w:r w:rsidRPr="5306FB67" w:rsidR="5874AF7C">
          <w:rPr>
            <w:rStyle w:val="Hyperlink"/>
            <w:rFonts w:ascii="Times New Roman" w:hAnsi="Times New Roman" w:eastAsia="Times New Roman" w:cs="Times New Roman"/>
            <w:noProof w:val="0"/>
            <w:sz w:val="24"/>
            <w:szCs w:val="24"/>
            <w:lang w:val="en-GB"/>
          </w:rPr>
          <w:t>https://web-s-ebscohost-com.ezproxy.uwtsd.ac.uk/ehost/pdfviewer/pdfviewer?vid=0&amp;sid=ca51d9f2-d0d9-4e2e-87f4-4035fd73be30%40redis</w:t>
        </w:r>
      </w:hyperlink>
      <w:r w:rsidRPr="5306FB67" w:rsidR="5874AF7C">
        <w:rPr>
          <w:rFonts w:ascii="Times New Roman" w:hAnsi="Times New Roman" w:eastAsia="Times New Roman" w:cs="Times New Roman"/>
          <w:noProof w:val="0"/>
          <w:color w:val="000000" w:themeColor="text1" w:themeTint="FF" w:themeShade="FF"/>
          <w:sz w:val="24"/>
          <w:szCs w:val="24"/>
          <w:lang w:val="en-GB"/>
        </w:rPr>
        <w:t>.</w:t>
      </w:r>
    </w:p>
    <w:p w:rsidR="363FE7E4" w:rsidP="5306FB67" w:rsidRDefault="363FE7E4" w14:paraId="4602FC41" w14:textId="151C3FC3">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Falola, T. and Akínyẹmí, A. (2016).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Encyclopedia of the Yoruba</w:t>
      </w:r>
      <w:r w:rsidRPr="5306FB67" w:rsidR="5874AF7C">
        <w:rPr>
          <w:rFonts w:ascii="Times New Roman" w:hAnsi="Times New Roman" w:eastAsia="Times New Roman" w:cs="Times New Roman"/>
          <w:noProof w:val="0"/>
          <w:color w:val="000000" w:themeColor="text1" w:themeTint="FF" w:themeShade="FF"/>
          <w:sz w:val="24"/>
          <w:szCs w:val="24"/>
          <w:lang w:val="en-GB"/>
        </w:rPr>
        <w:t>. Bloomington: Indiana University Press.</w:t>
      </w:r>
    </w:p>
    <w:p w:rsidR="363FE7E4" w:rsidP="5306FB67" w:rsidRDefault="363FE7E4" w14:paraId="219584B3" w14:textId="331CBFF1">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Greene, S.E. (1996).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Gender, Ethnicity, and Social Change on the Upper Slave Coast</w:t>
      </w:r>
      <w:r w:rsidRPr="5306FB67" w:rsidR="5874AF7C">
        <w:rPr>
          <w:rFonts w:ascii="Times New Roman" w:hAnsi="Times New Roman" w:eastAsia="Times New Roman" w:cs="Times New Roman"/>
          <w:noProof w:val="0"/>
          <w:color w:val="000000" w:themeColor="text1" w:themeTint="FF" w:themeShade="FF"/>
          <w:sz w:val="24"/>
          <w:szCs w:val="24"/>
          <w:lang w:val="en-GB"/>
        </w:rPr>
        <w:t>. James Currey Publishers.</w:t>
      </w:r>
    </w:p>
    <w:p w:rsidR="363FE7E4" w:rsidP="5306FB67" w:rsidRDefault="363FE7E4" w14:paraId="17309B78" w14:textId="33C5FA34">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Oyèrónkẹ́ Oyěwùmí (1997).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The invention of women : making an African sense of Western gender discourses</w:t>
      </w:r>
      <w:r w:rsidRPr="5306FB67" w:rsidR="5874AF7C">
        <w:rPr>
          <w:rFonts w:ascii="Times New Roman" w:hAnsi="Times New Roman" w:eastAsia="Times New Roman" w:cs="Times New Roman"/>
          <w:noProof w:val="0"/>
          <w:color w:val="000000" w:themeColor="text1" w:themeTint="FF" w:themeShade="FF"/>
          <w:sz w:val="24"/>
          <w:szCs w:val="24"/>
          <w:lang w:val="en-GB"/>
        </w:rPr>
        <w:t>. Minneapolis ; London University Of Minnesota Press.</w:t>
      </w:r>
    </w:p>
    <w:p w:rsidR="363FE7E4" w:rsidP="5306FB67" w:rsidRDefault="363FE7E4" w14:paraId="12CB5DBC" w14:textId="43AB1B66">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Oyèrónkẹ́ Oyěwùmí (2011).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Gender epistemologies in Africa : gendering traditions, spaces, social institutions, and identities</w:t>
      </w:r>
      <w:r w:rsidRPr="5306FB67" w:rsidR="5874AF7C">
        <w:rPr>
          <w:rFonts w:ascii="Times New Roman" w:hAnsi="Times New Roman" w:eastAsia="Times New Roman" w:cs="Times New Roman"/>
          <w:noProof w:val="0"/>
          <w:color w:val="000000" w:themeColor="text1" w:themeTint="FF" w:themeShade="FF"/>
          <w:sz w:val="24"/>
          <w:szCs w:val="24"/>
          <w:lang w:val="en-GB"/>
        </w:rPr>
        <w:t>. New York ; Basingstoke: Palgrave Macmillan.</w:t>
      </w:r>
    </w:p>
    <w:p w:rsidR="363FE7E4" w:rsidP="5306FB67" w:rsidRDefault="363FE7E4" w14:paraId="66601E2D" w14:textId="732AA528">
      <w:pPr>
        <w:spacing w:line="360" w:lineRule="exact"/>
      </w:pPr>
      <w:r w:rsidRPr="5306FB67" w:rsidR="5874AF7C">
        <w:rPr>
          <w:rFonts w:ascii="Times New Roman" w:hAnsi="Times New Roman" w:eastAsia="Times New Roman" w:cs="Times New Roman"/>
          <w:noProof w:val="0"/>
          <w:color w:val="000000" w:themeColor="text1" w:themeTint="FF" w:themeShade="FF"/>
          <w:sz w:val="24"/>
          <w:szCs w:val="24"/>
          <w:lang w:val="en-GB"/>
        </w:rPr>
        <w:t xml:space="preserve">Thomas, G. (2007). </w:t>
      </w:r>
      <w:r w:rsidRPr="5306FB67" w:rsidR="5874AF7C">
        <w:rPr>
          <w:rFonts w:ascii="Times New Roman" w:hAnsi="Times New Roman" w:eastAsia="Times New Roman" w:cs="Times New Roman"/>
          <w:i w:val="1"/>
          <w:iCs w:val="1"/>
          <w:noProof w:val="0"/>
          <w:color w:val="000000" w:themeColor="text1" w:themeTint="FF" w:themeShade="FF"/>
          <w:sz w:val="24"/>
          <w:szCs w:val="24"/>
          <w:lang w:val="en-GB"/>
        </w:rPr>
        <w:t>The sexual demon of colonial power : Pan-African embodiment and erotic schemes of empire</w:t>
      </w:r>
      <w:r w:rsidRPr="5306FB67" w:rsidR="5874AF7C">
        <w:rPr>
          <w:rFonts w:ascii="Times New Roman" w:hAnsi="Times New Roman" w:eastAsia="Times New Roman" w:cs="Times New Roman"/>
          <w:noProof w:val="0"/>
          <w:color w:val="000000" w:themeColor="text1" w:themeTint="FF" w:themeShade="FF"/>
          <w:sz w:val="24"/>
          <w:szCs w:val="24"/>
          <w:lang w:val="en-GB"/>
        </w:rPr>
        <w:t>. Bloomington, Ind.: Indiana Univ. Press.</w:t>
      </w:r>
    </w:p>
    <w:p w:rsidR="363FE7E4" w:rsidP="363FE7E4" w:rsidRDefault="363FE7E4" w14:paraId="3614C70E" w14:textId="193237D7">
      <w:pPr>
        <w:pStyle w:val="Normal"/>
      </w:pPr>
      <w:r w:rsidRPr="5306FB67" w:rsidR="5874AF7C">
        <w:rPr>
          <w:rFonts w:ascii="Times New Roman" w:hAnsi="Times New Roman" w:eastAsia="Times New Roman" w:cs="Times New Roman"/>
          <w:noProof w:val="0"/>
          <w:color w:val="000000" w:themeColor="text1" w:themeTint="FF" w:themeShade="FF"/>
          <w:sz w:val="24"/>
          <w:szCs w:val="24"/>
          <w:lang w:val="en-GB"/>
        </w:rPr>
        <w:t>‌</w:t>
      </w:r>
    </w:p>
    <w:sectPr>
      <w:pgSz w:w="11906" w:h="16838" w:orient="portrait"/>
      <w:pgMar w:top="1440" w:right="1440" w:bottom="1440" w:left="1440" w:header="720" w:footer="720" w:gutter="0"/>
      <w:cols w:space="720"/>
      <w:docGrid w:linePitch="360"/>
      <w:headerReference w:type="default" r:id="Rc52d19a1721c4466"/>
      <w:footerReference w:type="default" r:id="R2811fc8a50a24f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3FE7E4" w:rsidTr="363FE7E4" w14:paraId="19A66AA8">
      <w:trPr>
        <w:trHeight w:val="300"/>
      </w:trPr>
      <w:tc>
        <w:tcPr>
          <w:tcW w:w="3005" w:type="dxa"/>
          <w:tcMar/>
        </w:tcPr>
        <w:p w:rsidR="363FE7E4" w:rsidP="363FE7E4" w:rsidRDefault="363FE7E4" w14:paraId="45DCFFA1" w14:textId="58563209">
          <w:pPr>
            <w:pStyle w:val="Header"/>
            <w:bidi w:val="0"/>
            <w:ind w:left="-115"/>
            <w:jc w:val="left"/>
          </w:pPr>
        </w:p>
      </w:tc>
      <w:tc>
        <w:tcPr>
          <w:tcW w:w="3005" w:type="dxa"/>
          <w:tcMar/>
        </w:tcPr>
        <w:p w:rsidR="363FE7E4" w:rsidP="363FE7E4" w:rsidRDefault="363FE7E4" w14:paraId="2EE76137" w14:textId="7ED9A002">
          <w:pPr>
            <w:pStyle w:val="Header"/>
            <w:bidi w:val="0"/>
            <w:jc w:val="center"/>
          </w:pPr>
        </w:p>
      </w:tc>
      <w:tc>
        <w:tcPr>
          <w:tcW w:w="3005" w:type="dxa"/>
          <w:tcMar/>
        </w:tcPr>
        <w:p w:rsidR="363FE7E4" w:rsidP="363FE7E4" w:rsidRDefault="363FE7E4" w14:paraId="6580A1FC" w14:textId="3D4430CA">
          <w:pPr>
            <w:pStyle w:val="Header"/>
            <w:bidi w:val="0"/>
            <w:ind w:right="-115"/>
            <w:jc w:val="right"/>
          </w:pPr>
        </w:p>
      </w:tc>
    </w:tr>
  </w:tbl>
  <w:p w:rsidR="363FE7E4" w:rsidP="363FE7E4" w:rsidRDefault="363FE7E4" w14:paraId="5DB416FA" w14:textId="10594D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3FE7E4" w:rsidTr="363FE7E4" w14:paraId="16AB3412">
      <w:trPr>
        <w:trHeight w:val="300"/>
      </w:trPr>
      <w:tc>
        <w:tcPr>
          <w:tcW w:w="3005" w:type="dxa"/>
          <w:tcMar/>
        </w:tcPr>
        <w:p w:rsidR="363FE7E4" w:rsidP="363FE7E4" w:rsidRDefault="363FE7E4" w14:paraId="16F33254" w14:textId="7E583BFA">
          <w:pPr>
            <w:pStyle w:val="Header"/>
            <w:bidi w:val="0"/>
            <w:ind w:left="-115"/>
            <w:jc w:val="left"/>
          </w:pPr>
          <w:r w:rsidR="363FE7E4">
            <w:rPr/>
            <w:t>Caitlin Regola</w:t>
          </w:r>
        </w:p>
      </w:tc>
      <w:tc>
        <w:tcPr>
          <w:tcW w:w="3005" w:type="dxa"/>
          <w:tcMar/>
        </w:tcPr>
        <w:p w:rsidR="363FE7E4" w:rsidP="363FE7E4" w:rsidRDefault="363FE7E4" w14:paraId="4126FE2F" w14:textId="432A8E80">
          <w:pPr>
            <w:pStyle w:val="Header"/>
            <w:bidi w:val="0"/>
            <w:jc w:val="center"/>
          </w:pPr>
        </w:p>
      </w:tc>
      <w:tc>
        <w:tcPr>
          <w:tcW w:w="3005" w:type="dxa"/>
          <w:tcMar/>
        </w:tcPr>
        <w:p w:rsidR="363FE7E4" w:rsidP="363FE7E4" w:rsidRDefault="363FE7E4" w14:paraId="41E83455" w14:textId="6359512D">
          <w:pPr>
            <w:pStyle w:val="Header"/>
            <w:bidi w:val="0"/>
            <w:ind w:right="-115"/>
            <w:jc w:val="right"/>
          </w:pPr>
        </w:p>
      </w:tc>
    </w:tr>
  </w:tbl>
  <w:p w:rsidR="363FE7E4" w:rsidP="363FE7E4" w:rsidRDefault="363FE7E4" w14:paraId="53B70A56" w14:textId="4BEF78CC">
    <w:pPr>
      <w:pStyle w:val="Header"/>
      <w:bidi w:val="0"/>
    </w:pPr>
  </w:p>
</w:hdr>
</file>

<file path=word/intelligence2.xml><?xml version="1.0" encoding="utf-8"?>
<int2:intelligence xmlns:int2="http://schemas.microsoft.com/office/intelligence/2020/intelligence">
  <int2:observations>
    <int2:textHash int2:hashCode="V4IHyEvx3lLRFl" int2:id="112dWXVp">
      <int2:state int2:type="AugLoop_Text_Critique" int2:value="Rejected"/>
    </int2:textHash>
    <int2:textHash int2:hashCode="eFkqKYRQfQfe97" int2:id="ZhTYAwMs">
      <int2:state int2:type="AugLoop_Text_Critique" int2:value="Rejected"/>
    </int2:textHash>
    <int2:textHash int2:hashCode="Ww62bJ47YGQn2w" int2:id="uExW4YzN">
      <int2:state int2:type="AugLoop_Text_Critique" int2:value="Rejected"/>
    </int2:textHash>
    <int2:textHash int2:hashCode="fRE9+uJOB4nLiX" int2:id="gsWTa1Hr">
      <int2:state int2:type="AugLoop_Text_Critique" int2:value="Rejected"/>
    </int2:textHash>
    <int2:textHash int2:hashCode="swyuQCghacnCxQ" int2:id="rV99UiJJ">
      <int2:state int2:type="AugLoop_Text_Critique" int2:value="Rejected"/>
    </int2:textHash>
    <int2:bookmark int2:bookmarkName="_Int_H3xCFLEp" int2:invalidationBookmarkName="" int2:hashCode="i8TOxc18K3Y1JS" int2:id="eF3n4619">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55120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47330C"/>
    <w:rsid w:val="001FD590"/>
    <w:rsid w:val="004373B3"/>
    <w:rsid w:val="00A110B7"/>
    <w:rsid w:val="00CC6718"/>
    <w:rsid w:val="00CE4785"/>
    <w:rsid w:val="00F112C2"/>
    <w:rsid w:val="011179CB"/>
    <w:rsid w:val="0192042D"/>
    <w:rsid w:val="01EB84FD"/>
    <w:rsid w:val="023AF9ED"/>
    <w:rsid w:val="023CE118"/>
    <w:rsid w:val="02716261"/>
    <w:rsid w:val="027A9190"/>
    <w:rsid w:val="028FA3C0"/>
    <w:rsid w:val="02901E81"/>
    <w:rsid w:val="02AED17F"/>
    <w:rsid w:val="0316A955"/>
    <w:rsid w:val="032DD48E"/>
    <w:rsid w:val="03EBCA53"/>
    <w:rsid w:val="04BEFC3F"/>
    <w:rsid w:val="04C10807"/>
    <w:rsid w:val="05007BE4"/>
    <w:rsid w:val="0510D07A"/>
    <w:rsid w:val="05237258"/>
    <w:rsid w:val="05642ECE"/>
    <w:rsid w:val="05B23252"/>
    <w:rsid w:val="05C7BF43"/>
    <w:rsid w:val="05C8D808"/>
    <w:rsid w:val="0608684E"/>
    <w:rsid w:val="06716FDF"/>
    <w:rsid w:val="06D533F8"/>
    <w:rsid w:val="06EBE7A8"/>
    <w:rsid w:val="07037186"/>
    <w:rsid w:val="07587058"/>
    <w:rsid w:val="07638FA4"/>
    <w:rsid w:val="07698193"/>
    <w:rsid w:val="077771BF"/>
    <w:rsid w:val="07981BDB"/>
    <w:rsid w:val="07A88A97"/>
    <w:rsid w:val="080D4040"/>
    <w:rsid w:val="086F831F"/>
    <w:rsid w:val="089F41E7"/>
    <w:rsid w:val="08D9596A"/>
    <w:rsid w:val="09247936"/>
    <w:rsid w:val="092DBE4D"/>
    <w:rsid w:val="09445AF8"/>
    <w:rsid w:val="094AD2A4"/>
    <w:rsid w:val="0A1725A9"/>
    <w:rsid w:val="0A3BADF6"/>
    <w:rsid w:val="0A6CE0BA"/>
    <w:rsid w:val="0A7B137D"/>
    <w:rsid w:val="0A9B3066"/>
    <w:rsid w:val="0AA5DD1A"/>
    <w:rsid w:val="0AE02B59"/>
    <w:rsid w:val="0AFA540B"/>
    <w:rsid w:val="0B44E102"/>
    <w:rsid w:val="0C727CCC"/>
    <w:rsid w:val="0CB08F7E"/>
    <w:rsid w:val="0D1C13FF"/>
    <w:rsid w:val="0D3E79DB"/>
    <w:rsid w:val="0D5228BD"/>
    <w:rsid w:val="0D81A671"/>
    <w:rsid w:val="0DC7B1DC"/>
    <w:rsid w:val="0DCA3E7E"/>
    <w:rsid w:val="0DEAFC6B"/>
    <w:rsid w:val="0E330F1A"/>
    <w:rsid w:val="0E68D21E"/>
    <w:rsid w:val="0E7449F8"/>
    <w:rsid w:val="0F1B34F1"/>
    <w:rsid w:val="0F2A90A1"/>
    <w:rsid w:val="0F3A6487"/>
    <w:rsid w:val="0F93BABA"/>
    <w:rsid w:val="0FC29CDA"/>
    <w:rsid w:val="0FEB22F9"/>
    <w:rsid w:val="10B2FE4A"/>
    <w:rsid w:val="10FA142E"/>
    <w:rsid w:val="113593C9"/>
    <w:rsid w:val="11595060"/>
    <w:rsid w:val="119515C5"/>
    <w:rsid w:val="1204CB34"/>
    <w:rsid w:val="120702AA"/>
    <w:rsid w:val="12590B3D"/>
    <w:rsid w:val="128BB6CA"/>
    <w:rsid w:val="12CB5B7C"/>
    <w:rsid w:val="138E057E"/>
    <w:rsid w:val="14339703"/>
    <w:rsid w:val="1436F360"/>
    <w:rsid w:val="146BE26C"/>
    <w:rsid w:val="148DF48D"/>
    <w:rsid w:val="14DF1957"/>
    <w:rsid w:val="1530F9D9"/>
    <w:rsid w:val="15A0FAEB"/>
    <w:rsid w:val="162FE7B2"/>
    <w:rsid w:val="167AE9B8"/>
    <w:rsid w:val="16D95B12"/>
    <w:rsid w:val="16E55C21"/>
    <w:rsid w:val="174F34FD"/>
    <w:rsid w:val="17556BC5"/>
    <w:rsid w:val="17608B11"/>
    <w:rsid w:val="176A13B6"/>
    <w:rsid w:val="17E91838"/>
    <w:rsid w:val="18031907"/>
    <w:rsid w:val="1814AE51"/>
    <w:rsid w:val="18BC520C"/>
    <w:rsid w:val="18C96D31"/>
    <w:rsid w:val="1A4F46C6"/>
    <w:rsid w:val="1A99CF01"/>
    <w:rsid w:val="1AA634E4"/>
    <w:rsid w:val="1AD004A4"/>
    <w:rsid w:val="1AF48AF1"/>
    <w:rsid w:val="1B65E82B"/>
    <w:rsid w:val="1B7C9EB7"/>
    <w:rsid w:val="1B92318F"/>
    <w:rsid w:val="1BB8CD44"/>
    <w:rsid w:val="1C21C393"/>
    <w:rsid w:val="1C359F62"/>
    <w:rsid w:val="1C8CDA56"/>
    <w:rsid w:val="1CCCB74B"/>
    <w:rsid w:val="1CDB68D2"/>
    <w:rsid w:val="1D01B88C"/>
    <w:rsid w:val="1D4EC96A"/>
    <w:rsid w:val="1DDDD5A6"/>
    <w:rsid w:val="1E07A566"/>
    <w:rsid w:val="1EC9D251"/>
    <w:rsid w:val="1EEEF715"/>
    <w:rsid w:val="1F214515"/>
    <w:rsid w:val="1F26E86F"/>
    <w:rsid w:val="1FABD503"/>
    <w:rsid w:val="1FE430F9"/>
    <w:rsid w:val="2133C676"/>
    <w:rsid w:val="21634B52"/>
    <w:rsid w:val="216D7E2D"/>
    <w:rsid w:val="21922403"/>
    <w:rsid w:val="2211C7E6"/>
    <w:rsid w:val="22135B8D"/>
    <w:rsid w:val="22565621"/>
    <w:rsid w:val="22E826EC"/>
    <w:rsid w:val="2335E26A"/>
    <w:rsid w:val="235C5EE6"/>
    <w:rsid w:val="23AF2BEE"/>
    <w:rsid w:val="23BA5C4D"/>
    <w:rsid w:val="24096D90"/>
    <w:rsid w:val="242A0E08"/>
    <w:rsid w:val="244859A0"/>
    <w:rsid w:val="249957BA"/>
    <w:rsid w:val="249D28A3"/>
    <w:rsid w:val="2555DB40"/>
    <w:rsid w:val="25681013"/>
    <w:rsid w:val="25E46F2E"/>
    <w:rsid w:val="264417FA"/>
    <w:rsid w:val="26F3BA9E"/>
    <w:rsid w:val="281E45B0"/>
    <w:rsid w:val="2835FF87"/>
    <w:rsid w:val="28CACEFB"/>
    <w:rsid w:val="28F0B911"/>
    <w:rsid w:val="291870DA"/>
    <w:rsid w:val="29188597"/>
    <w:rsid w:val="291C0FF0"/>
    <w:rsid w:val="29574845"/>
    <w:rsid w:val="29815B8A"/>
    <w:rsid w:val="2A24BFC7"/>
    <w:rsid w:val="2A32369C"/>
    <w:rsid w:val="2A3B0E33"/>
    <w:rsid w:val="2A502114"/>
    <w:rsid w:val="2AB7E051"/>
    <w:rsid w:val="2AC68B7F"/>
    <w:rsid w:val="2AF4CC19"/>
    <w:rsid w:val="2BCBE250"/>
    <w:rsid w:val="2C026FBD"/>
    <w:rsid w:val="2C53B0B2"/>
    <w:rsid w:val="2C5CBA38"/>
    <w:rsid w:val="2CBD3A86"/>
    <w:rsid w:val="2CCEB9F4"/>
    <w:rsid w:val="2CD7C498"/>
    <w:rsid w:val="2CF0ABE3"/>
    <w:rsid w:val="2D20E4CD"/>
    <w:rsid w:val="2D235770"/>
    <w:rsid w:val="2D72AEF5"/>
    <w:rsid w:val="2DD8DDD4"/>
    <w:rsid w:val="2E59A6C0"/>
    <w:rsid w:val="2E8C7C44"/>
    <w:rsid w:val="2EAA5614"/>
    <w:rsid w:val="2F40EDAB"/>
    <w:rsid w:val="2F733094"/>
    <w:rsid w:val="2FA79F26"/>
    <w:rsid w:val="30424DE7"/>
    <w:rsid w:val="309DA200"/>
    <w:rsid w:val="31C41D06"/>
    <w:rsid w:val="31D42D60"/>
    <w:rsid w:val="31F82BB7"/>
    <w:rsid w:val="31F9CEE5"/>
    <w:rsid w:val="32155A4D"/>
    <w:rsid w:val="325AB6DB"/>
    <w:rsid w:val="32A63F80"/>
    <w:rsid w:val="3318CD28"/>
    <w:rsid w:val="3354F3DD"/>
    <w:rsid w:val="3386C24F"/>
    <w:rsid w:val="33AF5186"/>
    <w:rsid w:val="33CFF18D"/>
    <w:rsid w:val="340668FD"/>
    <w:rsid w:val="3443F70C"/>
    <w:rsid w:val="34491127"/>
    <w:rsid w:val="34D093BF"/>
    <w:rsid w:val="352292B0"/>
    <w:rsid w:val="35CCD324"/>
    <w:rsid w:val="35E3EFB9"/>
    <w:rsid w:val="3628CFA2"/>
    <w:rsid w:val="363FE7E4"/>
    <w:rsid w:val="368144F9"/>
    <w:rsid w:val="3686E853"/>
    <w:rsid w:val="36BE6311"/>
    <w:rsid w:val="37966359"/>
    <w:rsid w:val="37B9D95C"/>
    <w:rsid w:val="3816EE25"/>
    <w:rsid w:val="387BF0B1"/>
    <w:rsid w:val="3880F486"/>
    <w:rsid w:val="38C04B5D"/>
    <w:rsid w:val="39EC6F02"/>
    <w:rsid w:val="3A0757D7"/>
    <w:rsid w:val="3A91ADD5"/>
    <w:rsid w:val="3A95E24E"/>
    <w:rsid w:val="3A9D639E"/>
    <w:rsid w:val="3AB2F801"/>
    <w:rsid w:val="3AD7A0E3"/>
    <w:rsid w:val="3B462134"/>
    <w:rsid w:val="3BF7EC1F"/>
    <w:rsid w:val="3C5D1202"/>
    <w:rsid w:val="3CB21C2B"/>
    <w:rsid w:val="3CF629D7"/>
    <w:rsid w:val="3E41FE0B"/>
    <w:rsid w:val="3E54CB6E"/>
    <w:rsid w:val="3E636D55"/>
    <w:rsid w:val="3EA10E36"/>
    <w:rsid w:val="3F01C216"/>
    <w:rsid w:val="40378A15"/>
    <w:rsid w:val="409F85D7"/>
    <w:rsid w:val="40A93240"/>
    <w:rsid w:val="40CAA17F"/>
    <w:rsid w:val="40DBB8A0"/>
    <w:rsid w:val="40E599A8"/>
    <w:rsid w:val="415D25D5"/>
    <w:rsid w:val="4168A2F6"/>
    <w:rsid w:val="42355F31"/>
    <w:rsid w:val="428DEF82"/>
    <w:rsid w:val="42A94A64"/>
    <w:rsid w:val="432423D8"/>
    <w:rsid w:val="43626FA1"/>
    <w:rsid w:val="436C29F1"/>
    <w:rsid w:val="43C3B771"/>
    <w:rsid w:val="43F50585"/>
    <w:rsid w:val="441C4677"/>
    <w:rsid w:val="44609BC3"/>
    <w:rsid w:val="44FB26AC"/>
    <w:rsid w:val="45F0DCDE"/>
    <w:rsid w:val="46159D7A"/>
    <w:rsid w:val="4647E385"/>
    <w:rsid w:val="4734506A"/>
    <w:rsid w:val="47CFB0EF"/>
    <w:rsid w:val="48470276"/>
    <w:rsid w:val="486DF95C"/>
    <w:rsid w:val="492AA5AC"/>
    <w:rsid w:val="496B8150"/>
    <w:rsid w:val="4A214EEC"/>
    <w:rsid w:val="4AD9EE8D"/>
    <w:rsid w:val="4AFF84EE"/>
    <w:rsid w:val="4B1B54A8"/>
    <w:rsid w:val="4BA59A1E"/>
    <w:rsid w:val="4BB20001"/>
    <w:rsid w:val="4BF27877"/>
    <w:rsid w:val="4C15FD6F"/>
    <w:rsid w:val="4C55250C"/>
    <w:rsid w:val="4C5AA9F5"/>
    <w:rsid w:val="4C5BBDAC"/>
    <w:rsid w:val="4CD8B53E"/>
    <w:rsid w:val="4E14CE24"/>
    <w:rsid w:val="4E26AC06"/>
    <w:rsid w:val="4E5F43A6"/>
    <w:rsid w:val="4E94F9CA"/>
    <w:rsid w:val="4F57E37B"/>
    <w:rsid w:val="4F7C1D3C"/>
    <w:rsid w:val="4FC3ECEC"/>
    <w:rsid w:val="500BDEA4"/>
    <w:rsid w:val="50735B1C"/>
    <w:rsid w:val="50857124"/>
    <w:rsid w:val="5096B276"/>
    <w:rsid w:val="50A3790D"/>
    <w:rsid w:val="50B3E7E6"/>
    <w:rsid w:val="5117ED9D"/>
    <w:rsid w:val="5202A8B1"/>
    <w:rsid w:val="523CC4AF"/>
    <w:rsid w:val="524068F1"/>
    <w:rsid w:val="528A8DA6"/>
    <w:rsid w:val="5290AE97"/>
    <w:rsid w:val="52B2264A"/>
    <w:rsid w:val="52C7EB89"/>
    <w:rsid w:val="52E6145C"/>
    <w:rsid w:val="5306FB67"/>
    <w:rsid w:val="5314D231"/>
    <w:rsid w:val="53384F07"/>
    <w:rsid w:val="536654D7"/>
    <w:rsid w:val="53AEF2AA"/>
    <w:rsid w:val="53EE9D89"/>
    <w:rsid w:val="53F1F15B"/>
    <w:rsid w:val="5449E64D"/>
    <w:rsid w:val="547D7EF4"/>
    <w:rsid w:val="54A5940B"/>
    <w:rsid w:val="559DE9C1"/>
    <w:rsid w:val="55BCDD3C"/>
    <w:rsid w:val="5601545C"/>
    <w:rsid w:val="566FEFC9"/>
    <w:rsid w:val="56A4442B"/>
    <w:rsid w:val="56E84CC5"/>
    <w:rsid w:val="57690B74"/>
    <w:rsid w:val="57CDECD1"/>
    <w:rsid w:val="57E1F96D"/>
    <w:rsid w:val="57EA3B08"/>
    <w:rsid w:val="5874AF7C"/>
    <w:rsid w:val="5888F50E"/>
    <w:rsid w:val="59203C4B"/>
    <w:rsid w:val="596F8354"/>
    <w:rsid w:val="59860B69"/>
    <w:rsid w:val="5A8E4B8B"/>
    <w:rsid w:val="5A96DE5C"/>
    <w:rsid w:val="5AD902D0"/>
    <w:rsid w:val="5B17FF3B"/>
    <w:rsid w:val="5B2DA9C4"/>
    <w:rsid w:val="5B502ECD"/>
    <w:rsid w:val="5BF3AE9B"/>
    <w:rsid w:val="5BFFB216"/>
    <w:rsid w:val="5C670023"/>
    <w:rsid w:val="5CD2F6DE"/>
    <w:rsid w:val="5CF2AB0B"/>
    <w:rsid w:val="5D5DD8A1"/>
    <w:rsid w:val="5D80D397"/>
    <w:rsid w:val="5E11DB9F"/>
    <w:rsid w:val="5E5E441C"/>
    <w:rsid w:val="5E8CA62B"/>
    <w:rsid w:val="5ECFDB6A"/>
    <w:rsid w:val="5F0258D5"/>
    <w:rsid w:val="5F415BE4"/>
    <w:rsid w:val="5F8EE6EE"/>
    <w:rsid w:val="5F92C752"/>
    <w:rsid w:val="5F93D99C"/>
    <w:rsid w:val="603E654E"/>
    <w:rsid w:val="6044D7BE"/>
    <w:rsid w:val="6057EB54"/>
    <w:rsid w:val="60A80FB0"/>
    <w:rsid w:val="61762F84"/>
    <w:rsid w:val="61814ED0"/>
    <w:rsid w:val="618F7F1F"/>
    <w:rsid w:val="61CDE371"/>
    <w:rsid w:val="6320F42E"/>
    <w:rsid w:val="6325E0C9"/>
    <w:rsid w:val="6328A823"/>
    <w:rsid w:val="6360075E"/>
    <w:rsid w:val="63AF58A8"/>
    <w:rsid w:val="640C424C"/>
    <w:rsid w:val="64BC0D7F"/>
    <w:rsid w:val="64F57391"/>
    <w:rsid w:val="6555F63D"/>
    <w:rsid w:val="65BF438A"/>
    <w:rsid w:val="65F16C0B"/>
    <w:rsid w:val="66314035"/>
    <w:rsid w:val="663DF159"/>
    <w:rsid w:val="668C98C4"/>
    <w:rsid w:val="669D9F98"/>
    <w:rsid w:val="66C32AE1"/>
    <w:rsid w:val="66E764A5"/>
    <w:rsid w:val="67277A75"/>
    <w:rsid w:val="678F7A4D"/>
    <w:rsid w:val="67CD1096"/>
    <w:rsid w:val="67E57108"/>
    <w:rsid w:val="688B8B37"/>
    <w:rsid w:val="68BB488A"/>
    <w:rsid w:val="6A296760"/>
    <w:rsid w:val="6A94A3EE"/>
    <w:rsid w:val="6ADC7658"/>
    <w:rsid w:val="6B11627C"/>
    <w:rsid w:val="6B1D11CA"/>
    <w:rsid w:val="6C21A64D"/>
    <w:rsid w:val="6C8EA730"/>
    <w:rsid w:val="6D4F3B45"/>
    <w:rsid w:val="6D5EFC5A"/>
    <w:rsid w:val="6DC177F0"/>
    <w:rsid w:val="6E4C8457"/>
    <w:rsid w:val="6EBF3D7E"/>
    <w:rsid w:val="6F41F951"/>
    <w:rsid w:val="6F5DD097"/>
    <w:rsid w:val="6F63B2C0"/>
    <w:rsid w:val="6F7F8502"/>
    <w:rsid w:val="6FE4E0C4"/>
    <w:rsid w:val="6FE84876"/>
    <w:rsid w:val="6FF87073"/>
    <w:rsid w:val="706EBCC1"/>
    <w:rsid w:val="7070EA15"/>
    <w:rsid w:val="70B03634"/>
    <w:rsid w:val="70BEDF96"/>
    <w:rsid w:val="70DA220C"/>
    <w:rsid w:val="70FD957B"/>
    <w:rsid w:val="71430CBC"/>
    <w:rsid w:val="7161754D"/>
    <w:rsid w:val="719440D4"/>
    <w:rsid w:val="720CBA76"/>
    <w:rsid w:val="728754E6"/>
    <w:rsid w:val="729965DC"/>
    <w:rsid w:val="72D56617"/>
    <w:rsid w:val="7361F895"/>
    <w:rsid w:val="74280E54"/>
    <w:rsid w:val="74713678"/>
    <w:rsid w:val="74C1708A"/>
    <w:rsid w:val="752B0C5B"/>
    <w:rsid w:val="75800E63"/>
    <w:rsid w:val="758683A9"/>
    <w:rsid w:val="75D1069E"/>
    <w:rsid w:val="764B7728"/>
    <w:rsid w:val="7747330C"/>
    <w:rsid w:val="776A9784"/>
    <w:rsid w:val="78038258"/>
    <w:rsid w:val="780D60F7"/>
    <w:rsid w:val="7833BAD5"/>
    <w:rsid w:val="78387164"/>
    <w:rsid w:val="78467A75"/>
    <w:rsid w:val="785A6192"/>
    <w:rsid w:val="79192785"/>
    <w:rsid w:val="792446D1"/>
    <w:rsid w:val="7A08072F"/>
    <w:rsid w:val="7A1C680D"/>
    <w:rsid w:val="7A2083A2"/>
    <w:rsid w:val="7A6CC159"/>
    <w:rsid w:val="7AA825A9"/>
    <w:rsid w:val="7B023259"/>
    <w:rsid w:val="7B8B81D7"/>
    <w:rsid w:val="7CEDF903"/>
    <w:rsid w:val="7CF4BD9E"/>
    <w:rsid w:val="7D1F436E"/>
    <w:rsid w:val="7D59229E"/>
    <w:rsid w:val="7D599906"/>
    <w:rsid w:val="7D6BE97F"/>
    <w:rsid w:val="7D9DF13D"/>
    <w:rsid w:val="7E5A636A"/>
    <w:rsid w:val="7EA7A351"/>
    <w:rsid w:val="7EF936AF"/>
    <w:rsid w:val="7F75A969"/>
    <w:rsid w:val="7FBE7396"/>
    <w:rsid w:val="7FF63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7330C"/>
  <w15:chartTrackingRefBased/>
  <w15:docId w15:val="{94E9DB53-D2E1-44A4-B232-707374B1FF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52d19a1721c4466" /><Relationship Type="http://schemas.openxmlformats.org/officeDocument/2006/relationships/footer" Target="/word/footer.xml" Id="R2811fc8a50a24f21" /><Relationship Type="http://schemas.microsoft.com/office/2020/10/relationships/intelligence" Target="/word/intelligence2.xml" Id="R77d678c7a8cb4227" /><Relationship Type="http://schemas.openxmlformats.org/officeDocument/2006/relationships/hyperlink" Target="https://web-s-ebscohost-com.ezproxy.uwtsd.ac.uk/ehost/pdfviewer/pdfviewer?vid=0&amp;sid=ca51d9f2-d0d9-4e2e-87f4-4035fd73be30%40redis" TargetMode="External" Id="R68c1106feafc49e3" /><Relationship Type="http://schemas.openxmlformats.org/officeDocument/2006/relationships/numbering" Target="/word/numbering.xml" Id="Rd8dad5ed2cf249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2023-02-07T14:12:58.7711497Z</dcterms:created>
  <dcterms:modified xsi:type="dcterms:W3CDTF">2023-02-18T18:41:16.2383946Z</dcterms:modified>
</coreProperties>
</file>