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63AD4" w14:textId="31185DB5" w:rsidR="00306A22" w:rsidRDefault="00306A22" w:rsidP="00306A22">
      <w:r>
        <w:rPr>
          <w:noProof/>
        </w:rPr>
        <w:drawing>
          <wp:anchor distT="0" distB="0" distL="114300" distR="114300" simplePos="0" relativeHeight="251658240" behindDoc="0" locked="0" layoutInCell="1" allowOverlap="1" wp14:anchorId="23B65CB3" wp14:editId="6E8179C1">
            <wp:simplePos x="0" y="0"/>
            <wp:positionH relativeFrom="margin">
              <wp:posOffset>1361900</wp:posOffset>
            </wp:positionH>
            <wp:positionV relativeFrom="paragraph">
              <wp:posOffset>209</wp:posOffset>
            </wp:positionV>
            <wp:extent cx="2854325" cy="1240790"/>
            <wp:effectExtent l="0" t="0" r="3175" b="0"/>
            <wp:wrapSquare wrapText="bothSides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30" t="19329" r="38195" b="61819"/>
                    <a:stretch/>
                  </pic:blipFill>
                  <pic:spPr bwMode="auto">
                    <a:xfrm>
                      <a:off x="0" y="0"/>
                      <a:ext cx="2854325" cy="1240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611678" w14:textId="31915FE3" w:rsidR="00306A22" w:rsidRDefault="00306A22" w:rsidP="00306A22"/>
    <w:p w14:paraId="3CB7C2E3" w14:textId="5B2E2CC2" w:rsidR="00306A22" w:rsidRDefault="00306A22" w:rsidP="00306A22"/>
    <w:p w14:paraId="01F0F867" w14:textId="7815D589" w:rsidR="00306A22" w:rsidRDefault="00306A22" w:rsidP="00306A22"/>
    <w:p w14:paraId="612A86C2" w14:textId="77777777" w:rsidR="00306A22" w:rsidRDefault="00306A22" w:rsidP="00306A22"/>
    <w:p w14:paraId="5CE07942" w14:textId="77777777" w:rsidR="00306A22" w:rsidRDefault="00306A22" w:rsidP="00306A22"/>
    <w:p w14:paraId="4C4D7BB4" w14:textId="45CAA339" w:rsidR="00306A22" w:rsidRDefault="00306A22" w:rsidP="00306A22"/>
    <w:p w14:paraId="09E4A0DF" w14:textId="77777777" w:rsidR="00384EE4" w:rsidRDefault="00384EE4" w:rsidP="00306A22"/>
    <w:p w14:paraId="20F5F7EC" w14:textId="77777777" w:rsidR="00306A22" w:rsidRDefault="00306A22" w:rsidP="00306A22"/>
    <w:p w14:paraId="18172559" w14:textId="77777777" w:rsidR="00306A22" w:rsidRPr="00384EE4" w:rsidRDefault="00306A22" w:rsidP="00306A2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84EE4">
        <w:rPr>
          <w:rFonts w:ascii="Arial" w:hAnsi="Arial" w:cs="Arial"/>
          <w:b/>
          <w:bCs/>
          <w:sz w:val="32"/>
          <w:szCs w:val="32"/>
        </w:rPr>
        <w:t xml:space="preserve">Assessment Component 1 </w:t>
      </w:r>
    </w:p>
    <w:p w14:paraId="6BBAFF89" w14:textId="152CB030" w:rsidR="00306A22" w:rsidRPr="00384EE4" w:rsidRDefault="00306A22" w:rsidP="00306A2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84EE4">
        <w:rPr>
          <w:rFonts w:ascii="Arial" w:hAnsi="Arial" w:cs="Arial"/>
          <w:b/>
          <w:bCs/>
          <w:sz w:val="32"/>
          <w:szCs w:val="32"/>
        </w:rPr>
        <w:t xml:space="preserve">Case study - Supporting Paper </w:t>
      </w:r>
    </w:p>
    <w:p w14:paraId="16D1712B" w14:textId="77777777" w:rsidR="00306A22" w:rsidRDefault="00306A22" w:rsidP="00306A22">
      <w:pPr>
        <w:jc w:val="center"/>
        <w:rPr>
          <w:rFonts w:ascii="Arial" w:hAnsi="Arial" w:cs="Arial"/>
          <w:sz w:val="32"/>
          <w:szCs w:val="32"/>
        </w:rPr>
      </w:pPr>
    </w:p>
    <w:p w14:paraId="7EC5C697" w14:textId="0ECFC538" w:rsidR="00306A22" w:rsidRDefault="00306A22" w:rsidP="00306A22">
      <w:pPr>
        <w:jc w:val="center"/>
        <w:rPr>
          <w:rFonts w:ascii="Arial" w:hAnsi="Arial" w:cs="Arial"/>
          <w:sz w:val="32"/>
          <w:szCs w:val="32"/>
        </w:rPr>
      </w:pPr>
    </w:p>
    <w:p w14:paraId="53CDAE5D" w14:textId="77777777" w:rsidR="00306A22" w:rsidRDefault="00306A22" w:rsidP="00306A22">
      <w:pPr>
        <w:jc w:val="center"/>
        <w:rPr>
          <w:rFonts w:ascii="Arial" w:hAnsi="Arial" w:cs="Arial"/>
          <w:sz w:val="32"/>
          <w:szCs w:val="32"/>
        </w:rPr>
      </w:pPr>
    </w:p>
    <w:p w14:paraId="1CA7F325" w14:textId="72EE64C7" w:rsidR="00306A22" w:rsidRPr="00116330" w:rsidRDefault="00306A22" w:rsidP="00306A22">
      <w:pPr>
        <w:rPr>
          <w:rFonts w:ascii="Arial" w:hAnsi="Arial" w:cs="Arial"/>
          <w:sz w:val="32"/>
          <w:szCs w:val="32"/>
          <w:lang w:val="hr-HR"/>
        </w:rPr>
      </w:pPr>
      <w:r w:rsidRPr="00306A22">
        <w:rPr>
          <w:rFonts w:ascii="Arial" w:hAnsi="Arial" w:cs="Arial"/>
          <w:sz w:val="32"/>
          <w:szCs w:val="32"/>
        </w:rPr>
        <w:t xml:space="preserve">Student name: </w:t>
      </w:r>
      <w:r w:rsidR="00116330">
        <w:rPr>
          <w:rFonts w:ascii="Arial" w:hAnsi="Arial" w:cs="Arial"/>
          <w:sz w:val="32"/>
          <w:szCs w:val="32"/>
        </w:rPr>
        <w:t>Bo</w:t>
      </w:r>
      <w:r w:rsidR="00116330">
        <w:rPr>
          <w:rFonts w:ascii="Arial" w:hAnsi="Arial" w:cs="Arial"/>
          <w:sz w:val="32"/>
          <w:szCs w:val="32"/>
          <w:lang w:val="hr-HR"/>
        </w:rPr>
        <w:t>zica Katic</w:t>
      </w:r>
    </w:p>
    <w:p w14:paraId="085C5C38" w14:textId="6252B0EA" w:rsidR="00306A22" w:rsidRDefault="00306A22" w:rsidP="00306A22">
      <w:pPr>
        <w:rPr>
          <w:rFonts w:ascii="Arial" w:hAnsi="Arial" w:cs="Arial"/>
          <w:sz w:val="32"/>
          <w:szCs w:val="32"/>
        </w:rPr>
      </w:pPr>
      <w:r w:rsidRPr="00306A22">
        <w:rPr>
          <w:rFonts w:ascii="Arial" w:hAnsi="Arial" w:cs="Arial"/>
          <w:sz w:val="32"/>
          <w:szCs w:val="32"/>
        </w:rPr>
        <w:t xml:space="preserve">Student ID: </w:t>
      </w:r>
      <w:r w:rsidR="00116330">
        <w:rPr>
          <w:rFonts w:ascii="Arial" w:hAnsi="Arial" w:cs="Arial"/>
          <w:sz w:val="32"/>
          <w:szCs w:val="32"/>
        </w:rPr>
        <w:t>2008115</w:t>
      </w:r>
    </w:p>
    <w:p w14:paraId="078D149E" w14:textId="77777777" w:rsidR="00FE0D83" w:rsidRPr="00FE0D83" w:rsidRDefault="00FE0D83" w:rsidP="00FE0D83">
      <w:pPr>
        <w:rPr>
          <w:rFonts w:ascii="Arial" w:hAnsi="Arial" w:cs="Arial"/>
          <w:sz w:val="32"/>
          <w:szCs w:val="32"/>
        </w:rPr>
      </w:pPr>
      <w:r w:rsidRPr="00FE0D83">
        <w:rPr>
          <w:rFonts w:ascii="Arial" w:hAnsi="Arial" w:cs="Arial"/>
          <w:sz w:val="32"/>
          <w:szCs w:val="32"/>
        </w:rPr>
        <w:t>Module name: Children, Young People and Families</w:t>
      </w:r>
    </w:p>
    <w:p w14:paraId="4A5CB4C2" w14:textId="77777777" w:rsidR="00FE0D83" w:rsidRPr="00FE0D83" w:rsidRDefault="00FE0D83" w:rsidP="00FE0D83">
      <w:pPr>
        <w:rPr>
          <w:rFonts w:ascii="Arial" w:hAnsi="Arial" w:cs="Arial"/>
          <w:sz w:val="32"/>
          <w:szCs w:val="32"/>
        </w:rPr>
      </w:pPr>
      <w:r w:rsidRPr="00FE0D83">
        <w:rPr>
          <w:rFonts w:ascii="Arial" w:hAnsi="Arial" w:cs="Arial"/>
          <w:sz w:val="32"/>
          <w:szCs w:val="32"/>
        </w:rPr>
        <w:t>Module code: (BMHP5004_LON)</w:t>
      </w:r>
    </w:p>
    <w:p w14:paraId="1AED0131" w14:textId="618F5BA1" w:rsidR="00FE0D83" w:rsidRDefault="00FE0D83" w:rsidP="00FE0D83">
      <w:pPr>
        <w:rPr>
          <w:rFonts w:ascii="Arial" w:hAnsi="Arial" w:cs="Arial"/>
          <w:sz w:val="32"/>
          <w:szCs w:val="32"/>
        </w:rPr>
      </w:pPr>
      <w:r w:rsidRPr="00FE0D83">
        <w:rPr>
          <w:rFonts w:ascii="Arial" w:hAnsi="Arial" w:cs="Arial"/>
          <w:sz w:val="32"/>
          <w:szCs w:val="32"/>
        </w:rPr>
        <w:t>Lecturer name: Bianca Sanfilippo</w:t>
      </w:r>
    </w:p>
    <w:p w14:paraId="644287C8" w14:textId="6489201E" w:rsidR="00306A22" w:rsidRDefault="00306A22" w:rsidP="00306A2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</w:t>
      </w:r>
      <w:r w:rsidRPr="00306A22">
        <w:rPr>
          <w:rFonts w:ascii="Arial" w:hAnsi="Arial" w:cs="Arial"/>
          <w:sz w:val="32"/>
          <w:szCs w:val="32"/>
        </w:rPr>
        <w:t xml:space="preserve">ubmission Date: </w:t>
      </w:r>
      <w:r w:rsidR="00961775">
        <w:rPr>
          <w:rFonts w:ascii="Arial" w:hAnsi="Arial" w:cs="Arial"/>
          <w:sz w:val="32"/>
          <w:szCs w:val="32"/>
        </w:rPr>
        <w:t>11 April 2022</w:t>
      </w:r>
    </w:p>
    <w:p w14:paraId="6573E91F" w14:textId="12A4676C" w:rsidR="00257F6A" w:rsidRDefault="00306A22" w:rsidP="00306A22">
      <w:pPr>
        <w:rPr>
          <w:rFonts w:ascii="Arial" w:hAnsi="Arial" w:cs="Arial"/>
          <w:sz w:val="32"/>
          <w:szCs w:val="32"/>
        </w:rPr>
      </w:pPr>
      <w:r w:rsidRPr="00306A22">
        <w:rPr>
          <w:rFonts w:ascii="Arial" w:hAnsi="Arial" w:cs="Arial"/>
          <w:sz w:val="32"/>
          <w:szCs w:val="32"/>
        </w:rPr>
        <w:t>Word count:</w:t>
      </w:r>
      <w:r w:rsidR="00065AFE">
        <w:rPr>
          <w:rFonts w:ascii="Arial" w:hAnsi="Arial" w:cs="Arial"/>
          <w:sz w:val="32"/>
          <w:szCs w:val="32"/>
        </w:rPr>
        <w:t xml:space="preserve"> 10</w:t>
      </w:r>
      <w:r w:rsidR="00FE7136">
        <w:rPr>
          <w:rFonts w:ascii="Arial" w:hAnsi="Arial" w:cs="Arial"/>
          <w:sz w:val="32"/>
          <w:szCs w:val="32"/>
        </w:rPr>
        <w:t>79</w:t>
      </w:r>
    </w:p>
    <w:p w14:paraId="52B26D67" w14:textId="221BF870" w:rsidR="00306A22" w:rsidRDefault="00306A22" w:rsidP="00306A22">
      <w:pPr>
        <w:rPr>
          <w:rFonts w:ascii="Arial" w:hAnsi="Arial" w:cs="Arial"/>
          <w:sz w:val="32"/>
          <w:szCs w:val="32"/>
        </w:rPr>
      </w:pPr>
    </w:p>
    <w:p w14:paraId="2616A95F" w14:textId="4E6C5C54" w:rsidR="00306A22" w:rsidRDefault="00306A22" w:rsidP="00306A22">
      <w:pPr>
        <w:rPr>
          <w:rFonts w:ascii="Arial" w:hAnsi="Arial" w:cs="Arial"/>
          <w:sz w:val="32"/>
          <w:szCs w:val="32"/>
        </w:rPr>
      </w:pPr>
    </w:p>
    <w:p w14:paraId="2E1EF2E9" w14:textId="745999CD" w:rsidR="00306A22" w:rsidRDefault="00306A22" w:rsidP="00306A22">
      <w:pPr>
        <w:rPr>
          <w:rFonts w:ascii="Arial" w:hAnsi="Arial" w:cs="Arial"/>
          <w:sz w:val="32"/>
          <w:szCs w:val="32"/>
        </w:rPr>
      </w:pPr>
    </w:p>
    <w:p w14:paraId="2C6E406A" w14:textId="1CA9EE90" w:rsidR="00306A22" w:rsidRDefault="00306A22" w:rsidP="00306A22">
      <w:pPr>
        <w:rPr>
          <w:rFonts w:ascii="Arial" w:hAnsi="Arial" w:cs="Arial"/>
          <w:sz w:val="32"/>
          <w:szCs w:val="32"/>
        </w:rPr>
      </w:pPr>
    </w:p>
    <w:p w14:paraId="3E31CBCD" w14:textId="176447E0" w:rsidR="00306A22" w:rsidRDefault="00306A22" w:rsidP="00306A22">
      <w:pPr>
        <w:rPr>
          <w:rFonts w:ascii="Arial" w:hAnsi="Arial" w:cs="Arial"/>
          <w:sz w:val="32"/>
          <w:szCs w:val="32"/>
        </w:rPr>
      </w:pPr>
    </w:p>
    <w:p w14:paraId="016F5ABC" w14:textId="77777777" w:rsidR="00505DE8" w:rsidRDefault="00505DE8" w:rsidP="00D94BDA">
      <w:pPr>
        <w:pStyle w:val="Odlomakpopisa"/>
        <w:rPr>
          <w:rFonts w:ascii="Arial" w:hAnsi="Arial" w:cs="Arial"/>
          <w:b/>
          <w:bCs/>
          <w:color w:val="FF0000"/>
          <w:sz w:val="28"/>
          <w:szCs w:val="28"/>
        </w:rPr>
      </w:pPr>
    </w:p>
    <w:p w14:paraId="0C1FC351" w14:textId="129BE365" w:rsidR="00384EE4" w:rsidRPr="00065AFE" w:rsidRDefault="00384EE4" w:rsidP="00065AFE">
      <w:pPr>
        <w:pStyle w:val="Odlomakpopisa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65AFE">
        <w:rPr>
          <w:rFonts w:ascii="Arial" w:hAnsi="Arial" w:cs="Arial"/>
          <w:b/>
          <w:bCs/>
          <w:sz w:val="28"/>
          <w:szCs w:val="28"/>
        </w:rPr>
        <w:lastRenderedPageBreak/>
        <w:t>Presentation of case study</w:t>
      </w:r>
    </w:p>
    <w:p w14:paraId="472C4407" w14:textId="083A901F" w:rsidR="00306A22" w:rsidRPr="00065AFE" w:rsidRDefault="00306A22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5911E3" w14:textId="677F4EA0" w:rsidR="003259EC" w:rsidRPr="00065AFE" w:rsidRDefault="00362601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>The</w:t>
      </w:r>
      <w:r w:rsidR="003F0803" w:rsidRPr="00065AFE">
        <w:rPr>
          <w:rFonts w:ascii="Arial" w:hAnsi="Arial" w:cs="Arial"/>
          <w:sz w:val="24"/>
          <w:szCs w:val="24"/>
        </w:rPr>
        <w:t xml:space="preserve"> </w:t>
      </w:r>
      <w:r w:rsidR="00C70C86" w:rsidRPr="00065AFE">
        <w:rPr>
          <w:rFonts w:ascii="Arial" w:hAnsi="Arial" w:cs="Arial"/>
          <w:sz w:val="24"/>
          <w:szCs w:val="24"/>
        </w:rPr>
        <w:t>stud</w:t>
      </w:r>
      <w:r w:rsidR="00C70C86" w:rsidRPr="00065AFE">
        <w:rPr>
          <w:rFonts w:ascii="Arial" w:hAnsi="Arial" w:cs="Arial"/>
          <w:sz w:val="24"/>
          <w:szCs w:val="24"/>
          <w:lang w:val="hr-HR"/>
        </w:rPr>
        <w:t xml:space="preserve">y </w:t>
      </w:r>
      <w:r w:rsidR="003F0803" w:rsidRPr="00065AFE">
        <w:rPr>
          <w:rFonts w:ascii="Arial" w:hAnsi="Arial" w:cs="Arial"/>
          <w:sz w:val="24"/>
          <w:szCs w:val="24"/>
        </w:rPr>
        <w:t xml:space="preserve">case </w:t>
      </w:r>
      <w:r w:rsidR="00C70C86" w:rsidRPr="00065AFE">
        <w:rPr>
          <w:rFonts w:ascii="Arial" w:hAnsi="Arial" w:cs="Arial"/>
          <w:sz w:val="24"/>
          <w:szCs w:val="24"/>
        </w:rPr>
        <w:t>presented</w:t>
      </w:r>
      <w:r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 xml:space="preserve">a </w:t>
      </w:r>
      <w:r w:rsidRPr="00065AFE">
        <w:rPr>
          <w:rFonts w:ascii="Arial" w:hAnsi="Arial" w:cs="Arial"/>
          <w:sz w:val="24"/>
          <w:szCs w:val="24"/>
        </w:rPr>
        <w:t>family</w:t>
      </w:r>
      <w:r w:rsidR="00A24ED0" w:rsidRPr="00065AFE">
        <w:rPr>
          <w:rFonts w:ascii="Arial" w:hAnsi="Arial" w:cs="Arial"/>
          <w:sz w:val="24"/>
          <w:szCs w:val="24"/>
        </w:rPr>
        <w:t>,</w:t>
      </w:r>
      <w:r w:rsidR="00965B1A" w:rsidRPr="00065AFE">
        <w:rPr>
          <w:rFonts w:ascii="Arial" w:hAnsi="Arial" w:cs="Arial"/>
          <w:sz w:val="24"/>
          <w:szCs w:val="24"/>
        </w:rPr>
        <w:t xml:space="preserve"> with </w:t>
      </w:r>
      <w:r w:rsidR="00A06817">
        <w:rPr>
          <w:rFonts w:ascii="Arial" w:hAnsi="Arial" w:cs="Arial"/>
          <w:sz w:val="24"/>
          <w:szCs w:val="24"/>
        </w:rPr>
        <w:t xml:space="preserve">a </w:t>
      </w:r>
      <w:r w:rsidR="00965B1A" w:rsidRPr="00065AFE">
        <w:rPr>
          <w:rFonts w:ascii="Arial" w:hAnsi="Arial" w:cs="Arial"/>
          <w:sz w:val="24"/>
          <w:szCs w:val="24"/>
        </w:rPr>
        <w:t xml:space="preserve">parental mental health problem, </w:t>
      </w:r>
      <w:r w:rsidR="00A06817">
        <w:rPr>
          <w:rFonts w:ascii="Arial" w:hAnsi="Arial" w:cs="Arial"/>
          <w:sz w:val="24"/>
          <w:szCs w:val="24"/>
        </w:rPr>
        <w:t xml:space="preserve">a </w:t>
      </w:r>
      <w:r w:rsidR="00A24ED0" w:rsidRPr="00065AFE">
        <w:rPr>
          <w:rFonts w:ascii="Arial" w:hAnsi="Arial" w:cs="Arial"/>
          <w:sz w:val="24"/>
          <w:szCs w:val="24"/>
        </w:rPr>
        <w:t>single mother with three children</w:t>
      </w:r>
      <w:r w:rsidR="00965B1A" w:rsidRPr="00065AFE">
        <w:rPr>
          <w:rFonts w:ascii="Arial" w:hAnsi="Arial" w:cs="Arial"/>
          <w:sz w:val="24"/>
          <w:szCs w:val="24"/>
        </w:rPr>
        <w:t>,</w:t>
      </w:r>
      <w:r w:rsidR="003259EC"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 xml:space="preserve">who </w:t>
      </w:r>
      <w:r w:rsidR="004C787E" w:rsidRPr="00065AFE">
        <w:rPr>
          <w:rFonts w:ascii="Arial" w:hAnsi="Arial" w:cs="Arial"/>
          <w:sz w:val="24"/>
          <w:szCs w:val="24"/>
        </w:rPr>
        <w:t xml:space="preserve">lived in </w:t>
      </w:r>
      <w:r w:rsidR="003259EC" w:rsidRPr="00065AFE">
        <w:rPr>
          <w:rFonts w:ascii="Arial" w:hAnsi="Arial" w:cs="Arial"/>
          <w:sz w:val="24"/>
          <w:szCs w:val="24"/>
        </w:rPr>
        <w:t>Portsmouth</w:t>
      </w:r>
      <w:r w:rsidR="004C787E" w:rsidRPr="00065AFE">
        <w:rPr>
          <w:rFonts w:ascii="Arial" w:hAnsi="Arial" w:cs="Arial"/>
          <w:sz w:val="24"/>
          <w:szCs w:val="24"/>
        </w:rPr>
        <w:t xml:space="preserve"> in </w:t>
      </w:r>
      <w:r w:rsidR="00A06817">
        <w:rPr>
          <w:rFonts w:ascii="Arial" w:hAnsi="Arial" w:cs="Arial"/>
          <w:sz w:val="24"/>
          <w:szCs w:val="24"/>
        </w:rPr>
        <w:t xml:space="preserve">the </w:t>
      </w:r>
      <w:r w:rsidR="004C787E" w:rsidRPr="00065AFE">
        <w:rPr>
          <w:rFonts w:ascii="Arial" w:hAnsi="Arial" w:cs="Arial"/>
          <w:sz w:val="24"/>
          <w:szCs w:val="24"/>
        </w:rPr>
        <w:t>UK</w:t>
      </w:r>
      <w:r w:rsidR="00965B1A" w:rsidRPr="00065AFE">
        <w:rPr>
          <w:rFonts w:ascii="Arial" w:hAnsi="Arial" w:cs="Arial"/>
          <w:sz w:val="24"/>
          <w:szCs w:val="24"/>
        </w:rPr>
        <w:t>.</w:t>
      </w:r>
      <w:r w:rsidRPr="00065AFE">
        <w:rPr>
          <w:rFonts w:ascii="Arial" w:hAnsi="Arial" w:cs="Arial"/>
          <w:sz w:val="24"/>
          <w:szCs w:val="24"/>
        </w:rPr>
        <w:t xml:space="preserve"> </w:t>
      </w:r>
      <w:r w:rsidR="00BF1076">
        <w:rPr>
          <w:rFonts w:ascii="Arial" w:hAnsi="Arial" w:cs="Arial"/>
          <w:sz w:val="24"/>
          <w:szCs w:val="24"/>
        </w:rPr>
        <w:t>They lived in</w:t>
      </w:r>
      <w:r w:rsidR="00F41849" w:rsidRPr="00065AFE">
        <w:rPr>
          <w:rFonts w:ascii="Arial" w:hAnsi="Arial" w:cs="Arial"/>
          <w:sz w:val="24"/>
          <w:szCs w:val="24"/>
        </w:rPr>
        <w:t xml:space="preserve"> </w:t>
      </w:r>
      <w:r w:rsidR="00BF1076" w:rsidRPr="00065AFE">
        <w:rPr>
          <w:rFonts w:ascii="Arial" w:hAnsi="Arial" w:cs="Arial"/>
          <w:sz w:val="24"/>
          <w:szCs w:val="24"/>
        </w:rPr>
        <w:t>rent apartment</w:t>
      </w:r>
      <w:r w:rsidR="00F41849" w:rsidRPr="00065AFE">
        <w:rPr>
          <w:rFonts w:ascii="Arial" w:hAnsi="Arial" w:cs="Arial"/>
          <w:sz w:val="24"/>
          <w:szCs w:val="24"/>
        </w:rPr>
        <w:t xml:space="preserve"> and under the pressure of eviction. </w:t>
      </w:r>
      <w:r w:rsidR="006F0543" w:rsidRPr="00065AFE">
        <w:rPr>
          <w:rFonts w:ascii="Arial" w:hAnsi="Arial" w:cs="Arial"/>
          <w:sz w:val="24"/>
          <w:szCs w:val="24"/>
        </w:rPr>
        <w:t xml:space="preserve">She </w:t>
      </w:r>
      <w:r w:rsidR="00C629FD" w:rsidRPr="00065AFE">
        <w:rPr>
          <w:rFonts w:ascii="Arial" w:hAnsi="Arial" w:cs="Arial"/>
          <w:sz w:val="24"/>
          <w:szCs w:val="24"/>
        </w:rPr>
        <w:t>had</w:t>
      </w:r>
      <w:r w:rsidR="006F0543" w:rsidRPr="00065AFE">
        <w:rPr>
          <w:rFonts w:ascii="Arial" w:hAnsi="Arial" w:cs="Arial"/>
          <w:sz w:val="24"/>
          <w:szCs w:val="24"/>
        </w:rPr>
        <w:t xml:space="preserve"> anxiety</w:t>
      </w:r>
      <w:r w:rsidR="00F41849" w:rsidRPr="00065AFE">
        <w:rPr>
          <w:rFonts w:ascii="Arial" w:hAnsi="Arial" w:cs="Arial"/>
          <w:sz w:val="24"/>
          <w:szCs w:val="24"/>
        </w:rPr>
        <w:t>,</w:t>
      </w:r>
      <w:r w:rsidR="006F0543" w:rsidRPr="00065AFE">
        <w:rPr>
          <w:rFonts w:ascii="Arial" w:hAnsi="Arial" w:cs="Arial"/>
          <w:sz w:val="24"/>
          <w:szCs w:val="24"/>
        </w:rPr>
        <w:t xml:space="preserve"> no motivation to work so the family</w:t>
      </w:r>
      <w:r w:rsidR="00C70C86" w:rsidRPr="00065AFE">
        <w:rPr>
          <w:rFonts w:ascii="Arial" w:hAnsi="Arial" w:cs="Arial"/>
          <w:sz w:val="24"/>
          <w:szCs w:val="24"/>
        </w:rPr>
        <w:t xml:space="preserve"> faced financial problem</w:t>
      </w:r>
      <w:r w:rsidR="00A06817">
        <w:rPr>
          <w:rFonts w:ascii="Arial" w:hAnsi="Arial" w:cs="Arial"/>
          <w:sz w:val="24"/>
          <w:szCs w:val="24"/>
        </w:rPr>
        <w:t>s</w:t>
      </w:r>
      <w:r w:rsidR="00C70C86" w:rsidRPr="00065AFE">
        <w:rPr>
          <w:rFonts w:ascii="Arial" w:hAnsi="Arial" w:cs="Arial"/>
          <w:sz w:val="24"/>
          <w:szCs w:val="24"/>
        </w:rPr>
        <w:t xml:space="preserve"> and</w:t>
      </w:r>
      <w:r w:rsidR="006F0543" w:rsidRPr="00065AFE">
        <w:rPr>
          <w:rFonts w:ascii="Arial" w:hAnsi="Arial" w:cs="Arial"/>
          <w:sz w:val="24"/>
          <w:szCs w:val="24"/>
        </w:rPr>
        <w:t xml:space="preserve"> live</w:t>
      </w:r>
      <w:r w:rsidR="00A06817">
        <w:rPr>
          <w:rFonts w:ascii="Arial" w:hAnsi="Arial" w:cs="Arial"/>
          <w:sz w:val="24"/>
          <w:szCs w:val="24"/>
        </w:rPr>
        <w:t>d</w:t>
      </w:r>
      <w:r w:rsidR="006F0543" w:rsidRPr="00065AFE">
        <w:rPr>
          <w:rFonts w:ascii="Arial" w:hAnsi="Arial" w:cs="Arial"/>
          <w:sz w:val="24"/>
          <w:szCs w:val="24"/>
        </w:rPr>
        <w:t xml:space="preserve"> in poverty. </w:t>
      </w:r>
      <w:r w:rsidR="00A815DC" w:rsidRPr="00065AFE">
        <w:rPr>
          <w:rFonts w:ascii="Arial" w:hAnsi="Arial" w:cs="Arial"/>
          <w:sz w:val="24"/>
          <w:szCs w:val="24"/>
        </w:rPr>
        <w:t>She had a hard time coping with her dail</w:t>
      </w:r>
      <w:r w:rsidR="00A24ED0" w:rsidRPr="00065AFE">
        <w:rPr>
          <w:rFonts w:ascii="Arial" w:hAnsi="Arial" w:cs="Arial"/>
          <w:sz w:val="24"/>
          <w:szCs w:val="24"/>
        </w:rPr>
        <w:t xml:space="preserve">y </w:t>
      </w:r>
      <w:r w:rsidR="00A815DC" w:rsidRPr="00065AFE">
        <w:rPr>
          <w:rFonts w:ascii="Arial" w:hAnsi="Arial" w:cs="Arial"/>
          <w:sz w:val="24"/>
          <w:szCs w:val="24"/>
        </w:rPr>
        <w:t>responsibilities.</w:t>
      </w:r>
      <w:r w:rsidR="003F0803" w:rsidRPr="00065AFE">
        <w:rPr>
          <w:rFonts w:ascii="Arial" w:hAnsi="Arial" w:cs="Arial"/>
          <w:sz w:val="24"/>
          <w:szCs w:val="24"/>
        </w:rPr>
        <w:t xml:space="preserve"> The family was familiar with social services </w:t>
      </w:r>
      <w:r w:rsidR="00A06817">
        <w:rPr>
          <w:rFonts w:ascii="Arial" w:hAnsi="Arial" w:cs="Arial"/>
          <w:sz w:val="24"/>
          <w:szCs w:val="24"/>
        </w:rPr>
        <w:t>and</w:t>
      </w:r>
      <w:r w:rsidR="003F0803" w:rsidRPr="00065AFE">
        <w:rPr>
          <w:rFonts w:ascii="Arial" w:hAnsi="Arial" w:cs="Arial"/>
          <w:sz w:val="24"/>
          <w:szCs w:val="24"/>
        </w:rPr>
        <w:t xml:space="preserve"> w</w:t>
      </w:r>
      <w:r w:rsidR="00A06817">
        <w:rPr>
          <w:rFonts w:ascii="Arial" w:hAnsi="Arial" w:cs="Arial"/>
          <w:sz w:val="24"/>
          <w:szCs w:val="24"/>
        </w:rPr>
        <w:t>as</w:t>
      </w:r>
      <w:r w:rsidR="003F0803" w:rsidRPr="00065AFE">
        <w:rPr>
          <w:rFonts w:ascii="Arial" w:hAnsi="Arial" w:cs="Arial"/>
          <w:sz w:val="24"/>
          <w:szCs w:val="24"/>
        </w:rPr>
        <w:t xml:space="preserve"> concerned that the mother would </w:t>
      </w:r>
      <w:bookmarkStart w:id="0" w:name="_Hlk99617167"/>
      <w:r w:rsidR="003F0803" w:rsidRPr="00065AFE">
        <w:rPr>
          <w:rFonts w:ascii="Arial" w:hAnsi="Arial" w:cs="Arial"/>
          <w:sz w:val="24"/>
          <w:szCs w:val="24"/>
        </w:rPr>
        <w:t>be able to meet the needs of the children.</w:t>
      </w:r>
      <w:bookmarkEnd w:id="0"/>
      <w:r w:rsidR="00A815DC" w:rsidRPr="00065AFE">
        <w:rPr>
          <w:rFonts w:ascii="Arial" w:hAnsi="Arial" w:cs="Arial"/>
          <w:sz w:val="24"/>
          <w:szCs w:val="24"/>
        </w:rPr>
        <w:t xml:space="preserve"> </w:t>
      </w:r>
      <w:r w:rsidR="00A24ED0" w:rsidRPr="00065AFE">
        <w:rPr>
          <w:rFonts w:ascii="Arial" w:hAnsi="Arial" w:cs="Arial"/>
          <w:sz w:val="24"/>
          <w:szCs w:val="24"/>
        </w:rPr>
        <w:t>The children did not go to school and nursery and the eldest daughter took on the role of mother, taking care of the younger children</w:t>
      </w:r>
      <w:r w:rsidR="00BD1D60" w:rsidRPr="00065AFE">
        <w:rPr>
          <w:rFonts w:ascii="Arial" w:hAnsi="Arial" w:cs="Arial"/>
          <w:sz w:val="24"/>
          <w:szCs w:val="24"/>
        </w:rPr>
        <w:t>.</w:t>
      </w:r>
    </w:p>
    <w:p w14:paraId="69FA891B" w14:textId="77777777" w:rsidR="00505DE8" w:rsidRPr="00065AFE" w:rsidRDefault="00505DE8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136919" w14:textId="5F69E8BF" w:rsidR="003259EC" w:rsidRPr="00065AFE" w:rsidRDefault="00505DE8" w:rsidP="00065AF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65AFE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3259EC" w:rsidRPr="00065AFE">
        <w:rPr>
          <w:rFonts w:ascii="Arial" w:hAnsi="Arial" w:cs="Arial"/>
          <w:b/>
          <w:bCs/>
          <w:sz w:val="28"/>
          <w:szCs w:val="28"/>
        </w:rPr>
        <w:t>The risk factors of vulnerability</w:t>
      </w:r>
    </w:p>
    <w:p w14:paraId="125BF159" w14:textId="77777777" w:rsidR="00D94BDA" w:rsidRPr="00065AFE" w:rsidRDefault="00D94BDA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5FFA19" w14:textId="19F8380E" w:rsidR="00362601" w:rsidRPr="00065AFE" w:rsidRDefault="00FC7C90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>This family differs from other families due to specific</w:t>
      </w:r>
      <w:r w:rsidR="00222CB2" w:rsidRPr="00065AFE">
        <w:rPr>
          <w:rFonts w:ascii="Arial" w:hAnsi="Arial" w:cs="Arial"/>
          <w:sz w:val="24"/>
          <w:szCs w:val="24"/>
        </w:rPr>
        <w:t xml:space="preserve"> </w:t>
      </w:r>
      <w:r w:rsidRPr="00065AFE">
        <w:rPr>
          <w:rFonts w:ascii="Arial" w:hAnsi="Arial" w:cs="Arial"/>
          <w:sz w:val="24"/>
          <w:szCs w:val="24"/>
        </w:rPr>
        <w:t xml:space="preserve">vulnerability factors that affect the quality of life of its members. </w:t>
      </w:r>
      <w:r w:rsidRPr="00065AFE">
        <w:rPr>
          <w:rFonts w:ascii="Arial" w:hAnsi="Arial" w:cs="Arial"/>
          <w:i/>
          <w:iCs/>
          <w:sz w:val="24"/>
          <w:szCs w:val="24"/>
        </w:rPr>
        <w:t>Children</w:t>
      </w:r>
      <w:r w:rsidRPr="00065AFE">
        <w:rPr>
          <w:rFonts w:ascii="Arial" w:hAnsi="Arial" w:cs="Arial"/>
          <w:sz w:val="24"/>
          <w:szCs w:val="24"/>
        </w:rPr>
        <w:t xml:space="preserve"> were </w:t>
      </w:r>
      <w:r w:rsidRPr="00065AFE">
        <w:rPr>
          <w:rFonts w:ascii="Arial" w:hAnsi="Arial" w:cs="Arial"/>
          <w:i/>
          <w:iCs/>
          <w:sz w:val="24"/>
          <w:szCs w:val="24"/>
        </w:rPr>
        <w:t>vulnerable</w:t>
      </w:r>
      <w:r w:rsidRPr="00065AFE">
        <w:rPr>
          <w:rFonts w:ascii="Arial" w:hAnsi="Arial" w:cs="Arial"/>
          <w:sz w:val="24"/>
          <w:szCs w:val="24"/>
        </w:rPr>
        <w:t xml:space="preserve"> and </w:t>
      </w:r>
      <w:r w:rsidR="00E213C1" w:rsidRPr="00065AFE">
        <w:rPr>
          <w:rFonts w:ascii="Arial" w:hAnsi="Arial" w:cs="Arial"/>
          <w:i/>
          <w:iCs/>
          <w:sz w:val="24"/>
          <w:szCs w:val="24"/>
        </w:rPr>
        <w:t>in</w:t>
      </w:r>
      <w:r w:rsidRPr="00065AFE">
        <w:rPr>
          <w:rFonts w:ascii="Arial" w:hAnsi="Arial" w:cs="Arial"/>
          <w:i/>
          <w:iCs/>
          <w:sz w:val="24"/>
          <w:szCs w:val="24"/>
        </w:rPr>
        <w:t xml:space="preserve"> need</w:t>
      </w:r>
      <w:r w:rsidR="003259EC" w:rsidRPr="00065AFE">
        <w:rPr>
          <w:rFonts w:ascii="Arial" w:hAnsi="Arial" w:cs="Arial"/>
          <w:sz w:val="24"/>
          <w:szCs w:val="24"/>
        </w:rPr>
        <w:t xml:space="preserve">. </w:t>
      </w:r>
      <w:r w:rsidR="004F7EE9" w:rsidRPr="00065AFE">
        <w:rPr>
          <w:rFonts w:ascii="Arial" w:hAnsi="Arial" w:cs="Arial"/>
          <w:sz w:val="24"/>
          <w:szCs w:val="24"/>
        </w:rPr>
        <w:t>To be vulnerable means to be able easily mentally or physically injured, attacked or influenced (</w:t>
      </w:r>
      <w:r w:rsidR="001949B8" w:rsidRPr="00065AFE">
        <w:rPr>
          <w:rFonts w:ascii="Arial" w:hAnsi="Arial" w:cs="Arial"/>
          <w:sz w:val="24"/>
          <w:szCs w:val="24"/>
        </w:rPr>
        <w:t>Cambridge Dictionary, 2022)</w:t>
      </w:r>
      <w:r w:rsidR="004F7EE9" w:rsidRPr="00065AFE">
        <w:rPr>
          <w:rFonts w:ascii="Arial" w:hAnsi="Arial" w:cs="Arial"/>
          <w:sz w:val="24"/>
          <w:szCs w:val="24"/>
        </w:rPr>
        <w:t>.</w:t>
      </w:r>
      <w:r w:rsidR="00222CB2" w:rsidRPr="00065AFE">
        <w:rPr>
          <w:rFonts w:ascii="Arial" w:hAnsi="Arial" w:cs="Arial"/>
          <w:sz w:val="24"/>
          <w:szCs w:val="24"/>
        </w:rPr>
        <w:t xml:space="preserve"> Not all children are ¨ in need¨. According to the Children Act 1989, a child is in need if it is not possible to provide the child with a good quality of life without the intervention of social service. </w:t>
      </w:r>
      <w:r w:rsidR="008A309E">
        <w:rPr>
          <w:rFonts w:ascii="Arial" w:hAnsi="Arial" w:cs="Arial"/>
          <w:sz w:val="24"/>
          <w:szCs w:val="24"/>
        </w:rPr>
        <w:t>Mother</w:t>
      </w:r>
      <w:r w:rsidR="004C787E" w:rsidRPr="00065AFE">
        <w:rPr>
          <w:rFonts w:ascii="Arial" w:hAnsi="Arial" w:cs="Arial"/>
          <w:sz w:val="24"/>
          <w:szCs w:val="24"/>
        </w:rPr>
        <w:t xml:space="preserve"> cannot ensure a quality life for herself and her children</w:t>
      </w:r>
      <w:r w:rsidR="00AC2B75" w:rsidRPr="00065AFE">
        <w:rPr>
          <w:rFonts w:ascii="Arial" w:hAnsi="Arial" w:cs="Arial"/>
          <w:sz w:val="24"/>
          <w:szCs w:val="24"/>
        </w:rPr>
        <w:t>. She needed support</w:t>
      </w:r>
      <w:r w:rsidR="008A309E">
        <w:rPr>
          <w:rFonts w:ascii="Arial" w:hAnsi="Arial" w:cs="Arial"/>
          <w:sz w:val="24"/>
          <w:szCs w:val="24"/>
        </w:rPr>
        <w:t xml:space="preserve"> and she was opened to cooperation with social worker. </w:t>
      </w:r>
      <w:r w:rsidR="00062C2C" w:rsidRPr="00B2777F">
        <w:rPr>
          <w:rFonts w:ascii="Arial" w:hAnsi="Arial" w:cs="Arial"/>
          <w:sz w:val="24"/>
          <w:szCs w:val="24"/>
        </w:rPr>
        <w:t>Anxiety</w:t>
      </w:r>
      <w:r w:rsidR="00062C2C" w:rsidRPr="00065AFE">
        <w:rPr>
          <w:rFonts w:ascii="Arial" w:hAnsi="Arial" w:cs="Arial"/>
          <w:sz w:val="24"/>
          <w:szCs w:val="24"/>
        </w:rPr>
        <w:t xml:space="preserve"> is a long-lasting, uncomfortable feeling of fear or worry that can get serious affect an individual’s social, cognitive, or emotional abilities</w:t>
      </w:r>
      <w:r w:rsidR="00AC2B75" w:rsidRPr="00065AFE">
        <w:rPr>
          <w:rFonts w:ascii="Arial" w:hAnsi="Arial" w:cs="Arial"/>
          <w:sz w:val="24"/>
          <w:szCs w:val="24"/>
        </w:rPr>
        <w:t xml:space="preserve"> </w:t>
      </w:r>
      <w:r w:rsidR="001456CF" w:rsidRPr="00065AFE">
        <w:rPr>
          <w:rFonts w:ascii="Arial" w:hAnsi="Arial" w:cs="Arial"/>
          <w:sz w:val="24"/>
          <w:szCs w:val="24"/>
        </w:rPr>
        <w:t>(NHS, 2021).</w:t>
      </w:r>
      <w:r w:rsidR="00062C2C" w:rsidRPr="00065AFE">
        <w:rPr>
          <w:rFonts w:ascii="Arial" w:hAnsi="Arial" w:cs="Arial"/>
          <w:sz w:val="24"/>
          <w:szCs w:val="24"/>
        </w:rPr>
        <w:t xml:space="preserve"> </w:t>
      </w:r>
      <w:r w:rsidR="00AE675B" w:rsidRPr="00065AFE">
        <w:rPr>
          <w:rFonts w:ascii="Arial" w:hAnsi="Arial" w:cs="Arial"/>
          <w:sz w:val="24"/>
          <w:szCs w:val="24"/>
        </w:rPr>
        <w:t>The consequences of the mother's mental health were reflected on the children</w:t>
      </w:r>
      <w:r w:rsidR="00A06817">
        <w:rPr>
          <w:rFonts w:ascii="Arial" w:hAnsi="Arial" w:cs="Arial"/>
          <w:sz w:val="24"/>
          <w:szCs w:val="24"/>
        </w:rPr>
        <w:t>'s</w:t>
      </w:r>
      <w:r w:rsidR="00AE675B" w:rsidRPr="00065AFE">
        <w:rPr>
          <w:rFonts w:ascii="Arial" w:hAnsi="Arial" w:cs="Arial"/>
          <w:sz w:val="24"/>
          <w:szCs w:val="24"/>
        </w:rPr>
        <w:t xml:space="preserve"> health and well</w:t>
      </w:r>
      <w:r w:rsidR="00A06817">
        <w:rPr>
          <w:rFonts w:ascii="Arial" w:hAnsi="Arial" w:cs="Arial"/>
          <w:sz w:val="24"/>
          <w:szCs w:val="24"/>
        </w:rPr>
        <w:t>-</w:t>
      </w:r>
      <w:r w:rsidR="00AE675B" w:rsidRPr="00065AFE">
        <w:rPr>
          <w:rFonts w:ascii="Arial" w:hAnsi="Arial" w:cs="Arial"/>
          <w:sz w:val="24"/>
          <w:szCs w:val="24"/>
        </w:rPr>
        <w:t xml:space="preserve">being </w:t>
      </w:r>
      <w:r w:rsidR="00A06817">
        <w:rPr>
          <w:rFonts w:ascii="Arial" w:hAnsi="Arial" w:cs="Arial"/>
          <w:sz w:val="24"/>
          <w:szCs w:val="24"/>
        </w:rPr>
        <w:t>i</w:t>
      </w:r>
      <w:r w:rsidR="00AE675B" w:rsidRPr="00065AFE">
        <w:rPr>
          <w:rFonts w:ascii="Arial" w:hAnsi="Arial" w:cs="Arial"/>
          <w:sz w:val="24"/>
          <w:szCs w:val="24"/>
        </w:rPr>
        <w:t>n different ways</w:t>
      </w:r>
      <w:r w:rsidR="00965B1A" w:rsidRPr="00065AFE">
        <w:rPr>
          <w:rFonts w:ascii="Arial" w:hAnsi="Arial" w:cs="Arial"/>
          <w:sz w:val="24"/>
          <w:szCs w:val="24"/>
        </w:rPr>
        <w:t xml:space="preserve"> depending </w:t>
      </w:r>
      <w:r w:rsidR="00C70C86" w:rsidRPr="00065AFE">
        <w:rPr>
          <w:rFonts w:ascii="Arial" w:hAnsi="Arial" w:cs="Arial"/>
          <w:sz w:val="24"/>
          <w:szCs w:val="24"/>
        </w:rPr>
        <w:t>on</w:t>
      </w:r>
      <w:r w:rsidR="00965B1A"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 xml:space="preserve">the </w:t>
      </w:r>
      <w:r w:rsidR="00965B1A" w:rsidRPr="00065AFE">
        <w:rPr>
          <w:rFonts w:ascii="Arial" w:hAnsi="Arial" w:cs="Arial"/>
          <w:sz w:val="24"/>
          <w:szCs w:val="24"/>
        </w:rPr>
        <w:t xml:space="preserve">personality and age of </w:t>
      </w:r>
      <w:r w:rsidR="00A06817">
        <w:rPr>
          <w:rFonts w:ascii="Arial" w:hAnsi="Arial" w:cs="Arial"/>
          <w:sz w:val="24"/>
          <w:szCs w:val="24"/>
        </w:rPr>
        <w:t xml:space="preserve">the </w:t>
      </w:r>
      <w:r w:rsidR="00965B1A" w:rsidRPr="00065AFE">
        <w:rPr>
          <w:rFonts w:ascii="Arial" w:hAnsi="Arial" w:cs="Arial"/>
          <w:sz w:val="24"/>
          <w:szCs w:val="24"/>
        </w:rPr>
        <w:t>child, and its stage of development.</w:t>
      </w:r>
      <w:r w:rsidR="00AE675B" w:rsidRPr="00065AFE">
        <w:rPr>
          <w:rFonts w:ascii="Arial" w:hAnsi="Arial" w:cs="Arial"/>
          <w:sz w:val="24"/>
          <w:szCs w:val="24"/>
        </w:rPr>
        <w:t xml:space="preserve"> </w:t>
      </w:r>
      <w:r w:rsidR="00AA1872" w:rsidRPr="00065AFE">
        <w:rPr>
          <w:rFonts w:ascii="Arial" w:hAnsi="Arial" w:cs="Arial"/>
          <w:sz w:val="24"/>
          <w:szCs w:val="24"/>
        </w:rPr>
        <w:t>If a parent has serious mental health problems, this can affect the child’s cognitive, emotional, social, and psychological development (</w:t>
      </w:r>
      <w:r w:rsidR="007672C6" w:rsidRPr="00065AFE">
        <w:rPr>
          <w:rFonts w:ascii="Arial" w:hAnsi="Arial" w:cs="Arial"/>
          <w:sz w:val="24"/>
          <w:szCs w:val="24"/>
        </w:rPr>
        <w:t xml:space="preserve">Karimzadeh </w:t>
      </w:r>
      <w:r w:rsidR="007672C6" w:rsidRPr="00065AFE">
        <w:rPr>
          <w:rFonts w:ascii="Arial" w:hAnsi="Arial" w:cs="Arial"/>
          <w:i/>
          <w:iCs/>
          <w:sz w:val="24"/>
          <w:szCs w:val="24"/>
        </w:rPr>
        <w:t xml:space="preserve">et </w:t>
      </w:r>
      <w:r w:rsidR="00A06C29" w:rsidRPr="00065AFE">
        <w:rPr>
          <w:rFonts w:ascii="Arial" w:hAnsi="Arial" w:cs="Arial"/>
          <w:i/>
          <w:iCs/>
          <w:sz w:val="24"/>
          <w:szCs w:val="24"/>
        </w:rPr>
        <w:t>al</w:t>
      </w:r>
      <w:r w:rsidR="00BF1076">
        <w:rPr>
          <w:rFonts w:ascii="Arial" w:hAnsi="Arial" w:cs="Arial"/>
          <w:i/>
          <w:iCs/>
          <w:sz w:val="24"/>
          <w:szCs w:val="24"/>
        </w:rPr>
        <w:t xml:space="preserve"> ,</w:t>
      </w:r>
      <w:r w:rsidR="00AA1872" w:rsidRPr="00065AFE">
        <w:rPr>
          <w:rFonts w:ascii="Arial" w:hAnsi="Arial" w:cs="Arial"/>
          <w:sz w:val="24"/>
          <w:szCs w:val="24"/>
        </w:rPr>
        <w:t>2017).</w:t>
      </w:r>
      <w:r w:rsidR="00FA6753" w:rsidRPr="00065AFE">
        <w:rPr>
          <w:rFonts w:ascii="Arial" w:hAnsi="Arial" w:cs="Arial"/>
          <w:sz w:val="24"/>
          <w:szCs w:val="24"/>
        </w:rPr>
        <w:t xml:space="preserve"> </w:t>
      </w:r>
    </w:p>
    <w:p w14:paraId="39201F95" w14:textId="0659BD99" w:rsidR="00384EE4" w:rsidRDefault="00505DE8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 xml:space="preserve"> </w:t>
      </w:r>
    </w:p>
    <w:p w14:paraId="3BCB42DE" w14:textId="36EB3DD2" w:rsidR="00065AFE" w:rsidRDefault="00065AFE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AF713C" w14:textId="77777777" w:rsidR="009679A6" w:rsidRPr="00065AFE" w:rsidRDefault="009679A6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41570A" w14:textId="7746C732" w:rsidR="00505DE8" w:rsidRPr="00065AFE" w:rsidRDefault="00327032" w:rsidP="00065AF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     </w:t>
      </w:r>
      <w:r w:rsidR="00505DE8" w:rsidRPr="00065AFE">
        <w:rPr>
          <w:rFonts w:ascii="Arial" w:hAnsi="Arial" w:cs="Arial"/>
          <w:b/>
          <w:bCs/>
          <w:sz w:val="24"/>
          <w:szCs w:val="24"/>
        </w:rPr>
        <w:t xml:space="preserve">    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  <w:r w:rsidR="00505DE8" w:rsidRPr="00065AFE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84EE4" w:rsidRPr="00065AFE">
        <w:rPr>
          <w:rFonts w:ascii="Arial" w:hAnsi="Arial" w:cs="Arial"/>
          <w:b/>
          <w:bCs/>
          <w:sz w:val="28"/>
          <w:szCs w:val="28"/>
        </w:rPr>
        <w:t>The impact of these factors on the children</w:t>
      </w:r>
      <w:r w:rsidR="00505DE8" w:rsidRPr="00065AFE">
        <w:rPr>
          <w:rFonts w:ascii="Arial" w:hAnsi="Arial" w:cs="Arial"/>
          <w:b/>
          <w:bCs/>
          <w:sz w:val="28"/>
          <w:szCs w:val="28"/>
        </w:rPr>
        <w:t>’s</w:t>
      </w:r>
      <w:r w:rsidR="00384EE4" w:rsidRPr="00065AF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207247F" w14:textId="5863B357" w:rsidR="00384EE4" w:rsidRPr="00065AFE" w:rsidRDefault="00505DE8" w:rsidP="00065AF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65AFE">
        <w:rPr>
          <w:rFonts w:ascii="Arial" w:hAnsi="Arial" w:cs="Arial"/>
          <w:b/>
          <w:bCs/>
          <w:sz w:val="28"/>
          <w:szCs w:val="28"/>
        </w:rPr>
        <w:t xml:space="preserve">                      </w:t>
      </w:r>
      <w:r w:rsidR="00327032"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065AFE">
        <w:rPr>
          <w:rFonts w:ascii="Arial" w:hAnsi="Arial" w:cs="Arial"/>
          <w:b/>
          <w:bCs/>
          <w:sz w:val="28"/>
          <w:szCs w:val="28"/>
        </w:rPr>
        <w:t xml:space="preserve">   </w:t>
      </w:r>
      <w:r w:rsidR="00327032"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065AFE">
        <w:rPr>
          <w:rFonts w:ascii="Arial" w:hAnsi="Arial" w:cs="Arial"/>
          <w:b/>
          <w:bCs/>
          <w:sz w:val="28"/>
          <w:szCs w:val="28"/>
        </w:rPr>
        <w:t xml:space="preserve">   </w:t>
      </w:r>
      <w:r w:rsidR="00384EE4" w:rsidRPr="00065AFE">
        <w:rPr>
          <w:rFonts w:ascii="Arial" w:hAnsi="Arial" w:cs="Arial"/>
          <w:b/>
          <w:bCs/>
          <w:sz w:val="28"/>
          <w:szCs w:val="28"/>
        </w:rPr>
        <w:t>health and wellbeing</w:t>
      </w:r>
    </w:p>
    <w:p w14:paraId="21C6D065" w14:textId="77777777" w:rsidR="00512FD8" w:rsidRPr="00065AFE" w:rsidRDefault="00512FD8" w:rsidP="00065AFE">
      <w:pPr>
        <w:pStyle w:val="Odlomakpopisa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E735377" w14:textId="72FF9577" w:rsidR="00384EE4" w:rsidRPr="00065AFE" w:rsidRDefault="006E5ED1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 xml:space="preserve">Due to the mother's condition, </w:t>
      </w:r>
      <w:r w:rsidR="00212C44" w:rsidRPr="00065AFE">
        <w:rPr>
          <w:rFonts w:ascii="Arial" w:hAnsi="Arial" w:cs="Arial"/>
          <w:sz w:val="24"/>
          <w:szCs w:val="24"/>
        </w:rPr>
        <w:t>the children were neglect</w:t>
      </w:r>
      <w:r w:rsidRPr="00065AFE">
        <w:rPr>
          <w:rFonts w:ascii="Arial" w:hAnsi="Arial" w:cs="Arial"/>
          <w:sz w:val="24"/>
          <w:szCs w:val="24"/>
        </w:rPr>
        <w:t>ed</w:t>
      </w:r>
      <w:r w:rsidR="00212C44" w:rsidRPr="00065AFE">
        <w:rPr>
          <w:rFonts w:ascii="Arial" w:hAnsi="Arial" w:cs="Arial"/>
          <w:sz w:val="24"/>
          <w:szCs w:val="24"/>
        </w:rPr>
        <w:t xml:space="preserve">. </w:t>
      </w:r>
      <w:r w:rsidR="00DB786E" w:rsidRPr="00065AFE">
        <w:rPr>
          <w:rFonts w:ascii="Arial" w:hAnsi="Arial" w:cs="Arial"/>
          <w:sz w:val="24"/>
          <w:szCs w:val="24"/>
        </w:rPr>
        <w:t xml:space="preserve">The eldest daughter had to take on the role of mother and became a young carer, taking care of the siblings and her mother. Occupied with that role left her less time to devote to herself and her </w:t>
      </w:r>
      <w:r w:rsidR="008F7F56" w:rsidRPr="00065AFE">
        <w:rPr>
          <w:rFonts w:ascii="Arial" w:hAnsi="Arial" w:cs="Arial"/>
          <w:sz w:val="24"/>
          <w:szCs w:val="24"/>
        </w:rPr>
        <w:t>self</w:t>
      </w:r>
      <w:r w:rsidR="00A06817">
        <w:rPr>
          <w:rFonts w:ascii="Arial" w:hAnsi="Arial" w:cs="Arial"/>
          <w:sz w:val="24"/>
          <w:szCs w:val="24"/>
        </w:rPr>
        <w:t>-</w:t>
      </w:r>
      <w:r w:rsidR="008F7F56" w:rsidRPr="00065AFE">
        <w:rPr>
          <w:rFonts w:ascii="Arial" w:hAnsi="Arial" w:cs="Arial"/>
          <w:sz w:val="24"/>
          <w:szCs w:val="24"/>
        </w:rPr>
        <w:t xml:space="preserve">care </w:t>
      </w:r>
      <w:r w:rsidR="00DB786E" w:rsidRPr="00065AFE">
        <w:rPr>
          <w:rFonts w:ascii="Arial" w:hAnsi="Arial" w:cs="Arial"/>
          <w:sz w:val="24"/>
          <w:szCs w:val="24"/>
        </w:rPr>
        <w:t>needs. She did not attend school</w:t>
      </w:r>
      <w:r w:rsidR="001F3DC5" w:rsidRPr="00065AFE">
        <w:rPr>
          <w:rFonts w:ascii="Arial" w:hAnsi="Arial" w:cs="Arial"/>
          <w:sz w:val="24"/>
          <w:szCs w:val="24"/>
        </w:rPr>
        <w:t xml:space="preserve"> and</w:t>
      </w:r>
      <w:r w:rsidR="00DB786E" w:rsidRPr="00065AFE">
        <w:rPr>
          <w:rFonts w:ascii="Arial" w:hAnsi="Arial" w:cs="Arial"/>
          <w:sz w:val="24"/>
          <w:szCs w:val="24"/>
        </w:rPr>
        <w:t xml:space="preserve"> she neglected her social life. It reflected on her emotional and mental well</w:t>
      </w:r>
      <w:r w:rsidR="00A06817">
        <w:rPr>
          <w:rFonts w:ascii="Arial" w:hAnsi="Arial" w:cs="Arial"/>
          <w:sz w:val="24"/>
          <w:szCs w:val="24"/>
        </w:rPr>
        <w:t>-</w:t>
      </w:r>
      <w:r w:rsidR="00DB786E" w:rsidRPr="00065AFE">
        <w:rPr>
          <w:rFonts w:ascii="Arial" w:hAnsi="Arial" w:cs="Arial"/>
          <w:sz w:val="24"/>
          <w:szCs w:val="24"/>
        </w:rPr>
        <w:t>being as a child.</w:t>
      </w:r>
      <w:r w:rsidR="00BC0F42" w:rsidRPr="00065AFE">
        <w:rPr>
          <w:rFonts w:ascii="Arial" w:hAnsi="Arial" w:cs="Arial"/>
          <w:sz w:val="24"/>
          <w:szCs w:val="24"/>
        </w:rPr>
        <w:t xml:space="preserve"> </w:t>
      </w:r>
      <w:r w:rsidR="00B71E9F" w:rsidRPr="00065AFE">
        <w:rPr>
          <w:rFonts w:ascii="Arial" w:hAnsi="Arial" w:cs="Arial"/>
          <w:sz w:val="24"/>
          <w:szCs w:val="24"/>
        </w:rPr>
        <w:t xml:space="preserve">Usually, young carer </w:t>
      </w:r>
      <w:r w:rsidR="00A7491C" w:rsidRPr="00065AFE">
        <w:rPr>
          <w:rFonts w:ascii="Arial" w:hAnsi="Arial" w:cs="Arial"/>
          <w:sz w:val="24"/>
          <w:szCs w:val="24"/>
        </w:rPr>
        <w:t>do</w:t>
      </w:r>
      <w:r w:rsidR="00A06817">
        <w:rPr>
          <w:rFonts w:ascii="Arial" w:hAnsi="Arial" w:cs="Arial"/>
          <w:sz w:val="24"/>
          <w:szCs w:val="24"/>
        </w:rPr>
        <w:t>es</w:t>
      </w:r>
      <w:r w:rsidR="00A7491C" w:rsidRPr="00065AFE">
        <w:rPr>
          <w:rFonts w:ascii="Arial" w:hAnsi="Arial" w:cs="Arial"/>
          <w:sz w:val="24"/>
          <w:szCs w:val="24"/>
        </w:rPr>
        <w:t xml:space="preserve"> </w:t>
      </w:r>
      <w:r w:rsidR="00B71E9F" w:rsidRPr="00065AFE">
        <w:rPr>
          <w:rFonts w:ascii="Arial" w:hAnsi="Arial" w:cs="Arial"/>
          <w:sz w:val="24"/>
          <w:szCs w:val="24"/>
        </w:rPr>
        <w:t>not know their rights, but they do so to help their family</w:t>
      </w:r>
      <w:r w:rsidR="009032F9" w:rsidRPr="00065AFE">
        <w:rPr>
          <w:rFonts w:ascii="Arial" w:hAnsi="Arial" w:cs="Arial"/>
          <w:sz w:val="24"/>
          <w:szCs w:val="24"/>
        </w:rPr>
        <w:t xml:space="preserve"> although they could be exhausted </w:t>
      </w:r>
      <w:r w:rsidR="00A06817">
        <w:rPr>
          <w:rFonts w:ascii="Arial" w:hAnsi="Arial" w:cs="Arial"/>
          <w:sz w:val="24"/>
          <w:szCs w:val="24"/>
        </w:rPr>
        <w:t>from</w:t>
      </w:r>
      <w:r w:rsidR="009032F9" w:rsidRPr="00065AFE">
        <w:rPr>
          <w:rFonts w:ascii="Arial" w:hAnsi="Arial" w:cs="Arial"/>
          <w:sz w:val="24"/>
          <w:szCs w:val="24"/>
        </w:rPr>
        <w:t xml:space="preserve"> this role that can’t ask for help.</w:t>
      </w:r>
      <w:r w:rsidR="00B71E9F" w:rsidRPr="00065AFE">
        <w:rPr>
          <w:rFonts w:ascii="Arial" w:hAnsi="Arial" w:cs="Arial"/>
          <w:sz w:val="24"/>
          <w:szCs w:val="24"/>
        </w:rPr>
        <w:t xml:space="preserve"> The Children Act (1989) and the </w:t>
      </w:r>
      <w:r w:rsidR="0054128B" w:rsidRPr="00065AFE">
        <w:rPr>
          <w:rFonts w:ascii="Arial" w:hAnsi="Arial" w:cs="Arial"/>
          <w:sz w:val="24"/>
          <w:szCs w:val="24"/>
        </w:rPr>
        <w:t xml:space="preserve">Children and Families Act (2014) </w:t>
      </w:r>
      <w:r w:rsidR="00B71E9F" w:rsidRPr="00065AFE">
        <w:rPr>
          <w:rFonts w:ascii="Arial" w:hAnsi="Arial" w:cs="Arial"/>
          <w:sz w:val="24"/>
          <w:szCs w:val="24"/>
        </w:rPr>
        <w:t>emphasize that there is a duty to inform the young caregiver of his or her rights</w:t>
      </w:r>
      <w:r w:rsidR="0054128B" w:rsidRPr="00065AFE">
        <w:rPr>
          <w:rFonts w:ascii="Arial" w:hAnsi="Arial" w:cs="Arial"/>
          <w:sz w:val="24"/>
          <w:szCs w:val="24"/>
        </w:rPr>
        <w:t xml:space="preserve"> (</w:t>
      </w:r>
      <w:r w:rsidR="006839A3" w:rsidRPr="00065AFE">
        <w:rPr>
          <w:rFonts w:ascii="Arial" w:hAnsi="Arial" w:cs="Arial"/>
          <w:sz w:val="24"/>
          <w:szCs w:val="24"/>
        </w:rPr>
        <w:t>GOV.UK, 2014)</w:t>
      </w:r>
      <w:r w:rsidR="00A7491C" w:rsidRPr="00065AFE">
        <w:rPr>
          <w:rFonts w:ascii="Arial" w:hAnsi="Arial" w:cs="Arial"/>
          <w:sz w:val="24"/>
          <w:szCs w:val="24"/>
        </w:rPr>
        <w:t>.</w:t>
      </w:r>
      <w:r w:rsidR="00042E58" w:rsidRPr="00065AFE">
        <w:rPr>
          <w:rFonts w:ascii="Arial" w:hAnsi="Arial" w:cs="Arial"/>
          <w:sz w:val="24"/>
          <w:szCs w:val="24"/>
        </w:rPr>
        <w:t xml:space="preserve"> </w:t>
      </w:r>
      <w:r w:rsidR="007D2012" w:rsidRPr="00065AFE">
        <w:rPr>
          <w:rFonts w:ascii="Arial" w:hAnsi="Arial" w:cs="Arial"/>
          <w:sz w:val="24"/>
          <w:szCs w:val="24"/>
        </w:rPr>
        <w:t>Statistically</w:t>
      </w:r>
      <w:r w:rsidR="00A06817">
        <w:rPr>
          <w:rFonts w:ascii="Arial" w:hAnsi="Arial" w:cs="Arial"/>
          <w:sz w:val="24"/>
          <w:szCs w:val="24"/>
        </w:rPr>
        <w:t>,</w:t>
      </w:r>
      <w:r w:rsidR="007D2012" w:rsidRPr="00065AFE">
        <w:rPr>
          <w:rFonts w:ascii="Arial" w:hAnsi="Arial" w:cs="Arial"/>
          <w:sz w:val="24"/>
          <w:szCs w:val="24"/>
        </w:rPr>
        <w:t xml:space="preserve"> 1 in 3 young caregivers ha</w:t>
      </w:r>
      <w:r w:rsidR="00A06817">
        <w:rPr>
          <w:rFonts w:ascii="Arial" w:hAnsi="Arial" w:cs="Arial"/>
          <w:sz w:val="24"/>
          <w:szCs w:val="24"/>
        </w:rPr>
        <w:t>s</w:t>
      </w:r>
      <w:r w:rsidR="007D2012" w:rsidRPr="00065AFE">
        <w:rPr>
          <w:rFonts w:ascii="Arial" w:hAnsi="Arial" w:cs="Arial"/>
          <w:sz w:val="24"/>
          <w:szCs w:val="24"/>
        </w:rPr>
        <w:t xml:space="preserve"> a repressed mental health problem (Medic Alert, 2021).</w:t>
      </w:r>
      <w:r w:rsidR="007672C6"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>The p</w:t>
      </w:r>
      <w:r w:rsidR="00465EE3" w:rsidRPr="00065AFE">
        <w:rPr>
          <w:rFonts w:ascii="Arial" w:hAnsi="Arial" w:cs="Arial"/>
          <w:sz w:val="24"/>
          <w:szCs w:val="24"/>
        </w:rPr>
        <w:t>rolonged life of developing children under such conditions can damage brain structure and, probably sooner or later in life, cause mental disorder</w:t>
      </w:r>
      <w:r w:rsidR="00A06817">
        <w:rPr>
          <w:rFonts w:ascii="Arial" w:hAnsi="Arial" w:cs="Arial"/>
          <w:sz w:val="24"/>
          <w:szCs w:val="24"/>
        </w:rPr>
        <w:t>s</w:t>
      </w:r>
      <w:r w:rsidR="00465EE3" w:rsidRPr="00065AFE">
        <w:rPr>
          <w:rFonts w:ascii="Arial" w:hAnsi="Arial" w:cs="Arial"/>
          <w:sz w:val="24"/>
          <w:szCs w:val="24"/>
        </w:rPr>
        <w:t xml:space="preserve"> </w:t>
      </w:r>
      <w:bookmarkStart w:id="1" w:name="_Hlk99350446"/>
      <w:r w:rsidR="00465EE3" w:rsidRPr="00065AFE">
        <w:rPr>
          <w:rFonts w:ascii="Arial" w:hAnsi="Arial" w:cs="Arial"/>
          <w:sz w:val="24"/>
          <w:szCs w:val="24"/>
        </w:rPr>
        <w:t>(Harvard University, 2022).</w:t>
      </w:r>
      <w:bookmarkEnd w:id="1"/>
    </w:p>
    <w:p w14:paraId="22EBA505" w14:textId="60DDFFA4" w:rsidR="00384EE4" w:rsidRDefault="006F6C3D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 xml:space="preserve">In this case study, the problem of parental mental health is not the only problem in this family. The family faces other </w:t>
      </w:r>
      <w:r w:rsidR="00147ED5">
        <w:rPr>
          <w:rFonts w:ascii="Arial" w:hAnsi="Arial" w:cs="Arial"/>
          <w:sz w:val="24"/>
          <w:szCs w:val="24"/>
        </w:rPr>
        <w:t>vulnerability factor</w:t>
      </w:r>
      <w:r w:rsidRPr="00065AFE">
        <w:rPr>
          <w:rFonts w:ascii="Arial" w:hAnsi="Arial" w:cs="Arial"/>
          <w:sz w:val="24"/>
          <w:szCs w:val="24"/>
        </w:rPr>
        <w:t xml:space="preserve">s like </w:t>
      </w:r>
      <w:r w:rsidRPr="00065AFE">
        <w:rPr>
          <w:rFonts w:ascii="Arial" w:hAnsi="Arial" w:cs="Arial"/>
          <w:i/>
          <w:iCs/>
          <w:sz w:val="24"/>
          <w:szCs w:val="24"/>
        </w:rPr>
        <w:t xml:space="preserve">unemployment, financial problems, </w:t>
      </w:r>
      <w:r w:rsidR="00BD7A3C" w:rsidRPr="00065AFE">
        <w:rPr>
          <w:rFonts w:ascii="Arial" w:hAnsi="Arial" w:cs="Arial"/>
          <w:i/>
          <w:iCs/>
          <w:sz w:val="24"/>
          <w:szCs w:val="24"/>
        </w:rPr>
        <w:t>poor</w:t>
      </w:r>
      <w:r w:rsidR="00BD7A3C" w:rsidRPr="00065AFE">
        <w:rPr>
          <w:rFonts w:ascii="Arial" w:hAnsi="Arial" w:cs="Arial"/>
          <w:sz w:val="24"/>
          <w:szCs w:val="24"/>
        </w:rPr>
        <w:t xml:space="preserve"> </w:t>
      </w:r>
      <w:r w:rsidR="00BD7A3C" w:rsidRPr="00065AFE">
        <w:rPr>
          <w:rFonts w:ascii="Arial" w:hAnsi="Arial" w:cs="Arial"/>
          <w:i/>
          <w:iCs/>
          <w:sz w:val="24"/>
          <w:szCs w:val="24"/>
        </w:rPr>
        <w:t>housing, poverty, and lack of social support</w:t>
      </w:r>
      <w:r w:rsidR="00BD7A3C" w:rsidRPr="00065AFE">
        <w:rPr>
          <w:rFonts w:ascii="Arial" w:hAnsi="Arial" w:cs="Arial"/>
          <w:sz w:val="24"/>
          <w:szCs w:val="24"/>
        </w:rPr>
        <w:t xml:space="preserve"> </w:t>
      </w:r>
      <w:r w:rsidRPr="00065AFE">
        <w:rPr>
          <w:rFonts w:ascii="Arial" w:hAnsi="Arial" w:cs="Arial"/>
          <w:sz w:val="24"/>
          <w:szCs w:val="24"/>
        </w:rPr>
        <w:t>which makes their lives even more difficult.</w:t>
      </w:r>
      <w:r w:rsidR="00AC1546" w:rsidRPr="00065AFE">
        <w:rPr>
          <w:rFonts w:ascii="Arial" w:hAnsi="Arial" w:cs="Arial"/>
          <w:sz w:val="24"/>
          <w:szCs w:val="24"/>
        </w:rPr>
        <w:t xml:space="preserve"> </w:t>
      </w:r>
      <w:r w:rsidR="004D11C1" w:rsidRPr="00065AFE">
        <w:rPr>
          <w:rFonts w:ascii="Arial" w:hAnsi="Arial" w:cs="Arial"/>
          <w:sz w:val="24"/>
          <w:szCs w:val="24"/>
        </w:rPr>
        <w:t>Children live in poverty, so their basic physiological needs for healthy development are not met. According to Maslow's Hierarchy of Needs</w:t>
      </w:r>
      <w:r w:rsidR="00A06817">
        <w:rPr>
          <w:rFonts w:ascii="Arial" w:hAnsi="Arial" w:cs="Arial"/>
          <w:sz w:val="24"/>
          <w:szCs w:val="24"/>
        </w:rPr>
        <w:t>,</w:t>
      </w:r>
      <w:r w:rsidR="004D11C1" w:rsidRPr="00065AFE">
        <w:rPr>
          <w:rFonts w:ascii="Arial" w:hAnsi="Arial" w:cs="Arial"/>
          <w:sz w:val="24"/>
          <w:szCs w:val="24"/>
        </w:rPr>
        <w:t xml:space="preserve"> this can harm children's development at all levels (Cherry,</w:t>
      </w:r>
      <w:r w:rsidR="00147ED5">
        <w:rPr>
          <w:rFonts w:ascii="Arial" w:hAnsi="Arial" w:cs="Arial"/>
          <w:sz w:val="24"/>
          <w:szCs w:val="24"/>
        </w:rPr>
        <w:t xml:space="preserve"> </w:t>
      </w:r>
      <w:r w:rsidR="004D11C1" w:rsidRPr="00065AFE">
        <w:rPr>
          <w:rFonts w:ascii="Arial" w:hAnsi="Arial" w:cs="Arial"/>
          <w:sz w:val="24"/>
          <w:szCs w:val="24"/>
        </w:rPr>
        <w:t>2022)</w:t>
      </w:r>
      <w:r w:rsidR="002168F1">
        <w:rPr>
          <w:rFonts w:ascii="Arial" w:hAnsi="Arial" w:cs="Arial"/>
          <w:sz w:val="24"/>
          <w:szCs w:val="24"/>
        </w:rPr>
        <w:t xml:space="preserve">. </w:t>
      </w:r>
      <w:r w:rsidR="00300056" w:rsidRPr="00065AFE">
        <w:rPr>
          <w:rFonts w:ascii="Arial" w:hAnsi="Arial" w:cs="Arial"/>
          <w:sz w:val="24"/>
          <w:szCs w:val="24"/>
        </w:rPr>
        <w:t xml:space="preserve">In this case study, the situation is extremely difficult because it is a </w:t>
      </w:r>
      <w:r w:rsidR="00300056" w:rsidRPr="00065AFE">
        <w:rPr>
          <w:rFonts w:ascii="Arial" w:hAnsi="Arial" w:cs="Arial"/>
          <w:i/>
          <w:iCs/>
          <w:sz w:val="24"/>
          <w:szCs w:val="24"/>
        </w:rPr>
        <w:t>single parent</w:t>
      </w:r>
      <w:r w:rsidR="00300056" w:rsidRPr="00065AFE">
        <w:rPr>
          <w:rFonts w:ascii="Arial" w:hAnsi="Arial" w:cs="Arial"/>
          <w:sz w:val="24"/>
          <w:szCs w:val="24"/>
        </w:rPr>
        <w:t xml:space="preserve"> with a mental health problem who needs to take care of three children</w:t>
      </w:r>
      <w:r w:rsidR="00A7491C" w:rsidRPr="00065AFE">
        <w:rPr>
          <w:rFonts w:ascii="Arial" w:hAnsi="Arial" w:cs="Arial"/>
          <w:sz w:val="24"/>
          <w:szCs w:val="24"/>
        </w:rPr>
        <w:t xml:space="preserve"> and </w:t>
      </w:r>
      <w:r w:rsidR="00A06817">
        <w:rPr>
          <w:rFonts w:ascii="Arial" w:hAnsi="Arial" w:cs="Arial"/>
          <w:sz w:val="24"/>
          <w:szCs w:val="24"/>
        </w:rPr>
        <w:t>her</w:t>
      </w:r>
      <w:r w:rsidR="00A7491C" w:rsidRPr="00065AFE">
        <w:rPr>
          <w:rFonts w:ascii="Arial" w:hAnsi="Arial" w:cs="Arial"/>
          <w:sz w:val="24"/>
          <w:szCs w:val="24"/>
        </w:rPr>
        <w:t>self</w:t>
      </w:r>
      <w:r w:rsidR="00300056" w:rsidRPr="00065AFE">
        <w:rPr>
          <w:rFonts w:ascii="Arial" w:hAnsi="Arial" w:cs="Arial"/>
          <w:sz w:val="24"/>
          <w:szCs w:val="24"/>
        </w:rPr>
        <w:t>.</w:t>
      </w:r>
    </w:p>
    <w:p w14:paraId="33716003" w14:textId="1F7D127B" w:rsidR="00065AFE" w:rsidRDefault="00065AFE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3AC5CA" w14:textId="15C28657" w:rsidR="00065AFE" w:rsidRDefault="00065AFE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A874AC" w14:textId="7390C5BF" w:rsidR="00065AFE" w:rsidRDefault="00065AFE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FF135F" w14:textId="4D7B8A67" w:rsidR="00065AFE" w:rsidRDefault="00065AFE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796F61" w14:textId="77777777" w:rsidR="002168F1" w:rsidRPr="00065AFE" w:rsidRDefault="002168F1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D96C49" w14:textId="261C0DA1" w:rsidR="00384EE4" w:rsidRPr="00065AFE" w:rsidRDefault="00384EE4" w:rsidP="00065AF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7D710F0A" w14:textId="06E69AE6" w:rsidR="00505DE8" w:rsidRPr="00065AFE" w:rsidRDefault="00327032" w:rsidP="00065AFE">
      <w:pPr>
        <w:pStyle w:val="Odlomakpopisa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      </w:t>
      </w:r>
      <w:r w:rsidR="00537378" w:rsidRPr="00065AFE">
        <w:rPr>
          <w:rFonts w:ascii="Arial" w:hAnsi="Arial" w:cs="Arial"/>
          <w:b/>
          <w:bCs/>
          <w:sz w:val="28"/>
          <w:szCs w:val="28"/>
        </w:rPr>
        <w:t xml:space="preserve">The process of intervention by relevant health and </w:t>
      </w:r>
    </w:p>
    <w:p w14:paraId="1D439C8D" w14:textId="2677ACE3" w:rsidR="00384EE4" w:rsidRPr="00065AFE" w:rsidRDefault="00505DE8" w:rsidP="00065AFE">
      <w:pPr>
        <w:pStyle w:val="Odlomakpopisa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65AFE">
        <w:rPr>
          <w:rFonts w:ascii="Arial" w:hAnsi="Arial" w:cs="Arial"/>
          <w:b/>
          <w:bCs/>
          <w:sz w:val="28"/>
          <w:szCs w:val="28"/>
        </w:rPr>
        <w:t xml:space="preserve">                     </w:t>
      </w:r>
      <w:r w:rsidR="00327032">
        <w:rPr>
          <w:rFonts w:ascii="Arial" w:hAnsi="Arial" w:cs="Arial"/>
          <w:b/>
          <w:bCs/>
          <w:sz w:val="28"/>
          <w:szCs w:val="28"/>
        </w:rPr>
        <w:t xml:space="preserve">     </w:t>
      </w:r>
      <w:r w:rsidRPr="00065AFE">
        <w:rPr>
          <w:rFonts w:ascii="Arial" w:hAnsi="Arial" w:cs="Arial"/>
          <w:b/>
          <w:bCs/>
          <w:sz w:val="28"/>
          <w:szCs w:val="28"/>
        </w:rPr>
        <w:t xml:space="preserve"> </w:t>
      </w:r>
      <w:r w:rsidR="00537378" w:rsidRPr="00065AFE">
        <w:rPr>
          <w:rFonts w:ascii="Arial" w:hAnsi="Arial" w:cs="Arial"/>
          <w:b/>
          <w:bCs/>
          <w:sz w:val="28"/>
          <w:szCs w:val="28"/>
        </w:rPr>
        <w:t>social care agencies</w:t>
      </w:r>
      <w:r w:rsidRPr="00065AF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740C21A" w14:textId="6A633636" w:rsidR="00384EE4" w:rsidRPr="00065AFE" w:rsidRDefault="00384EE4" w:rsidP="00065AF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55635FE" w14:textId="4946E6D4" w:rsidR="007578BC" w:rsidRPr="00065AFE" w:rsidRDefault="00212217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 xml:space="preserve">Due to the mother's anxiety and fear of being separated from the children, they did not </w:t>
      </w:r>
      <w:r w:rsidR="00A7491C" w:rsidRPr="00065AFE">
        <w:rPr>
          <w:rFonts w:ascii="Arial" w:hAnsi="Arial" w:cs="Arial"/>
          <w:sz w:val="24"/>
          <w:szCs w:val="24"/>
        </w:rPr>
        <w:t>attend</w:t>
      </w:r>
      <w:r w:rsidRPr="00065AFE">
        <w:rPr>
          <w:rFonts w:ascii="Arial" w:hAnsi="Arial" w:cs="Arial"/>
          <w:sz w:val="24"/>
          <w:szCs w:val="24"/>
        </w:rPr>
        <w:t xml:space="preserve"> school and the youngest did not </w:t>
      </w:r>
      <w:r w:rsidR="00A7491C" w:rsidRPr="00065AFE">
        <w:rPr>
          <w:rFonts w:ascii="Arial" w:hAnsi="Arial" w:cs="Arial"/>
          <w:sz w:val="24"/>
          <w:szCs w:val="24"/>
        </w:rPr>
        <w:t>attend</w:t>
      </w:r>
      <w:r w:rsidRPr="00065AFE">
        <w:rPr>
          <w:rFonts w:ascii="Arial" w:hAnsi="Arial" w:cs="Arial"/>
          <w:sz w:val="24"/>
          <w:szCs w:val="24"/>
        </w:rPr>
        <w:t xml:space="preserve"> nursery.</w:t>
      </w:r>
      <w:r w:rsidR="00767BA9" w:rsidRPr="00065AFE">
        <w:rPr>
          <w:rFonts w:ascii="Arial" w:hAnsi="Arial" w:cs="Arial"/>
          <w:sz w:val="24"/>
          <w:szCs w:val="24"/>
        </w:rPr>
        <w:t xml:space="preserve"> According to the United Nations Convention on the Rights of the Child (UNCRC), Article 19, the Government has to protect children from </w:t>
      </w:r>
      <w:r w:rsidR="00347610" w:rsidRPr="00065AFE">
        <w:rPr>
          <w:rFonts w:ascii="Arial" w:hAnsi="Arial" w:cs="Arial"/>
          <w:sz w:val="24"/>
          <w:szCs w:val="24"/>
        </w:rPr>
        <w:t xml:space="preserve">any kind of </w:t>
      </w:r>
      <w:r w:rsidR="00767BA9" w:rsidRPr="00065AFE">
        <w:rPr>
          <w:rFonts w:ascii="Arial" w:hAnsi="Arial" w:cs="Arial"/>
          <w:sz w:val="24"/>
          <w:szCs w:val="24"/>
        </w:rPr>
        <w:t xml:space="preserve">abuse. </w:t>
      </w:r>
      <w:r w:rsidRPr="00065AFE">
        <w:rPr>
          <w:rFonts w:ascii="Arial" w:hAnsi="Arial" w:cs="Arial"/>
          <w:sz w:val="24"/>
          <w:szCs w:val="24"/>
        </w:rPr>
        <w:t xml:space="preserve">The Health and Social Care Agency made an </w:t>
      </w:r>
      <w:bookmarkStart w:id="2" w:name="_Hlk99387791"/>
      <w:r w:rsidRPr="00065AFE">
        <w:rPr>
          <w:rFonts w:ascii="Arial" w:hAnsi="Arial" w:cs="Arial"/>
          <w:sz w:val="24"/>
          <w:szCs w:val="24"/>
        </w:rPr>
        <w:t xml:space="preserve">assessment </w:t>
      </w:r>
      <w:r w:rsidR="00F77E8F" w:rsidRPr="00065AFE">
        <w:rPr>
          <w:rFonts w:ascii="Arial" w:hAnsi="Arial" w:cs="Arial"/>
          <w:sz w:val="24"/>
          <w:szCs w:val="24"/>
        </w:rPr>
        <w:t xml:space="preserve">framework </w:t>
      </w:r>
      <w:bookmarkEnd w:id="2"/>
      <w:r w:rsidRPr="00065AFE">
        <w:rPr>
          <w:rFonts w:ascii="Arial" w:hAnsi="Arial" w:cs="Arial"/>
          <w:sz w:val="24"/>
          <w:szCs w:val="24"/>
        </w:rPr>
        <w:t>based on the</w:t>
      </w:r>
      <w:r w:rsidR="00F77E8F" w:rsidRPr="00065AFE">
        <w:rPr>
          <w:rFonts w:ascii="Arial" w:hAnsi="Arial" w:cs="Arial"/>
          <w:sz w:val="24"/>
          <w:szCs w:val="24"/>
        </w:rPr>
        <w:t xml:space="preserve"> HM Government Policy Working Together to Safeguard Children</w:t>
      </w:r>
      <w:r w:rsidRPr="00065AFE">
        <w:rPr>
          <w:rFonts w:ascii="Arial" w:hAnsi="Arial" w:cs="Arial"/>
          <w:sz w:val="24"/>
          <w:szCs w:val="24"/>
        </w:rPr>
        <w:t xml:space="preserve"> (2018</w:t>
      </w:r>
      <w:r w:rsidR="00F77E8F" w:rsidRPr="00065AFE">
        <w:rPr>
          <w:rFonts w:ascii="Arial" w:hAnsi="Arial" w:cs="Arial"/>
          <w:sz w:val="24"/>
          <w:szCs w:val="24"/>
        </w:rPr>
        <w:t>)</w:t>
      </w:r>
      <w:r w:rsidR="00C1633E" w:rsidRPr="00065AFE">
        <w:rPr>
          <w:rFonts w:ascii="Arial" w:hAnsi="Arial" w:cs="Arial"/>
          <w:sz w:val="24"/>
          <w:szCs w:val="24"/>
        </w:rPr>
        <w:t>, which include</w:t>
      </w:r>
      <w:r w:rsidR="00A06817">
        <w:rPr>
          <w:rFonts w:ascii="Arial" w:hAnsi="Arial" w:cs="Arial"/>
          <w:sz w:val="24"/>
          <w:szCs w:val="24"/>
        </w:rPr>
        <w:t>s</w:t>
      </w:r>
      <w:r w:rsidR="00C1633E" w:rsidRPr="00065AFE">
        <w:rPr>
          <w:rFonts w:ascii="Arial" w:hAnsi="Arial" w:cs="Arial"/>
          <w:sz w:val="24"/>
          <w:szCs w:val="24"/>
        </w:rPr>
        <w:t xml:space="preserve"> more agencies</w:t>
      </w:r>
      <w:r w:rsidR="00F77E8F" w:rsidRPr="00065AFE">
        <w:rPr>
          <w:rFonts w:ascii="Arial" w:hAnsi="Arial" w:cs="Arial"/>
          <w:sz w:val="24"/>
          <w:szCs w:val="24"/>
        </w:rPr>
        <w:t xml:space="preserve"> </w:t>
      </w:r>
      <w:r w:rsidR="00C1633E" w:rsidRPr="00065AFE">
        <w:rPr>
          <w:rFonts w:ascii="Arial" w:hAnsi="Arial" w:cs="Arial"/>
          <w:sz w:val="24"/>
          <w:szCs w:val="24"/>
        </w:rPr>
        <w:t xml:space="preserve">working together to safeguard and promote </w:t>
      </w:r>
      <w:r w:rsidR="00A06817">
        <w:rPr>
          <w:rFonts w:ascii="Arial" w:hAnsi="Arial" w:cs="Arial"/>
          <w:sz w:val="24"/>
          <w:szCs w:val="24"/>
        </w:rPr>
        <w:t xml:space="preserve">the </w:t>
      </w:r>
      <w:r w:rsidR="00C1633E" w:rsidRPr="00065AFE">
        <w:rPr>
          <w:rFonts w:ascii="Arial" w:hAnsi="Arial" w:cs="Arial"/>
          <w:sz w:val="24"/>
          <w:szCs w:val="24"/>
        </w:rPr>
        <w:t>welfare of children. B</w:t>
      </w:r>
      <w:r w:rsidR="00F77E8F" w:rsidRPr="00065AFE">
        <w:rPr>
          <w:rFonts w:ascii="Arial" w:hAnsi="Arial" w:cs="Arial"/>
          <w:sz w:val="24"/>
          <w:szCs w:val="24"/>
        </w:rPr>
        <w:t xml:space="preserve">ased on </w:t>
      </w:r>
      <w:r w:rsidR="00A06817">
        <w:rPr>
          <w:rFonts w:ascii="Arial" w:hAnsi="Arial" w:cs="Arial"/>
          <w:sz w:val="24"/>
          <w:szCs w:val="24"/>
        </w:rPr>
        <w:t>thi</w:t>
      </w:r>
      <w:r w:rsidR="006224A4" w:rsidRPr="00065AFE">
        <w:rPr>
          <w:rFonts w:ascii="Arial" w:hAnsi="Arial" w:cs="Arial"/>
          <w:sz w:val="24"/>
          <w:szCs w:val="24"/>
        </w:rPr>
        <w:t>s</w:t>
      </w:r>
      <w:r w:rsidR="00347610" w:rsidRPr="00065AFE">
        <w:rPr>
          <w:rFonts w:ascii="Arial" w:hAnsi="Arial" w:cs="Arial"/>
          <w:sz w:val="24"/>
          <w:szCs w:val="24"/>
        </w:rPr>
        <w:t>,</w:t>
      </w:r>
      <w:r w:rsidR="00E1004F"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 xml:space="preserve">the </w:t>
      </w:r>
      <w:r w:rsidR="00C1633E" w:rsidRPr="00065AFE">
        <w:rPr>
          <w:rFonts w:ascii="Arial" w:hAnsi="Arial" w:cs="Arial"/>
          <w:sz w:val="24"/>
          <w:szCs w:val="24"/>
        </w:rPr>
        <w:t xml:space="preserve">social worker </w:t>
      </w:r>
      <w:r w:rsidR="00767BA9" w:rsidRPr="00065AFE">
        <w:rPr>
          <w:rFonts w:ascii="Arial" w:hAnsi="Arial" w:cs="Arial"/>
          <w:sz w:val="24"/>
          <w:szCs w:val="24"/>
        </w:rPr>
        <w:t xml:space="preserve">made </w:t>
      </w:r>
      <w:r w:rsidR="00A06817">
        <w:rPr>
          <w:rFonts w:ascii="Arial" w:hAnsi="Arial" w:cs="Arial"/>
          <w:sz w:val="24"/>
          <w:szCs w:val="24"/>
        </w:rPr>
        <w:t xml:space="preserve">a </w:t>
      </w:r>
      <w:r w:rsidR="00767BA9" w:rsidRPr="00065AFE">
        <w:rPr>
          <w:rFonts w:ascii="Arial" w:hAnsi="Arial" w:cs="Arial"/>
          <w:sz w:val="24"/>
          <w:szCs w:val="24"/>
        </w:rPr>
        <w:t>plan for</w:t>
      </w:r>
      <w:r w:rsidR="00347610"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 xml:space="preserve">the </w:t>
      </w:r>
      <w:r w:rsidR="00347610" w:rsidRPr="00065AFE">
        <w:rPr>
          <w:rFonts w:ascii="Arial" w:hAnsi="Arial" w:cs="Arial"/>
          <w:sz w:val="24"/>
          <w:szCs w:val="24"/>
        </w:rPr>
        <w:t>best possible support</w:t>
      </w:r>
      <w:r w:rsidR="00E1004F" w:rsidRPr="00065AFE">
        <w:rPr>
          <w:rFonts w:ascii="Arial" w:hAnsi="Arial" w:cs="Arial"/>
          <w:sz w:val="24"/>
          <w:szCs w:val="24"/>
        </w:rPr>
        <w:t xml:space="preserve"> </w:t>
      </w:r>
      <w:r w:rsidR="00A06817">
        <w:rPr>
          <w:rFonts w:ascii="Arial" w:hAnsi="Arial" w:cs="Arial"/>
          <w:sz w:val="24"/>
          <w:szCs w:val="24"/>
        </w:rPr>
        <w:t xml:space="preserve">for </w:t>
      </w:r>
      <w:r w:rsidR="00E1004F" w:rsidRPr="00065AFE">
        <w:rPr>
          <w:rFonts w:ascii="Arial" w:hAnsi="Arial" w:cs="Arial"/>
          <w:sz w:val="24"/>
          <w:szCs w:val="24"/>
        </w:rPr>
        <w:t>the family.</w:t>
      </w:r>
      <w:r w:rsidR="00C1633E" w:rsidRPr="00065AFE">
        <w:rPr>
          <w:rFonts w:ascii="Arial" w:hAnsi="Arial" w:cs="Arial"/>
          <w:sz w:val="24"/>
          <w:szCs w:val="24"/>
        </w:rPr>
        <w:t xml:space="preserve"> </w:t>
      </w:r>
      <w:r w:rsidR="007A2304" w:rsidRPr="00065AFE">
        <w:rPr>
          <w:rFonts w:ascii="Arial" w:hAnsi="Arial" w:cs="Arial"/>
          <w:sz w:val="24"/>
          <w:szCs w:val="24"/>
        </w:rPr>
        <w:t>The</w:t>
      </w:r>
      <w:r w:rsidR="00CD127A" w:rsidRPr="00065AFE">
        <w:rPr>
          <w:rFonts w:ascii="Arial" w:hAnsi="Arial" w:cs="Arial"/>
          <w:sz w:val="24"/>
          <w:szCs w:val="24"/>
        </w:rPr>
        <w:t xml:space="preserve"> common</w:t>
      </w:r>
      <w:r w:rsidR="007A2304" w:rsidRPr="00065AFE">
        <w:rPr>
          <w:rFonts w:ascii="Arial" w:hAnsi="Arial" w:cs="Arial"/>
          <w:sz w:val="24"/>
          <w:szCs w:val="24"/>
        </w:rPr>
        <w:t xml:space="preserve"> </w:t>
      </w:r>
      <w:r w:rsidR="00CD127A" w:rsidRPr="00065AFE">
        <w:rPr>
          <w:rFonts w:ascii="Arial" w:hAnsi="Arial" w:cs="Arial"/>
          <w:sz w:val="24"/>
          <w:szCs w:val="24"/>
        </w:rPr>
        <w:t>a</w:t>
      </w:r>
      <w:r w:rsidR="007A2304" w:rsidRPr="00065AFE">
        <w:rPr>
          <w:rFonts w:ascii="Arial" w:hAnsi="Arial" w:cs="Arial"/>
          <w:sz w:val="24"/>
          <w:szCs w:val="24"/>
        </w:rPr>
        <w:t xml:space="preserve">ssessment </w:t>
      </w:r>
      <w:r w:rsidR="00CD127A" w:rsidRPr="00065AFE">
        <w:rPr>
          <w:rFonts w:ascii="Arial" w:hAnsi="Arial" w:cs="Arial"/>
          <w:sz w:val="24"/>
          <w:szCs w:val="24"/>
        </w:rPr>
        <w:t>f</w:t>
      </w:r>
      <w:r w:rsidR="007A2304" w:rsidRPr="00065AFE">
        <w:rPr>
          <w:rFonts w:ascii="Arial" w:hAnsi="Arial" w:cs="Arial"/>
          <w:sz w:val="24"/>
          <w:szCs w:val="24"/>
        </w:rPr>
        <w:t>ramework</w:t>
      </w:r>
      <w:r w:rsidR="00CD127A" w:rsidRPr="00065AFE">
        <w:rPr>
          <w:rFonts w:ascii="Arial" w:hAnsi="Arial" w:cs="Arial"/>
          <w:sz w:val="24"/>
          <w:szCs w:val="24"/>
        </w:rPr>
        <w:t xml:space="preserve"> (CAF)</w:t>
      </w:r>
      <w:r w:rsidR="007A2304" w:rsidRPr="00065AFE">
        <w:rPr>
          <w:rFonts w:ascii="Arial" w:hAnsi="Arial" w:cs="Arial"/>
          <w:sz w:val="24"/>
          <w:szCs w:val="24"/>
        </w:rPr>
        <w:t xml:space="preserve"> </w:t>
      </w:r>
      <w:r w:rsidR="00CD127A" w:rsidRPr="00065AFE">
        <w:rPr>
          <w:rFonts w:ascii="Arial" w:hAnsi="Arial" w:cs="Arial"/>
          <w:sz w:val="24"/>
          <w:szCs w:val="24"/>
        </w:rPr>
        <w:t xml:space="preserve">for child protection </w:t>
      </w:r>
      <w:r w:rsidR="007A2304" w:rsidRPr="00065AFE">
        <w:rPr>
          <w:rFonts w:ascii="Arial" w:hAnsi="Arial" w:cs="Arial"/>
          <w:sz w:val="24"/>
          <w:szCs w:val="24"/>
        </w:rPr>
        <w:t xml:space="preserve">is a process used to identify unmet children’s needs and support children (Learning ladders, 2021). </w:t>
      </w:r>
      <w:r w:rsidR="004E24BA" w:rsidRPr="00065AFE">
        <w:rPr>
          <w:rFonts w:ascii="Arial" w:hAnsi="Arial" w:cs="Arial"/>
          <w:sz w:val="24"/>
          <w:szCs w:val="24"/>
        </w:rPr>
        <w:t>The assessment framework included assessments of different aspects of the family: parental capacity, children</w:t>
      </w:r>
      <w:r w:rsidR="00A06817">
        <w:rPr>
          <w:rFonts w:ascii="Arial" w:hAnsi="Arial" w:cs="Arial"/>
          <w:sz w:val="24"/>
          <w:szCs w:val="24"/>
        </w:rPr>
        <w:t>'s</w:t>
      </w:r>
      <w:r w:rsidR="004E24BA" w:rsidRPr="00065AFE">
        <w:rPr>
          <w:rFonts w:ascii="Arial" w:hAnsi="Arial" w:cs="Arial"/>
          <w:sz w:val="24"/>
          <w:szCs w:val="24"/>
        </w:rPr>
        <w:t xml:space="preserve"> developmental needs and family environmental factors. </w:t>
      </w:r>
    </w:p>
    <w:p w14:paraId="6CB42DF8" w14:textId="7897725A" w:rsidR="007578BC" w:rsidRPr="00065AFE" w:rsidRDefault="007578BC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C22B38" w14:textId="731520EE" w:rsidR="007578BC" w:rsidRPr="00065AFE" w:rsidRDefault="007578BC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5A57607" wp14:editId="3A63EE83">
            <wp:extent cx="5190526" cy="354330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112" cy="3551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9D5216" w14:textId="6C8C95BB" w:rsidR="007578BC" w:rsidRPr="00065AFE" w:rsidRDefault="007578BC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="00E57E1B" w:rsidRPr="00065AFE">
        <w:rPr>
          <w:rFonts w:ascii="Arial" w:hAnsi="Arial" w:cs="Arial"/>
          <w:sz w:val="24"/>
          <w:szCs w:val="24"/>
        </w:rPr>
        <w:t>(Londoncp, n.y.)</w:t>
      </w:r>
    </w:p>
    <w:p w14:paraId="37453DF6" w14:textId="7E038068" w:rsidR="007578BC" w:rsidRPr="00065AFE" w:rsidRDefault="007578BC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lastRenderedPageBreak/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  <w:r w:rsidRPr="00065AFE">
        <w:rPr>
          <w:rFonts w:ascii="Arial" w:hAnsi="Arial" w:cs="Arial"/>
          <w:sz w:val="24"/>
          <w:szCs w:val="24"/>
        </w:rPr>
        <w:tab/>
      </w:r>
    </w:p>
    <w:p w14:paraId="0FC455D7" w14:textId="77777777" w:rsidR="00327032" w:rsidRDefault="00A27D36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 xml:space="preserve">The plan was made </w:t>
      </w:r>
      <w:r w:rsidR="00A06817">
        <w:rPr>
          <w:rFonts w:ascii="Arial" w:hAnsi="Arial" w:cs="Arial"/>
          <w:sz w:val="24"/>
          <w:szCs w:val="24"/>
        </w:rPr>
        <w:t>by</w:t>
      </w:r>
      <w:r w:rsidRPr="00065AFE">
        <w:rPr>
          <w:rFonts w:ascii="Arial" w:hAnsi="Arial" w:cs="Arial"/>
          <w:sz w:val="24"/>
          <w:szCs w:val="24"/>
        </w:rPr>
        <w:t xml:space="preserve"> the following laws: The Children Act 2004 which stipulates </w:t>
      </w:r>
      <w:r w:rsidR="00E57E1B" w:rsidRPr="00065AFE">
        <w:rPr>
          <w:rFonts w:ascii="Arial" w:hAnsi="Arial" w:cs="Arial"/>
          <w:sz w:val="24"/>
          <w:szCs w:val="24"/>
        </w:rPr>
        <w:t>those agencies</w:t>
      </w:r>
      <w:r w:rsidR="004C5F01" w:rsidRPr="00065AFE">
        <w:rPr>
          <w:rFonts w:ascii="Arial" w:hAnsi="Arial" w:cs="Arial"/>
          <w:sz w:val="24"/>
          <w:szCs w:val="24"/>
        </w:rPr>
        <w:t xml:space="preserve"> </w:t>
      </w:r>
      <w:r w:rsidRPr="00065AFE">
        <w:rPr>
          <w:rFonts w:ascii="Arial" w:hAnsi="Arial" w:cs="Arial"/>
          <w:sz w:val="24"/>
          <w:szCs w:val="24"/>
        </w:rPr>
        <w:t xml:space="preserve">should work together to protect children; The Children Act 1989 justifies keeping children in families where possible; </w:t>
      </w:r>
      <w:r w:rsidR="00385B7C" w:rsidRPr="00065AFE">
        <w:rPr>
          <w:rFonts w:ascii="Arial" w:hAnsi="Arial" w:cs="Arial"/>
          <w:sz w:val="24"/>
          <w:szCs w:val="24"/>
        </w:rPr>
        <w:t xml:space="preserve">Equality Act 2010, stipulates that all children have equal rights to care and protection. </w:t>
      </w:r>
    </w:p>
    <w:p w14:paraId="276FD5E3" w14:textId="4E2580A0" w:rsidR="004A288A" w:rsidRDefault="004C5F01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>The planned intervention of the social service was based on establishing a good relationship between the social worker and the mother</w:t>
      </w:r>
      <w:r w:rsidR="0034573B" w:rsidRPr="00065AFE">
        <w:rPr>
          <w:rFonts w:ascii="Arial" w:hAnsi="Arial" w:cs="Arial"/>
          <w:sz w:val="24"/>
          <w:szCs w:val="24"/>
        </w:rPr>
        <w:t xml:space="preserve"> (mother confidence)</w:t>
      </w:r>
      <w:r w:rsidRPr="00065AFE">
        <w:rPr>
          <w:rFonts w:ascii="Arial" w:hAnsi="Arial" w:cs="Arial"/>
          <w:sz w:val="24"/>
          <w:szCs w:val="24"/>
        </w:rPr>
        <w:t xml:space="preserve">. This is the most important strategy to help the family in </w:t>
      </w:r>
      <w:r w:rsidR="00A06817">
        <w:rPr>
          <w:rFonts w:ascii="Arial" w:hAnsi="Arial" w:cs="Arial"/>
          <w:sz w:val="24"/>
          <w:szCs w:val="24"/>
        </w:rPr>
        <w:t>th</w:t>
      </w:r>
      <w:r w:rsidR="004A288A">
        <w:rPr>
          <w:rFonts w:ascii="Arial" w:hAnsi="Arial" w:cs="Arial"/>
          <w:sz w:val="24"/>
          <w:szCs w:val="24"/>
        </w:rPr>
        <w:t>is</w:t>
      </w:r>
      <w:r w:rsidR="00A06817">
        <w:rPr>
          <w:rFonts w:ascii="Arial" w:hAnsi="Arial" w:cs="Arial"/>
          <w:sz w:val="24"/>
          <w:szCs w:val="24"/>
        </w:rPr>
        <w:t xml:space="preserve"> </w:t>
      </w:r>
      <w:r w:rsidRPr="00065AFE">
        <w:rPr>
          <w:rFonts w:ascii="Arial" w:hAnsi="Arial" w:cs="Arial"/>
          <w:sz w:val="24"/>
          <w:szCs w:val="24"/>
        </w:rPr>
        <w:t xml:space="preserve">case study. According to Bronfenbrenner's (1977) ecological </w:t>
      </w:r>
      <w:r w:rsidR="008673F2" w:rsidRPr="00065AFE">
        <w:rPr>
          <w:rFonts w:ascii="Arial" w:hAnsi="Arial" w:cs="Arial"/>
          <w:sz w:val="24"/>
          <w:szCs w:val="24"/>
        </w:rPr>
        <w:t>systems</w:t>
      </w:r>
      <w:r w:rsidRPr="00065AFE">
        <w:rPr>
          <w:rFonts w:ascii="Arial" w:hAnsi="Arial" w:cs="Arial"/>
          <w:sz w:val="24"/>
          <w:szCs w:val="24"/>
        </w:rPr>
        <w:t xml:space="preserve"> theory that the state importance of their good relationship </w:t>
      </w:r>
      <w:r w:rsidR="00A06817">
        <w:rPr>
          <w:rFonts w:ascii="Arial" w:hAnsi="Arial" w:cs="Arial"/>
          <w:sz w:val="24"/>
          <w:szCs w:val="24"/>
        </w:rPr>
        <w:t xml:space="preserve">is </w:t>
      </w:r>
      <w:r w:rsidRPr="00065AFE">
        <w:rPr>
          <w:rFonts w:ascii="Arial" w:hAnsi="Arial" w:cs="Arial"/>
          <w:sz w:val="24"/>
          <w:szCs w:val="24"/>
        </w:rPr>
        <w:t xml:space="preserve">to keep the family open to the </w:t>
      </w:r>
      <w:r w:rsidR="008673F2" w:rsidRPr="00065AFE">
        <w:rPr>
          <w:rFonts w:ascii="Arial" w:hAnsi="Arial" w:cs="Arial"/>
          <w:sz w:val="24"/>
          <w:szCs w:val="24"/>
        </w:rPr>
        <w:t>support</w:t>
      </w:r>
      <w:r w:rsidRPr="00065AFE">
        <w:rPr>
          <w:rFonts w:ascii="Arial" w:hAnsi="Arial" w:cs="Arial"/>
          <w:sz w:val="24"/>
          <w:szCs w:val="24"/>
        </w:rPr>
        <w:t xml:space="preserve"> of a social worker and thus positively influence child development</w:t>
      </w:r>
      <w:r w:rsidR="008673F2" w:rsidRPr="00065AFE">
        <w:rPr>
          <w:rFonts w:ascii="Arial" w:hAnsi="Arial" w:cs="Arial"/>
          <w:sz w:val="24"/>
          <w:szCs w:val="24"/>
        </w:rPr>
        <w:t xml:space="preserve"> (</w:t>
      </w:r>
      <w:r w:rsidR="004A288A">
        <w:rPr>
          <w:rFonts w:ascii="Arial" w:hAnsi="Arial" w:cs="Arial"/>
          <w:sz w:val="24"/>
          <w:szCs w:val="24"/>
        </w:rPr>
        <w:t>S</w:t>
      </w:r>
      <w:r w:rsidR="008673F2" w:rsidRPr="00065AFE">
        <w:rPr>
          <w:rFonts w:ascii="Arial" w:hAnsi="Arial" w:cs="Arial"/>
          <w:sz w:val="24"/>
          <w:szCs w:val="24"/>
        </w:rPr>
        <w:t>imply</w:t>
      </w:r>
      <w:r w:rsidR="00A06817">
        <w:rPr>
          <w:rFonts w:ascii="Arial" w:hAnsi="Arial" w:cs="Arial"/>
          <w:sz w:val="24"/>
          <w:szCs w:val="24"/>
        </w:rPr>
        <w:t xml:space="preserve"> </w:t>
      </w:r>
      <w:r w:rsidR="002168F1">
        <w:rPr>
          <w:rFonts w:ascii="Arial" w:hAnsi="Arial" w:cs="Arial"/>
          <w:sz w:val="24"/>
          <w:szCs w:val="24"/>
        </w:rPr>
        <w:t>P</w:t>
      </w:r>
      <w:r w:rsidR="008673F2" w:rsidRPr="00065AFE">
        <w:rPr>
          <w:rFonts w:ascii="Arial" w:hAnsi="Arial" w:cs="Arial"/>
          <w:sz w:val="24"/>
          <w:szCs w:val="24"/>
        </w:rPr>
        <w:t>sychology, 2020)</w:t>
      </w:r>
      <w:r w:rsidRPr="00065AFE">
        <w:rPr>
          <w:rFonts w:ascii="Arial" w:hAnsi="Arial" w:cs="Arial"/>
          <w:sz w:val="24"/>
          <w:szCs w:val="24"/>
        </w:rPr>
        <w:t>.</w:t>
      </w:r>
      <w:r w:rsidR="00CB6960" w:rsidRPr="00065AFE">
        <w:rPr>
          <w:rFonts w:ascii="Arial" w:hAnsi="Arial" w:cs="Arial"/>
          <w:sz w:val="24"/>
          <w:szCs w:val="24"/>
        </w:rPr>
        <w:t xml:space="preserve"> The social worker scheduled health appointments for the mother to get rid of </w:t>
      </w:r>
      <w:r w:rsidR="00216F46" w:rsidRPr="00065AFE">
        <w:rPr>
          <w:rFonts w:ascii="Arial" w:hAnsi="Arial" w:cs="Arial"/>
          <w:sz w:val="24"/>
          <w:szCs w:val="24"/>
        </w:rPr>
        <w:t>anxiety; enrolled</w:t>
      </w:r>
      <w:r w:rsidR="00CB6960" w:rsidRPr="00065AFE">
        <w:rPr>
          <w:rFonts w:ascii="Arial" w:hAnsi="Arial" w:cs="Arial"/>
          <w:sz w:val="24"/>
          <w:szCs w:val="24"/>
        </w:rPr>
        <w:t xml:space="preserve"> the children in a school and nursery closer to home; initially, accompanied the mother to a new school and nursery to </w:t>
      </w:r>
      <w:r w:rsidR="00216F46" w:rsidRPr="00065AFE">
        <w:rPr>
          <w:rFonts w:ascii="Arial" w:hAnsi="Arial" w:cs="Arial"/>
          <w:sz w:val="24"/>
          <w:szCs w:val="24"/>
        </w:rPr>
        <w:t>cope with the change more easily</w:t>
      </w:r>
      <w:r w:rsidR="00CB6960" w:rsidRPr="00065AFE">
        <w:rPr>
          <w:rFonts w:ascii="Arial" w:hAnsi="Arial" w:cs="Arial"/>
          <w:sz w:val="24"/>
          <w:szCs w:val="24"/>
        </w:rPr>
        <w:t>.</w:t>
      </w:r>
      <w:r w:rsidR="00BD1D60" w:rsidRPr="00065AFE">
        <w:rPr>
          <w:rFonts w:ascii="Arial" w:hAnsi="Arial" w:cs="Arial"/>
          <w:sz w:val="24"/>
          <w:szCs w:val="24"/>
        </w:rPr>
        <w:t xml:space="preserve"> </w:t>
      </w:r>
      <w:r w:rsidR="004A288A">
        <w:rPr>
          <w:rFonts w:ascii="Arial" w:hAnsi="Arial" w:cs="Arial"/>
          <w:sz w:val="24"/>
          <w:szCs w:val="24"/>
        </w:rPr>
        <w:t>She help</w:t>
      </w:r>
      <w:r w:rsidR="002168F1">
        <w:rPr>
          <w:rFonts w:ascii="Arial" w:hAnsi="Arial" w:cs="Arial"/>
          <w:sz w:val="24"/>
          <w:szCs w:val="24"/>
        </w:rPr>
        <w:t>ed</w:t>
      </w:r>
      <w:r w:rsidR="004A288A">
        <w:rPr>
          <w:rFonts w:ascii="Arial" w:hAnsi="Arial" w:cs="Arial"/>
          <w:sz w:val="24"/>
          <w:szCs w:val="24"/>
        </w:rPr>
        <w:t xml:space="preserve"> </w:t>
      </w:r>
      <w:r w:rsidR="002168F1">
        <w:rPr>
          <w:rFonts w:ascii="Arial" w:hAnsi="Arial" w:cs="Arial"/>
          <w:sz w:val="24"/>
          <w:szCs w:val="24"/>
        </w:rPr>
        <w:t xml:space="preserve">the </w:t>
      </w:r>
      <w:r w:rsidR="004A288A">
        <w:rPr>
          <w:rFonts w:ascii="Arial" w:hAnsi="Arial" w:cs="Arial"/>
          <w:sz w:val="24"/>
          <w:szCs w:val="24"/>
        </w:rPr>
        <w:t xml:space="preserve">mother to </w:t>
      </w:r>
      <w:r w:rsidR="004A288A" w:rsidRPr="004A288A">
        <w:rPr>
          <w:rFonts w:ascii="Arial" w:hAnsi="Arial" w:cs="Arial"/>
          <w:sz w:val="24"/>
          <w:szCs w:val="24"/>
        </w:rPr>
        <w:t xml:space="preserve">be able to meet the </w:t>
      </w:r>
      <w:r w:rsidR="004A288A">
        <w:rPr>
          <w:rFonts w:ascii="Arial" w:hAnsi="Arial" w:cs="Arial"/>
          <w:sz w:val="24"/>
          <w:szCs w:val="24"/>
        </w:rPr>
        <w:t xml:space="preserve">physiological </w:t>
      </w:r>
      <w:r w:rsidR="004A288A" w:rsidRPr="004A288A">
        <w:rPr>
          <w:rFonts w:ascii="Arial" w:hAnsi="Arial" w:cs="Arial"/>
          <w:sz w:val="24"/>
          <w:szCs w:val="24"/>
        </w:rPr>
        <w:t>needs of the children.</w:t>
      </w:r>
      <w:r w:rsidR="004A288A">
        <w:rPr>
          <w:rFonts w:ascii="Arial" w:hAnsi="Arial" w:cs="Arial"/>
          <w:sz w:val="24"/>
          <w:szCs w:val="24"/>
        </w:rPr>
        <w:t xml:space="preserve"> According to Maslow’s</w:t>
      </w:r>
      <w:r w:rsidR="002168F1">
        <w:rPr>
          <w:rFonts w:ascii="Arial" w:hAnsi="Arial" w:cs="Arial"/>
          <w:sz w:val="24"/>
          <w:szCs w:val="24"/>
        </w:rPr>
        <w:t xml:space="preserve"> </w:t>
      </w:r>
      <w:r w:rsidR="004A288A" w:rsidRPr="004A288A">
        <w:rPr>
          <w:rFonts w:ascii="Arial" w:hAnsi="Arial" w:cs="Arial"/>
          <w:sz w:val="24"/>
          <w:szCs w:val="24"/>
        </w:rPr>
        <w:t>hierarchy of Needs (1954)</w:t>
      </w:r>
      <w:r w:rsidR="002168F1">
        <w:rPr>
          <w:rFonts w:ascii="Arial" w:hAnsi="Arial" w:cs="Arial"/>
          <w:sz w:val="24"/>
          <w:szCs w:val="24"/>
        </w:rPr>
        <w:t xml:space="preserve">, these are the basic need that needs to be satisfied for the motivation and healthy development of children. </w:t>
      </w:r>
    </w:p>
    <w:p w14:paraId="2D6AB06C" w14:textId="5DF5D819" w:rsidR="002168F1" w:rsidRPr="00065AFE" w:rsidRDefault="002168F1" w:rsidP="00065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E579EC" wp14:editId="685790A7">
            <wp:extent cx="5781675" cy="2714625"/>
            <wp:effectExtent l="0" t="0" r="9525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71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A2105" w14:textId="77777777" w:rsidR="00B2777F" w:rsidRDefault="00BD1D60" w:rsidP="008E306E">
      <w:pPr>
        <w:spacing w:line="360" w:lineRule="auto"/>
        <w:rPr>
          <w:rFonts w:ascii="Arial" w:hAnsi="Arial" w:cs="Arial"/>
          <w:sz w:val="24"/>
          <w:szCs w:val="24"/>
        </w:rPr>
      </w:pPr>
      <w:r w:rsidRPr="00065AFE">
        <w:rPr>
          <w:rFonts w:ascii="Arial" w:hAnsi="Arial" w:cs="Arial"/>
          <w:sz w:val="24"/>
          <w:szCs w:val="24"/>
        </w:rPr>
        <w:t xml:space="preserve">The impact of the intervention on the children and the mother has been successful. The children attended school 100%, the youngest attended the nursery, the eldest daughter is no longer a young caregiver, the mother continued with health care, she </w:t>
      </w:r>
      <w:r w:rsidRPr="00065AFE">
        <w:rPr>
          <w:rFonts w:ascii="Arial" w:hAnsi="Arial" w:cs="Arial"/>
          <w:sz w:val="24"/>
          <w:szCs w:val="24"/>
        </w:rPr>
        <w:lastRenderedPageBreak/>
        <w:t>began volunteering for easier employment, took control of finances. Social services are no longer concerned about her parenting.</w:t>
      </w:r>
      <w:r w:rsidR="004A288A">
        <w:rPr>
          <w:rFonts w:ascii="Arial" w:hAnsi="Arial" w:cs="Arial"/>
          <w:sz w:val="24"/>
          <w:szCs w:val="24"/>
        </w:rPr>
        <w:t xml:space="preserve"> </w:t>
      </w:r>
    </w:p>
    <w:p w14:paraId="363C50BD" w14:textId="3A32066F" w:rsidR="004A288A" w:rsidRPr="00065AFE" w:rsidRDefault="00B479A2" w:rsidP="008E306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my opinion, t</w:t>
      </w:r>
      <w:r w:rsidR="004A288A" w:rsidRPr="004A288A">
        <w:rPr>
          <w:rFonts w:ascii="Arial" w:hAnsi="Arial" w:cs="Arial"/>
          <w:sz w:val="24"/>
          <w:szCs w:val="24"/>
        </w:rPr>
        <w:t>here is a lot of ambiguity in resolving this case. The case was resolved by the action of social agency,</w:t>
      </w:r>
      <w:r w:rsidR="008E306E">
        <w:rPr>
          <w:rFonts w:ascii="Arial" w:hAnsi="Arial" w:cs="Arial"/>
          <w:sz w:val="24"/>
          <w:szCs w:val="24"/>
        </w:rPr>
        <w:t xml:space="preserve"> </w:t>
      </w:r>
      <w:r w:rsidR="00B108A0">
        <w:rPr>
          <w:rFonts w:ascii="Arial" w:hAnsi="Arial" w:cs="Arial"/>
          <w:sz w:val="24"/>
          <w:szCs w:val="24"/>
        </w:rPr>
        <w:t>which</w:t>
      </w:r>
      <w:r w:rsidR="004A288A" w:rsidRPr="004A288A">
        <w:rPr>
          <w:rFonts w:ascii="Arial" w:hAnsi="Arial" w:cs="Arial"/>
          <w:sz w:val="24"/>
          <w:szCs w:val="24"/>
        </w:rPr>
        <w:t xml:space="preserve"> interact </w:t>
      </w:r>
      <w:r w:rsidR="00B108A0">
        <w:rPr>
          <w:rFonts w:ascii="Arial" w:hAnsi="Arial" w:cs="Arial"/>
          <w:sz w:val="24"/>
          <w:szCs w:val="24"/>
        </w:rPr>
        <w:t>with health</w:t>
      </w:r>
      <w:r w:rsidR="004A288A" w:rsidRPr="004A288A">
        <w:rPr>
          <w:rFonts w:ascii="Arial" w:hAnsi="Arial" w:cs="Arial"/>
          <w:sz w:val="24"/>
          <w:szCs w:val="24"/>
        </w:rPr>
        <w:t xml:space="preserve"> </w:t>
      </w:r>
      <w:r w:rsidR="00B108A0">
        <w:rPr>
          <w:rFonts w:ascii="Arial" w:hAnsi="Arial" w:cs="Arial"/>
          <w:sz w:val="24"/>
          <w:szCs w:val="24"/>
        </w:rPr>
        <w:t xml:space="preserve">agency for mother appointment </w:t>
      </w:r>
      <w:r w:rsidR="00A13BB4">
        <w:rPr>
          <w:rFonts w:ascii="Arial" w:hAnsi="Arial" w:cs="Arial"/>
          <w:sz w:val="24"/>
          <w:szCs w:val="24"/>
        </w:rPr>
        <w:t>and school and nursery for children attendance to school and nursery</w:t>
      </w:r>
      <w:r w:rsidR="004A288A" w:rsidRPr="004A288A">
        <w:rPr>
          <w:rFonts w:ascii="Arial" w:hAnsi="Arial" w:cs="Arial"/>
          <w:sz w:val="24"/>
          <w:szCs w:val="24"/>
        </w:rPr>
        <w:t>.</w:t>
      </w:r>
      <w:r w:rsidR="00C416A3">
        <w:rPr>
          <w:rFonts w:ascii="Arial" w:hAnsi="Arial" w:cs="Arial"/>
          <w:sz w:val="24"/>
          <w:szCs w:val="24"/>
        </w:rPr>
        <w:t xml:space="preserve"> </w:t>
      </w:r>
      <w:r w:rsidR="004A288A" w:rsidRPr="004A288A">
        <w:rPr>
          <w:rFonts w:ascii="Arial" w:hAnsi="Arial" w:cs="Arial"/>
          <w:sz w:val="24"/>
          <w:szCs w:val="24"/>
        </w:rPr>
        <w:t xml:space="preserve"> It remains unclear how the financial and housing issue</w:t>
      </w:r>
      <w:r w:rsidR="002168F1">
        <w:rPr>
          <w:rFonts w:ascii="Arial" w:hAnsi="Arial" w:cs="Arial"/>
          <w:sz w:val="24"/>
          <w:szCs w:val="24"/>
        </w:rPr>
        <w:t xml:space="preserve"> (safety issue)</w:t>
      </w:r>
      <w:r w:rsidR="004A288A" w:rsidRPr="004A288A">
        <w:rPr>
          <w:rFonts w:ascii="Arial" w:hAnsi="Arial" w:cs="Arial"/>
          <w:sz w:val="24"/>
          <w:szCs w:val="24"/>
        </w:rPr>
        <w:t xml:space="preserve">, </w:t>
      </w:r>
      <w:r w:rsidR="002168F1">
        <w:rPr>
          <w:rFonts w:ascii="Arial" w:hAnsi="Arial" w:cs="Arial"/>
          <w:sz w:val="24"/>
          <w:szCs w:val="24"/>
        </w:rPr>
        <w:t>or</w:t>
      </w:r>
      <w:r w:rsidR="004A288A" w:rsidRPr="004A288A">
        <w:rPr>
          <w:rFonts w:ascii="Arial" w:hAnsi="Arial" w:cs="Arial"/>
          <w:sz w:val="24"/>
          <w:szCs w:val="24"/>
        </w:rPr>
        <w:t xml:space="preserve"> </w:t>
      </w:r>
      <w:r w:rsidR="002168F1">
        <w:rPr>
          <w:rFonts w:ascii="Arial" w:hAnsi="Arial" w:cs="Arial"/>
          <w:sz w:val="24"/>
          <w:szCs w:val="24"/>
        </w:rPr>
        <w:t>family</w:t>
      </w:r>
      <w:r w:rsidR="004A288A" w:rsidRPr="004A288A">
        <w:rPr>
          <w:rFonts w:ascii="Arial" w:hAnsi="Arial" w:cs="Arial"/>
          <w:sz w:val="24"/>
          <w:szCs w:val="24"/>
        </w:rPr>
        <w:t xml:space="preserve"> poverty</w:t>
      </w:r>
      <w:r w:rsidR="002168F1">
        <w:rPr>
          <w:rFonts w:ascii="Arial" w:hAnsi="Arial" w:cs="Arial"/>
          <w:sz w:val="24"/>
          <w:szCs w:val="24"/>
        </w:rPr>
        <w:t xml:space="preserve"> </w:t>
      </w:r>
      <w:r w:rsidR="004A288A" w:rsidRPr="004A288A">
        <w:rPr>
          <w:rFonts w:ascii="Arial" w:hAnsi="Arial" w:cs="Arial"/>
          <w:sz w:val="24"/>
          <w:szCs w:val="24"/>
        </w:rPr>
        <w:t>has been resolved, given that the mother started volunteering and not working.</w:t>
      </w:r>
    </w:p>
    <w:p w14:paraId="175928F7" w14:textId="77777777" w:rsidR="00216F46" w:rsidRDefault="00216F46" w:rsidP="00384EE4">
      <w:pPr>
        <w:rPr>
          <w:rFonts w:ascii="Arial" w:hAnsi="Arial" w:cs="Arial"/>
          <w:color w:val="FF0000"/>
          <w:sz w:val="32"/>
          <w:szCs w:val="32"/>
        </w:rPr>
      </w:pPr>
    </w:p>
    <w:p w14:paraId="420B2994" w14:textId="77777777" w:rsidR="00216F46" w:rsidRDefault="00216F46" w:rsidP="00384EE4">
      <w:pPr>
        <w:rPr>
          <w:rFonts w:ascii="Arial" w:hAnsi="Arial" w:cs="Arial"/>
          <w:color w:val="FF0000"/>
          <w:sz w:val="32"/>
          <w:szCs w:val="32"/>
        </w:rPr>
      </w:pPr>
    </w:p>
    <w:p w14:paraId="56DB9107" w14:textId="599112EF" w:rsidR="00D21658" w:rsidRDefault="00D21658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D905329" w14:textId="14D31ACC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1B7C1DB" w14:textId="01949573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C361AAC" w14:textId="02AA044F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F740A8A" w14:textId="31C520AF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283AE2A" w14:textId="40BD843C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186B8C1" w14:textId="2F978C2D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3E9553D" w14:textId="0977FC86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B1F61B7" w14:textId="5DF49CCB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C30067E" w14:textId="2975D515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87C6125" w14:textId="46A78C1A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4B69C1C" w14:textId="0C8FAFC6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F56EAFC" w14:textId="4481BE42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06CB56E" w14:textId="2579136E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0EB2DF7" w14:textId="494F2FC0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DE7BC7A" w14:textId="3E368B75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D90DA26" w14:textId="490DCB0E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133BD77" w14:textId="28F84EDB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8F5EC1E" w14:textId="6D701C74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1007B04" w14:textId="77777777" w:rsidR="002168F1" w:rsidRDefault="002168F1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D4E8A68" w14:textId="29209AB0" w:rsidR="00065AFE" w:rsidRDefault="00065AFE" w:rsidP="00384EE4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B1FA3DF" w14:textId="77777777" w:rsidR="00D21658" w:rsidRPr="00505DE8" w:rsidRDefault="00D21658" w:rsidP="00384EE4">
      <w:pPr>
        <w:rPr>
          <w:rFonts w:ascii="Arial" w:hAnsi="Arial" w:cs="Arial"/>
          <w:b/>
          <w:bCs/>
          <w:color w:val="FF0000"/>
          <w:sz w:val="28"/>
          <w:szCs w:val="28"/>
        </w:rPr>
      </w:pPr>
    </w:p>
    <w:p w14:paraId="049E5BB4" w14:textId="7909989D" w:rsidR="00384EE4" w:rsidRDefault="00384EE4" w:rsidP="00384EE4">
      <w:pPr>
        <w:rPr>
          <w:rFonts w:ascii="Arial" w:hAnsi="Arial" w:cs="Arial"/>
          <w:b/>
          <w:bCs/>
          <w:sz w:val="28"/>
          <w:szCs w:val="28"/>
        </w:rPr>
      </w:pPr>
      <w:r w:rsidRPr="00356FC1">
        <w:rPr>
          <w:rFonts w:ascii="Arial" w:hAnsi="Arial" w:cs="Arial"/>
          <w:b/>
          <w:bCs/>
          <w:sz w:val="28"/>
          <w:szCs w:val="28"/>
        </w:rPr>
        <w:t xml:space="preserve">References: </w:t>
      </w:r>
    </w:p>
    <w:p w14:paraId="0030BF8B" w14:textId="77777777" w:rsidR="00065AFE" w:rsidRPr="00356FC1" w:rsidRDefault="00065AFE" w:rsidP="00384EE4">
      <w:pPr>
        <w:rPr>
          <w:rFonts w:ascii="Arial" w:hAnsi="Arial" w:cs="Arial"/>
          <w:b/>
          <w:bCs/>
          <w:sz w:val="28"/>
          <w:szCs w:val="28"/>
        </w:rPr>
      </w:pPr>
    </w:p>
    <w:p w14:paraId="729EB768" w14:textId="7F3D410E" w:rsidR="00602C94" w:rsidRPr="00356FC1" w:rsidRDefault="00356FC1" w:rsidP="00384EE4">
      <w:pPr>
        <w:rPr>
          <w:rFonts w:ascii="Arial" w:hAnsi="Arial" w:cs="Arial"/>
          <w:sz w:val="24"/>
          <w:szCs w:val="24"/>
        </w:rPr>
      </w:pPr>
      <w:r w:rsidRPr="00356FC1">
        <w:rPr>
          <w:rFonts w:ascii="Arial" w:hAnsi="Arial" w:cs="Arial"/>
          <w:sz w:val="24"/>
          <w:szCs w:val="24"/>
        </w:rPr>
        <w:t xml:space="preserve">Cambridge Dictionary, (2022). Vulnerable, Cambridge University </w:t>
      </w:r>
      <w:r w:rsidR="00A06817">
        <w:rPr>
          <w:rFonts w:ascii="Arial" w:hAnsi="Arial" w:cs="Arial"/>
          <w:sz w:val="24"/>
          <w:szCs w:val="24"/>
        </w:rPr>
        <w:t>P</w:t>
      </w:r>
      <w:r w:rsidRPr="00356FC1">
        <w:rPr>
          <w:rFonts w:ascii="Arial" w:hAnsi="Arial" w:cs="Arial"/>
          <w:sz w:val="24"/>
          <w:szCs w:val="24"/>
        </w:rPr>
        <w:t>ress. Available at: https://dictionary.cambridge.org/dictionary/english/vulnerable, (Accessed: 21 March 2022).</w:t>
      </w:r>
    </w:p>
    <w:p w14:paraId="02D5235C" w14:textId="2F15B9C4" w:rsidR="00BD1D60" w:rsidRPr="00505DE8" w:rsidRDefault="00505DE8" w:rsidP="00384EE4">
      <w:pPr>
        <w:rPr>
          <w:rFonts w:ascii="Arial" w:hAnsi="Arial" w:cs="Arial"/>
          <w:sz w:val="24"/>
          <w:szCs w:val="24"/>
        </w:rPr>
      </w:pPr>
      <w:r w:rsidRPr="00505DE8">
        <w:rPr>
          <w:rFonts w:ascii="Arial" w:hAnsi="Arial" w:cs="Arial"/>
          <w:sz w:val="24"/>
          <w:szCs w:val="24"/>
        </w:rPr>
        <w:t>Cherry, K., (2022). Maslow's Hierarchy of Needs. (Online). Available at: https://www.verywellmind.com/what-is-maslows-hierarchy-of-needs-4136760 (Accessed: 29 March 2022)</w:t>
      </w:r>
      <w:r>
        <w:rPr>
          <w:rFonts w:ascii="Arial" w:hAnsi="Arial" w:cs="Arial"/>
          <w:sz w:val="24"/>
          <w:szCs w:val="24"/>
        </w:rPr>
        <w:t>.</w:t>
      </w:r>
    </w:p>
    <w:p w14:paraId="46CC5C12" w14:textId="280D018F" w:rsidR="00505DE8" w:rsidRDefault="00505DE8" w:rsidP="00384EE4">
      <w:pPr>
        <w:rPr>
          <w:rFonts w:ascii="Arial" w:hAnsi="Arial" w:cs="Arial"/>
          <w:sz w:val="24"/>
          <w:szCs w:val="24"/>
        </w:rPr>
      </w:pPr>
      <w:r w:rsidRPr="00505DE8">
        <w:rPr>
          <w:rFonts w:ascii="Arial" w:hAnsi="Arial" w:cs="Arial"/>
          <w:sz w:val="24"/>
          <w:szCs w:val="24"/>
        </w:rPr>
        <w:t>Children and Families Act 2014, (Online). Available at: https://www.legislation.gov.uk/ukpga/2014/6/contents/enacted (Accessed: 29 March 2022).</w:t>
      </w:r>
    </w:p>
    <w:p w14:paraId="1601997A" w14:textId="5E1EDABE" w:rsidR="00602C94" w:rsidRDefault="00602C94" w:rsidP="00384EE4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>Harvard University, (2022), Early Childhood Mental Health, Available at: https://developingchild.harvard.edu/science/deep-dives/mental-health, (Accessed: 28 March 2022)</w:t>
      </w:r>
    </w:p>
    <w:p w14:paraId="60BA834A" w14:textId="51E89DB2" w:rsidR="00602C94" w:rsidRDefault="00602C94" w:rsidP="00384EE4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>Karimzadeh, M., et al, (2017), The association between parental mental health and behavioural disorders in pre-school children, Electron physician, 9(6), p.p.4497-4502</w:t>
      </w:r>
    </w:p>
    <w:p w14:paraId="63F68EE7" w14:textId="1231E8E3" w:rsidR="00602C94" w:rsidRDefault="00602C94" w:rsidP="00384EE4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 xml:space="preserve">Learning ladders, (2021). What is the Common Assessment Framework? Explained for 2021. (Online). Available at: https://www.learningladders.info/news/common-assessment-framework (Accessed: 29 March 2022)  </w:t>
      </w:r>
    </w:p>
    <w:p w14:paraId="1FC01453" w14:textId="277AEDDA" w:rsidR="00602C94" w:rsidRDefault="00602C94" w:rsidP="00384EE4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>Londoncp, (n.y.). Assessment Framework Triangle. (online). Available at: https://www.londoncp.co.uk/appendix_4.html (Accessed: 29 March 2022)</w:t>
      </w:r>
    </w:p>
    <w:p w14:paraId="320390FF" w14:textId="55F63A72" w:rsidR="00602C94" w:rsidRPr="00602C94" w:rsidRDefault="00602C94" w:rsidP="00384EE4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>Medic Alert, (2021), Supporting Young Carers, Available at: https://www.medicalert.org.uk/news/2021/05/17/supporting-young-carers?gclid=CjwKCAjwloCSBhAeEiwA3hVo_eo8SbugMq3IYDoLxFqVtHyNfnZazxCmdZAfoGDicFV7i1jalW3buBoCxcgQAvD_BwE, (Accessed: 28 March 2022)</w:t>
      </w:r>
    </w:p>
    <w:p w14:paraId="3A656278" w14:textId="374E1FF6" w:rsidR="001949B8" w:rsidRPr="00602C94" w:rsidRDefault="001456CF" w:rsidP="00E52CAB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 xml:space="preserve">NHS, (2021), </w:t>
      </w:r>
      <w:r w:rsidRPr="00602C94">
        <w:rPr>
          <w:rFonts w:ascii="Arial" w:hAnsi="Arial" w:cs="Arial"/>
          <w:i/>
          <w:iCs/>
          <w:sz w:val="24"/>
          <w:szCs w:val="24"/>
        </w:rPr>
        <w:t xml:space="preserve">Overview - Generalised anxiety disorder in adults, </w:t>
      </w:r>
      <w:r w:rsidRPr="00602C94">
        <w:rPr>
          <w:rFonts w:ascii="Arial" w:hAnsi="Arial" w:cs="Arial"/>
          <w:sz w:val="24"/>
          <w:szCs w:val="24"/>
        </w:rPr>
        <w:t>Available at:</w:t>
      </w:r>
      <w:r w:rsidRPr="00602C94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0" w:history="1">
        <w:r w:rsidRPr="00602C94">
          <w:rPr>
            <w:rStyle w:val="Hiperveza"/>
            <w:rFonts w:ascii="Arial" w:hAnsi="Arial" w:cs="Arial"/>
            <w:color w:val="auto"/>
            <w:sz w:val="24"/>
            <w:szCs w:val="24"/>
            <w:u w:val="none"/>
          </w:rPr>
          <w:t>https://www.nhs.uk/mental-health/conditions/generalised-anxiety-disorder/overview/</w:t>
        </w:r>
      </w:hyperlink>
      <w:r w:rsidRPr="00602C94">
        <w:rPr>
          <w:rFonts w:ascii="Arial" w:hAnsi="Arial" w:cs="Arial"/>
          <w:sz w:val="24"/>
          <w:szCs w:val="24"/>
        </w:rPr>
        <w:t>, (Accessed: 21 March 2022)</w:t>
      </w:r>
    </w:p>
    <w:p w14:paraId="7478DE4B" w14:textId="14EA255C" w:rsidR="008673F2" w:rsidRPr="00602C94" w:rsidRDefault="008673F2" w:rsidP="00384EE4">
      <w:pPr>
        <w:rPr>
          <w:rFonts w:ascii="Arial" w:hAnsi="Arial" w:cs="Arial"/>
          <w:sz w:val="24"/>
          <w:szCs w:val="24"/>
        </w:rPr>
      </w:pPr>
      <w:r w:rsidRPr="00602C94">
        <w:rPr>
          <w:rFonts w:ascii="Arial" w:hAnsi="Arial" w:cs="Arial"/>
          <w:sz w:val="24"/>
          <w:szCs w:val="24"/>
        </w:rPr>
        <w:t>Simply</w:t>
      </w:r>
      <w:r w:rsidR="00E57CDE">
        <w:rPr>
          <w:rFonts w:ascii="Arial" w:hAnsi="Arial" w:cs="Arial"/>
          <w:sz w:val="24"/>
          <w:szCs w:val="24"/>
        </w:rPr>
        <w:t xml:space="preserve"> P</w:t>
      </w:r>
      <w:r w:rsidRPr="00602C94">
        <w:rPr>
          <w:rFonts w:ascii="Arial" w:hAnsi="Arial" w:cs="Arial"/>
          <w:sz w:val="24"/>
          <w:szCs w:val="24"/>
        </w:rPr>
        <w:t xml:space="preserve">sychology, (2020). </w:t>
      </w:r>
      <w:r w:rsidRPr="00602C94">
        <w:rPr>
          <w:rFonts w:ascii="Arial" w:hAnsi="Arial" w:cs="Arial"/>
          <w:i/>
          <w:iCs/>
          <w:sz w:val="24"/>
          <w:szCs w:val="24"/>
        </w:rPr>
        <w:t>Bronfenbrenner's Ecological Systems Theory</w:t>
      </w:r>
      <w:r w:rsidR="00212C44" w:rsidRPr="00602C94">
        <w:rPr>
          <w:rFonts w:ascii="Arial" w:hAnsi="Arial" w:cs="Arial"/>
          <w:sz w:val="24"/>
          <w:szCs w:val="24"/>
        </w:rPr>
        <w:t xml:space="preserve">. (Online). Available at: </w:t>
      </w:r>
      <w:hyperlink r:id="rId11" w:history="1">
        <w:r w:rsidR="00212C44" w:rsidRPr="00602C94">
          <w:rPr>
            <w:rStyle w:val="Hiperveza"/>
            <w:rFonts w:ascii="Arial" w:hAnsi="Arial" w:cs="Arial"/>
            <w:color w:val="auto"/>
            <w:sz w:val="24"/>
            <w:szCs w:val="24"/>
            <w:u w:val="none"/>
          </w:rPr>
          <w:t>https://www.simplypsychology.org/Bronfenbrenner.html</w:t>
        </w:r>
      </w:hyperlink>
      <w:r w:rsidR="00212C44" w:rsidRPr="00602C94">
        <w:rPr>
          <w:rFonts w:ascii="Arial" w:hAnsi="Arial" w:cs="Arial"/>
          <w:sz w:val="24"/>
          <w:szCs w:val="24"/>
        </w:rPr>
        <w:t xml:space="preserve"> (Accessed: 29 March 2022)</w:t>
      </w:r>
    </w:p>
    <w:p w14:paraId="1E652448" w14:textId="292D923C" w:rsidR="00384EE4" w:rsidRDefault="00384EE4" w:rsidP="00384EE4">
      <w:pPr>
        <w:rPr>
          <w:rFonts w:ascii="Arial" w:hAnsi="Arial" w:cs="Arial"/>
          <w:b/>
          <w:bCs/>
          <w:sz w:val="24"/>
          <w:szCs w:val="24"/>
        </w:rPr>
      </w:pPr>
    </w:p>
    <w:p w14:paraId="544FC47D" w14:textId="1331CE33" w:rsidR="00384EE4" w:rsidRDefault="00384EE4" w:rsidP="00384EE4">
      <w:pPr>
        <w:rPr>
          <w:rFonts w:ascii="Arial" w:hAnsi="Arial" w:cs="Arial"/>
          <w:b/>
          <w:bCs/>
          <w:sz w:val="24"/>
          <w:szCs w:val="24"/>
        </w:rPr>
      </w:pPr>
    </w:p>
    <w:p w14:paraId="78C02562" w14:textId="7E671CE7" w:rsidR="00384EE4" w:rsidRDefault="00384EE4" w:rsidP="00384EE4">
      <w:pPr>
        <w:rPr>
          <w:rFonts w:ascii="Arial" w:hAnsi="Arial" w:cs="Arial"/>
          <w:b/>
          <w:bCs/>
          <w:sz w:val="24"/>
          <w:szCs w:val="24"/>
        </w:rPr>
      </w:pPr>
    </w:p>
    <w:p w14:paraId="28D1E408" w14:textId="1725DE93" w:rsidR="006D13BB" w:rsidRDefault="006D13BB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B378D43" w14:textId="77777777" w:rsidR="00384EE4" w:rsidRPr="00384EE4" w:rsidRDefault="00384EE4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3F2EDCA" w14:textId="7B60FFDE" w:rsidR="00384EE4" w:rsidRDefault="00384EE4" w:rsidP="00384EE4">
      <w:pPr>
        <w:rPr>
          <w:rFonts w:ascii="Arial" w:hAnsi="Arial" w:cs="Arial"/>
          <w:b/>
          <w:bCs/>
          <w:sz w:val="24"/>
          <w:szCs w:val="24"/>
        </w:rPr>
      </w:pPr>
      <w:r w:rsidRPr="00384EE4">
        <w:rPr>
          <w:rFonts w:ascii="Arial" w:hAnsi="Arial" w:cs="Arial"/>
          <w:b/>
          <w:bCs/>
          <w:sz w:val="24"/>
          <w:szCs w:val="24"/>
        </w:rPr>
        <w:t xml:space="preserve">Appendix: </w:t>
      </w:r>
      <w:r>
        <w:rPr>
          <w:rFonts w:ascii="Arial" w:hAnsi="Arial" w:cs="Arial"/>
          <w:b/>
          <w:bCs/>
          <w:sz w:val="24"/>
          <w:szCs w:val="24"/>
        </w:rPr>
        <w:t xml:space="preserve">Power Point Presentation for debate WEEK 9 </w:t>
      </w:r>
    </w:p>
    <w:p w14:paraId="4AE7A0A2" w14:textId="33001523" w:rsidR="00384EE4" w:rsidRDefault="00B75CA7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t xml:space="preserve"> </w:t>
      </w:r>
    </w:p>
    <w:p w14:paraId="708E2F20" w14:textId="52A74100" w:rsidR="00384EE4" w:rsidRDefault="00B479A2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88CA1B8" wp14:editId="0338C7F1">
            <wp:extent cx="5731510" cy="3223895"/>
            <wp:effectExtent l="0" t="0" r="2540" b="0"/>
            <wp:docPr id="6" name="Graf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5849F" w14:textId="386DCFFB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67D0B2B6" w14:textId="4C64EAD9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569274E7" w14:textId="4B9B953D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BDD94C0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2796BB7A" w14:textId="218871A2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A7C133F" wp14:editId="2958EE84">
            <wp:extent cx="5731510" cy="3223895"/>
            <wp:effectExtent l="0" t="0" r="2540" b="0"/>
            <wp:docPr id="4" name="Graf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4B0D1" w14:textId="6BA02C77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DDED9A5" wp14:editId="21238BA2">
            <wp:extent cx="5731510" cy="3223895"/>
            <wp:effectExtent l="0" t="0" r="2540" b="0"/>
            <wp:docPr id="7" name="Graf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6C84A" w14:textId="1CCEB0DA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0635950" w14:textId="3E661BCB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6E450A64" w14:textId="69ACA1C0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1EC633AB" w14:textId="34B8F6B2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6DCE0C2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7286B0F9" w14:textId="5EF4AA97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B414B4E" wp14:editId="6F28F27E">
            <wp:extent cx="5731510" cy="3223895"/>
            <wp:effectExtent l="0" t="0" r="2540" b="0"/>
            <wp:docPr id="10" name="Graf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1447C" w14:textId="180398AE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F3283FC" wp14:editId="10324E2B">
            <wp:extent cx="5731510" cy="3223895"/>
            <wp:effectExtent l="0" t="0" r="2540" b="0"/>
            <wp:docPr id="11" name="Graf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51BAF" w14:textId="2803E590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88A88C0" w14:textId="35ACF382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706A030" w14:textId="643C22BC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720D6335" w14:textId="06A3CB1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54B2D4F2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603DC36" w14:textId="0C2B60D3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72E44C8" wp14:editId="10AA6459">
            <wp:extent cx="5731510" cy="3223895"/>
            <wp:effectExtent l="0" t="0" r="2540" b="0"/>
            <wp:docPr id="13" name="Graf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DA468" w14:textId="462338B0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5923983" wp14:editId="18BE607C">
            <wp:extent cx="6096635" cy="3223895"/>
            <wp:effectExtent l="0" t="0" r="0" b="0"/>
            <wp:docPr id="14" name="Graf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63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2A21C" w14:textId="2751F4C6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E28194A" w14:textId="335ED8B1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58ABC99A" w14:textId="516207D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8D3965A" w14:textId="283BCCF8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19330A82" w14:textId="5626CA7B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2932C5CC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2DB60C3B" w14:textId="687B4678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C4B5890" wp14:editId="0CCA8000">
            <wp:extent cx="6096635" cy="3223895"/>
            <wp:effectExtent l="0" t="0" r="0" b="0"/>
            <wp:docPr id="16" name="Graf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63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A6293" w14:textId="1BDAF948" w:rsidR="00B479A2" w:rsidRDefault="00433CF4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592F33F3" wp14:editId="45A8D1B1">
            <wp:extent cx="6096635" cy="3429000"/>
            <wp:effectExtent l="0" t="0" r="0" b="0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99EE49" w14:textId="3E574A06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5BFAA69" w14:textId="14F95D02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D71C78E" w14:textId="51016468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D75D11C" w14:textId="6BE3E52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20DAFC09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0F2D2F0" w14:textId="75D954C6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D963408" wp14:editId="4554E335">
            <wp:extent cx="6096635" cy="3223895"/>
            <wp:effectExtent l="0" t="0" r="0" b="0"/>
            <wp:docPr id="17" name="Graf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63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73BD8" w14:textId="0C03AA48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3E53C0BF" wp14:editId="79075F66">
            <wp:extent cx="6096635" cy="3429000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1DB7FA" w14:textId="0532B615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580093E" w14:textId="1BEF3930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371999D" w14:textId="781EF832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14847FC3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E117271" w14:textId="7717F7C7" w:rsidR="00B479A2" w:rsidRDefault="00433CF4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608DC42" wp14:editId="778CFECD">
            <wp:extent cx="6096635" cy="3429000"/>
            <wp:effectExtent l="0" t="0" r="0" b="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01495F" w14:textId="3A260726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76EAB28" wp14:editId="72D7D862">
            <wp:extent cx="5731510" cy="3223895"/>
            <wp:effectExtent l="0" t="0" r="2540" b="0"/>
            <wp:docPr id="20" name="Graf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D1631" w14:textId="25794A64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927AA15" w14:textId="41B4B39B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C5B2231" w14:textId="5F3B8651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99CCD70" w14:textId="5F81E66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1570D769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0F17DB42" w14:textId="37DD1B7D" w:rsidR="00B479A2" w:rsidRDefault="00531CC8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874654D" wp14:editId="529FD492">
            <wp:extent cx="5731510" cy="3223895"/>
            <wp:effectExtent l="0" t="0" r="2540" b="0"/>
            <wp:docPr id="21" name="Graf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8FF67" w14:textId="25049064" w:rsidR="00B479A2" w:rsidRDefault="00433CF4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22D8C56E" wp14:editId="769DD40F">
            <wp:extent cx="6096635" cy="3429000"/>
            <wp:effectExtent l="0" t="0" r="0" b="0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241D7A" w14:textId="738BA04B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4E914851" w14:textId="36903AFF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56340DDF" w14:textId="2604F78F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2799F0BB" w14:textId="57B51039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583C2FD3" w14:textId="77777777" w:rsidR="00660A15" w:rsidRDefault="00660A15" w:rsidP="00384EE4">
      <w:pPr>
        <w:rPr>
          <w:rFonts w:ascii="Arial" w:hAnsi="Arial" w:cs="Arial"/>
          <w:b/>
          <w:bCs/>
          <w:sz w:val="24"/>
          <w:szCs w:val="24"/>
        </w:rPr>
      </w:pPr>
    </w:p>
    <w:p w14:paraId="37D41FC3" w14:textId="5C26CF01" w:rsidR="00B479A2" w:rsidRDefault="00433CF4" w:rsidP="00384EE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12535A77" wp14:editId="6092006A">
            <wp:extent cx="6096635" cy="3429000"/>
            <wp:effectExtent l="0" t="0" r="0" b="0"/>
            <wp:docPr id="32" name="Slika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6D5944" w14:textId="77777777" w:rsidR="00B479A2" w:rsidRPr="00384EE4" w:rsidRDefault="00B479A2" w:rsidP="00384EE4">
      <w:pPr>
        <w:rPr>
          <w:rFonts w:ascii="Arial" w:hAnsi="Arial" w:cs="Arial"/>
          <w:b/>
          <w:bCs/>
          <w:sz w:val="24"/>
          <w:szCs w:val="24"/>
        </w:rPr>
      </w:pPr>
    </w:p>
    <w:sectPr w:rsidR="00B479A2" w:rsidRPr="00384EE4" w:rsidSect="00B2777F">
      <w:footerReference w:type="default" r:id="rId39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38A1" w14:textId="77777777" w:rsidR="002D5D77" w:rsidRDefault="002D5D77" w:rsidP="00505DE8">
      <w:pPr>
        <w:spacing w:after="0" w:line="240" w:lineRule="auto"/>
      </w:pPr>
      <w:r>
        <w:separator/>
      </w:r>
    </w:p>
  </w:endnote>
  <w:endnote w:type="continuationSeparator" w:id="0">
    <w:p w14:paraId="18CC8944" w14:textId="77777777" w:rsidR="002D5D77" w:rsidRDefault="002D5D77" w:rsidP="00505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0915176"/>
      <w:docPartObj>
        <w:docPartGallery w:val="Page Numbers (Bottom of Page)"/>
        <w:docPartUnique/>
      </w:docPartObj>
    </w:sdtPr>
    <w:sdtEndPr/>
    <w:sdtContent>
      <w:p w14:paraId="3E76A5BD" w14:textId="52C6927C" w:rsidR="00B2777F" w:rsidRDefault="00B2777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92A5E61" w14:textId="77777777" w:rsidR="00B2777F" w:rsidRDefault="00B277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4B9D4" w14:textId="77777777" w:rsidR="002D5D77" w:rsidRDefault="002D5D77" w:rsidP="00505DE8">
      <w:pPr>
        <w:spacing w:after="0" w:line="240" w:lineRule="auto"/>
      </w:pPr>
      <w:r>
        <w:separator/>
      </w:r>
    </w:p>
  </w:footnote>
  <w:footnote w:type="continuationSeparator" w:id="0">
    <w:p w14:paraId="4A2DE1AE" w14:textId="77777777" w:rsidR="002D5D77" w:rsidRDefault="002D5D77" w:rsidP="00505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929E4"/>
    <w:multiLevelType w:val="hybridMultilevel"/>
    <w:tmpl w:val="39806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212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zsjQ0MjI1NzUHUko6SsGpxcWZ+XkgBYaGtQDfwgkYLQAAAA=="/>
  </w:docVars>
  <w:rsids>
    <w:rsidRoot w:val="00306A22"/>
    <w:rsid w:val="00002CF5"/>
    <w:rsid w:val="00012FEA"/>
    <w:rsid w:val="0003148D"/>
    <w:rsid w:val="00035BC6"/>
    <w:rsid w:val="00042E58"/>
    <w:rsid w:val="00062C2C"/>
    <w:rsid w:val="00065AFE"/>
    <w:rsid w:val="00081AA4"/>
    <w:rsid w:val="000B3CD6"/>
    <w:rsid w:val="000E38B6"/>
    <w:rsid w:val="000F5618"/>
    <w:rsid w:val="001014D1"/>
    <w:rsid w:val="00116330"/>
    <w:rsid w:val="00131DCD"/>
    <w:rsid w:val="001456CF"/>
    <w:rsid w:val="00147ED5"/>
    <w:rsid w:val="00155996"/>
    <w:rsid w:val="001610CA"/>
    <w:rsid w:val="001949B8"/>
    <w:rsid w:val="001A1D59"/>
    <w:rsid w:val="001F3DC5"/>
    <w:rsid w:val="00212217"/>
    <w:rsid w:val="00212C44"/>
    <w:rsid w:val="002168F1"/>
    <w:rsid w:val="00216F46"/>
    <w:rsid w:val="00222CB2"/>
    <w:rsid w:val="00257F6A"/>
    <w:rsid w:val="00257F6B"/>
    <w:rsid w:val="0028697D"/>
    <w:rsid w:val="002D5D77"/>
    <w:rsid w:val="00300056"/>
    <w:rsid w:val="00306A22"/>
    <w:rsid w:val="00313929"/>
    <w:rsid w:val="003259EC"/>
    <w:rsid w:val="00327032"/>
    <w:rsid w:val="0034573B"/>
    <w:rsid w:val="00347610"/>
    <w:rsid w:val="00356FC1"/>
    <w:rsid w:val="00362601"/>
    <w:rsid w:val="00384EE4"/>
    <w:rsid w:val="00385B7C"/>
    <w:rsid w:val="00390457"/>
    <w:rsid w:val="003F0803"/>
    <w:rsid w:val="00433CF4"/>
    <w:rsid w:val="00465EE3"/>
    <w:rsid w:val="004A288A"/>
    <w:rsid w:val="004A70B4"/>
    <w:rsid w:val="004C5F01"/>
    <w:rsid w:val="004C787E"/>
    <w:rsid w:val="004D0094"/>
    <w:rsid w:val="004D11C1"/>
    <w:rsid w:val="004E24BA"/>
    <w:rsid w:val="004F7EE9"/>
    <w:rsid w:val="00505DE8"/>
    <w:rsid w:val="00512FD8"/>
    <w:rsid w:val="00531CC8"/>
    <w:rsid w:val="00537378"/>
    <w:rsid w:val="0054128B"/>
    <w:rsid w:val="00556E42"/>
    <w:rsid w:val="00571DB7"/>
    <w:rsid w:val="005F275A"/>
    <w:rsid w:val="00602C94"/>
    <w:rsid w:val="006224A4"/>
    <w:rsid w:val="0062631E"/>
    <w:rsid w:val="006350A2"/>
    <w:rsid w:val="00660A15"/>
    <w:rsid w:val="006839A3"/>
    <w:rsid w:val="006D13BB"/>
    <w:rsid w:val="006E5ED1"/>
    <w:rsid w:val="006F0543"/>
    <w:rsid w:val="006F6C3D"/>
    <w:rsid w:val="0072168C"/>
    <w:rsid w:val="0074390A"/>
    <w:rsid w:val="007578BC"/>
    <w:rsid w:val="007628F0"/>
    <w:rsid w:val="007672C6"/>
    <w:rsid w:val="00767BA9"/>
    <w:rsid w:val="00794F2A"/>
    <w:rsid w:val="007A2304"/>
    <w:rsid w:val="007D2012"/>
    <w:rsid w:val="007D7303"/>
    <w:rsid w:val="0084394E"/>
    <w:rsid w:val="008673F2"/>
    <w:rsid w:val="0088746B"/>
    <w:rsid w:val="008928A8"/>
    <w:rsid w:val="008A309E"/>
    <w:rsid w:val="008C6EAA"/>
    <w:rsid w:val="008C75DA"/>
    <w:rsid w:val="008E306E"/>
    <w:rsid w:val="008F7F56"/>
    <w:rsid w:val="009032F9"/>
    <w:rsid w:val="00940060"/>
    <w:rsid w:val="00961775"/>
    <w:rsid w:val="00965B1A"/>
    <w:rsid w:val="009679A6"/>
    <w:rsid w:val="009C70D5"/>
    <w:rsid w:val="00A06817"/>
    <w:rsid w:val="00A06C29"/>
    <w:rsid w:val="00A13BB4"/>
    <w:rsid w:val="00A24ED0"/>
    <w:rsid w:val="00A27D36"/>
    <w:rsid w:val="00A53B3B"/>
    <w:rsid w:val="00A7491C"/>
    <w:rsid w:val="00A815DC"/>
    <w:rsid w:val="00AA1872"/>
    <w:rsid w:val="00AC1546"/>
    <w:rsid w:val="00AC2B75"/>
    <w:rsid w:val="00AC7D9D"/>
    <w:rsid w:val="00AE675B"/>
    <w:rsid w:val="00B108A0"/>
    <w:rsid w:val="00B2777F"/>
    <w:rsid w:val="00B45D88"/>
    <w:rsid w:val="00B479A2"/>
    <w:rsid w:val="00B47AD4"/>
    <w:rsid w:val="00B71E9F"/>
    <w:rsid w:val="00B75CA7"/>
    <w:rsid w:val="00BC0F42"/>
    <w:rsid w:val="00BD1D60"/>
    <w:rsid w:val="00BD7A3C"/>
    <w:rsid w:val="00BF1076"/>
    <w:rsid w:val="00C1633E"/>
    <w:rsid w:val="00C416A3"/>
    <w:rsid w:val="00C53D5C"/>
    <w:rsid w:val="00C60F43"/>
    <w:rsid w:val="00C629FD"/>
    <w:rsid w:val="00C70C86"/>
    <w:rsid w:val="00CB465E"/>
    <w:rsid w:val="00CB6960"/>
    <w:rsid w:val="00CD127A"/>
    <w:rsid w:val="00D21658"/>
    <w:rsid w:val="00D41DCF"/>
    <w:rsid w:val="00D94BDA"/>
    <w:rsid w:val="00DB786E"/>
    <w:rsid w:val="00E1004F"/>
    <w:rsid w:val="00E213C1"/>
    <w:rsid w:val="00E52CAB"/>
    <w:rsid w:val="00E57CDE"/>
    <w:rsid w:val="00E57E1B"/>
    <w:rsid w:val="00EF7FE9"/>
    <w:rsid w:val="00F41849"/>
    <w:rsid w:val="00F77E8F"/>
    <w:rsid w:val="00FA6753"/>
    <w:rsid w:val="00FC7C90"/>
    <w:rsid w:val="00FE0D83"/>
    <w:rsid w:val="00FE7136"/>
    <w:rsid w:val="00FE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096C"/>
  <w15:chartTrackingRefBased/>
  <w15:docId w15:val="{83C8920D-485B-4813-9475-B51E5534C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84EE4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94F2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94F2A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505D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05DE8"/>
  </w:style>
  <w:style w:type="paragraph" w:styleId="Podnoje">
    <w:name w:val="footer"/>
    <w:basedOn w:val="Normal"/>
    <w:link w:val="PodnojeChar"/>
    <w:uiPriority w:val="99"/>
    <w:unhideWhenUsed/>
    <w:rsid w:val="00505D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05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sv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3.svg"/><Relationship Id="rId34" Type="http://schemas.openxmlformats.org/officeDocument/2006/relationships/image" Target="media/image26.sv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sv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implypsychology.org/Bronfenbrenner.html" TargetMode="Externa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svg"/><Relationship Id="rId23" Type="http://schemas.openxmlformats.org/officeDocument/2006/relationships/image" Target="media/image15.svg"/><Relationship Id="rId28" Type="http://schemas.openxmlformats.org/officeDocument/2006/relationships/image" Target="media/image20.png"/><Relationship Id="rId36" Type="http://schemas.openxmlformats.org/officeDocument/2006/relationships/image" Target="media/image28.svg"/><Relationship Id="rId10" Type="http://schemas.openxmlformats.org/officeDocument/2006/relationships/hyperlink" Target="https://www.nhs.uk/mental-health/conditions/generalised-anxiety-disorder/overview/" TargetMode="External"/><Relationship Id="rId19" Type="http://schemas.openxmlformats.org/officeDocument/2006/relationships/image" Target="media/image11.sv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svg"/><Relationship Id="rId30" Type="http://schemas.openxmlformats.org/officeDocument/2006/relationships/image" Target="media/image22.sv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6818</TotalTime>
  <Pages>15</Pages>
  <Words>1377</Words>
  <Characters>7855</Characters>
  <Application>Microsoft Office Word</Application>
  <DocSecurity>0</DocSecurity>
  <Lines>65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Bozica</cp:lastModifiedBy>
  <cp:revision>39</cp:revision>
  <dcterms:created xsi:type="dcterms:W3CDTF">2022-03-14T12:51:00Z</dcterms:created>
  <dcterms:modified xsi:type="dcterms:W3CDTF">2022-04-11T10:49:00Z</dcterms:modified>
</cp:coreProperties>
</file>