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08A573" w14:textId="77777777" w:rsidR="00357651" w:rsidRPr="00E74661" w:rsidRDefault="00357651" w:rsidP="00357651">
      <w:pPr>
        <w:jc w:val="center"/>
        <w:rPr>
          <w:b/>
          <w:sz w:val="32"/>
          <w:szCs w:val="32"/>
        </w:rPr>
      </w:pPr>
      <w:bookmarkStart w:id="0" w:name="_heading=h.gjdgxs" w:colFirst="0" w:colLast="0"/>
      <w:bookmarkEnd w:id="0"/>
      <w:r w:rsidRPr="00E74661">
        <w:rPr>
          <w:b/>
          <w:sz w:val="32"/>
          <w:szCs w:val="32"/>
        </w:rPr>
        <w:t xml:space="preserve">BA Business Management </w:t>
      </w:r>
    </w:p>
    <w:p w14:paraId="04C00858" w14:textId="77777777" w:rsidR="00357651" w:rsidRPr="00E74661" w:rsidRDefault="00357651" w:rsidP="00357651">
      <w:pPr>
        <w:jc w:val="center"/>
        <w:rPr>
          <w:b/>
          <w:sz w:val="32"/>
          <w:szCs w:val="32"/>
        </w:rPr>
      </w:pPr>
    </w:p>
    <w:p w14:paraId="43B1E86A" w14:textId="4C690175" w:rsidR="00357651" w:rsidRPr="00357651" w:rsidRDefault="00357651" w:rsidP="00357651">
      <w:pPr>
        <w:jc w:val="center"/>
        <w:rPr>
          <w:b/>
          <w:sz w:val="32"/>
          <w:szCs w:val="32"/>
        </w:rPr>
      </w:pPr>
      <w:r w:rsidRPr="00357651">
        <w:rPr>
          <w:b/>
          <w:sz w:val="32"/>
          <w:szCs w:val="32"/>
        </w:rPr>
        <w:t>Strategic Management &amp; Sustainability</w:t>
      </w:r>
    </w:p>
    <w:p w14:paraId="0A487810" w14:textId="77777777" w:rsidR="00357651" w:rsidRDefault="00357651" w:rsidP="00357651">
      <w:pPr>
        <w:jc w:val="center"/>
        <w:rPr>
          <w:b/>
          <w:sz w:val="32"/>
          <w:szCs w:val="32"/>
        </w:rPr>
      </w:pPr>
    </w:p>
    <w:p w14:paraId="1B2E015A" w14:textId="3ADE64A4" w:rsidR="00357651" w:rsidRPr="00E74661" w:rsidRDefault="00357651" w:rsidP="00357651">
      <w:pPr>
        <w:jc w:val="center"/>
        <w:rPr>
          <w:b/>
          <w:sz w:val="32"/>
          <w:szCs w:val="32"/>
        </w:rPr>
      </w:pPr>
      <w:r w:rsidRPr="00E74661">
        <w:rPr>
          <w:b/>
          <w:sz w:val="32"/>
          <w:szCs w:val="32"/>
        </w:rPr>
        <w:t>Module code LCBB</w:t>
      </w:r>
      <w:r>
        <w:rPr>
          <w:b/>
          <w:sz w:val="32"/>
          <w:szCs w:val="32"/>
        </w:rPr>
        <w:t>600</w:t>
      </w:r>
      <w:r>
        <w:rPr>
          <w:b/>
          <w:sz w:val="32"/>
          <w:szCs w:val="32"/>
        </w:rPr>
        <w:t>4</w:t>
      </w:r>
    </w:p>
    <w:p w14:paraId="4EF6A12D" w14:textId="77777777" w:rsidR="00357651" w:rsidRPr="00E74661" w:rsidRDefault="00357651" w:rsidP="00357651">
      <w:pPr>
        <w:jc w:val="center"/>
        <w:rPr>
          <w:b/>
          <w:sz w:val="32"/>
          <w:szCs w:val="32"/>
        </w:rPr>
      </w:pPr>
    </w:p>
    <w:p w14:paraId="66922020" w14:textId="560D1D03" w:rsidR="00357651" w:rsidRPr="00E74661" w:rsidRDefault="00357651" w:rsidP="00357651">
      <w:pPr>
        <w:jc w:val="center"/>
        <w:rPr>
          <w:b/>
          <w:sz w:val="32"/>
          <w:szCs w:val="32"/>
        </w:rPr>
      </w:pPr>
      <w:r w:rsidRPr="00E74661">
        <w:rPr>
          <w:b/>
          <w:sz w:val="32"/>
          <w:szCs w:val="32"/>
        </w:rPr>
        <w:t xml:space="preserve">Assignment Title: Assignment </w:t>
      </w:r>
      <w:r>
        <w:rPr>
          <w:b/>
          <w:sz w:val="32"/>
          <w:szCs w:val="32"/>
        </w:rPr>
        <w:t>1</w:t>
      </w:r>
      <w:r w:rsidRPr="00E74661">
        <w:rPr>
          <w:b/>
          <w:sz w:val="32"/>
          <w:szCs w:val="32"/>
        </w:rPr>
        <w:t xml:space="preserve"> </w:t>
      </w:r>
    </w:p>
    <w:p w14:paraId="0EE7513B" w14:textId="77777777" w:rsidR="00357651" w:rsidRPr="00E74661" w:rsidRDefault="00357651" w:rsidP="00357651">
      <w:pPr>
        <w:jc w:val="center"/>
        <w:rPr>
          <w:b/>
          <w:sz w:val="32"/>
          <w:szCs w:val="32"/>
        </w:rPr>
      </w:pPr>
    </w:p>
    <w:p w14:paraId="5B240399" w14:textId="77777777" w:rsidR="00357651" w:rsidRPr="00E74661" w:rsidRDefault="00357651" w:rsidP="00357651">
      <w:pPr>
        <w:jc w:val="center"/>
        <w:rPr>
          <w:b/>
          <w:sz w:val="32"/>
          <w:szCs w:val="32"/>
        </w:rPr>
      </w:pPr>
    </w:p>
    <w:p w14:paraId="0FAAE325" w14:textId="77777777" w:rsidR="00357651" w:rsidRPr="00E74661" w:rsidRDefault="00357651" w:rsidP="00357651">
      <w:pPr>
        <w:jc w:val="center"/>
        <w:rPr>
          <w:b/>
          <w:sz w:val="32"/>
          <w:szCs w:val="32"/>
        </w:rPr>
      </w:pPr>
    </w:p>
    <w:p w14:paraId="29D8BEC3" w14:textId="77777777" w:rsidR="00357651" w:rsidRPr="00E74661" w:rsidRDefault="00357651" w:rsidP="00357651">
      <w:pPr>
        <w:jc w:val="center"/>
        <w:rPr>
          <w:b/>
          <w:sz w:val="32"/>
          <w:szCs w:val="32"/>
        </w:rPr>
      </w:pPr>
    </w:p>
    <w:p w14:paraId="7B1AFAC7" w14:textId="77777777" w:rsidR="00357651" w:rsidRPr="00E74661" w:rsidRDefault="00357651" w:rsidP="00357651">
      <w:pPr>
        <w:jc w:val="center"/>
        <w:rPr>
          <w:b/>
          <w:sz w:val="32"/>
          <w:szCs w:val="32"/>
        </w:rPr>
      </w:pPr>
      <w:r w:rsidRPr="00E74661">
        <w:rPr>
          <w:b/>
          <w:sz w:val="32"/>
          <w:szCs w:val="32"/>
        </w:rPr>
        <w:t xml:space="preserve">Mohirta Constantin Laurentiu (2030333)  </w:t>
      </w:r>
    </w:p>
    <w:p w14:paraId="00000001" w14:textId="77777777" w:rsidR="00662FAC" w:rsidRDefault="00662FAC">
      <w:pPr>
        <w:jc w:val="center"/>
        <w:rPr>
          <w:b/>
        </w:rPr>
      </w:pPr>
    </w:p>
    <w:p w14:paraId="00000002" w14:textId="77777777" w:rsidR="00662FAC" w:rsidRDefault="00662FAC">
      <w:pPr>
        <w:jc w:val="center"/>
        <w:rPr>
          <w:b/>
        </w:rPr>
      </w:pPr>
    </w:p>
    <w:p w14:paraId="00000003" w14:textId="77777777" w:rsidR="00662FAC" w:rsidRDefault="00662FAC">
      <w:pPr>
        <w:jc w:val="center"/>
        <w:rPr>
          <w:b/>
        </w:rPr>
      </w:pPr>
    </w:p>
    <w:p w14:paraId="00000004" w14:textId="77777777" w:rsidR="00662FAC" w:rsidRDefault="00662FAC">
      <w:pPr>
        <w:jc w:val="center"/>
        <w:rPr>
          <w:b/>
        </w:rPr>
      </w:pPr>
    </w:p>
    <w:p w14:paraId="00000005" w14:textId="77777777" w:rsidR="00662FAC" w:rsidRDefault="00662FAC">
      <w:pPr>
        <w:jc w:val="center"/>
        <w:rPr>
          <w:b/>
        </w:rPr>
      </w:pPr>
    </w:p>
    <w:p w14:paraId="00000006" w14:textId="77777777" w:rsidR="00662FAC" w:rsidRDefault="00662FAC">
      <w:pPr>
        <w:jc w:val="center"/>
        <w:rPr>
          <w:b/>
        </w:rPr>
      </w:pPr>
    </w:p>
    <w:p w14:paraId="00000007" w14:textId="77777777" w:rsidR="00662FAC" w:rsidRDefault="00662FAC">
      <w:pPr>
        <w:jc w:val="center"/>
        <w:rPr>
          <w:b/>
        </w:rPr>
      </w:pPr>
    </w:p>
    <w:p w14:paraId="46B32550" w14:textId="3B6BE65F" w:rsidR="00662FAC" w:rsidRDefault="006A4708" w:rsidP="00357651">
      <w:pPr>
        <w:jc w:val="center"/>
        <w:rPr>
          <w:b/>
        </w:rPr>
      </w:pPr>
      <w:r>
        <w:rPr>
          <w:b/>
        </w:rPr>
        <w:br w:type="page"/>
      </w:r>
      <w:r>
        <w:rPr>
          <w:b/>
        </w:rPr>
        <w:lastRenderedPageBreak/>
        <w:t>Executive Summary</w:t>
      </w:r>
    </w:p>
    <w:p w14:paraId="432FE0A4" w14:textId="414D361E" w:rsidR="00712B89" w:rsidRDefault="00B00D60" w:rsidP="00B00D60">
      <w:pPr>
        <w:rPr>
          <w:bCs/>
        </w:rPr>
      </w:pPr>
      <w:r>
        <w:rPr>
          <w:bCs/>
        </w:rPr>
        <w:t>The report has discussed the strategic and business management of Tesco. The assignment has described the corporate strategies of the cho</w:t>
      </w:r>
      <w:r w:rsidR="00712B89">
        <w:rPr>
          <w:bCs/>
        </w:rPr>
        <w:t>sen</w:t>
      </w:r>
      <w:r>
        <w:rPr>
          <w:bCs/>
        </w:rPr>
        <w:t xml:space="preserve"> company. The paperwork has been explained the resources and capabilities of the chosen company. It has been evaluated the company’s competitive advantages using the corporate strategy. The assignment has described the</w:t>
      </w:r>
      <w:r w:rsidR="00712B89">
        <w:rPr>
          <w:bCs/>
        </w:rPr>
        <w:t xml:space="preserve"> chosen company’s</w:t>
      </w:r>
      <w:r>
        <w:rPr>
          <w:bCs/>
        </w:rPr>
        <w:t xml:space="preserve"> sustainability </w:t>
      </w:r>
      <w:r w:rsidR="00712B89">
        <w:rPr>
          <w:bCs/>
        </w:rPr>
        <w:t xml:space="preserve">and environmental consideration in the competitive market. The paperwork has discussed the strategic directions of the chosen company. </w:t>
      </w:r>
    </w:p>
    <w:p w14:paraId="4A21F829" w14:textId="77777777" w:rsidR="00712B89" w:rsidRDefault="00712B89">
      <w:pPr>
        <w:rPr>
          <w:bCs/>
        </w:rPr>
      </w:pPr>
      <w:r>
        <w:rPr>
          <w:bCs/>
        </w:rPr>
        <w:br w:type="page"/>
      </w:r>
    </w:p>
    <w:sdt>
      <w:sdtPr>
        <w:rPr>
          <w:rFonts w:ascii="Times New Roman" w:eastAsia="Times New Roman" w:hAnsi="Times New Roman" w:cs="Times New Roman"/>
          <w:color w:val="auto"/>
          <w:sz w:val="24"/>
          <w:szCs w:val="24"/>
          <w:lang w:val="en" w:eastAsia="en-GB"/>
        </w:rPr>
        <w:id w:val="2006931751"/>
        <w:docPartObj>
          <w:docPartGallery w:val="Table of Contents"/>
          <w:docPartUnique/>
        </w:docPartObj>
      </w:sdtPr>
      <w:sdtEndPr>
        <w:rPr>
          <w:b/>
          <w:bCs/>
          <w:noProof/>
        </w:rPr>
      </w:sdtEndPr>
      <w:sdtContent>
        <w:p w14:paraId="084971A3" w14:textId="68EA3500" w:rsidR="00712B89" w:rsidRDefault="00712B89">
          <w:pPr>
            <w:pStyle w:val="TOCHeading"/>
          </w:pPr>
          <w:r>
            <w:t>Table of Contents</w:t>
          </w:r>
        </w:p>
        <w:p w14:paraId="52DF5118" w14:textId="1A5837B6" w:rsidR="00583666" w:rsidRDefault="00712B89">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r>
            <w:fldChar w:fldCharType="begin"/>
          </w:r>
          <w:r>
            <w:instrText xml:space="preserve"> TOC \o "1-3" \h \z \u </w:instrText>
          </w:r>
          <w:r>
            <w:fldChar w:fldCharType="separate"/>
          </w:r>
          <w:hyperlink w:anchor="_Toc172648790" w:history="1">
            <w:r w:rsidR="00583666" w:rsidRPr="00DF2496">
              <w:rPr>
                <w:rStyle w:val="Hyperlink"/>
                <w:noProof/>
              </w:rPr>
              <w:t>Introduction</w:t>
            </w:r>
            <w:r w:rsidR="00583666">
              <w:rPr>
                <w:noProof/>
                <w:webHidden/>
              </w:rPr>
              <w:tab/>
            </w:r>
            <w:r w:rsidR="00583666">
              <w:rPr>
                <w:noProof/>
                <w:webHidden/>
              </w:rPr>
              <w:fldChar w:fldCharType="begin"/>
            </w:r>
            <w:r w:rsidR="00583666">
              <w:rPr>
                <w:noProof/>
                <w:webHidden/>
              </w:rPr>
              <w:instrText xml:space="preserve"> PAGEREF _Toc172648790 \h </w:instrText>
            </w:r>
            <w:r w:rsidR="00583666">
              <w:rPr>
                <w:noProof/>
                <w:webHidden/>
              </w:rPr>
            </w:r>
            <w:r w:rsidR="00583666">
              <w:rPr>
                <w:noProof/>
                <w:webHidden/>
              </w:rPr>
              <w:fldChar w:fldCharType="separate"/>
            </w:r>
            <w:r w:rsidR="00583666">
              <w:rPr>
                <w:noProof/>
                <w:webHidden/>
              </w:rPr>
              <w:t>4</w:t>
            </w:r>
            <w:r w:rsidR="00583666">
              <w:rPr>
                <w:noProof/>
                <w:webHidden/>
              </w:rPr>
              <w:fldChar w:fldCharType="end"/>
            </w:r>
          </w:hyperlink>
        </w:p>
        <w:p w14:paraId="5C36D9F0" w14:textId="5FC008D6" w:rsidR="00583666" w:rsidRDefault="00000000">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72648791" w:history="1">
            <w:r w:rsidR="00583666" w:rsidRPr="00DF2496">
              <w:rPr>
                <w:rStyle w:val="Hyperlink"/>
                <w:noProof/>
              </w:rPr>
              <w:t>1. Identification of Tesco Plc’s Key Business and Corporate Strategies and the rationale for Pursing These</w:t>
            </w:r>
            <w:r w:rsidR="00583666">
              <w:rPr>
                <w:noProof/>
                <w:webHidden/>
              </w:rPr>
              <w:tab/>
            </w:r>
            <w:r w:rsidR="00583666">
              <w:rPr>
                <w:noProof/>
                <w:webHidden/>
              </w:rPr>
              <w:fldChar w:fldCharType="begin"/>
            </w:r>
            <w:r w:rsidR="00583666">
              <w:rPr>
                <w:noProof/>
                <w:webHidden/>
              </w:rPr>
              <w:instrText xml:space="preserve"> PAGEREF _Toc172648791 \h </w:instrText>
            </w:r>
            <w:r w:rsidR="00583666">
              <w:rPr>
                <w:noProof/>
                <w:webHidden/>
              </w:rPr>
            </w:r>
            <w:r w:rsidR="00583666">
              <w:rPr>
                <w:noProof/>
                <w:webHidden/>
              </w:rPr>
              <w:fldChar w:fldCharType="separate"/>
            </w:r>
            <w:r w:rsidR="00583666">
              <w:rPr>
                <w:noProof/>
                <w:webHidden/>
              </w:rPr>
              <w:t>5</w:t>
            </w:r>
            <w:r w:rsidR="00583666">
              <w:rPr>
                <w:noProof/>
                <w:webHidden/>
              </w:rPr>
              <w:fldChar w:fldCharType="end"/>
            </w:r>
          </w:hyperlink>
        </w:p>
        <w:p w14:paraId="3F53AC52" w14:textId="7A008D3D" w:rsidR="00583666" w:rsidRDefault="00000000">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72648792" w:history="1">
            <w:r w:rsidR="00583666" w:rsidRPr="00DF2496">
              <w:rPr>
                <w:rStyle w:val="Hyperlink"/>
                <w:noProof/>
              </w:rPr>
              <w:t>2. The resources and capabilities of the selected company</w:t>
            </w:r>
            <w:r w:rsidR="00583666">
              <w:rPr>
                <w:noProof/>
                <w:webHidden/>
              </w:rPr>
              <w:tab/>
            </w:r>
            <w:r w:rsidR="00583666">
              <w:rPr>
                <w:noProof/>
                <w:webHidden/>
              </w:rPr>
              <w:fldChar w:fldCharType="begin"/>
            </w:r>
            <w:r w:rsidR="00583666">
              <w:rPr>
                <w:noProof/>
                <w:webHidden/>
              </w:rPr>
              <w:instrText xml:space="preserve"> PAGEREF _Toc172648792 \h </w:instrText>
            </w:r>
            <w:r w:rsidR="00583666">
              <w:rPr>
                <w:noProof/>
                <w:webHidden/>
              </w:rPr>
            </w:r>
            <w:r w:rsidR="00583666">
              <w:rPr>
                <w:noProof/>
                <w:webHidden/>
              </w:rPr>
              <w:fldChar w:fldCharType="separate"/>
            </w:r>
            <w:r w:rsidR="00583666">
              <w:rPr>
                <w:noProof/>
                <w:webHidden/>
              </w:rPr>
              <w:t>7</w:t>
            </w:r>
            <w:r w:rsidR="00583666">
              <w:rPr>
                <w:noProof/>
                <w:webHidden/>
              </w:rPr>
              <w:fldChar w:fldCharType="end"/>
            </w:r>
          </w:hyperlink>
        </w:p>
        <w:p w14:paraId="0806A15B" w14:textId="7C31FBB9" w:rsidR="00583666" w:rsidRDefault="00000000">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72648793" w:history="1">
            <w:r w:rsidR="00583666" w:rsidRPr="00DF2496">
              <w:rPr>
                <w:rStyle w:val="Hyperlink"/>
                <w:noProof/>
              </w:rPr>
              <w:t>3. Evaluation of Tesco’s in implementing selected business</w:t>
            </w:r>
            <w:r w:rsidR="00583666">
              <w:rPr>
                <w:noProof/>
                <w:webHidden/>
              </w:rPr>
              <w:tab/>
            </w:r>
            <w:r w:rsidR="00583666">
              <w:rPr>
                <w:noProof/>
                <w:webHidden/>
              </w:rPr>
              <w:fldChar w:fldCharType="begin"/>
            </w:r>
            <w:r w:rsidR="00583666">
              <w:rPr>
                <w:noProof/>
                <w:webHidden/>
              </w:rPr>
              <w:instrText xml:space="preserve"> PAGEREF _Toc172648793 \h </w:instrText>
            </w:r>
            <w:r w:rsidR="00583666">
              <w:rPr>
                <w:noProof/>
                <w:webHidden/>
              </w:rPr>
            </w:r>
            <w:r w:rsidR="00583666">
              <w:rPr>
                <w:noProof/>
                <w:webHidden/>
              </w:rPr>
              <w:fldChar w:fldCharType="separate"/>
            </w:r>
            <w:r w:rsidR="00583666">
              <w:rPr>
                <w:noProof/>
                <w:webHidden/>
              </w:rPr>
              <w:t>10</w:t>
            </w:r>
            <w:r w:rsidR="00583666">
              <w:rPr>
                <w:noProof/>
                <w:webHidden/>
              </w:rPr>
              <w:fldChar w:fldCharType="end"/>
            </w:r>
          </w:hyperlink>
        </w:p>
        <w:p w14:paraId="0168D231" w14:textId="30FAFAD6" w:rsidR="00583666" w:rsidRDefault="00000000">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72648794" w:history="1">
            <w:r w:rsidR="00583666" w:rsidRPr="00DF2496">
              <w:rPr>
                <w:rStyle w:val="Hyperlink"/>
                <w:noProof/>
              </w:rPr>
              <w:t>4. Elucidation of Tesco Plc’s Sustainability and Environmental Considerations in the Competitive Market</w:t>
            </w:r>
            <w:r w:rsidR="00583666">
              <w:rPr>
                <w:noProof/>
                <w:webHidden/>
              </w:rPr>
              <w:tab/>
            </w:r>
            <w:r w:rsidR="00583666">
              <w:rPr>
                <w:noProof/>
                <w:webHidden/>
              </w:rPr>
              <w:fldChar w:fldCharType="begin"/>
            </w:r>
            <w:r w:rsidR="00583666">
              <w:rPr>
                <w:noProof/>
                <w:webHidden/>
              </w:rPr>
              <w:instrText xml:space="preserve"> PAGEREF _Toc172648794 \h </w:instrText>
            </w:r>
            <w:r w:rsidR="00583666">
              <w:rPr>
                <w:noProof/>
                <w:webHidden/>
              </w:rPr>
            </w:r>
            <w:r w:rsidR="00583666">
              <w:rPr>
                <w:noProof/>
                <w:webHidden/>
              </w:rPr>
              <w:fldChar w:fldCharType="separate"/>
            </w:r>
            <w:r w:rsidR="00583666">
              <w:rPr>
                <w:noProof/>
                <w:webHidden/>
              </w:rPr>
              <w:t>12</w:t>
            </w:r>
            <w:r w:rsidR="00583666">
              <w:rPr>
                <w:noProof/>
                <w:webHidden/>
              </w:rPr>
              <w:fldChar w:fldCharType="end"/>
            </w:r>
          </w:hyperlink>
        </w:p>
        <w:p w14:paraId="2D5442C5" w14:textId="6E59AB63" w:rsidR="00583666" w:rsidRDefault="00000000">
          <w:pPr>
            <w:pStyle w:val="TOC2"/>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72648795" w:history="1">
            <w:r w:rsidR="00583666" w:rsidRPr="00DF2496">
              <w:rPr>
                <w:rStyle w:val="Hyperlink"/>
                <w:noProof/>
              </w:rPr>
              <w:t>5. Choices available for Tesco Plc’s strategic direction</w:t>
            </w:r>
            <w:r w:rsidR="00583666">
              <w:rPr>
                <w:noProof/>
                <w:webHidden/>
              </w:rPr>
              <w:tab/>
            </w:r>
            <w:r w:rsidR="00583666">
              <w:rPr>
                <w:noProof/>
                <w:webHidden/>
              </w:rPr>
              <w:fldChar w:fldCharType="begin"/>
            </w:r>
            <w:r w:rsidR="00583666">
              <w:rPr>
                <w:noProof/>
                <w:webHidden/>
              </w:rPr>
              <w:instrText xml:space="preserve"> PAGEREF _Toc172648795 \h </w:instrText>
            </w:r>
            <w:r w:rsidR="00583666">
              <w:rPr>
                <w:noProof/>
                <w:webHidden/>
              </w:rPr>
            </w:r>
            <w:r w:rsidR="00583666">
              <w:rPr>
                <w:noProof/>
                <w:webHidden/>
              </w:rPr>
              <w:fldChar w:fldCharType="separate"/>
            </w:r>
            <w:r w:rsidR="00583666">
              <w:rPr>
                <w:noProof/>
                <w:webHidden/>
              </w:rPr>
              <w:t>13</w:t>
            </w:r>
            <w:r w:rsidR="00583666">
              <w:rPr>
                <w:noProof/>
                <w:webHidden/>
              </w:rPr>
              <w:fldChar w:fldCharType="end"/>
            </w:r>
          </w:hyperlink>
        </w:p>
        <w:p w14:paraId="1492566A" w14:textId="642886F9" w:rsidR="00583666"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72648796" w:history="1">
            <w:r w:rsidR="00583666" w:rsidRPr="00DF2496">
              <w:rPr>
                <w:rStyle w:val="Hyperlink"/>
                <w:noProof/>
              </w:rPr>
              <w:t>Conclusion</w:t>
            </w:r>
            <w:r w:rsidR="00583666">
              <w:rPr>
                <w:noProof/>
                <w:webHidden/>
              </w:rPr>
              <w:tab/>
            </w:r>
            <w:r w:rsidR="00583666">
              <w:rPr>
                <w:noProof/>
                <w:webHidden/>
              </w:rPr>
              <w:fldChar w:fldCharType="begin"/>
            </w:r>
            <w:r w:rsidR="00583666">
              <w:rPr>
                <w:noProof/>
                <w:webHidden/>
              </w:rPr>
              <w:instrText xml:space="preserve"> PAGEREF _Toc172648796 \h </w:instrText>
            </w:r>
            <w:r w:rsidR="00583666">
              <w:rPr>
                <w:noProof/>
                <w:webHidden/>
              </w:rPr>
            </w:r>
            <w:r w:rsidR="00583666">
              <w:rPr>
                <w:noProof/>
                <w:webHidden/>
              </w:rPr>
              <w:fldChar w:fldCharType="separate"/>
            </w:r>
            <w:r w:rsidR="00583666">
              <w:rPr>
                <w:noProof/>
                <w:webHidden/>
              </w:rPr>
              <w:t>15</w:t>
            </w:r>
            <w:r w:rsidR="00583666">
              <w:rPr>
                <w:noProof/>
                <w:webHidden/>
              </w:rPr>
              <w:fldChar w:fldCharType="end"/>
            </w:r>
          </w:hyperlink>
        </w:p>
        <w:p w14:paraId="4D09CD21" w14:textId="6AEFA1BD" w:rsidR="00583666" w:rsidRDefault="00000000">
          <w:pPr>
            <w:pStyle w:val="TOC1"/>
            <w:tabs>
              <w:tab w:val="right" w:leader="dot" w:pos="9350"/>
            </w:tabs>
            <w:rPr>
              <w:rFonts w:asciiTheme="minorHAnsi" w:eastAsiaTheme="minorEastAsia" w:hAnsiTheme="minorHAnsi" w:cstheme="minorBidi"/>
              <w:noProof/>
              <w:kern w:val="2"/>
              <w:sz w:val="22"/>
              <w:szCs w:val="22"/>
              <w:lang w:val="en-US" w:eastAsia="en-US"/>
              <w14:ligatures w14:val="standardContextual"/>
            </w:rPr>
          </w:pPr>
          <w:hyperlink w:anchor="_Toc172648797" w:history="1">
            <w:r w:rsidR="00583666" w:rsidRPr="00DF2496">
              <w:rPr>
                <w:rStyle w:val="Hyperlink"/>
                <w:noProof/>
              </w:rPr>
              <w:t>References</w:t>
            </w:r>
            <w:r w:rsidR="00583666">
              <w:rPr>
                <w:noProof/>
                <w:webHidden/>
              </w:rPr>
              <w:tab/>
            </w:r>
            <w:r w:rsidR="00583666">
              <w:rPr>
                <w:noProof/>
                <w:webHidden/>
              </w:rPr>
              <w:fldChar w:fldCharType="begin"/>
            </w:r>
            <w:r w:rsidR="00583666">
              <w:rPr>
                <w:noProof/>
                <w:webHidden/>
              </w:rPr>
              <w:instrText xml:space="preserve"> PAGEREF _Toc172648797 \h </w:instrText>
            </w:r>
            <w:r w:rsidR="00583666">
              <w:rPr>
                <w:noProof/>
                <w:webHidden/>
              </w:rPr>
            </w:r>
            <w:r w:rsidR="00583666">
              <w:rPr>
                <w:noProof/>
                <w:webHidden/>
              </w:rPr>
              <w:fldChar w:fldCharType="separate"/>
            </w:r>
            <w:r w:rsidR="00583666">
              <w:rPr>
                <w:noProof/>
                <w:webHidden/>
              </w:rPr>
              <w:t>16</w:t>
            </w:r>
            <w:r w:rsidR="00583666">
              <w:rPr>
                <w:noProof/>
                <w:webHidden/>
              </w:rPr>
              <w:fldChar w:fldCharType="end"/>
            </w:r>
          </w:hyperlink>
        </w:p>
        <w:p w14:paraId="049921C8" w14:textId="0C0F380E" w:rsidR="00712B89" w:rsidRDefault="00712B89">
          <w:r>
            <w:rPr>
              <w:b/>
              <w:bCs/>
              <w:noProof/>
            </w:rPr>
            <w:fldChar w:fldCharType="end"/>
          </w:r>
        </w:p>
      </w:sdtContent>
    </w:sdt>
    <w:p w14:paraId="5FA11270" w14:textId="77777777" w:rsidR="006A4708" w:rsidRPr="00B00D60" w:rsidRDefault="006A4708" w:rsidP="00B00D60">
      <w:pPr>
        <w:rPr>
          <w:bCs/>
        </w:rPr>
      </w:pPr>
    </w:p>
    <w:p w14:paraId="0000000D" w14:textId="77777777" w:rsidR="00662FAC" w:rsidRDefault="00A40D1A">
      <w:pPr>
        <w:rPr>
          <w:b/>
          <w:sz w:val="26"/>
          <w:szCs w:val="26"/>
        </w:rPr>
      </w:pPr>
      <w:r>
        <w:br w:type="page"/>
      </w:r>
    </w:p>
    <w:p w14:paraId="0000000E" w14:textId="77777777" w:rsidR="00662FAC" w:rsidRDefault="00A40D1A">
      <w:pPr>
        <w:pStyle w:val="Heading1"/>
        <w:spacing w:before="480"/>
      </w:pPr>
      <w:bookmarkStart w:id="1" w:name="_heading=h.5s51x5uiuhy6" w:colFirst="0" w:colLast="0"/>
      <w:bookmarkStart w:id="2" w:name="_Toc172648790"/>
      <w:bookmarkEnd w:id="1"/>
      <w:r>
        <w:lastRenderedPageBreak/>
        <w:t>Introduction</w:t>
      </w:r>
      <w:bookmarkEnd w:id="2"/>
    </w:p>
    <w:p w14:paraId="0000000F" w14:textId="77777777" w:rsidR="00662FAC" w:rsidRDefault="00A40D1A">
      <w:r>
        <w:t xml:space="preserve">The report aims to discuss strategic and business management. The selected company is Tesco Plc. This is a British Plc company listed on the London Stock Exchange. The company has its headquarters in Welwyn Garden City, UK and was founded by Jack Cohen in Hackney, London by the year 1919. The current CEO of the organisation is Ken Murphy. As per the June 2024 report, the company has over 337,516 staff across 4,950 stores globally. The various key business and corporate strategies of the selected company will be discussed in the report. The resources and capabilities of the selected company will be mentioned in the report. The way the company implement their business strategies to maintain its advantages in the competitive market will be defined in the assessment. The report has further included the way the company has tried to become more competitive at the time of taking into consideration of environment. </w:t>
      </w:r>
      <w:r>
        <w:br w:type="page"/>
      </w:r>
    </w:p>
    <w:p w14:paraId="00000010" w14:textId="77777777" w:rsidR="00662FAC" w:rsidRDefault="00A40D1A">
      <w:pPr>
        <w:pStyle w:val="Heading2"/>
      </w:pPr>
      <w:bookmarkStart w:id="3" w:name="_Toc172648791"/>
      <w:r>
        <w:lastRenderedPageBreak/>
        <w:t>1. Identification of Tesco Plc’s Key Business and Corporate Strategies and the rationale for Pursing These</w:t>
      </w:r>
      <w:bookmarkEnd w:id="3"/>
    </w:p>
    <w:p w14:paraId="00000011" w14:textId="77777777" w:rsidR="00662FAC" w:rsidRDefault="00A40D1A">
      <w:r>
        <w:t xml:space="preserve">Tesco Plc is one of the largest grocery retail companies in the UK. The company has expanded its business in different areas of the UK and also in various countries. The company has expanded its business all over the UK, Hungary, Ireland, Czech Republic and Slovakia. The company sells fresh and frozen items and daily live essential grocery supermarket that makes people’s lives easier. Tesco Plc also has a wholesale market presence of different foods and beverage items to individual retailers (Alexander, 2020). </w:t>
      </w:r>
    </w:p>
    <w:p w14:paraId="00000012" w14:textId="77777777" w:rsidR="00662FAC" w:rsidRDefault="00A40D1A">
      <w:r>
        <w:t>As the company has captured the entire grocery market with its quality products and services the company -may get several advantages in the competitive market. The company is famous as a retailer of grocery and general merchandise items. The company deals with daily life essentials such as fresh and frozen products, bakery, snacks and many more (Merrill and Merrill, 2019).</w:t>
      </w:r>
    </w:p>
    <w:p w14:paraId="00000013" w14:textId="77777777" w:rsidR="00662FAC" w:rsidRDefault="00A40D1A">
      <w:r>
        <w:t>Tesco Plc adopted effective business strategies that have helped the company to grow its business in the marketplace. The brand has aimed to make themselves to be a different stand apart from the other competitions. Therefore, the company is focusing on 6 strategic drivers that can help the company achieve success in the competitive market (Alexander, 2020).</w:t>
      </w:r>
    </w:p>
    <w:p w14:paraId="00000014" w14:textId="77777777" w:rsidR="00662FAC" w:rsidRDefault="00A40D1A">
      <w:r>
        <w:t xml:space="preserve">Demonstrating a strong brand presence, operation cost reduction, innovation, enhancing the marketing mix to achieve success, and earning a huge amount from the operations or production. Additionally, it has also aimed at </w:t>
      </w:r>
      <w:proofErr w:type="spellStart"/>
      <w:r>
        <w:t>maximising</w:t>
      </w:r>
      <w:proofErr w:type="spellEnd"/>
      <w:r>
        <w:t xml:space="preserve"> the value of the property that can enhance economic stability (Merrill and Merrill, 2019). </w:t>
      </w:r>
    </w:p>
    <w:p w14:paraId="00000015" w14:textId="77777777" w:rsidR="00662FAC" w:rsidRDefault="00A40D1A">
      <w:pPr>
        <w:rPr>
          <w:b/>
          <w:i/>
        </w:rPr>
      </w:pPr>
      <w:r>
        <w:rPr>
          <w:b/>
          <w:i/>
        </w:rPr>
        <w:t>The rationale behind these strategic adoptions</w:t>
      </w:r>
    </w:p>
    <w:p w14:paraId="00000016" w14:textId="77777777" w:rsidR="00662FAC" w:rsidRDefault="00A40D1A">
      <w:r>
        <w:t xml:space="preserve">Adopting these 6 effective strategic drivers Tesco Plc can improve its business practices by at least 30%. Implementing these strategic actions to the business of the company can impact the global </w:t>
      </w:r>
      <w:r>
        <w:lastRenderedPageBreak/>
        <w:t xml:space="preserve">market presence. These strategies can be important for the company as they can enhance the operational aspects and improve productivity and profitability as well (Merrill and Merrill, 2019).  </w:t>
      </w:r>
      <w:r>
        <w:br w:type="page"/>
      </w:r>
    </w:p>
    <w:p w14:paraId="00000017" w14:textId="77777777" w:rsidR="00662FAC" w:rsidRDefault="00A40D1A">
      <w:pPr>
        <w:pStyle w:val="Heading2"/>
      </w:pPr>
      <w:bookmarkStart w:id="4" w:name="_heading=h.r5dz871b8ksv" w:colFirst="0" w:colLast="0"/>
      <w:bookmarkStart w:id="5" w:name="_Toc172648792"/>
      <w:bookmarkEnd w:id="4"/>
      <w:r>
        <w:lastRenderedPageBreak/>
        <w:t>2. The resources and capabilities of the selected company</w:t>
      </w:r>
      <w:bookmarkEnd w:id="5"/>
    </w:p>
    <w:p w14:paraId="00000018" w14:textId="6D2A83E7" w:rsidR="00662FAC" w:rsidRDefault="00A40D1A">
      <w:pPr>
        <w:spacing w:before="180" w:after="180"/>
      </w:pPr>
      <w:r>
        <w:t xml:space="preserve">The drinks and food retail sector mainly </w:t>
      </w:r>
      <w:r w:rsidR="005B210C">
        <w:t>signifies</w:t>
      </w:r>
      <w:r>
        <w:t xml:space="preserve"> the largest industry in the United Kingdom. The organisation employs over 3 million people in primary manufacturing, retail and production. By 2003, the retail company accounted for over 10% of the gross domestic product. The company represent the largest industry in the whole UK. In recent years, UK supermarkets have come under increased scrutiny over their treatment of dealers. Still, the development of the strategic supply network has been an integral portion of most supermarket techniques in the past times (Moura, 2021).</w:t>
      </w:r>
    </w:p>
    <w:p w14:paraId="00000019" w14:textId="77777777" w:rsidR="00662FAC" w:rsidRDefault="00A40D1A">
      <w:pPr>
        <w:spacing w:before="180" w:after="180"/>
        <w:rPr>
          <w:b/>
        </w:rPr>
      </w:pPr>
      <w:r>
        <w:rPr>
          <w:b/>
        </w:rPr>
        <w:t>Resources and capabilities of the company to its current business/corporate strategies</w:t>
      </w:r>
    </w:p>
    <w:p w14:paraId="0000001A" w14:textId="77777777" w:rsidR="00662FAC" w:rsidRDefault="00A40D1A">
      <w:pPr>
        <w:spacing w:before="180" w:after="180"/>
      </w:pPr>
      <w:r>
        <w:t>The physical resources of the company can be stated as the resources that to the business operation in the formations of tools, applications, buildings, transport and enforcement. The effective management of the physical resources of the company is very much crucial for the successful operation of the firm (Krummel, 2022). As Tesco plc uses various adaptive business strategies, it needs a supportive and adequate physical resource for the extension of its operation all over the globe.</w:t>
      </w:r>
    </w:p>
    <w:p w14:paraId="0000001B" w14:textId="77777777" w:rsidR="00662FAC" w:rsidRDefault="00A40D1A">
      <w:pPr>
        <w:spacing w:before="180" w:after="180"/>
      </w:pPr>
      <w:r>
        <w:rPr>
          <w:b/>
          <w:i/>
        </w:rPr>
        <w:t xml:space="preserve">Tangible resources- </w:t>
      </w:r>
      <w:r>
        <w:t xml:space="preserve">The tangible resources or materials of the company include four different areas of impedance of the firm. The organisation has very strong financial, physical, technical and moderate </w:t>
      </w:r>
      <w:proofErr w:type="spellStart"/>
      <w:r>
        <w:t>organisational</w:t>
      </w:r>
      <w:proofErr w:type="spellEnd"/>
      <w:r>
        <w:t xml:space="preserve"> abilities.</w:t>
      </w:r>
    </w:p>
    <w:p w14:paraId="0000001C" w14:textId="77777777" w:rsidR="00662FAC" w:rsidRDefault="00A40D1A">
      <w:pPr>
        <w:spacing w:before="180" w:after="180"/>
      </w:pPr>
      <w:r>
        <w:rPr>
          <w:b/>
          <w:i/>
        </w:rPr>
        <w:t>Financial resources-</w:t>
      </w:r>
      <w:r>
        <w:t xml:space="preserve"> The company maintains a very strong financial forecast. The revenue of the firm growth for the top drive section in Q3 2011 was about 86.8 million. Their services increased from their increase in sales, operation days for the rental fleet, services and after-market sales all fall under the financial category of the company. The tabular services of the firm generated a total </w:t>
      </w:r>
      <w:r>
        <w:lastRenderedPageBreak/>
        <w:t xml:space="preserve">of Q3 2011 was approximately 38.9 million. This is an increase from the previous data (Templar, 2019). </w:t>
      </w:r>
    </w:p>
    <w:p w14:paraId="0000001D" w14:textId="77777777" w:rsidR="00662FAC" w:rsidRDefault="00A40D1A">
      <w:pPr>
        <w:spacing w:before="180" w:after="180"/>
      </w:pPr>
      <w:r>
        <w:rPr>
          <w:b/>
          <w:i/>
        </w:rPr>
        <w:t>Physical resources-</w:t>
      </w:r>
      <w:r>
        <w:t xml:space="preserve"> the physical resources of the firm include the raw, materials, supplies, facilities, buildings and transports (Smith, 2023).</w:t>
      </w:r>
    </w:p>
    <w:p w14:paraId="0000001E" w14:textId="5139DA8F" w:rsidR="00662FAC" w:rsidRDefault="00A40D1A">
      <w:pPr>
        <w:spacing w:before="180" w:after="180"/>
      </w:pPr>
      <w:r>
        <w:rPr>
          <w:b/>
          <w:i/>
        </w:rPr>
        <w:t>Technical resources-</w:t>
      </w:r>
      <w:r>
        <w:t xml:space="preserve"> there is only one technical resource that the firm uses is Microsoft Office. The company use this software for the operation of their business. This software helps the company to improve its performance. Through this software, they would be able to record the details and information in various ways</w:t>
      </w:r>
      <w:r w:rsidR="006A4708">
        <w:t xml:space="preserve"> (</w:t>
      </w:r>
      <w:r w:rsidR="006A4708" w:rsidRPr="006A4708">
        <w:rPr>
          <w:color w:val="222222"/>
          <w:shd w:val="clear" w:color="auto" w:fill="FFFFFF"/>
        </w:rPr>
        <w:t>Ren,</w:t>
      </w:r>
      <w:r w:rsidR="006A4708">
        <w:t xml:space="preserve"> 2021).</w:t>
      </w:r>
    </w:p>
    <w:p w14:paraId="0000001F" w14:textId="77777777" w:rsidR="00662FAC" w:rsidRDefault="00A40D1A">
      <w:pPr>
        <w:spacing w:before="180" w:after="180"/>
      </w:pPr>
      <w:r>
        <w:rPr>
          <w:b/>
          <w:i/>
        </w:rPr>
        <w:t xml:space="preserve">Moderate </w:t>
      </w:r>
      <w:proofErr w:type="spellStart"/>
      <w:r>
        <w:rPr>
          <w:b/>
          <w:i/>
        </w:rPr>
        <w:t>organisational</w:t>
      </w:r>
      <w:proofErr w:type="spellEnd"/>
      <w:r>
        <w:rPr>
          <w:b/>
          <w:i/>
        </w:rPr>
        <w:t xml:space="preserve"> abilities-</w:t>
      </w:r>
      <w:r>
        <w:t xml:space="preserve"> the </w:t>
      </w:r>
      <w:proofErr w:type="spellStart"/>
      <w:r>
        <w:t>organisation</w:t>
      </w:r>
      <w:proofErr w:type="spellEnd"/>
      <w:r>
        <w:t xml:space="preserve"> is very </w:t>
      </w:r>
      <w:proofErr w:type="spellStart"/>
      <w:r>
        <w:t>centralised</w:t>
      </w:r>
      <w:proofErr w:type="spellEnd"/>
      <w:r>
        <w:t xml:space="preserve"> in making good and strategic decisions. Their management teams believe that it is very easy to make critical decisions and staff must concentrate on their task only (Smith, 2023).</w:t>
      </w:r>
    </w:p>
    <w:p w14:paraId="00000020" w14:textId="77777777" w:rsidR="00662FAC" w:rsidRDefault="00A40D1A">
      <w:pPr>
        <w:spacing w:before="180" w:after="180"/>
        <w:rPr>
          <w:b/>
        </w:rPr>
      </w:pPr>
      <w:r>
        <w:rPr>
          <w:b/>
        </w:rPr>
        <w:t>Resources and capabilities</w:t>
      </w:r>
    </w:p>
    <w:p w14:paraId="00000021" w14:textId="77777777" w:rsidR="00662FAC" w:rsidRDefault="00A40D1A">
      <w:pPr>
        <w:spacing w:before="180" w:after="180"/>
      </w:pPr>
      <w:r>
        <w:t>Through the diversification procedures, the firm has increased the range of its operations. By entering into the various new regions and markets of services and distribution supply. The company has managed to adjust and align all its capabilities and strategies in a good structure. Some examples of the firm distribution services supply such as real estate, petrol distribution, insurance banking and communications (Rusanen, 2023). Meanwhile, after all these, the main target or field of work of the company is the retail market that sells grocery items. To manage its capabilities and strategies, the organisation has responded by diversifying and offering its services and products to a well cater towards a shifting preference.  The expansion of all its plant-based and organic plant lines mainly reflects the awareness of the growing demands and desire for more sustainable and healthier food options (Jones et al., 2020).</w:t>
      </w:r>
    </w:p>
    <w:p w14:paraId="00000022" w14:textId="77777777" w:rsidR="00662FAC" w:rsidRDefault="00A40D1A">
      <w:pPr>
        <w:spacing w:before="180" w:after="180"/>
      </w:pPr>
      <w:r>
        <w:lastRenderedPageBreak/>
        <w:t xml:space="preserve">The company has also tailored all its services products brandings and offerings to the local culture, community and market. All these aspects of the store’s design and marketing were custom-tailored by them to their current marketplace. The company has managed to establish a good performance management team. Through which they mainly look over all the matters of their business. The management team of the company is well-trained and knowledgeable, they mainly look over the operations in their workplace or business (Rusanen, 2023). </w:t>
      </w:r>
      <w:r>
        <w:br w:type="page"/>
      </w:r>
    </w:p>
    <w:p w14:paraId="09A98141" w14:textId="2CD14C2A" w:rsidR="0072479B" w:rsidRDefault="0072479B" w:rsidP="0072479B">
      <w:pPr>
        <w:pStyle w:val="Heading2"/>
      </w:pPr>
      <w:bookmarkStart w:id="6" w:name="_heading=h.szeshhup5zbo" w:colFirst="0" w:colLast="0"/>
      <w:bookmarkStart w:id="7" w:name="_Toc172648793"/>
      <w:bookmarkEnd w:id="6"/>
      <w:r>
        <w:lastRenderedPageBreak/>
        <w:t>3.</w:t>
      </w:r>
      <w:r w:rsidR="00583666">
        <w:t xml:space="preserve"> </w:t>
      </w:r>
      <w:r>
        <w:t>Evaluation of Tesco’s in implementing selected business</w:t>
      </w:r>
      <w:bookmarkEnd w:id="7"/>
    </w:p>
    <w:p w14:paraId="46D0571E" w14:textId="0D7C7EB3" w:rsidR="0072479B" w:rsidRDefault="0072479B" w:rsidP="0072479B">
      <w:r>
        <w:t xml:space="preserve">The company has strong brand equity, an effective marketing strategy, and a strong market presence. Its success factors relate to its innovative operation strategy and effective operating management.  The company has developed several success factors that enhance its sustainability and success in the business. Effective supply management is one of the success </w:t>
      </w:r>
      <w:r w:rsidR="009057CF">
        <w:t xml:space="preserve">components </w:t>
      </w:r>
      <w:r>
        <w:t xml:space="preserve">of the company. This management techniques helps the firm to </w:t>
      </w:r>
      <w:r w:rsidR="009057CF">
        <w:t>carry</w:t>
      </w:r>
      <w:r>
        <w:t xml:space="preserve"> quality products and exceptional shopping experiences to their consumers. The company has also launched an online network that helps in developing communication between the retailer and suppliers. This online system </w:t>
      </w:r>
      <w:r w:rsidR="009057CF">
        <w:t xml:space="preserve">of the company mainly focused on </w:t>
      </w:r>
      <w:r>
        <w:t>develop</w:t>
      </w:r>
      <w:r w:rsidR="009057CF">
        <w:t>ing</w:t>
      </w:r>
      <w:r>
        <w:t xml:space="preserve"> the </w:t>
      </w:r>
      <w:r w:rsidR="009057CF">
        <w:t>accessibility</w:t>
      </w:r>
      <w:r>
        <w:t xml:space="preserve"> of </w:t>
      </w:r>
      <w:r w:rsidR="009057CF">
        <w:t xml:space="preserve">their </w:t>
      </w:r>
      <w:r>
        <w:t xml:space="preserve">products and improve the service delivery of Tesco. Variegation and embracement of technology has enabled the company to control the retailing sectors for a long time. Through innovation, the company is very adaptable to market changes and maintains high quality of </w:t>
      </w:r>
      <w:r w:rsidR="009057CF">
        <w:t>client</w:t>
      </w:r>
      <w:r>
        <w:t xml:space="preserve"> service. An </w:t>
      </w:r>
      <w:r w:rsidR="009057CF">
        <w:t>active</w:t>
      </w:r>
      <w:r>
        <w:t xml:space="preserve"> supply chain </w:t>
      </w:r>
      <w:r w:rsidR="009057CF">
        <w:t xml:space="preserve">minimises </w:t>
      </w:r>
      <w:r>
        <w:t xml:space="preserve">loss, </w:t>
      </w:r>
      <w:r w:rsidR="009057CF">
        <w:t xml:space="preserve">maximises </w:t>
      </w:r>
      <w:r>
        <w:t xml:space="preserve">product range, and ensures the delivery of quality </w:t>
      </w:r>
      <w:r w:rsidR="009057CF">
        <w:t xml:space="preserve">goods </w:t>
      </w:r>
      <w:r>
        <w:t>to the company (Smith, 2023).</w:t>
      </w:r>
    </w:p>
    <w:p w14:paraId="41AAFA72" w14:textId="77777777" w:rsidR="0072479B" w:rsidRDefault="0072479B" w:rsidP="0072479B">
      <w:pPr>
        <w:rPr>
          <w:b/>
        </w:rPr>
      </w:pPr>
      <w:r>
        <w:rPr>
          <w:b/>
        </w:rPr>
        <w:t>Corporate strategy of Tesco</w:t>
      </w:r>
    </w:p>
    <w:p w14:paraId="5756AFCB" w14:textId="0243A18A" w:rsidR="0072479B" w:rsidRDefault="0072479B" w:rsidP="0072479B">
      <w:r>
        <w:t xml:space="preserve">The company established a strategy that ensures the company’s strong sustainable long-term growth. The company </w:t>
      </w:r>
      <w:r w:rsidR="009057CF">
        <w:t xml:space="preserve">always </w:t>
      </w:r>
      <w:r>
        <w:t>offer</w:t>
      </w:r>
      <w:r w:rsidR="009057CF">
        <w:t>s</w:t>
      </w:r>
      <w:r>
        <w:t xml:space="preserve"> competitive </w:t>
      </w:r>
      <w:r w:rsidR="009057CF">
        <w:t>values</w:t>
      </w:r>
      <w:r>
        <w:t xml:space="preserve"> for its products </w:t>
      </w:r>
      <w:r w:rsidR="009057CF">
        <w:t xml:space="preserve">for </w:t>
      </w:r>
      <w:r>
        <w:t>attract</w:t>
      </w:r>
      <w:r w:rsidR="009057CF">
        <w:t>ing</w:t>
      </w:r>
      <w:r>
        <w:t xml:space="preserve"> price-conscious</w:t>
      </w:r>
      <w:r w:rsidR="009057CF">
        <w:t xml:space="preserve"> people</w:t>
      </w:r>
      <w:r>
        <w:t xml:space="preserve">. Besides, the </w:t>
      </w:r>
      <w:r w:rsidR="009057CF">
        <w:t xml:space="preserve">firm </w:t>
      </w:r>
      <w:r>
        <w:t>has</w:t>
      </w:r>
      <w:r w:rsidR="009057CF">
        <w:t xml:space="preserve"> also</w:t>
      </w:r>
      <w:r>
        <w:t xml:space="preserve"> improved a </w:t>
      </w:r>
      <w:r w:rsidR="009057CF">
        <w:t xml:space="preserve">range of branded goods </w:t>
      </w:r>
      <w:r>
        <w:t xml:space="preserve">at </w:t>
      </w:r>
      <w:r w:rsidR="009057CF">
        <w:t xml:space="preserve">various levels </w:t>
      </w:r>
      <w:r>
        <w:t xml:space="preserve">for </w:t>
      </w:r>
      <w:r w:rsidR="009057CF">
        <w:t xml:space="preserve">their </w:t>
      </w:r>
      <w:r>
        <w:t xml:space="preserve">customers with varying budgets. The company focuses on better efficiency, safety, and performance that are included in strategic planning. The competitive advantages make the company’s products more suitable than others for the customers. The company uses an expansion strategy that adopts to enhance its market presence, boost profitability, and reach new customers. A growth strategy is a plan for this company to create substantial growth in different areas. The company’s strategy aims to sell more of the current products to existing customers and enter new </w:t>
      </w:r>
      <w:r>
        <w:lastRenderedPageBreak/>
        <w:t xml:space="preserve">markets with new products. Besides the company’s stability strategy focuses on maintaining the current position and performance and it helps the company sustain its brand identity and market share (Alexander, 2020). </w:t>
      </w:r>
    </w:p>
    <w:p w14:paraId="33A2EA6B" w14:textId="77777777" w:rsidR="0072479B" w:rsidRDefault="0072479B" w:rsidP="0072479B">
      <w:r>
        <w:t xml:space="preserve">The company can gain a competitive advantage by using effective modern technology that increases communication, and training. The company can ensure constant innovation and development in business operations by this. The company has an advantage in holding cost leadership. To maintain cost leadership, the company attempts to have the lowest costs in the industry and offers new products to a broad market at low prices. The company is capable of pricing its product competitively. The company can control its operating costs through the cost-leadership. So, they can generate high profit margins and price their product competitively. The goal of a cost leadership strategy is to become the lowest-cost manufacturer of a service (Aliekperov, 2021). </w:t>
      </w:r>
    </w:p>
    <w:p w14:paraId="00000023" w14:textId="4F47F8F9" w:rsidR="00662FAC" w:rsidRDefault="0072479B" w:rsidP="0072479B">
      <w:r>
        <w:t xml:space="preserve">The company has a focus on identifying the needs of a niche market and developing products by alignment. Besides the internet is the most important part of the operation system. The company uses the internet to maintain stock and analyses the business transaction. Through this, the company can create exclusive and </w:t>
      </w:r>
      <w:proofErr w:type="spellStart"/>
      <w:r>
        <w:t>customised</w:t>
      </w:r>
      <w:proofErr w:type="spellEnd"/>
      <w:r>
        <w:t xml:space="preserve"> information flows with its business partners (Aliekperov, 2021).</w:t>
      </w:r>
      <w:r w:rsidR="00A40D1A">
        <w:br w:type="page"/>
      </w:r>
    </w:p>
    <w:p w14:paraId="00000024" w14:textId="77777777" w:rsidR="00662FAC" w:rsidRDefault="00A40D1A">
      <w:pPr>
        <w:pStyle w:val="Heading2"/>
      </w:pPr>
      <w:bookmarkStart w:id="8" w:name="_heading=h.30j0zll" w:colFirst="0" w:colLast="0"/>
      <w:bookmarkStart w:id="9" w:name="_Toc172648794"/>
      <w:bookmarkEnd w:id="8"/>
      <w:r>
        <w:lastRenderedPageBreak/>
        <w:t>4. Elucidation of Tesco Plc’s Sustainability and Environmental Considerations in the Competitive Market</w:t>
      </w:r>
      <w:bookmarkEnd w:id="9"/>
    </w:p>
    <w:p w14:paraId="00000025" w14:textId="77777777" w:rsidR="00662FAC" w:rsidRDefault="00A40D1A">
      <w:r>
        <w:t xml:space="preserve">The company has aimed to maintain and improve sustainability and environmental considerations by adopting several practices and policies that have helped it in the competitive market. The company focuses on several approaches such as business transparency, sustainability practices, and eco-friendly actions. The company's aim is </w:t>
      </w:r>
      <w:r>
        <w:rPr>
          <w:b/>
        </w:rPr>
        <w:t>“Serving customers, Communities and the planet a little better every day.”</w:t>
      </w:r>
      <w:r>
        <w:t xml:space="preserve">  this aim has helped the company to look at sustainable practices to live a better future (Tescoplc.com, 2024). </w:t>
      </w:r>
    </w:p>
    <w:p w14:paraId="00000026" w14:textId="77777777" w:rsidR="00662FAC" w:rsidRDefault="00A40D1A">
      <w:r>
        <w:t xml:space="preserve">The company aimed to make the carbon carbon-neutral world by 2035. Providing fresh and healthy products to customers and reducing plastic usage. Through research, it has been found that Tesco Plc has reduced calories by approximately 97 billion from the foods since 2018. As focusing on sustainable practices, the company uses 100% renewable energy resources for their business operations (Tescoplc.com, 2024). </w:t>
      </w:r>
    </w:p>
    <w:p w14:paraId="00000027" w14:textId="77777777" w:rsidR="00662FAC" w:rsidRDefault="00A40D1A">
      <w:r>
        <w:t>Competing with other brands, Tesco Plc has aimed to improve its strategies, policies and business practices to enhance sustainability and environment-friendly practices. Due to this planning and adoption, the company is adopting effective practices that are significant for capturing the competitive market. Tesco Plc has decreased the usage of plastics by over 97 billion. Also, the company is working on adopting more innovative practices that are significant for the competitive market and sustainable environment (</w:t>
      </w:r>
      <w:proofErr w:type="spellStart"/>
      <w:r>
        <w:t>Chkanikova</w:t>
      </w:r>
      <w:proofErr w:type="spellEnd"/>
      <w:r>
        <w:t xml:space="preserve"> and Sroufe, 2021). </w:t>
      </w:r>
    </w:p>
    <w:p w14:paraId="00000028" w14:textId="77777777" w:rsidR="00662FAC" w:rsidRDefault="00A40D1A">
      <w:r>
        <w:br w:type="page"/>
      </w:r>
    </w:p>
    <w:p w14:paraId="4B14960B" w14:textId="075F8445" w:rsidR="001B736D" w:rsidRDefault="00D60DE0" w:rsidP="001B736D">
      <w:pPr>
        <w:pStyle w:val="Heading2"/>
      </w:pPr>
      <w:bookmarkStart w:id="10" w:name="_heading=h.15f736367z4" w:colFirst="0" w:colLast="0"/>
      <w:bookmarkStart w:id="11" w:name="_3z1897vh3oru" w:colFirst="0" w:colLast="0"/>
      <w:bookmarkStart w:id="12" w:name="_Toc172648795"/>
      <w:bookmarkEnd w:id="10"/>
      <w:bookmarkEnd w:id="11"/>
      <w:r>
        <w:lastRenderedPageBreak/>
        <w:t xml:space="preserve">5. </w:t>
      </w:r>
      <w:r w:rsidR="001B736D">
        <w:t>Choices available for Tesco Plc’s strategic direction</w:t>
      </w:r>
      <w:bookmarkEnd w:id="12"/>
    </w:p>
    <w:p w14:paraId="6FCCFF2E" w14:textId="77777777" w:rsidR="001B736D" w:rsidRDefault="001B736D" w:rsidP="001B736D">
      <w:pPr>
        <w:numPr>
          <w:ilvl w:val="0"/>
          <w:numId w:val="1"/>
        </w:numPr>
      </w:pPr>
      <w:r>
        <w:rPr>
          <w:b/>
        </w:rPr>
        <w:t>Value for customers:</w:t>
      </w:r>
      <w:r>
        <w:t xml:space="preserve"> </w:t>
      </w:r>
      <w:proofErr w:type="spellStart"/>
      <w:r>
        <w:t>Recognising</w:t>
      </w:r>
      <w:proofErr w:type="spellEnd"/>
      <w:r>
        <w:t xml:space="preserve"> and evaluating consumers' needs is very significant for the strategic direction of any company. Tesco can evaluate consumers' tastes and preferences and thereby can create products accordingly that will suit them. Creating a marketing strategy to meet those needs. This can be done by determining targeted consumers and thereby analysing the demography, psychographics, and buying power of the consumers (Jones and Comfort, 2020).</w:t>
      </w:r>
    </w:p>
    <w:p w14:paraId="26668A17" w14:textId="77777777" w:rsidR="001B736D" w:rsidRDefault="001B736D" w:rsidP="001B736D">
      <w:pPr>
        <w:numPr>
          <w:ilvl w:val="0"/>
          <w:numId w:val="1"/>
        </w:numPr>
      </w:pPr>
      <w:r>
        <w:rPr>
          <w:b/>
        </w:rPr>
        <w:t>Low price policy:</w:t>
      </w:r>
      <w:r>
        <w:t xml:space="preserve"> Tesco is known for its pricing strategies. Tesco never compromises its quality for the pricing. Tesco can thereby get feedback from consumers about the quality of its products at low prices. This will help the company </w:t>
      </w:r>
      <w:proofErr w:type="spellStart"/>
      <w:r>
        <w:t>prioritise</w:t>
      </w:r>
      <w:proofErr w:type="spellEnd"/>
      <w:r>
        <w:t xml:space="preserve"> the consumers' feedback and shape their policies and the quality of the products accordingly. With the feedback of consumers, the company can cut down irrelevant costs to provide low prices.</w:t>
      </w:r>
    </w:p>
    <w:p w14:paraId="46CC49EE" w14:textId="6821CE0D" w:rsidR="001B736D" w:rsidRDefault="001B736D" w:rsidP="001B736D">
      <w:pPr>
        <w:numPr>
          <w:ilvl w:val="0"/>
          <w:numId w:val="1"/>
        </w:numPr>
      </w:pPr>
      <w:r>
        <w:rPr>
          <w:b/>
        </w:rPr>
        <w:t>Online platform:</w:t>
      </w:r>
      <w:r>
        <w:t xml:space="preserve"> Tesco can make more use of online platforms to represent its products and reach more people. Presenting itself globally on social media would help act as a backbone for the company. Over the years, the evolution of digital media has played a significant role in transforming consumer experience, business model, and investment. Thereby, the </w:t>
      </w:r>
      <w:proofErr w:type="spellStart"/>
      <w:r>
        <w:t>digitalised</w:t>
      </w:r>
      <w:proofErr w:type="spellEnd"/>
      <w:r>
        <w:t xml:space="preserve"> store experience for the consumers provides not only convenience to the consumer but also provides multiple options.</w:t>
      </w:r>
    </w:p>
    <w:p w14:paraId="263D046E" w14:textId="77777777" w:rsidR="001B736D" w:rsidRDefault="001B736D" w:rsidP="001B736D">
      <w:pPr>
        <w:numPr>
          <w:ilvl w:val="0"/>
          <w:numId w:val="1"/>
        </w:numPr>
      </w:pPr>
      <w:r>
        <w:rPr>
          <w:b/>
        </w:rPr>
        <w:t>Carbon neutral:</w:t>
      </w:r>
      <w:r>
        <w:t xml:space="preserve"> Tesco is looking forward to building a carbon-neutral platform. Carbon </w:t>
      </w:r>
      <w:proofErr w:type="spellStart"/>
      <w:r>
        <w:t>neutralising</w:t>
      </w:r>
      <w:proofErr w:type="spellEnd"/>
      <w:r>
        <w:t xml:space="preserve"> means </w:t>
      </w:r>
      <w:proofErr w:type="spellStart"/>
      <w:r>
        <w:t>decarbonising</w:t>
      </w:r>
      <w:proofErr w:type="spellEnd"/>
      <w:r>
        <w:t xml:space="preserve"> transport, reducing carbon emissions from stores and factories, and eliminating waste (Woods, 2022).</w:t>
      </w:r>
    </w:p>
    <w:p w14:paraId="0DDFC90E" w14:textId="4DFE0A4B" w:rsidR="001B736D" w:rsidRDefault="001B736D" w:rsidP="001B736D">
      <w:pPr>
        <w:numPr>
          <w:ilvl w:val="0"/>
          <w:numId w:val="1"/>
        </w:numPr>
      </w:pPr>
      <w:r>
        <w:rPr>
          <w:b/>
        </w:rPr>
        <w:t>Operational efficiency:</w:t>
      </w:r>
      <w:r>
        <w:t xml:space="preserve"> The most important operational strategy for Tesco is consumer benefits. Tesco has a strong focus on consumer preference. For this, the company adopted </w:t>
      </w:r>
      <w:r>
        <w:lastRenderedPageBreak/>
        <w:t>low-price policies and Tesco club cards that enhance consumers' experience with the company thereby attaining loyalty to the company. Tesco also keeps the company layout always the same, to ensure the convenience of consumers. That will also save the time of shopping and design the display accordingly</w:t>
      </w:r>
      <w:r w:rsidR="006A4708">
        <w:t xml:space="preserve"> (</w:t>
      </w:r>
      <w:r w:rsidR="006A4708" w:rsidRPr="006A4708">
        <w:rPr>
          <w:color w:val="222222"/>
          <w:shd w:val="clear" w:color="auto" w:fill="FFFFFF"/>
        </w:rPr>
        <w:t>Aguilera,</w:t>
      </w:r>
      <w:r w:rsidR="006A4708">
        <w:t xml:space="preserve"> 2021).</w:t>
      </w:r>
    </w:p>
    <w:p w14:paraId="6402DAAD" w14:textId="77777777" w:rsidR="00583666" w:rsidRDefault="001B736D" w:rsidP="00583666">
      <w:pPr>
        <w:numPr>
          <w:ilvl w:val="0"/>
          <w:numId w:val="1"/>
        </w:numPr>
      </w:pPr>
      <w:r>
        <w:rPr>
          <w:b/>
        </w:rPr>
        <w:t>Strong brand reputation:</w:t>
      </w:r>
      <w:r>
        <w:t xml:space="preserve"> Creating constant marketing with brand value and meeting targets with its audience, can help to create strong brand value. Reading a strong brand value is significant as it ensures the sustainability of the company in the competitive market. This will ensure a positive perception of the company. Tesco can retain its brand reputation by serving the best products at a minimal price, building strong marketing strategies, and providing the best consumer services (Smith, 2023). </w:t>
      </w:r>
      <w:bookmarkStart w:id="13" w:name="_8p7gk5fp4ahf" w:colFirst="0" w:colLast="0"/>
      <w:bookmarkEnd w:id="13"/>
    </w:p>
    <w:p w14:paraId="34B934ED" w14:textId="7CE478FF" w:rsidR="001B736D" w:rsidRPr="00583666" w:rsidRDefault="001B736D" w:rsidP="00583666">
      <w:r w:rsidRPr="00583666">
        <w:rPr>
          <w:b/>
          <w:bCs/>
        </w:rPr>
        <w:t>Recommendation</w:t>
      </w:r>
    </w:p>
    <w:p w14:paraId="00000029" w14:textId="039EE948" w:rsidR="00662FAC" w:rsidRDefault="001B736D" w:rsidP="001B736D">
      <w:r>
        <w:t xml:space="preserve">Establishing a sustainable advantage in the competitive market is significant to set themselves apart from rivals. Tesco’s sustainability plans are implemented by taking various initiatives such as reducing environmental impacts thereby promoting ethical practices. The company has to set future targets to eliminate carbon emissions and increase the use of renewable energy sources, reduce production of non-biodegradable waste, and many more. Tesco should try to introduce new packaging techniques without using plastic The company can rather use disposable paper bags and reusable containers that are biodegradable and less harmful to the environment. The organisation can also try to implement measures to reduce deforestation, prevent animal cruelty, and </w:t>
      </w:r>
      <w:r w:rsidR="00583666">
        <w:t>fair-trade</w:t>
      </w:r>
      <w:r>
        <w:t xml:space="preserve"> practices. Tesco can further ensure sustainability by reducing food waste. They can do charity to local food banks, and food redistribution</w:t>
      </w:r>
      <w:r w:rsidR="006A4708">
        <w:t xml:space="preserve"> (</w:t>
      </w:r>
      <w:r w:rsidR="006A4708" w:rsidRPr="006A4708">
        <w:rPr>
          <w:color w:val="222222"/>
          <w:shd w:val="clear" w:color="auto" w:fill="FFFFFF"/>
        </w:rPr>
        <w:t>Hernandez</w:t>
      </w:r>
      <w:r w:rsidR="006A4708">
        <w:rPr>
          <w:color w:val="222222"/>
          <w:shd w:val="clear" w:color="auto" w:fill="FFFFFF"/>
        </w:rPr>
        <w:t>, 2021).</w:t>
      </w:r>
      <w:r>
        <w:br w:type="page"/>
      </w:r>
    </w:p>
    <w:p w14:paraId="0000002A" w14:textId="77777777" w:rsidR="00662FAC" w:rsidRDefault="00A40D1A">
      <w:pPr>
        <w:pStyle w:val="Heading1"/>
        <w:spacing w:before="480"/>
      </w:pPr>
      <w:bookmarkStart w:id="14" w:name="_heading=h.idjjzw8ljwqg" w:colFirst="0" w:colLast="0"/>
      <w:bookmarkStart w:id="15" w:name="_Toc172648796"/>
      <w:bookmarkEnd w:id="14"/>
      <w:r>
        <w:lastRenderedPageBreak/>
        <w:t>Conclusion</w:t>
      </w:r>
      <w:bookmarkEnd w:id="15"/>
    </w:p>
    <w:p w14:paraId="0000002B" w14:textId="77777777" w:rsidR="00662FAC" w:rsidRDefault="00A40D1A">
      <w:r>
        <w:t xml:space="preserve">The report has aimed to discuss strategic and business management. The various key business and corporate strategies of the selected company have been </w:t>
      </w:r>
      <w:proofErr w:type="spellStart"/>
      <w:r>
        <w:t>analysed</w:t>
      </w:r>
      <w:proofErr w:type="spellEnd"/>
      <w:r>
        <w:t xml:space="preserve"> in the report. The different resources and capabilities of Tesco have been discussed in the assignment. The way the company has aligned its resources and capabilities to all its current business corporate strategies has been highlighted in the report. Through various research, it has been found that the company has set up different departments for the managing of all its operations and resources. The company has also tailored all its services products brandings and offerings to the local culture, community and market. The different choices that are available for the company's strategic direction in the future have been also stated in the report. A recommendation has been also placed in the reports stating the ways of sustainable practices. This can help the company to develop more competitive advantages in the future. </w:t>
      </w:r>
    </w:p>
    <w:p w14:paraId="0000002C" w14:textId="77777777" w:rsidR="00662FAC" w:rsidRDefault="00A40D1A">
      <w:pPr>
        <w:pStyle w:val="Heading1"/>
      </w:pPr>
      <w:r>
        <w:br w:type="page"/>
      </w:r>
    </w:p>
    <w:p w14:paraId="3EF90C88" w14:textId="34120FEC" w:rsidR="0072479B" w:rsidRDefault="00A40D1A" w:rsidP="0072479B">
      <w:pPr>
        <w:pStyle w:val="Heading1"/>
      </w:pPr>
      <w:bookmarkStart w:id="16" w:name="_Toc172648797"/>
      <w:r>
        <w:lastRenderedPageBreak/>
        <w:t>References</w:t>
      </w:r>
      <w:bookmarkEnd w:id="16"/>
      <w:r>
        <w:t xml:space="preserve"> </w:t>
      </w:r>
    </w:p>
    <w:p w14:paraId="79630E44" w14:textId="77777777" w:rsidR="00583666" w:rsidRPr="00583666" w:rsidRDefault="00583666" w:rsidP="00583666">
      <w:pPr>
        <w:rPr>
          <w:color w:val="222222"/>
          <w:shd w:val="clear" w:color="auto" w:fill="FFFFFF"/>
        </w:rPr>
      </w:pPr>
      <w:r w:rsidRPr="00583666">
        <w:rPr>
          <w:color w:val="222222"/>
          <w:shd w:val="clear" w:color="auto" w:fill="FFFFFF"/>
        </w:rPr>
        <w:t>Aguilera, R.V., (2021). Corporate governance in strategy. </w:t>
      </w:r>
      <w:r w:rsidRPr="00583666">
        <w:rPr>
          <w:i/>
          <w:iCs/>
          <w:color w:val="222222"/>
          <w:shd w:val="clear" w:color="auto" w:fill="FFFFFF"/>
        </w:rPr>
        <w:t>Strategic management: State of the field and its future</w:t>
      </w:r>
      <w:r w:rsidRPr="00583666">
        <w:rPr>
          <w:color w:val="222222"/>
          <w:shd w:val="clear" w:color="auto" w:fill="FFFFFF"/>
        </w:rPr>
        <w:t>, </w:t>
      </w:r>
      <w:r w:rsidRPr="00583666">
        <w:rPr>
          <w:i/>
          <w:iCs/>
          <w:color w:val="222222"/>
          <w:shd w:val="clear" w:color="auto" w:fill="FFFFFF"/>
        </w:rPr>
        <w:t>389</w:t>
      </w:r>
      <w:r w:rsidRPr="00583666">
        <w:rPr>
          <w:color w:val="222222"/>
          <w:shd w:val="clear" w:color="auto" w:fill="FFFFFF"/>
        </w:rPr>
        <w:t>.</w:t>
      </w:r>
    </w:p>
    <w:p w14:paraId="682744A8" w14:textId="77777777" w:rsidR="00583666" w:rsidRDefault="00583666" w:rsidP="00583666">
      <w:r>
        <w:t>Alexander, I.N., (2020). </w:t>
      </w:r>
      <w:r w:rsidRPr="00583666">
        <w:rPr>
          <w:i/>
        </w:rPr>
        <w:t>The influence of technological innovations on organization's competitive advantage: Case study on Irish food retail company (Tesco)</w:t>
      </w:r>
      <w:r>
        <w:t> (Doctoral dissertation, Dublin, National College of Ireland).</w:t>
      </w:r>
    </w:p>
    <w:p w14:paraId="4581C7E8" w14:textId="77777777" w:rsidR="00583666" w:rsidRDefault="00583666" w:rsidP="00583666">
      <w:r>
        <w:t>Aliekperov, A., (2021). Creating business and corporate strategy: an integrated strategic system. Routledge.</w:t>
      </w:r>
    </w:p>
    <w:p w14:paraId="1EDEF82F" w14:textId="77777777" w:rsidR="00583666" w:rsidRDefault="00583666" w:rsidP="00583666">
      <w:proofErr w:type="spellStart"/>
      <w:r>
        <w:t>Chkanikova</w:t>
      </w:r>
      <w:proofErr w:type="spellEnd"/>
      <w:r>
        <w:t>, O. and Sroufe, R., (2021). Third-party sustainability certifications in food retailing: Certification design from a sustainable supply chain management perspective. </w:t>
      </w:r>
      <w:r w:rsidRPr="00583666">
        <w:rPr>
          <w:i/>
        </w:rPr>
        <w:t>Journal of Cleaner Production</w:t>
      </w:r>
      <w:r>
        <w:t>, </w:t>
      </w:r>
      <w:r w:rsidRPr="00583666">
        <w:rPr>
          <w:i/>
        </w:rPr>
        <w:t>282</w:t>
      </w:r>
      <w:r>
        <w:t>, p.124344.</w:t>
      </w:r>
    </w:p>
    <w:p w14:paraId="6AE3E1F0" w14:textId="77777777" w:rsidR="00583666" w:rsidRPr="00583666" w:rsidRDefault="00583666" w:rsidP="00583666">
      <w:pPr>
        <w:rPr>
          <w:color w:val="222222"/>
          <w:shd w:val="clear" w:color="auto" w:fill="FFFFFF"/>
        </w:rPr>
      </w:pPr>
      <w:r w:rsidRPr="00583666">
        <w:rPr>
          <w:color w:val="222222"/>
          <w:shd w:val="clear" w:color="auto" w:fill="FFFFFF"/>
        </w:rPr>
        <w:t>Hernandez, E. and Menon, A., (2021). Corporate strategy and network change. </w:t>
      </w:r>
      <w:r w:rsidRPr="00583666">
        <w:rPr>
          <w:i/>
          <w:iCs/>
          <w:color w:val="222222"/>
          <w:shd w:val="clear" w:color="auto" w:fill="FFFFFF"/>
        </w:rPr>
        <w:t>Academy of Management Review</w:t>
      </w:r>
      <w:r w:rsidRPr="00583666">
        <w:rPr>
          <w:color w:val="222222"/>
          <w:shd w:val="clear" w:color="auto" w:fill="FFFFFF"/>
        </w:rPr>
        <w:t>, </w:t>
      </w:r>
      <w:r w:rsidRPr="00583666">
        <w:rPr>
          <w:i/>
          <w:iCs/>
          <w:color w:val="222222"/>
          <w:shd w:val="clear" w:color="auto" w:fill="FFFFFF"/>
        </w:rPr>
        <w:t>46</w:t>
      </w:r>
      <w:r w:rsidRPr="00583666">
        <w:rPr>
          <w:color w:val="222222"/>
          <w:shd w:val="clear" w:color="auto" w:fill="FFFFFF"/>
        </w:rPr>
        <w:t>(1), pp.80-107.</w:t>
      </w:r>
    </w:p>
    <w:p w14:paraId="435F9D3D" w14:textId="77777777" w:rsidR="00583666" w:rsidRDefault="00583666" w:rsidP="00583666">
      <w:r>
        <w:t>Jones, P., Wynn, M. and Comfort, D., (2020). SDG 12, Sustainable consumption and the UK’s leading retailers. RESPONSIBLE CONSUMPTION AND PRODUCTION, p.7.</w:t>
      </w:r>
    </w:p>
    <w:p w14:paraId="461FFA1D" w14:textId="77777777" w:rsidR="00583666" w:rsidRDefault="00583666" w:rsidP="00583666">
      <w:r>
        <w:t>Krummel, D., (2022). Expansion in the Retail Sector—Market Entry Strategies in Consideration of Formal and Informal Institutions: A Tesco Case Study. Open Access Library Journal, 9(2), pp.1-19.</w:t>
      </w:r>
    </w:p>
    <w:p w14:paraId="53CAF2EA" w14:textId="77777777" w:rsidR="00583666" w:rsidRDefault="00583666" w:rsidP="00583666">
      <w:r>
        <w:t>Merrill, G.J. and Merrill, G.J., (2019). How Sinful Is Your Shopping Basket? The Reporting of Tesco in 2006, 2007 and 2008. </w:t>
      </w:r>
      <w:r w:rsidRPr="00583666">
        <w:rPr>
          <w:i/>
        </w:rPr>
        <w:t>The Political Content of British Economic, Business and Financial Journalism: A Deficit of Perspectives</w:t>
      </w:r>
      <w:r>
        <w:t>, pp.143-181.</w:t>
      </w:r>
    </w:p>
    <w:p w14:paraId="2BD5E6AE" w14:textId="77777777" w:rsidR="00583666" w:rsidRDefault="00583666" w:rsidP="00583666">
      <w:r>
        <w:t xml:space="preserve">Moura, M.B.L.D., (2021). Equity Research in Food &amp; Retail Industry-TESCO PLC (Doctoral dissertation, Instituto Superior de Economia e </w:t>
      </w:r>
      <w:proofErr w:type="spellStart"/>
      <w:r>
        <w:t>Gestão</w:t>
      </w:r>
      <w:proofErr w:type="spellEnd"/>
      <w:r>
        <w:t>).</w:t>
      </w:r>
    </w:p>
    <w:p w14:paraId="47FF7BB9" w14:textId="77777777" w:rsidR="00583666" w:rsidRPr="006A4708" w:rsidRDefault="00583666" w:rsidP="00583666">
      <w:r w:rsidRPr="00583666">
        <w:rPr>
          <w:color w:val="222222"/>
          <w:shd w:val="clear" w:color="auto" w:fill="FFFFFF"/>
        </w:rPr>
        <w:lastRenderedPageBreak/>
        <w:t>Ren, J., (2021). December. The Research of Tesco’s Current Investment Portfolio and Some Recommendations. In </w:t>
      </w:r>
      <w:r w:rsidRPr="00583666">
        <w:rPr>
          <w:i/>
          <w:iCs/>
          <w:color w:val="222222"/>
          <w:shd w:val="clear" w:color="auto" w:fill="FFFFFF"/>
        </w:rPr>
        <w:t>2021 3rd International Conference on Economic Management and Cultural Industry (ICEMCI 2021)</w:t>
      </w:r>
      <w:r w:rsidRPr="00583666">
        <w:rPr>
          <w:color w:val="222222"/>
          <w:shd w:val="clear" w:color="auto" w:fill="FFFFFF"/>
        </w:rPr>
        <w:t> (pp. 1461-1465). Atlantis Press.</w:t>
      </w:r>
    </w:p>
    <w:p w14:paraId="2F3A523B" w14:textId="77777777" w:rsidR="00583666" w:rsidRDefault="00583666" w:rsidP="00583666">
      <w:r>
        <w:t>Rusanen, O., (2023). The importance of resources. The Red Queen Retail Race: An Innovation Pandemic in the Era of Digitization, p.13.</w:t>
      </w:r>
    </w:p>
    <w:p w14:paraId="6B717C18" w14:textId="77777777" w:rsidR="00583666" w:rsidRDefault="00583666" w:rsidP="00583666">
      <w:r>
        <w:t xml:space="preserve">Smith, D., (2023). Logistics in Tesco: past, present and future. In Logistics </w:t>
      </w:r>
      <w:proofErr w:type="gramStart"/>
      <w:r>
        <w:t>And</w:t>
      </w:r>
      <w:proofErr w:type="gramEnd"/>
      <w:r>
        <w:t xml:space="preserve"> Retail Management insights Into Current Practice And Trends From Leading Experts (pp. 154-183). CRC Press.</w:t>
      </w:r>
    </w:p>
    <w:p w14:paraId="7BB29CAD" w14:textId="77777777" w:rsidR="00583666" w:rsidRDefault="00583666" w:rsidP="00583666">
      <w:r>
        <w:t>Templar, S., (2019). Supply chain management accounting: managing profitability, working capital and asset utilization. Kogan Page Publishers.</w:t>
      </w:r>
    </w:p>
    <w:p w14:paraId="0E3191B6" w14:textId="77777777" w:rsidR="00583666" w:rsidRDefault="00583666" w:rsidP="00583666">
      <w:r>
        <w:t xml:space="preserve">Tescoplc.com, (2024). </w:t>
      </w:r>
      <w:r w:rsidRPr="00583666">
        <w:rPr>
          <w:i/>
        </w:rPr>
        <w:t xml:space="preserve">Sustainability. </w:t>
      </w:r>
      <w:r>
        <w:t xml:space="preserve">[Online] Available at: </w:t>
      </w:r>
      <w:hyperlink r:id="rId9">
        <w:r w:rsidRPr="00583666">
          <w:rPr>
            <w:color w:val="0000FF"/>
            <w:u w:val="single"/>
          </w:rPr>
          <w:t>https://www.tescoplc.com/sustainability</w:t>
        </w:r>
      </w:hyperlink>
      <w:r>
        <w:t xml:space="preserve"> [Accessed 23 07 2024].</w:t>
      </w:r>
    </w:p>
    <w:p w14:paraId="1EAFA625" w14:textId="77777777" w:rsidR="00583666" w:rsidRDefault="00583666" w:rsidP="00583666">
      <w:r>
        <w:t xml:space="preserve">Woods, M., (2022). Risk Management in Retail: Tesco PLC (2004–2019). In Risk Management in </w:t>
      </w:r>
      <w:proofErr w:type="spellStart"/>
      <w:r>
        <w:t>Organisations</w:t>
      </w:r>
      <w:proofErr w:type="spellEnd"/>
      <w:r>
        <w:t xml:space="preserve"> (pp. 109-156). Routledge.</w:t>
      </w:r>
    </w:p>
    <w:sectPr w:rsidR="00583666">
      <w:headerReference w:type="default" r:id="rId10"/>
      <w:foot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E21306" w14:textId="77777777" w:rsidR="00351598" w:rsidRDefault="00351598">
      <w:pPr>
        <w:spacing w:line="240" w:lineRule="auto"/>
      </w:pPr>
      <w:r>
        <w:separator/>
      </w:r>
    </w:p>
  </w:endnote>
  <w:endnote w:type="continuationSeparator" w:id="0">
    <w:p w14:paraId="286D83FE" w14:textId="77777777" w:rsidR="00351598" w:rsidRDefault="003515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9" w14:textId="35EFDBAB" w:rsidR="00662FAC" w:rsidRDefault="00A40D1A">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D60DE0">
      <w:rPr>
        <w:b/>
        <w:noProof/>
        <w:color w:val="000000"/>
      </w:rPr>
      <w:t>10</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D60DE0">
      <w:rPr>
        <w:b/>
        <w:noProof/>
        <w:color w:val="000000"/>
      </w:rPr>
      <w:t>16</w:t>
    </w:r>
    <w:r>
      <w:rPr>
        <w:b/>
        <w:color w:val="000000"/>
      </w:rPr>
      <w:fldChar w:fldCharType="end"/>
    </w:r>
  </w:p>
  <w:p w14:paraId="0000003A" w14:textId="77777777" w:rsidR="00662FAC" w:rsidRDefault="00662FAC">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FA2987" w14:textId="77777777" w:rsidR="00351598" w:rsidRDefault="00351598">
      <w:pPr>
        <w:spacing w:line="240" w:lineRule="auto"/>
      </w:pPr>
      <w:r>
        <w:separator/>
      </w:r>
    </w:p>
  </w:footnote>
  <w:footnote w:type="continuationSeparator" w:id="0">
    <w:p w14:paraId="51A409C3" w14:textId="77777777" w:rsidR="00351598" w:rsidRDefault="003515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8" w14:textId="173C4734" w:rsidR="00662FAC" w:rsidRDefault="00A40D1A">
    <w:pPr>
      <w:pBdr>
        <w:top w:val="nil"/>
        <w:left w:val="nil"/>
        <w:bottom w:val="nil"/>
        <w:right w:val="nil"/>
        <w:between w:val="nil"/>
      </w:pBdr>
      <w:tabs>
        <w:tab w:val="center" w:pos="4513"/>
        <w:tab w:val="right" w:pos="9026"/>
      </w:tabs>
      <w:spacing w:line="240" w:lineRule="auto"/>
      <w:jc w:val="right"/>
      <w:rPr>
        <w:color w:val="000000"/>
      </w:rPr>
    </w:pPr>
    <w:r>
      <w:rPr>
        <w:color w:val="000000"/>
      </w:rPr>
      <w:t>Strategic Management &amp; Sustainability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65605"/>
    <w:multiLevelType w:val="multilevel"/>
    <w:tmpl w:val="901037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336D22"/>
    <w:multiLevelType w:val="hybridMultilevel"/>
    <w:tmpl w:val="E0F48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351558"/>
    <w:multiLevelType w:val="hybridMultilevel"/>
    <w:tmpl w:val="1BCCB5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24D14D4"/>
    <w:multiLevelType w:val="hybridMultilevel"/>
    <w:tmpl w:val="6AA80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3D2787"/>
    <w:multiLevelType w:val="hybridMultilevel"/>
    <w:tmpl w:val="4398AF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7650180">
    <w:abstractNumId w:val="0"/>
  </w:num>
  <w:num w:numId="2" w16cid:durableId="648366914">
    <w:abstractNumId w:val="4"/>
  </w:num>
  <w:num w:numId="3" w16cid:durableId="1749569772">
    <w:abstractNumId w:val="1"/>
  </w:num>
  <w:num w:numId="4" w16cid:durableId="700592946">
    <w:abstractNumId w:val="3"/>
  </w:num>
  <w:num w:numId="5" w16cid:durableId="13626292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FAC"/>
    <w:rsid w:val="00194DB0"/>
    <w:rsid w:val="001B736D"/>
    <w:rsid w:val="00233097"/>
    <w:rsid w:val="002E4276"/>
    <w:rsid w:val="00351598"/>
    <w:rsid w:val="00357651"/>
    <w:rsid w:val="00583666"/>
    <w:rsid w:val="005B210C"/>
    <w:rsid w:val="00662FAC"/>
    <w:rsid w:val="006A4708"/>
    <w:rsid w:val="00712B89"/>
    <w:rsid w:val="0072479B"/>
    <w:rsid w:val="00781C82"/>
    <w:rsid w:val="009057CF"/>
    <w:rsid w:val="00A40D1A"/>
    <w:rsid w:val="00B00D60"/>
    <w:rsid w:val="00C95F1B"/>
    <w:rsid w:val="00D60DE0"/>
    <w:rsid w:val="00F279D1"/>
    <w:rsid w:val="00FE2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6B6A26"/>
  <w15:docId w15:val="{2B2B1B49-2316-40F2-8CC6-636EB902A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GB"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708"/>
  </w:style>
  <w:style w:type="paragraph" w:styleId="Heading1">
    <w:name w:val="heading 1"/>
    <w:basedOn w:val="Normal"/>
    <w:next w:val="Normal"/>
    <w:link w:val="Heading1Char"/>
    <w:qFormat/>
    <w:pPr>
      <w:keepNext/>
      <w:keepLines/>
      <w:spacing w:before="400" w:after="120"/>
      <w:outlineLvl w:val="0"/>
    </w:pPr>
    <w:rPr>
      <w:b/>
      <w:sz w:val="28"/>
      <w:szCs w:val="28"/>
    </w:rPr>
  </w:style>
  <w:style w:type="paragraph" w:styleId="Heading2">
    <w:name w:val="heading 2"/>
    <w:basedOn w:val="Normal"/>
    <w:next w:val="Normal"/>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ListParagraph">
    <w:name w:val="List Paragraph"/>
    <w:basedOn w:val="Normal"/>
    <w:uiPriority w:val="34"/>
    <w:qFormat/>
    <w:rsid w:val="00BB7010"/>
    <w:pPr>
      <w:ind w:left="720"/>
      <w:contextualSpacing/>
    </w:pPr>
  </w:style>
  <w:style w:type="character" w:customStyle="1" w:styleId="Heading1Char">
    <w:name w:val="Heading 1 Char"/>
    <w:basedOn w:val="DefaultParagraphFont"/>
    <w:link w:val="Heading1"/>
    <w:uiPriority w:val="9"/>
    <w:rsid w:val="00AD2254"/>
    <w:rPr>
      <w:b/>
      <w:sz w:val="28"/>
      <w:szCs w:val="28"/>
    </w:rPr>
  </w:style>
  <w:style w:type="paragraph" w:styleId="Bibliography">
    <w:name w:val="Bibliography"/>
    <w:basedOn w:val="Normal"/>
    <w:next w:val="Normal"/>
    <w:uiPriority w:val="37"/>
    <w:unhideWhenUsed/>
    <w:rsid w:val="00AD2254"/>
  </w:style>
  <w:style w:type="character" w:styleId="Hyperlink">
    <w:name w:val="Hyperlink"/>
    <w:basedOn w:val="DefaultParagraphFont"/>
    <w:uiPriority w:val="99"/>
    <w:unhideWhenUsed/>
    <w:rsid w:val="00AD2254"/>
    <w:rPr>
      <w:color w:val="0000FF" w:themeColor="hyperlink"/>
      <w:u w:val="single"/>
    </w:rPr>
  </w:style>
  <w:style w:type="character" w:customStyle="1" w:styleId="UnresolvedMention1">
    <w:name w:val="Unresolved Mention1"/>
    <w:basedOn w:val="DefaultParagraphFont"/>
    <w:uiPriority w:val="99"/>
    <w:semiHidden/>
    <w:unhideWhenUsed/>
    <w:rsid w:val="00AD2254"/>
    <w:rPr>
      <w:color w:val="605E5C"/>
      <w:shd w:val="clear" w:color="auto" w:fill="E1DFDD"/>
    </w:rPr>
  </w:style>
  <w:style w:type="paragraph" w:styleId="Header">
    <w:name w:val="header"/>
    <w:basedOn w:val="Normal"/>
    <w:link w:val="HeaderChar"/>
    <w:uiPriority w:val="99"/>
    <w:unhideWhenUsed/>
    <w:rsid w:val="00A26EC1"/>
    <w:pPr>
      <w:tabs>
        <w:tab w:val="center" w:pos="4513"/>
        <w:tab w:val="right" w:pos="9026"/>
      </w:tabs>
      <w:spacing w:line="240" w:lineRule="auto"/>
    </w:pPr>
  </w:style>
  <w:style w:type="character" w:customStyle="1" w:styleId="HeaderChar">
    <w:name w:val="Header Char"/>
    <w:basedOn w:val="DefaultParagraphFont"/>
    <w:link w:val="Header"/>
    <w:uiPriority w:val="99"/>
    <w:rsid w:val="00A26EC1"/>
  </w:style>
  <w:style w:type="paragraph" w:styleId="Footer">
    <w:name w:val="footer"/>
    <w:basedOn w:val="Normal"/>
    <w:link w:val="FooterChar"/>
    <w:uiPriority w:val="99"/>
    <w:unhideWhenUsed/>
    <w:rsid w:val="00A26EC1"/>
    <w:pPr>
      <w:tabs>
        <w:tab w:val="center" w:pos="4513"/>
        <w:tab w:val="right" w:pos="9026"/>
      </w:tabs>
      <w:spacing w:line="240" w:lineRule="auto"/>
    </w:pPr>
  </w:style>
  <w:style w:type="character" w:customStyle="1" w:styleId="FooterChar">
    <w:name w:val="Footer Char"/>
    <w:basedOn w:val="DefaultParagraphFont"/>
    <w:link w:val="Footer"/>
    <w:uiPriority w:val="99"/>
    <w:rsid w:val="00A26EC1"/>
  </w:style>
  <w:style w:type="paragraph" w:styleId="TOCHeading">
    <w:name w:val="TOC Heading"/>
    <w:basedOn w:val="Heading1"/>
    <w:next w:val="Normal"/>
    <w:uiPriority w:val="39"/>
    <w:unhideWhenUsed/>
    <w:qFormat/>
    <w:rsid w:val="00712B8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12B89"/>
    <w:pPr>
      <w:spacing w:after="100"/>
    </w:pPr>
  </w:style>
  <w:style w:type="paragraph" w:styleId="TOC2">
    <w:name w:val="toc 2"/>
    <w:basedOn w:val="Normal"/>
    <w:next w:val="Normal"/>
    <w:autoRedefine/>
    <w:uiPriority w:val="39"/>
    <w:unhideWhenUsed/>
    <w:rsid w:val="00712B8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tescoplc.com/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0j8Gsvrx2j5OBm4vJucc6NtMaQ==">CgMxLjAyCGguZ2pkZ3hzMg5oLjVzNTF4NXVpdWh5NjIOaC5yNWR6ODcxYjhrc3YyDmguc3plc2hodXA1emJvMgloLjMwajB6bGwyDWguMTVmNzM2MzY3ejQyDmguaWRqanp3OGxqd3FnOAByITFDSkEtaUJxR3Fqb3hDM2Q2Q3BWRlRicDVmclEtWmZDeA==</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9114D4-5106-4A5B-81C6-F2768F89C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3154</Words>
  <Characters>17982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laurentiu mohirta</dc:creator>
  <cp:lastModifiedBy>laurentiu mohirta</cp:lastModifiedBy>
  <cp:revision>2</cp:revision>
  <dcterms:created xsi:type="dcterms:W3CDTF">2024-08-23T13:10:00Z</dcterms:created>
  <dcterms:modified xsi:type="dcterms:W3CDTF">2024-08-23T13:10:00Z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1895c0d80b2cfc7322fe8193f0025c9afe18560cfbb47b9e44cfda509245e5e3</vt:lpwstr>
  </property>
</Properties>
</file>