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8910BA" w14:textId="4EEDAD91" w:rsidR="00A54F51" w:rsidRDefault="00A54F51">
      <w:r>
        <w:t xml:space="preserve">Hi, I’m Christine Evans. In this seminar we shall be </w:t>
      </w:r>
      <w:r w:rsidR="00891242">
        <w:t xml:space="preserve">exploring the skills, tools and approaches that are used </w:t>
      </w:r>
      <w:r w:rsidR="005E6C04">
        <w:t xml:space="preserve">to build relationships with young people. </w:t>
      </w:r>
    </w:p>
    <w:p w14:paraId="1FD2920A" w14:textId="2218A5F0" w:rsidR="005E6C04" w:rsidRDefault="00DB53AD">
      <w:r>
        <w:t>Firstly,</w:t>
      </w:r>
      <w:r w:rsidR="005E6C04">
        <w:t xml:space="preserve"> this seminar will </w:t>
      </w:r>
      <w:r w:rsidR="00584057">
        <w:t xml:space="preserve">study a range of these skills, tool and approaches, giving some </w:t>
      </w:r>
      <w:r w:rsidR="00274297">
        <w:t xml:space="preserve">examples. Moving on to exploring theories </w:t>
      </w:r>
      <w:r w:rsidR="00EB2DAB">
        <w:t xml:space="preserve">used and an example of </w:t>
      </w:r>
      <w:r w:rsidR="00863F26">
        <w:t>how a theory can be implemented.</w:t>
      </w:r>
    </w:p>
    <w:p w14:paraId="7FA79CCE" w14:textId="07889524" w:rsidR="00863F26" w:rsidRDefault="00DB53AD">
      <w:r>
        <w:t>Finally,</w:t>
      </w:r>
      <w:r w:rsidR="00863F26">
        <w:t xml:space="preserve"> we will finish this session with a group exercise. </w:t>
      </w:r>
    </w:p>
    <w:p w14:paraId="00DA73DB" w14:textId="77777777" w:rsidR="0075121C" w:rsidRDefault="0075121C"/>
    <w:p w14:paraId="7A50D77E" w14:textId="163F4607" w:rsidR="0075121C" w:rsidRDefault="00617161">
      <w:r>
        <w:t xml:space="preserve">Skills – Agreed by </w:t>
      </w:r>
      <w:r w:rsidR="008A54EF">
        <w:t xml:space="preserve">Harrison and Wise, </w:t>
      </w:r>
      <w:r w:rsidR="00F154F5">
        <w:t xml:space="preserve">good communication skills are </w:t>
      </w:r>
      <w:r w:rsidR="00C27206">
        <w:t>fundamental when working with young people</w:t>
      </w:r>
      <w:r w:rsidR="00047948">
        <w:t xml:space="preserve">, involving active listening and demonstrating this by </w:t>
      </w:r>
      <w:r w:rsidR="00DB73BD">
        <w:t>questioning</w:t>
      </w:r>
      <w:r w:rsidR="00D34A35">
        <w:t xml:space="preserve"> and responding to display an understanding </w:t>
      </w:r>
      <w:r w:rsidR="00DB73BD">
        <w:t>of what is being communicated by the young person</w:t>
      </w:r>
      <w:r w:rsidR="008913A8">
        <w:t xml:space="preserve"> or people. </w:t>
      </w:r>
    </w:p>
    <w:p w14:paraId="6443EC54" w14:textId="720091FF" w:rsidR="00837DD0" w:rsidRDefault="00837DD0">
      <w:r>
        <w:t xml:space="preserve">However, Harrison and Wise express how </w:t>
      </w:r>
      <w:r w:rsidR="008D38A0">
        <w:t xml:space="preserve">it is not just the words </w:t>
      </w:r>
      <w:r w:rsidR="00626C9D">
        <w:t>that are used</w:t>
      </w:r>
      <w:r w:rsidR="008D38A0">
        <w:t xml:space="preserve">, </w:t>
      </w:r>
      <w:r w:rsidR="00FE07D3">
        <w:t xml:space="preserve">body language and </w:t>
      </w:r>
      <w:r w:rsidR="00925B85">
        <w:t xml:space="preserve">the </w:t>
      </w:r>
      <w:r w:rsidR="00AF0EC9">
        <w:t xml:space="preserve">way </w:t>
      </w:r>
      <w:r w:rsidR="006121BE">
        <w:t xml:space="preserve">you </w:t>
      </w:r>
      <w:r w:rsidR="00AF0EC9">
        <w:t>speak</w:t>
      </w:r>
      <w:r w:rsidR="00C037EC">
        <w:t xml:space="preserve">, such as the style of your speech or </w:t>
      </w:r>
      <w:r w:rsidR="006F1A3D">
        <w:t>tone are</w:t>
      </w:r>
      <w:r w:rsidR="002A076D">
        <w:t xml:space="preserve"> equally important </w:t>
      </w:r>
      <w:r w:rsidR="004511F5">
        <w:t xml:space="preserve">when </w:t>
      </w:r>
      <w:r w:rsidR="002A076D">
        <w:t xml:space="preserve">communicating. </w:t>
      </w:r>
    </w:p>
    <w:p w14:paraId="101AC361" w14:textId="77777777" w:rsidR="00157638" w:rsidRDefault="00157638"/>
    <w:p w14:paraId="61E6B10C" w14:textId="621C0C9E" w:rsidR="00157638" w:rsidRDefault="00157638">
      <w:r>
        <w:t>Empathy – Dixon</w:t>
      </w:r>
      <w:r w:rsidR="00F525EA">
        <w:t xml:space="preserve"> expresses how</w:t>
      </w:r>
      <w:r w:rsidR="00DE04BD">
        <w:t xml:space="preserve"> </w:t>
      </w:r>
      <w:r w:rsidR="00BB163D">
        <w:t>being empathetic</w:t>
      </w:r>
      <w:r w:rsidR="00F525EA">
        <w:t xml:space="preserve"> </w:t>
      </w:r>
      <w:r w:rsidR="00DE04BD">
        <w:t>can form  part of communication skills</w:t>
      </w:r>
      <w:r w:rsidR="00FF6AA6">
        <w:t xml:space="preserve"> and by displaying these skills </w:t>
      </w:r>
      <w:r w:rsidR="0003321B">
        <w:t>it contributes to your understanding on how a young person is feeling</w:t>
      </w:r>
      <w:r w:rsidR="009B2170">
        <w:t xml:space="preserve"> and assist in offering support. </w:t>
      </w:r>
      <w:r w:rsidR="00862F6B">
        <w:t xml:space="preserve">Dixon </w:t>
      </w:r>
      <w:r w:rsidR="00635416">
        <w:t xml:space="preserve">explains empathy can allow situations to be thought </w:t>
      </w:r>
      <w:r w:rsidR="001351F7">
        <w:t xml:space="preserve">through more thoroughly and potentially assist in avoiding conflict and arguments. </w:t>
      </w:r>
    </w:p>
    <w:p w14:paraId="7566F517" w14:textId="79498831" w:rsidR="00495D1E" w:rsidRDefault="00F771F6">
      <w:r>
        <w:t>Tyler also agrees how empathy is a skill required for Youth Work</w:t>
      </w:r>
      <w:r w:rsidR="009A7172">
        <w:t xml:space="preserve">, along side being able to build rapport </w:t>
      </w:r>
      <w:r w:rsidR="00263BA1">
        <w:t>with young people</w:t>
      </w:r>
      <w:r w:rsidR="003D1FD7">
        <w:t xml:space="preserve">, enabling a strong position to influence </w:t>
      </w:r>
      <w:r w:rsidR="00AC0024">
        <w:t>them</w:t>
      </w:r>
      <w:r w:rsidR="003D1FD7">
        <w:t xml:space="preserve"> and gain their trust. </w:t>
      </w:r>
    </w:p>
    <w:p w14:paraId="2E5E8038" w14:textId="069CF387" w:rsidR="00C07631" w:rsidRDefault="00C07631">
      <w:r>
        <w:t xml:space="preserve">Tyler explains how this also comes under interpersonal skills, which is another </w:t>
      </w:r>
      <w:r w:rsidR="00D53DCA">
        <w:t>essential influencing skill in youth work</w:t>
      </w:r>
      <w:r w:rsidR="0097016D">
        <w:t>, which includes valuing and respecting others</w:t>
      </w:r>
      <w:r w:rsidR="00935044">
        <w:t xml:space="preserve"> and being open and honest. </w:t>
      </w:r>
    </w:p>
    <w:p w14:paraId="6C6A24DA" w14:textId="77777777" w:rsidR="00133E9D" w:rsidRDefault="00133E9D"/>
    <w:p w14:paraId="7265C0B4" w14:textId="77777777" w:rsidR="00071CA7" w:rsidRDefault="00071CA7"/>
    <w:p w14:paraId="1956C18E" w14:textId="77777777" w:rsidR="00071CA7" w:rsidRDefault="00071CA7"/>
    <w:p w14:paraId="717218EC" w14:textId="77777777" w:rsidR="00071CA7" w:rsidRDefault="00071CA7"/>
    <w:p w14:paraId="5EE3551C" w14:textId="77777777" w:rsidR="00071CA7" w:rsidRDefault="00071CA7"/>
    <w:p w14:paraId="3B30E7A6" w14:textId="77777777" w:rsidR="00071CA7" w:rsidRDefault="00071CA7"/>
    <w:p w14:paraId="160BAB54" w14:textId="5244F9D3" w:rsidR="00133E9D" w:rsidRDefault="00133E9D">
      <w:r>
        <w:lastRenderedPageBreak/>
        <w:t xml:space="preserve">Arts and </w:t>
      </w:r>
      <w:r w:rsidR="00D31404">
        <w:t xml:space="preserve">Crafts – Fighting knife crime (2024) discover how </w:t>
      </w:r>
      <w:r w:rsidR="00310A42">
        <w:t>arts and crafts provides an excellent thera</w:t>
      </w:r>
      <w:r w:rsidR="00B63B80">
        <w:t>peutic tool, emotions can be expressed</w:t>
      </w:r>
      <w:r w:rsidR="00453A55">
        <w:t xml:space="preserve">, it can also build confidence and assist in exploring their identities. </w:t>
      </w:r>
      <w:r w:rsidR="00B33B52">
        <w:t xml:space="preserve">Fighting knife crime explore how </w:t>
      </w:r>
      <w:r w:rsidR="00471582">
        <w:t xml:space="preserve">engaging in </w:t>
      </w:r>
      <w:r w:rsidR="00F04035">
        <w:t xml:space="preserve">arts through youth work is important in </w:t>
      </w:r>
      <w:r w:rsidR="00FB0107">
        <w:t xml:space="preserve">supporting the development of young people both personally and socially. </w:t>
      </w:r>
    </w:p>
    <w:p w14:paraId="17DC5126" w14:textId="77777777" w:rsidR="00450A3E" w:rsidRDefault="00450A3E"/>
    <w:p w14:paraId="02B755DA" w14:textId="62D262EA" w:rsidR="00450A3E" w:rsidRDefault="00450A3E">
      <w:r>
        <w:t xml:space="preserve">Outdoor Activites </w:t>
      </w:r>
      <w:r w:rsidR="008A116D">
        <w:t>–</w:t>
      </w:r>
      <w:r>
        <w:t xml:space="preserve"> </w:t>
      </w:r>
      <w:r w:rsidR="008A116D">
        <w:t xml:space="preserve">Action for youth (2023) </w:t>
      </w:r>
      <w:r w:rsidR="00F3728C">
        <w:t>expresses</w:t>
      </w:r>
      <w:r w:rsidR="008A116D">
        <w:t xml:space="preserve"> </w:t>
      </w:r>
      <w:r w:rsidR="00F4686C">
        <w:t xml:space="preserve">how essential outdoor education and </w:t>
      </w:r>
      <w:r w:rsidR="00F3728C">
        <w:t>activities</w:t>
      </w:r>
      <w:r w:rsidR="00F4686C">
        <w:t xml:space="preserve"> c</w:t>
      </w:r>
      <w:r w:rsidR="00405510">
        <w:t xml:space="preserve">ontribute </w:t>
      </w:r>
      <w:r w:rsidR="00AB72A5">
        <w:t xml:space="preserve">to </w:t>
      </w:r>
      <w:r w:rsidR="00504063">
        <w:t xml:space="preserve">health, </w:t>
      </w:r>
      <w:r w:rsidR="00F3728C">
        <w:t>well-being</w:t>
      </w:r>
      <w:r w:rsidR="00504063">
        <w:t xml:space="preserve"> and learning, </w:t>
      </w:r>
      <w:r w:rsidR="00B12DCC">
        <w:t>by engaging with nature there ha</w:t>
      </w:r>
      <w:r w:rsidR="00C95371">
        <w:t>s</w:t>
      </w:r>
      <w:r w:rsidR="00B12DCC">
        <w:t xml:space="preserve"> been </w:t>
      </w:r>
      <w:r w:rsidR="00C95371">
        <w:t>scientific proof that there are positive impacts on mental health</w:t>
      </w:r>
      <w:r w:rsidR="009B23DE">
        <w:t xml:space="preserve">, also boosting </w:t>
      </w:r>
      <w:r w:rsidR="00F3728C">
        <w:t>self-esteem</w:t>
      </w:r>
      <w:r w:rsidR="009B23DE">
        <w:t xml:space="preserve"> </w:t>
      </w:r>
      <w:r w:rsidR="000E57E8">
        <w:t xml:space="preserve">and </w:t>
      </w:r>
      <w:r w:rsidR="00F3728C">
        <w:t>self-belief</w:t>
      </w:r>
      <w:r w:rsidR="000E57E8">
        <w:t xml:space="preserve">, encouraging young people to step out of their comfort zones. </w:t>
      </w:r>
      <w:r w:rsidR="00843D68">
        <w:t xml:space="preserve">Action for </w:t>
      </w:r>
      <w:r w:rsidR="00F3728C">
        <w:t>Youth</w:t>
      </w:r>
      <w:r w:rsidR="00843D68">
        <w:t xml:space="preserve"> </w:t>
      </w:r>
      <w:r w:rsidR="00EF56CD">
        <w:t>states these activities can also</w:t>
      </w:r>
      <w:r w:rsidR="00634145">
        <w:t xml:space="preserve"> help</w:t>
      </w:r>
      <w:r w:rsidR="00EF56CD">
        <w:t xml:space="preserve"> educate young people </w:t>
      </w:r>
      <w:r w:rsidR="00634145">
        <w:t xml:space="preserve">in the  importance </w:t>
      </w:r>
      <w:r w:rsidR="00DD2841">
        <w:t xml:space="preserve">of teamwork, including communicating and cooperating with others. </w:t>
      </w:r>
    </w:p>
    <w:p w14:paraId="5068D705" w14:textId="77777777" w:rsidR="00B56237" w:rsidRDefault="00B56237"/>
    <w:p w14:paraId="67B58D3C" w14:textId="68000456" w:rsidR="00B56237" w:rsidRDefault="00474AC9">
      <w:r>
        <w:t xml:space="preserve">Sporting activities - </w:t>
      </w:r>
      <w:r w:rsidR="00B56237">
        <w:t>Youth Sport</w:t>
      </w:r>
      <w:r w:rsidR="00D84BD2">
        <w:t xml:space="preserve"> Trust (2023) study how </w:t>
      </w:r>
      <w:r w:rsidR="003B70E2">
        <w:t>there is</w:t>
      </w:r>
      <w:r w:rsidR="00E248F9">
        <w:t xml:space="preserve"> evidence showing a positive connection </w:t>
      </w:r>
      <w:r w:rsidR="000E565F">
        <w:t>between</w:t>
      </w:r>
      <w:r w:rsidR="00E248F9">
        <w:t xml:space="preserve"> </w:t>
      </w:r>
      <w:r w:rsidR="009635BA">
        <w:t>young people who have a higher level</w:t>
      </w:r>
      <w:r w:rsidR="003B6750">
        <w:t xml:space="preserve"> of activity </w:t>
      </w:r>
      <w:r w:rsidR="007D4E34">
        <w:t xml:space="preserve">as having a higher level of </w:t>
      </w:r>
      <w:r w:rsidR="001117BE">
        <w:t>well-being</w:t>
      </w:r>
      <w:r w:rsidR="00480C0D">
        <w:t xml:space="preserve"> and </w:t>
      </w:r>
      <w:r>
        <w:t>as well</w:t>
      </w:r>
      <w:r w:rsidR="00480C0D">
        <w:t xml:space="preserve"> as contributing to </w:t>
      </w:r>
      <w:r w:rsidR="006142AE">
        <w:t xml:space="preserve">improving </w:t>
      </w:r>
      <w:r w:rsidR="00480C0D">
        <w:t>physical health</w:t>
      </w:r>
      <w:r w:rsidR="006142AE">
        <w:t xml:space="preserve"> it contributes to improving mental health</w:t>
      </w:r>
      <w:r w:rsidR="00024F2C">
        <w:t xml:space="preserve">. </w:t>
      </w:r>
    </w:p>
    <w:p w14:paraId="3F622A8E" w14:textId="77777777" w:rsidR="00EE0BAE" w:rsidRDefault="00EE0BAE"/>
    <w:p w14:paraId="1BBD2FEB" w14:textId="6EFD786D" w:rsidR="00EE0BAE" w:rsidRDefault="00EE0BAE">
      <w:r>
        <w:t xml:space="preserve">Play therapy – Ty Hafen (2023) </w:t>
      </w:r>
      <w:r w:rsidR="000E565F">
        <w:t>explains</w:t>
      </w:r>
      <w:r>
        <w:t xml:space="preserve"> </w:t>
      </w:r>
      <w:r w:rsidR="00F64503">
        <w:t xml:space="preserve">how therapy using a method </w:t>
      </w:r>
      <w:r w:rsidR="001117BE">
        <w:t>age-appropriate</w:t>
      </w:r>
      <w:r w:rsidR="00F64503">
        <w:t xml:space="preserve"> play </w:t>
      </w:r>
      <w:r w:rsidR="00934E76">
        <w:t>can assist young people to</w:t>
      </w:r>
      <w:r w:rsidR="00D42EF6">
        <w:t xml:space="preserve"> </w:t>
      </w:r>
      <w:r w:rsidR="001117BE">
        <w:t>deal</w:t>
      </w:r>
      <w:r w:rsidR="00934E76">
        <w:t xml:space="preserve"> with challenges they may be facing, </w:t>
      </w:r>
      <w:r w:rsidR="00D42EF6">
        <w:t xml:space="preserve">they can explore </w:t>
      </w:r>
      <w:r w:rsidR="00384212">
        <w:t>their emotions, learn coping methods</w:t>
      </w:r>
      <w:r w:rsidR="000E565F">
        <w:t>,</w:t>
      </w:r>
      <w:r w:rsidR="00BA138D">
        <w:t xml:space="preserve"> and build </w:t>
      </w:r>
      <w:r w:rsidR="001117BE">
        <w:t>self-confidence</w:t>
      </w:r>
      <w:r w:rsidR="00BA138D">
        <w:t xml:space="preserve"> all within a safe space. </w:t>
      </w:r>
    </w:p>
    <w:p w14:paraId="3ADD26F2" w14:textId="77777777" w:rsidR="00112EEC" w:rsidRDefault="00112EEC"/>
    <w:p w14:paraId="1C118786" w14:textId="77777777" w:rsidR="00112EEC" w:rsidRPr="00112EEC" w:rsidRDefault="00112EEC">
      <w:pPr>
        <w:rPr>
          <w:b/>
          <w:bCs/>
          <w:u w:val="thick"/>
        </w:rPr>
      </w:pPr>
    </w:p>
    <w:p w14:paraId="068C9D8B" w14:textId="53D00618" w:rsidR="00112EEC" w:rsidRDefault="00112EEC">
      <w:pPr>
        <w:rPr>
          <w:b/>
          <w:bCs/>
          <w:u w:val="thick"/>
        </w:rPr>
      </w:pPr>
      <w:r w:rsidRPr="00112EEC">
        <w:rPr>
          <w:b/>
          <w:bCs/>
          <w:u w:val="thick"/>
        </w:rPr>
        <w:t>REFER</w:t>
      </w:r>
      <w:r w:rsidR="005743E2">
        <w:rPr>
          <w:b/>
          <w:bCs/>
          <w:u w:val="thick"/>
        </w:rPr>
        <w:t>E</w:t>
      </w:r>
      <w:r w:rsidRPr="00112EEC">
        <w:rPr>
          <w:b/>
          <w:bCs/>
          <w:u w:val="thick"/>
        </w:rPr>
        <w:t>NCES</w:t>
      </w:r>
    </w:p>
    <w:p w14:paraId="4C3A8F14" w14:textId="77777777" w:rsidR="004511F5" w:rsidRDefault="004511F5">
      <w:pPr>
        <w:rPr>
          <w:b/>
          <w:bCs/>
          <w:u w:val="thick"/>
        </w:rPr>
      </w:pPr>
    </w:p>
    <w:p w14:paraId="684B3A5A" w14:textId="77777777" w:rsidR="00355D2A" w:rsidRDefault="00355D2A">
      <w:r>
        <w:t xml:space="preserve">Action for Youth (2023). </w:t>
      </w:r>
      <w:r>
        <w:rPr>
          <w:i/>
          <w:iCs/>
        </w:rPr>
        <w:t xml:space="preserve">Empowering Youth through Outdoor Education. </w:t>
      </w:r>
      <w:r>
        <w:t xml:space="preserve">Available at: </w:t>
      </w:r>
      <w:hyperlink r:id="rId7" w:history="1">
        <w:r w:rsidRPr="006F610A">
          <w:rPr>
            <w:rStyle w:val="Hyperlink"/>
          </w:rPr>
          <w:t>https://www.action4youth.org/wp-content/uploads/2023/12/Empowering-Youth-through-Outdoor-Education.pdf</w:t>
        </w:r>
      </w:hyperlink>
      <w:r>
        <w:t xml:space="preserve">. (Accessed: 10 February 2025). </w:t>
      </w:r>
    </w:p>
    <w:p w14:paraId="290A836F" w14:textId="77777777" w:rsidR="00355D2A" w:rsidRDefault="00355D2A">
      <w:r>
        <w:t xml:space="preserve">CLD Standards Council Scotland (2019) (YW07). </w:t>
      </w:r>
      <w:r>
        <w:rPr>
          <w:i/>
          <w:iCs/>
        </w:rPr>
        <w:t xml:space="preserve">National Occupational Standards. </w:t>
      </w:r>
      <w:r>
        <w:t xml:space="preserve">Available at: </w:t>
      </w:r>
      <w:hyperlink r:id="rId8" w:history="1">
        <w:r w:rsidRPr="006F610A">
          <w:rPr>
            <w:rStyle w:val="Hyperlink"/>
          </w:rPr>
          <w:t>https://www.youthlink.scot/wp-content/uploads/2023/02/Combined-Youth-Work-National-Occupation-Standards-2019.pdf</w:t>
        </w:r>
      </w:hyperlink>
      <w:r>
        <w:t xml:space="preserve">. (Accessed: 14 February 2025). </w:t>
      </w:r>
    </w:p>
    <w:p w14:paraId="13611304" w14:textId="77777777" w:rsidR="00355D2A" w:rsidRDefault="00355D2A">
      <w:r>
        <w:lastRenderedPageBreak/>
        <w:t xml:space="preserve">Dixon, J. (2020). </w:t>
      </w:r>
      <w:r>
        <w:rPr>
          <w:i/>
          <w:iCs/>
        </w:rPr>
        <w:t>What is Empathy and why it is important in your job?</w:t>
      </w:r>
      <w:r>
        <w:t xml:space="preserve"> Available at: </w:t>
      </w:r>
      <w:hyperlink r:id="rId9" w:history="1">
        <w:r w:rsidRPr="006F610A">
          <w:rPr>
            <w:rStyle w:val="Hyperlink"/>
          </w:rPr>
          <w:t>https://www.youthemployment.org.uk/what-is-empathy-and-why-is-it-important-in-your-job/</w:t>
        </w:r>
      </w:hyperlink>
      <w:r>
        <w:t xml:space="preserve">. (Accessed: 7 February 2025). </w:t>
      </w:r>
    </w:p>
    <w:p w14:paraId="0E234431" w14:textId="77777777" w:rsidR="00355D2A" w:rsidRDefault="00355D2A">
      <w:r>
        <w:t xml:space="preserve">Fighting Knife Crime (2024). </w:t>
      </w:r>
      <w:r>
        <w:rPr>
          <w:i/>
          <w:iCs/>
        </w:rPr>
        <w:t xml:space="preserve">Empowering the Next Generation through the Arts: The Crucial Role of Creativity &amp; Youth Work. </w:t>
      </w:r>
      <w:r>
        <w:t xml:space="preserve">Available at: </w:t>
      </w:r>
      <w:hyperlink r:id="rId10" w:history="1">
        <w:r w:rsidRPr="006F610A">
          <w:rPr>
            <w:rStyle w:val="Hyperlink"/>
          </w:rPr>
          <w:t>https://www.fightingknifecrime.london/news-posts/empowering-the-next-generation-through-the-arts-the-crucial-role-of-creativity-youth-work#:~:text=The%20Impact%20of%20the%20Arts%20in%20Youth%20Work&amp;text=For%20many%20young%20individuals%2C%20engagement,their%20emotions%2C%20and%20build%20confidence</w:t>
        </w:r>
      </w:hyperlink>
      <w:r w:rsidRPr="009C5CC9">
        <w:t>.</w:t>
      </w:r>
      <w:r>
        <w:t xml:space="preserve"> (Accessed: 10 February 2025).</w:t>
      </w:r>
    </w:p>
    <w:p w14:paraId="79FBC711" w14:textId="77777777" w:rsidR="00355D2A" w:rsidRDefault="00355D2A">
      <w:r>
        <w:t xml:space="preserve">Gov.Uk (nd). </w:t>
      </w:r>
      <w:r>
        <w:rPr>
          <w:i/>
          <w:iCs/>
        </w:rPr>
        <w:t>An Education for the 21</w:t>
      </w:r>
      <w:r w:rsidRPr="00410E36">
        <w:rPr>
          <w:i/>
          <w:iCs/>
          <w:vertAlign w:val="superscript"/>
        </w:rPr>
        <w:t>st</w:t>
      </w:r>
      <w:r>
        <w:rPr>
          <w:i/>
          <w:iCs/>
        </w:rPr>
        <w:t xml:space="preserve"> century: A narrative for youth work today. </w:t>
      </w:r>
      <w:r w:rsidRPr="00CC604C">
        <w:t xml:space="preserve">Available at: </w:t>
      </w:r>
      <w:hyperlink r:id="rId11" w:history="1">
        <w:r w:rsidRPr="00CC604C">
          <w:rPr>
            <w:rStyle w:val="Hyperlink"/>
          </w:rPr>
          <w:t>https://assets.publishing.service.gov.uk/media/5a7c333fed915d7d70d1d3d8/a-narrative-for-youth-work-today.pdf</w:t>
        </w:r>
      </w:hyperlink>
      <w:r>
        <w:rPr>
          <w:i/>
          <w:iCs/>
        </w:rPr>
        <w:t>. (</w:t>
      </w:r>
      <w:r w:rsidRPr="00CC604C">
        <w:t>Accessed:</w:t>
      </w:r>
      <w:r>
        <w:rPr>
          <w:i/>
          <w:iCs/>
        </w:rPr>
        <w:t xml:space="preserve"> </w:t>
      </w:r>
      <w:r>
        <w:t xml:space="preserve">10 February 2025). </w:t>
      </w:r>
    </w:p>
    <w:p w14:paraId="4B10CB04" w14:textId="77777777" w:rsidR="00355D2A" w:rsidRDefault="00355D2A">
      <w:r>
        <w:t xml:space="preserve">Harrison, R and Wise, C (2005, P27-). </w:t>
      </w:r>
      <w:r>
        <w:rPr>
          <w:i/>
          <w:iCs/>
        </w:rPr>
        <w:t xml:space="preserve">Working with Young People. </w:t>
      </w:r>
      <w:r>
        <w:t xml:space="preserve">London: Sage Publications Limited. </w:t>
      </w:r>
    </w:p>
    <w:p w14:paraId="5E492B66" w14:textId="77777777" w:rsidR="00355D2A" w:rsidRDefault="00355D2A">
      <w:r>
        <w:t xml:space="preserve">National Children’s Bureau (nd). </w:t>
      </w:r>
      <w:r w:rsidRPr="00516463">
        <w:rPr>
          <w:i/>
          <w:iCs/>
        </w:rPr>
        <w:t>Top tips for what we think makes a good Youth Worker.</w:t>
      </w:r>
      <w:r>
        <w:t xml:space="preserve"> Available at: </w:t>
      </w:r>
      <w:hyperlink r:id="rId12" w:history="1">
        <w:r w:rsidRPr="006F610A">
          <w:rPr>
            <w:rStyle w:val="Hyperlink"/>
          </w:rPr>
          <w:t>https://www.ncb.org.uk/sites/default/files/uploads/attachments/Top%20Tips%20For%20What%20We%20Think%20Makes%20a%20Good%20Youth%20Worker.pdf</w:t>
        </w:r>
      </w:hyperlink>
      <w:r>
        <w:t xml:space="preserve">. (Accessed: 7 February 2025). </w:t>
      </w:r>
    </w:p>
    <w:p w14:paraId="3812C4D1" w14:textId="77777777" w:rsidR="00355D2A" w:rsidRDefault="00355D2A">
      <w:r>
        <w:t xml:space="preserve">Ty Hafan (2023). </w:t>
      </w:r>
      <w:r>
        <w:rPr>
          <w:i/>
          <w:iCs/>
        </w:rPr>
        <w:t xml:space="preserve">A Day in the life of…..a play Therapist. </w:t>
      </w:r>
      <w:r>
        <w:t xml:space="preserve">Available at: </w:t>
      </w:r>
      <w:hyperlink r:id="rId13" w:history="1">
        <w:r w:rsidRPr="006F610A">
          <w:rPr>
            <w:rStyle w:val="Hyperlink"/>
          </w:rPr>
          <w:t>https://www.tyhafan.org/2023/03/08/a-day-in-the-life-of-a-play-therapist/</w:t>
        </w:r>
      </w:hyperlink>
      <w:r>
        <w:t xml:space="preserve">. (Accessed: 11 February 2025). </w:t>
      </w:r>
    </w:p>
    <w:p w14:paraId="43155AD2" w14:textId="77777777" w:rsidR="00355D2A" w:rsidRDefault="00355D2A">
      <w:r>
        <w:t xml:space="preserve">Tyler, M.,  Hoggarth, L. and Merton, B. (2009, P. 128-). </w:t>
      </w:r>
      <w:r>
        <w:rPr>
          <w:i/>
          <w:iCs/>
        </w:rPr>
        <w:t xml:space="preserve">Managing Modern Youth Work. </w:t>
      </w:r>
      <w:r>
        <w:t xml:space="preserve">Devon: Learning Matters LTD. </w:t>
      </w:r>
    </w:p>
    <w:p w14:paraId="2549FC6A" w14:textId="77777777" w:rsidR="00355D2A" w:rsidRPr="00CF26E0" w:rsidRDefault="00355D2A">
      <w:r>
        <w:t xml:space="preserve">Yao, L. and Kabir, R. (2023). </w:t>
      </w:r>
      <w:r>
        <w:rPr>
          <w:i/>
          <w:iCs/>
        </w:rPr>
        <w:t xml:space="preserve">Person-Centered Therapy (Rogerian Therapy). </w:t>
      </w:r>
      <w:r>
        <w:t xml:space="preserve">Available at: </w:t>
      </w:r>
      <w:hyperlink r:id="rId14" w:history="1">
        <w:r w:rsidRPr="006F610A">
          <w:rPr>
            <w:rStyle w:val="Hyperlink"/>
          </w:rPr>
          <w:t>https://www.ncbi.nlm.nih.gov/books/NBK589708/</w:t>
        </w:r>
      </w:hyperlink>
      <w:r>
        <w:t xml:space="preserve">. (Accessed: 17 February 2025). </w:t>
      </w:r>
    </w:p>
    <w:p w14:paraId="226524FC" w14:textId="77777777" w:rsidR="00355D2A" w:rsidRDefault="00355D2A">
      <w:r>
        <w:t xml:space="preserve">Youth Employment UK (2022). </w:t>
      </w:r>
      <w:r>
        <w:rPr>
          <w:i/>
          <w:iCs/>
        </w:rPr>
        <w:t xml:space="preserve">The 4 Stages Of Teamwork. </w:t>
      </w:r>
      <w:r>
        <w:t xml:space="preserve">Available at: </w:t>
      </w:r>
      <w:hyperlink r:id="rId15" w:history="1">
        <w:r w:rsidRPr="006F610A">
          <w:rPr>
            <w:rStyle w:val="Hyperlink"/>
          </w:rPr>
          <w:t>https://www.youthemployment.org.uk/4-stages-teamwork/</w:t>
        </w:r>
      </w:hyperlink>
      <w:r>
        <w:t xml:space="preserve">. (Accessed: 14 February 2025). </w:t>
      </w:r>
    </w:p>
    <w:p w14:paraId="1D488D0C" w14:textId="77777777" w:rsidR="00355D2A" w:rsidRDefault="00355D2A">
      <w:r>
        <w:t xml:space="preserve">Youth Sport Trust (2023). </w:t>
      </w:r>
      <w:r>
        <w:rPr>
          <w:i/>
          <w:iCs/>
        </w:rPr>
        <w:t xml:space="preserve">PE and School Sport The Annual Report 2023. </w:t>
      </w:r>
      <w:r>
        <w:t xml:space="preserve">Available at: </w:t>
      </w:r>
      <w:hyperlink r:id="rId16" w:history="1">
        <w:r w:rsidRPr="006F610A">
          <w:rPr>
            <w:rStyle w:val="Hyperlink"/>
          </w:rPr>
          <w:t>https://www.youthsporttrust.org/media/5bcgx4kh/yst_pe_school_sport_report_2023_final_revd.pdf</w:t>
        </w:r>
      </w:hyperlink>
      <w:r>
        <w:t xml:space="preserve">. (Accessed: 11 February 2025). </w:t>
      </w:r>
    </w:p>
    <w:sectPr w:rsidR="00355D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0C6"/>
    <w:rsid w:val="00024F2C"/>
    <w:rsid w:val="0003321B"/>
    <w:rsid w:val="00042862"/>
    <w:rsid w:val="00047948"/>
    <w:rsid w:val="000660C6"/>
    <w:rsid w:val="00071CA7"/>
    <w:rsid w:val="00095ECA"/>
    <w:rsid w:val="000E565F"/>
    <w:rsid w:val="000E57E8"/>
    <w:rsid w:val="001117BE"/>
    <w:rsid w:val="00112EEC"/>
    <w:rsid w:val="00133E9D"/>
    <w:rsid w:val="001351F7"/>
    <w:rsid w:val="00157638"/>
    <w:rsid w:val="00167560"/>
    <w:rsid w:val="001D576F"/>
    <w:rsid w:val="00221F76"/>
    <w:rsid w:val="00245E4C"/>
    <w:rsid w:val="00263BA1"/>
    <w:rsid w:val="00274297"/>
    <w:rsid w:val="00291CB4"/>
    <w:rsid w:val="002A076D"/>
    <w:rsid w:val="00310A42"/>
    <w:rsid w:val="00311658"/>
    <w:rsid w:val="003157E7"/>
    <w:rsid w:val="00330B87"/>
    <w:rsid w:val="00331F68"/>
    <w:rsid w:val="00355D2A"/>
    <w:rsid w:val="00384212"/>
    <w:rsid w:val="00386BDB"/>
    <w:rsid w:val="003B6750"/>
    <w:rsid w:val="003B70E2"/>
    <w:rsid w:val="003C27B8"/>
    <w:rsid w:val="003D1FD7"/>
    <w:rsid w:val="003F1FF7"/>
    <w:rsid w:val="00405510"/>
    <w:rsid w:val="00410E36"/>
    <w:rsid w:val="004173A0"/>
    <w:rsid w:val="00450A3E"/>
    <w:rsid w:val="004511F5"/>
    <w:rsid w:val="00453A55"/>
    <w:rsid w:val="0046357B"/>
    <w:rsid w:val="00471582"/>
    <w:rsid w:val="00474AC9"/>
    <w:rsid w:val="00480C0D"/>
    <w:rsid w:val="00495D1E"/>
    <w:rsid w:val="004F0F11"/>
    <w:rsid w:val="00504063"/>
    <w:rsid w:val="00516463"/>
    <w:rsid w:val="00521EA2"/>
    <w:rsid w:val="00525C47"/>
    <w:rsid w:val="0053274A"/>
    <w:rsid w:val="00547A97"/>
    <w:rsid w:val="005743E2"/>
    <w:rsid w:val="00584057"/>
    <w:rsid w:val="005E1DDD"/>
    <w:rsid w:val="005E6C04"/>
    <w:rsid w:val="006121BE"/>
    <w:rsid w:val="006142AE"/>
    <w:rsid w:val="00617161"/>
    <w:rsid w:val="00626C9D"/>
    <w:rsid w:val="00634145"/>
    <w:rsid w:val="00635416"/>
    <w:rsid w:val="00693A5A"/>
    <w:rsid w:val="006D7115"/>
    <w:rsid w:val="006E0A38"/>
    <w:rsid w:val="006F1A3D"/>
    <w:rsid w:val="0075121C"/>
    <w:rsid w:val="007A247D"/>
    <w:rsid w:val="007D26E9"/>
    <w:rsid w:val="007D4E34"/>
    <w:rsid w:val="0081780A"/>
    <w:rsid w:val="00837DD0"/>
    <w:rsid w:val="00843D68"/>
    <w:rsid w:val="00845E69"/>
    <w:rsid w:val="00862F6B"/>
    <w:rsid w:val="00863D49"/>
    <w:rsid w:val="00863F26"/>
    <w:rsid w:val="00887EA2"/>
    <w:rsid w:val="00891242"/>
    <w:rsid w:val="008913A8"/>
    <w:rsid w:val="008A116D"/>
    <w:rsid w:val="008A54EF"/>
    <w:rsid w:val="008C6555"/>
    <w:rsid w:val="008D0B73"/>
    <w:rsid w:val="008D38A0"/>
    <w:rsid w:val="00925B85"/>
    <w:rsid w:val="00934E76"/>
    <w:rsid w:val="00935044"/>
    <w:rsid w:val="009635BA"/>
    <w:rsid w:val="0097016D"/>
    <w:rsid w:val="009A7172"/>
    <w:rsid w:val="009B2170"/>
    <w:rsid w:val="009B23DE"/>
    <w:rsid w:val="009C5CC9"/>
    <w:rsid w:val="009F5CDF"/>
    <w:rsid w:val="00A3782A"/>
    <w:rsid w:val="00A54F51"/>
    <w:rsid w:val="00A71735"/>
    <w:rsid w:val="00AB72A5"/>
    <w:rsid w:val="00AC0024"/>
    <w:rsid w:val="00AF0EC9"/>
    <w:rsid w:val="00B12DCC"/>
    <w:rsid w:val="00B33B52"/>
    <w:rsid w:val="00B33D0E"/>
    <w:rsid w:val="00B36F28"/>
    <w:rsid w:val="00B56237"/>
    <w:rsid w:val="00B63B80"/>
    <w:rsid w:val="00BA138D"/>
    <w:rsid w:val="00BB163D"/>
    <w:rsid w:val="00BB48D8"/>
    <w:rsid w:val="00C037EC"/>
    <w:rsid w:val="00C07631"/>
    <w:rsid w:val="00C12CB8"/>
    <w:rsid w:val="00C27206"/>
    <w:rsid w:val="00C81A2C"/>
    <w:rsid w:val="00C82E50"/>
    <w:rsid w:val="00C95371"/>
    <w:rsid w:val="00CC604C"/>
    <w:rsid w:val="00CF26E0"/>
    <w:rsid w:val="00D31404"/>
    <w:rsid w:val="00D34A35"/>
    <w:rsid w:val="00D42EF6"/>
    <w:rsid w:val="00D53DCA"/>
    <w:rsid w:val="00D84BD2"/>
    <w:rsid w:val="00D93EFA"/>
    <w:rsid w:val="00DB53AD"/>
    <w:rsid w:val="00DB73BD"/>
    <w:rsid w:val="00DD2841"/>
    <w:rsid w:val="00DE04BD"/>
    <w:rsid w:val="00E248F9"/>
    <w:rsid w:val="00E4128F"/>
    <w:rsid w:val="00E90AB8"/>
    <w:rsid w:val="00EB2DAB"/>
    <w:rsid w:val="00EE0BAE"/>
    <w:rsid w:val="00EF56CD"/>
    <w:rsid w:val="00F04035"/>
    <w:rsid w:val="00F154F5"/>
    <w:rsid w:val="00F3728C"/>
    <w:rsid w:val="00F4686C"/>
    <w:rsid w:val="00F525EA"/>
    <w:rsid w:val="00F64503"/>
    <w:rsid w:val="00F771F6"/>
    <w:rsid w:val="00FB0107"/>
    <w:rsid w:val="00FE07D3"/>
    <w:rsid w:val="00FF6A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64FEE2"/>
  <w15:chartTrackingRefBased/>
  <w15:docId w15:val="{C54096C4-F70D-4C02-9864-12E2B55337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60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60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60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60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60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60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60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60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60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60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60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60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60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60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60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60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60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60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60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60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60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60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60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60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60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60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60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60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60C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3274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27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hlink.scot/wp-content/uploads/2023/02/Combined-Youth-Work-National-Occupation-Standards-2019.pdf" TargetMode="External"/><Relationship Id="rId13" Type="http://schemas.openxmlformats.org/officeDocument/2006/relationships/hyperlink" Target="https://www.tyhafan.org/2023/03/08/a-day-in-the-life-of-a-play-therapist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www.action4youth.org/wp-content/uploads/2023/12/Empowering-Youth-through-Outdoor-Education.pdf" TargetMode="External"/><Relationship Id="rId12" Type="http://schemas.openxmlformats.org/officeDocument/2006/relationships/hyperlink" Target="https://www.ncb.org.uk/sites/default/files/uploads/attachments/Top%20Tips%20For%20What%20We%20Think%20Makes%20a%20Good%20Youth%20Worker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youthsporttrust.org/media/5bcgx4kh/yst_pe_school_sport_report_2023_final_revd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assets.publishing.service.gov.uk/media/5a7c333fed915d7d70d1d3d8/a-narrative-for-youth-work-today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youthemployment.org.uk/4-stages-teamwork/" TargetMode="External"/><Relationship Id="rId10" Type="http://schemas.openxmlformats.org/officeDocument/2006/relationships/hyperlink" Target="https://www.fightingknifecrime.london/news-posts/empowering-the-next-generation-through-the-arts-the-crucial-role-of-creativity-youth-work#:~:text=The%20Impact%20of%20the%20Arts%20in%20Youth%20Work&amp;text=For%20many%20young%20individuals%2C%20engagement,their%20emotions%2C%20and%20build%20confidence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youthemployment.org.uk/what-is-empathy-and-why-is-it-important-in-your-job/" TargetMode="External"/><Relationship Id="rId14" Type="http://schemas.openxmlformats.org/officeDocument/2006/relationships/hyperlink" Target="https://www.ncbi.nlm.nih.gov/books/NBK58970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d59c33afda20bd7bf6ccccf6b4b45f59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3ea976bdbd9f25afbdb9c04368daafb4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26C8BA6A-E9AB-4A76-A1FC-9F7F9F83ED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C668DA2-A31C-40A4-A964-05ABEE689E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D76CB1-1070-4592-AFD8-BAB301A4C244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11525</TotalTime>
  <Pages>3</Pages>
  <Words>877</Words>
  <Characters>6059</Characters>
  <Application>Microsoft Office Word</Application>
  <DocSecurity>0</DocSecurity>
  <Lines>128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Evans (2308058)</dc:creator>
  <cp:keywords/>
  <dc:description/>
  <cp:lastModifiedBy>Christine Evans (2308058)</cp:lastModifiedBy>
  <cp:revision>144</cp:revision>
  <dcterms:created xsi:type="dcterms:W3CDTF">2025-02-10T10:08:00Z</dcterms:created>
  <dcterms:modified xsi:type="dcterms:W3CDTF">2025-02-18T12:32:00Z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08503d6b-b9e9-4adb-a788-a386d97a6d3a</vt:lpwstr>
  </property>
  <property fmtid="{D5CDD505-2E9C-101B-9397-08002B2CF9AE}" pid="3" name="ContentTypeId">
    <vt:lpwstr>0x0101009DA2B97165742847ABC519A905693DF8</vt:lpwstr>
  </property>
</Properties>
</file>