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BCD44" w14:textId="23ADB3B4" w:rsidR="000D7C3C" w:rsidRDefault="000D7C3C" w:rsidP="000D7C3C">
      <w:pPr>
        <w:spacing w:line="360" w:lineRule="auto"/>
        <w:jc w:val="center"/>
        <w:rPr>
          <w:rFonts w:ascii="Arial" w:hAnsi="Arial" w:cs="Arial"/>
          <w:sz w:val="28"/>
          <w:szCs w:val="28"/>
        </w:rPr>
      </w:pPr>
      <w:r>
        <w:rPr>
          <w:noProof/>
        </w:rPr>
        <w:drawing>
          <wp:inline distT="0" distB="0" distL="0" distR="0" wp14:anchorId="794A6B1A" wp14:editId="584D2C6A">
            <wp:extent cx="2400300" cy="998220"/>
            <wp:effectExtent l="0" t="0" r="0" b="0"/>
            <wp:docPr id="1623206378"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00300" cy="998220"/>
                    </a:xfrm>
                    <a:prstGeom prst="rect">
                      <a:avLst/>
                    </a:prstGeom>
                    <a:noFill/>
                    <a:ln>
                      <a:noFill/>
                    </a:ln>
                  </pic:spPr>
                </pic:pic>
              </a:graphicData>
            </a:graphic>
          </wp:inline>
        </w:drawing>
      </w:r>
    </w:p>
    <w:p w14:paraId="74FE7740" w14:textId="77777777" w:rsidR="000D7C3C" w:rsidRDefault="000D7C3C" w:rsidP="000D7C3C">
      <w:pPr>
        <w:spacing w:line="360" w:lineRule="auto"/>
        <w:jc w:val="center"/>
        <w:rPr>
          <w:rFonts w:ascii="Arial" w:hAnsi="Arial" w:cs="Arial"/>
          <w:sz w:val="28"/>
          <w:szCs w:val="28"/>
        </w:rPr>
      </w:pPr>
    </w:p>
    <w:p w14:paraId="6131D260" w14:textId="694824EE" w:rsidR="000D7C3C" w:rsidRPr="000205D1" w:rsidRDefault="000D7C3C" w:rsidP="000D7C3C">
      <w:pPr>
        <w:spacing w:line="360" w:lineRule="auto"/>
        <w:jc w:val="center"/>
        <w:rPr>
          <w:rFonts w:ascii="Arial" w:hAnsi="Arial" w:cs="Arial"/>
          <w:b/>
          <w:bCs/>
          <w:sz w:val="32"/>
          <w:szCs w:val="32"/>
        </w:rPr>
      </w:pPr>
      <w:r w:rsidRPr="000205D1">
        <w:rPr>
          <w:rFonts w:ascii="Arial" w:hAnsi="Arial" w:cs="Arial"/>
          <w:b/>
          <w:bCs/>
          <w:sz w:val="32"/>
          <w:szCs w:val="32"/>
        </w:rPr>
        <w:t>Portfolio Component 4</w:t>
      </w:r>
    </w:p>
    <w:p w14:paraId="4F609E17" w14:textId="0F24F0E5" w:rsidR="000D7C3C" w:rsidRPr="000205D1" w:rsidRDefault="00806185" w:rsidP="000D7C3C">
      <w:pPr>
        <w:spacing w:line="360" w:lineRule="auto"/>
        <w:jc w:val="center"/>
        <w:rPr>
          <w:rFonts w:ascii="Arial" w:hAnsi="Arial" w:cs="Arial"/>
          <w:b/>
          <w:bCs/>
          <w:sz w:val="32"/>
          <w:szCs w:val="32"/>
        </w:rPr>
      </w:pPr>
      <w:r w:rsidRPr="000205D1">
        <w:rPr>
          <w:rFonts w:ascii="Arial" w:hAnsi="Arial" w:cs="Arial"/>
          <w:b/>
          <w:bCs/>
          <w:sz w:val="32"/>
          <w:szCs w:val="32"/>
        </w:rPr>
        <w:t>S</w:t>
      </w:r>
      <w:r w:rsidR="000D7C3C" w:rsidRPr="000205D1">
        <w:rPr>
          <w:rFonts w:ascii="Arial" w:hAnsi="Arial" w:cs="Arial"/>
          <w:b/>
          <w:bCs/>
          <w:sz w:val="32"/>
          <w:szCs w:val="32"/>
        </w:rPr>
        <w:t>elf-reflection model</w:t>
      </w:r>
      <w:r w:rsidRPr="000205D1">
        <w:rPr>
          <w:rFonts w:ascii="Arial" w:hAnsi="Arial" w:cs="Arial"/>
          <w:b/>
          <w:bCs/>
          <w:sz w:val="32"/>
          <w:szCs w:val="32"/>
        </w:rPr>
        <w:t xml:space="preserve"> using ERA Cycle</w:t>
      </w:r>
    </w:p>
    <w:p w14:paraId="489DC3CD" w14:textId="77777777" w:rsidR="000D7C3C" w:rsidRPr="000205D1" w:rsidRDefault="000D7C3C" w:rsidP="000D7C3C">
      <w:pPr>
        <w:spacing w:line="360" w:lineRule="auto"/>
        <w:rPr>
          <w:rFonts w:ascii="Arial" w:hAnsi="Arial" w:cs="Arial"/>
          <w:sz w:val="32"/>
          <w:szCs w:val="32"/>
        </w:rPr>
      </w:pPr>
    </w:p>
    <w:p w14:paraId="676D7B71" w14:textId="77777777" w:rsidR="000D7C3C" w:rsidRPr="000205D1" w:rsidRDefault="000D7C3C" w:rsidP="000D7C3C">
      <w:pPr>
        <w:spacing w:line="360" w:lineRule="auto"/>
        <w:rPr>
          <w:rFonts w:ascii="Arial" w:hAnsi="Arial" w:cs="Arial"/>
          <w:sz w:val="32"/>
          <w:szCs w:val="32"/>
        </w:rPr>
      </w:pPr>
    </w:p>
    <w:p w14:paraId="6E25946F" w14:textId="77777777" w:rsidR="000D7C3C" w:rsidRPr="000205D1" w:rsidRDefault="000D7C3C" w:rsidP="000D7C3C">
      <w:pPr>
        <w:spacing w:line="360" w:lineRule="auto"/>
        <w:rPr>
          <w:rFonts w:ascii="Arial" w:hAnsi="Arial" w:cs="Arial"/>
          <w:sz w:val="32"/>
          <w:szCs w:val="32"/>
        </w:rPr>
      </w:pPr>
    </w:p>
    <w:p w14:paraId="32BC663A" w14:textId="77777777" w:rsidR="000D7C3C" w:rsidRPr="000205D1" w:rsidRDefault="000D7C3C" w:rsidP="000D7C3C">
      <w:pPr>
        <w:spacing w:line="360" w:lineRule="auto"/>
        <w:jc w:val="center"/>
        <w:rPr>
          <w:rFonts w:ascii="Arial" w:hAnsi="Arial" w:cs="Arial"/>
          <w:sz w:val="32"/>
          <w:szCs w:val="32"/>
        </w:rPr>
      </w:pPr>
      <w:r w:rsidRPr="000205D1">
        <w:rPr>
          <w:rFonts w:ascii="Arial" w:hAnsi="Arial" w:cs="Arial"/>
          <w:sz w:val="32"/>
          <w:szCs w:val="32"/>
        </w:rPr>
        <w:t>Foreign Languages and Cultural Awareness</w:t>
      </w:r>
    </w:p>
    <w:p w14:paraId="00AA9B50" w14:textId="77777777" w:rsidR="000D7C3C" w:rsidRPr="000205D1" w:rsidRDefault="000D7C3C" w:rsidP="000D7C3C">
      <w:pPr>
        <w:spacing w:line="360" w:lineRule="auto"/>
        <w:jc w:val="center"/>
        <w:rPr>
          <w:rFonts w:ascii="Arial" w:hAnsi="Arial" w:cs="Arial"/>
          <w:sz w:val="32"/>
          <w:szCs w:val="32"/>
        </w:rPr>
      </w:pPr>
      <w:r w:rsidRPr="000205D1">
        <w:rPr>
          <w:rFonts w:ascii="Arial" w:hAnsi="Arial" w:cs="Arial"/>
          <w:sz w:val="32"/>
          <w:szCs w:val="32"/>
        </w:rPr>
        <w:t>BMIH5003</w:t>
      </w:r>
    </w:p>
    <w:p w14:paraId="2C14F02E" w14:textId="77777777" w:rsidR="000D7C3C" w:rsidRPr="000205D1" w:rsidRDefault="000D7C3C" w:rsidP="000D7C3C">
      <w:pPr>
        <w:spacing w:line="360" w:lineRule="auto"/>
        <w:rPr>
          <w:rFonts w:ascii="Arial" w:hAnsi="Arial" w:cs="Arial"/>
          <w:sz w:val="32"/>
          <w:szCs w:val="32"/>
        </w:rPr>
      </w:pPr>
    </w:p>
    <w:p w14:paraId="3A4EDD51" w14:textId="77777777" w:rsidR="000D7C3C" w:rsidRPr="000205D1" w:rsidRDefault="000D7C3C" w:rsidP="000D7C3C">
      <w:pPr>
        <w:spacing w:line="360" w:lineRule="auto"/>
        <w:rPr>
          <w:rFonts w:ascii="Arial" w:hAnsi="Arial" w:cs="Arial"/>
          <w:sz w:val="32"/>
          <w:szCs w:val="32"/>
        </w:rPr>
      </w:pPr>
    </w:p>
    <w:p w14:paraId="7E8D5223" w14:textId="77777777" w:rsidR="000D7C3C" w:rsidRPr="000205D1" w:rsidRDefault="000D7C3C" w:rsidP="000D7C3C">
      <w:pPr>
        <w:spacing w:line="360" w:lineRule="auto"/>
        <w:rPr>
          <w:rFonts w:ascii="Arial" w:hAnsi="Arial" w:cs="Arial"/>
          <w:sz w:val="32"/>
          <w:szCs w:val="32"/>
        </w:rPr>
      </w:pPr>
    </w:p>
    <w:p w14:paraId="0E950BD8" w14:textId="77777777" w:rsidR="000D7C3C" w:rsidRPr="000205D1" w:rsidRDefault="000D7C3C" w:rsidP="000D7C3C">
      <w:pPr>
        <w:spacing w:line="360" w:lineRule="auto"/>
        <w:rPr>
          <w:rFonts w:ascii="Arial" w:hAnsi="Arial" w:cs="Arial"/>
          <w:sz w:val="32"/>
          <w:szCs w:val="32"/>
        </w:rPr>
      </w:pPr>
    </w:p>
    <w:p w14:paraId="06F40C27" w14:textId="77777777" w:rsidR="000D7C3C" w:rsidRPr="000205D1" w:rsidRDefault="000D7C3C" w:rsidP="000D7C3C">
      <w:pPr>
        <w:spacing w:line="360" w:lineRule="auto"/>
        <w:rPr>
          <w:rFonts w:ascii="Arial" w:hAnsi="Arial" w:cs="Arial"/>
          <w:sz w:val="32"/>
          <w:szCs w:val="32"/>
        </w:rPr>
      </w:pPr>
    </w:p>
    <w:p w14:paraId="5B82EDDD" w14:textId="77777777" w:rsidR="000D7C3C" w:rsidRPr="000205D1" w:rsidRDefault="000D7C3C" w:rsidP="000D7C3C">
      <w:pPr>
        <w:spacing w:line="360" w:lineRule="auto"/>
        <w:rPr>
          <w:rFonts w:ascii="Arial" w:hAnsi="Arial" w:cs="Arial"/>
          <w:sz w:val="32"/>
          <w:szCs w:val="32"/>
        </w:rPr>
      </w:pPr>
      <w:r w:rsidRPr="000205D1">
        <w:rPr>
          <w:rFonts w:ascii="Arial" w:hAnsi="Arial" w:cs="Arial"/>
          <w:sz w:val="32"/>
          <w:szCs w:val="32"/>
        </w:rPr>
        <w:t xml:space="preserve">Student name: Svetla </w:t>
      </w:r>
      <w:proofErr w:type="spellStart"/>
      <w:r w:rsidRPr="000205D1">
        <w:rPr>
          <w:rFonts w:ascii="Arial" w:hAnsi="Arial" w:cs="Arial"/>
          <w:sz w:val="32"/>
          <w:szCs w:val="32"/>
        </w:rPr>
        <w:t>Dinkova</w:t>
      </w:r>
      <w:proofErr w:type="spellEnd"/>
    </w:p>
    <w:p w14:paraId="48EC0BE1" w14:textId="77777777" w:rsidR="000D7C3C" w:rsidRPr="000205D1" w:rsidRDefault="000D7C3C" w:rsidP="000D7C3C">
      <w:pPr>
        <w:spacing w:line="360" w:lineRule="auto"/>
        <w:rPr>
          <w:rFonts w:ascii="Arial" w:hAnsi="Arial" w:cs="Arial"/>
          <w:sz w:val="32"/>
          <w:szCs w:val="32"/>
        </w:rPr>
      </w:pPr>
      <w:r w:rsidRPr="000205D1">
        <w:rPr>
          <w:rFonts w:ascii="Arial" w:hAnsi="Arial" w:cs="Arial"/>
          <w:sz w:val="32"/>
          <w:szCs w:val="32"/>
        </w:rPr>
        <w:t>Student number: 2209101</w:t>
      </w:r>
    </w:p>
    <w:p w14:paraId="2290935A" w14:textId="77777777" w:rsidR="000D7C3C" w:rsidRPr="000205D1" w:rsidRDefault="000D7C3C" w:rsidP="000D7C3C">
      <w:pPr>
        <w:spacing w:line="360" w:lineRule="auto"/>
        <w:rPr>
          <w:rFonts w:ascii="Arial" w:hAnsi="Arial" w:cs="Arial"/>
          <w:sz w:val="32"/>
          <w:szCs w:val="32"/>
        </w:rPr>
      </w:pPr>
      <w:r w:rsidRPr="000205D1">
        <w:rPr>
          <w:rFonts w:ascii="Arial" w:hAnsi="Arial" w:cs="Arial"/>
          <w:sz w:val="32"/>
          <w:szCs w:val="32"/>
        </w:rPr>
        <w:t xml:space="preserve">Lecturer name: Giulia </w:t>
      </w:r>
      <w:proofErr w:type="spellStart"/>
      <w:r w:rsidRPr="000205D1">
        <w:rPr>
          <w:rFonts w:ascii="Arial" w:hAnsi="Arial" w:cs="Arial"/>
          <w:sz w:val="32"/>
          <w:szCs w:val="32"/>
        </w:rPr>
        <w:t>Chifari</w:t>
      </w:r>
      <w:proofErr w:type="spellEnd"/>
    </w:p>
    <w:p w14:paraId="1F71AAA8" w14:textId="1545B0C1" w:rsidR="000D7C3C" w:rsidRPr="000205D1" w:rsidRDefault="000D7C3C" w:rsidP="000D7C3C">
      <w:pPr>
        <w:spacing w:line="360" w:lineRule="auto"/>
        <w:rPr>
          <w:rFonts w:ascii="Arial" w:hAnsi="Arial" w:cs="Arial"/>
          <w:sz w:val="32"/>
          <w:szCs w:val="32"/>
        </w:rPr>
      </w:pPr>
      <w:r w:rsidRPr="000205D1">
        <w:rPr>
          <w:rFonts w:ascii="Arial" w:hAnsi="Arial" w:cs="Arial"/>
          <w:sz w:val="32"/>
          <w:szCs w:val="32"/>
        </w:rPr>
        <w:t xml:space="preserve">Wordcount: </w:t>
      </w:r>
      <w:r w:rsidR="004F0F95" w:rsidRPr="000205D1">
        <w:rPr>
          <w:rFonts w:ascii="Arial" w:hAnsi="Arial" w:cs="Arial"/>
          <w:sz w:val="32"/>
          <w:szCs w:val="32"/>
        </w:rPr>
        <w:t>5</w:t>
      </w:r>
      <w:r w:rsidR="004D5B79" w:rsidRPr="000205D1">
        <w:rPr>
          <w:rFonts w:ascii="Arial" w:hAnsi="Arial" w:cs="Arial"/>
          <w:sz w:val="32"/>
          <w:szCs w:val="32"/>
        </w:rPr>
        <w:t>24</w:t>
      </w:r>
    </w:p>
    <w:p w14:paraId="66ACA308" w14:textId="77777777" w:rsidR="000D7C3C" w:rsidRDefault="000D7C3C" w:rsidP="000D7C3C">
      <w:pPr>
        <w:rPr>
          <w:rFonts w:ascii="Arial" w:hAnsi="Arial" w:cs="Arial"/>
          <w:sz w:val="28"/>
          <w:szCs w:val="28"/>
        </w:rPr>
      </w:pPr>
    </w:p>
    <w:p w14:paraId="5B300A06" w14:textId="668C989C" w:rsidR="008E3261" w:rsidRPr="00A86D59" w:rsidRDefault="008E3261" w:rsidP="009D2C53">
      <w:pPr>
        <w:spacing w:line="360" w:lineRule="auto"/>
        <w:ind w:firstLine="720"/>
        <w:jc w:val="both"/>
        <w:rPr>
          <w:rFonts w:ascii="Arial" w:hAnsi="Arial" w:cs="Arial"/>
          <w:sz w:val="24"/>
          <w:szCs w:val="24"/>
        </w:rPr>
      </w:pPr>
      <w:r w:rsidRPr="00A86D59">
        <w:rPr>
          <w:rFonts w:ascii="Arial" w:hAnsi="Arial" w:cs="Arial"/>
          <w:sz w:val="24"/>
          <w:szCs w:val="24"/>
        </w:rPr>
        <w:t xml:space="preserve">The experience I had while getting ready for my presentation will be analysed in the academic reflective practice that follows. Will use the ERA Cycle model of reflection to talk about my learning experience. Following every experience and self-reflection, an action plan will be created and implemented in my future studies and research projects. </w:t>
      </w:r>
    </w:p>
    <w:p w14:paraId="6FC5405F" w14:textId="5F9A1C26" w:rsidR="00060EFD" w:rsidRPr="00A86D59" w:rsidRDefault="00244FD8" w:rsidP="004F46BD">
      <w:pPr>
        <w:spacing w:line="360" w:lineRule="auto"/>
        <w:ind w:firstLine="720"/>
        <w:jc w:val="both"/>
        <w:rPr>
          <w:rFonts w:ascii="Arial" w:hAnsi="Arial" w:cs="Arial"/>
          <w:sz w:val="24"/>
          <w:szCs w:val="24"/>
        </w:rPr>
      </w:pPr>
      <w:r w:rsidRPr="00A86D59">
        <w:rPr>
          <w:rFonts w:ascii="Arial" w:hAnsi="Arial" w:cs="Arial"/>
          <w:sz w:val="24"/>
          <w:szCs w:val="24"/>
        </w:rPr>
        <w:t>J</w:t>
      </w:r>
      <w:r w:rsidR="004D60BB" w:rsidRPr="00A86D59">
        <w:rPr>
          <w:rFonts w:ascii="Arial" w:hAnsi="Arial" w:cs="Arial"/>
          <w:sz w:val="24"/>
          <w:szCs w:val="24"/>
        </w:rPr>
        <w:t>asper et al. (2013</w:t>
      </w:r>
      <w:r w:rsidR="00633D97" w:rsidRPr="00A86D59">
        <w:rPr>
          <w:rFonts w:ascii="Arial" w:hAnsi="Arial" w:cs="Arial"/>
          <w:sz w:val="24"/>
          <w:szCs w:val="24"/>
        </w:rPr>
        <w:t>, p.44</w:t>
      </w:r>
      <w:r w:rsidR="004D60BB" w:rsidRPr="00A86D59">
        <w:rPr>
          <w:rFonts w:ascii="Arial" w:hAnsi="Arial" w:cs="Arial"/>
          <w:sz w:val="24"/>
          <w:szCs w:val="24"/>
        </w:rPr>
        <w:t xml:space="preserve">) </w:t>
      </w:r>
      <w:r w:rsidRPr="00A86D59">
        <w:rPr>
          <w:rFonts w:ascii="Arial" w:hAnsi="Arial" w:cs="Arial"/>
          <w:sz w:val="24"/>
          <w:szCs w:val="24"/>
        </w:rPr>
        <w:t>states that the reflective learning involves learning from personal experiences, activity and analysing what is learned at the end of the cycle. “ERA – Experience + reflection +learning – change in behaviour or action</w:t>
      </w:r>
      <w:r w:rsidR="007B0FF6">
        <w:rPr>
          <w:rFonts w:ascii="Arial" w:hAnsi="Arial" w:cs="Arial"/>
          <w:sz w:val="24"/>
          <w:szCs w:val="24"/>
        </w:rPr>
        <w:t xml:space="preserve">.” </w:t>
      </w:r>
      <w:r w:rsidR="00F133E9" w:rsidRPr="00A86D59">
        <w:rPr>
          <w:rFonts w:ascii="Arial" w:hAnsi="Arial" w:cs="Arial"/>
          <w:sz w:val="24"/>
          <w:szCs w:val="24"/>
        </w:rPr>
        <w:t xml:space="preserve">Stress from the new program we </w:t>
      </w:r>
      <w:proofErr w:type="gramStart"/>
      <w:r w:rsidR="00F133E9" w:rsidRPr="00A86D59">
        <w:rPr>
          <w:rFonts w:ascii="Arial" w:hAnsi="Arial" w:cs="Arial"/>
          <w:sz w:val="24"/>
          <w:szCs w:val="24"/>
        </w:rPr>
        <w:t>have to</w:t>
      </w:r>
      <w:proofErr w:type="gramEnd"/>
      <w:r w:rsidR="00F133E9" w:rsidRPr="00A86D59">
        <w:rPr>
          <w:rFonts w:ascii="Arial" w:hAnsi="Arial" w:cs="Arial"/>
          <w:sz w:val="24"/>
          <w:szCs w:val="24"/>
        </w:rPr>
        <w:t xml:space="preserve"> use was </w:t>
      </w:r>
      <w:r w:rsidR="007B0FF6">
        <w:rPr>
          <w:rFonts w:ascii="Arial" w:hAnsi="Arial" w:cs="Arial"/>
          <w:sz w:val="24"/>
          <w:szCs w:val="24"/>
        </w:rPr>
        <w:t xml:space="preserve">the primary </w:t>
      </w:r>
      <w:r w:rsidR="00F133E9" w:rsidRPr="00A86D59">
        <w:rPr>
          <w:rFonts w:ascii="Arial" w:hAnsi="Arial" w:cs="Arial"/>
          <w:sz w:val="24"/>
          <w:szCs w:val="24"/>
        </w:rPr>
        <w:t xml:space="preserve">emotion, and </w:t>
      </w:r>
      <w:r w:rsidR="007B0FF6">
        <w:rPr>
          <w:rFonts w:ascii="Arial" w:hAnsi="Arial" w:cs="Arial"/>
          <w:sz w:val="24"/>
          <w:szCs w:val="24"/>
        </w:rPr>
        <w:t>my voice</w:t>
      </w:r>
      <w:r w:rsidR="00F133E9" w:rsidRPr="00A86D59">
        <w:rPr>
          <w:rFonts w:ascii="Arial" w:hAnsi="Arial" w:cs="Arial"/>
          <w:sz w:val="24"/>
          <w:szCs w:val="24"/>
        </w:rPr>
        <w:t xml:space="preserve"> sounded terrible. The Microsoft stream use was unfamiliar to me, and I experienced some technical difficulties with it. I was able to use it after some assistance, but I was still nervous to record. </w:t>
      </w:r>
      <w:r w:rsidR="00FF1462">
        <w:rPr>
          <w:rFonts w:ascii="Arial" w:hAnsi="Arial" w:cs="Arial"/>
          <w:sz w:val="24"/>
          <w:szCs w:val="24"/>
        </w:rPr>
        <w:t xml:space="preserve">Another </w:t>
      </w:r>
      <w:r w:rsidR="007B0FF6" w:rsidRPr="00A86D59">
        <w:rPr>
          <w:rFonts w:ascii="Arial" w:hAnsi="Arial" w:cs="Arial"/>
          <w:sz w:val="24"/>
          <w:szCs w:val="24"/>
        </w:rPr>
        <w:t>struggle</w:t>
      </w:r>
      <w:r w:rsidR="00FF1462">
        <w:rPr>
          <w:rFonts w:ascii="Arial" w:hAnsi="Arial" w:cs="Arial"/>
          <w:sz w:val="24"/>
          <w:szCs w:val="24"/>
        </w:rPr>
        <w:t xml:space="preserve"> was </w:t>
      </w:r>
      <w:r w:rsidR="007B0FF6" w:rsidRPr="00A86D59">
        <w:rPr>
          <w:rFonts w:ascii="Arial" w:hAnsi="Arial" w:cs="Arial"/>
          <w:sz w:val="24"/>
          <w:szCs w:val="24"/>
        </w:rPr>
        <w:t xml:space="preserve">my fear of public speaking.  As a foreign student, giving presentations in front of an audience—even virtually—was never easy for me. I had to practice a lot of sample presentations </w:t>
      </w:r>
      <w:r w:rsidR="00FF1462">
        <w:rPr>
          <w:rFonts w:ascii="Arial" w:hAnsi="Arial" w:cs="Arial"/>
          <w:sz w:val="24"/>
          <w:szCs w:val="24"/>
        </w:rPr>
        <w:t>before the final</w:t>
      </w:r>
      <w:r w:rsidR="007B0FF6" w:rsidRPr="00A86D59">
        <w:rPr>
          <w:rFonts w:ascii="Arial" w:hAnsi="Arial" w:cs="Arial"/>
          <w:sz w:val="24"/>
          <w:szCs w:val="24"/>
        </w:rPr>
        <w:t xml:space="preserve"> </w:t>
      </w:r>
      <w:r w:rsidR="00FF1462">
        <w:rPr>
          <w:rFonts w:ascii="Arial" w:hAnsi="Arial" w:cs="Arial"/>
          <w:sz w:val="24"/>
          <w:szCs w:val="24"/>
        </w:rPr>
        <w:t>one</w:t>
      </w:r>
      <w:r w:rsidR="007B0FF6" w:rsidRPr="00A86D59">
        <w:rPr>
          <w:rFonts w:ascii="Arial" w:hAnsi="Arial" w:cs="Arial"/>
          <w:sz w:val="24"/>
          <w:szCs w:val="24"/>
        </w:rPr>
        <w:t xml:space="preserve"> (</w:t>
      </w:r>
      <w:r w:rsidR="007B0FF6" w:rsidRPr="00A86D59">
        <w:rPr>
          <w:rFonts w:ascii="Arial" w:hAnsi="Arial" w:cs="Arial"/>
          <w:color w:val="222222"/>
          <w:sz w:val="24"/>
          <w:szCs w:val="24"/>
          <w:shd w:val="clear" w:color="auto" w:fill="FFFFFF"/>
        </w:rPr>
        <w:t>Loeding</w:t>
      </w:r>
      <w:r w:rsidR="007B0FF6" w:rsidRPr="00A86D59">
        <w:rPr>
          <w:rFonts w:ascii="Arial" w:hAnsi="Arial" w:cs="Arial"/>
          <w:sz w:val="24"/>
          <w:szCs w:val="24"/>
        </w:rPr>
        <w:t xml:space="preserve"> et al., 1999). Learning how to speak in front of an audience with confidence is the activity I need to take.</w:t>
      </w:r>
      <w:r w:rsidR="004F46BD">
        <w:rPr>
          <w:rFonts w:ascii="Arial" w:hAnsi="Arial" w:cs="Arial"/>
          <w:sz w:val="24"/>
          <w:szCs w:val="24"/>
        </w:rPr>
        <w:t xml:space="preserve"> </w:t>
      </w:r>
      <w:r w:rsidR="00F133E9" w:rsidRPr="00A86D59">
        <w:rPr>
          <w:rFonts w:ascii="Arial" w:hAnsi="Arial" w:cs="Arial"/>
          <w:sz w:val="24"/>
          <w:szCs w:val="24"/>
        </w:rPr>
        <w:t>I felt that the presentation time was insufficient, therefore I had to omit some information. Since the program did not have a timer, I was unsure of how much time I had left. At the final record I utilized the stopwatch on my phone, to keep track of time. The future action I must take is to talk more clearly</w:t>
      </w:r>
      <w:r w:rsidR="004F46BD">
        <w:rPr>
          <w:rFonts w:ascii="Arial" w:hAnsi="Arial" w:cs="Arial"/>
          <w:sz w:val="24"/>
          <w:szCs w:val="24"/>
        </w:rPr>
        <w:t xml:space="preserve">, to </w:t>
      </w:r>
      <w:r w:rsidR="00F133E9" w:rsidRPr="00A86D59">
        <w:rPr>
          <w:rFonts w:ascii="Arial" w:hAnsi="Arial" w:cs="Arial"/>
          <w:sz w:val="24"/>
          <w:szCs w:val="24"/>
        </w:rPr>
        <w:t>use short phrases</w:t>
      </w:r>
      <w:r w:rsidR="004F46BD">
        <w:rPr>
          <w:rFonts w:ascii="Arial" w:hAnsi="Arial" w:cs="Arial"/>
          <w:sz w:val="24"/>
          <w:szCs w:val="24"/>
        </w:rPr>
        <w:t xml:space="preserve"> and consider the time</w:t>
      </w:r>
      <w:r w:rsidR="00F133E9" w:rsidRPr="00A86D59">
        <w:rPr>
          <w:rFonts w:ascii="Arial" w:hAnsi="Arial" w:cs="Arial"/>
          <w:sz w:val="24"/>
          <w:szCs w:val="24"/>
        </w:rPr>
        <w:t>.</w:t>
      </w:r>
      <w:r w:rsidR="007125CD" w:rsidRPr="00A86D59">
        <w:rPr>
          <w:rFonts w:ascii="Arial" w:hAnsi="Arial" w:cs="Arial"/>
          <w:sz w:val="24"/>
          <w:szCs w:val="24"/>
        </w:rPr>
        <w:t xml:space="preserve"> I learned plenty of information about Italy, its people, and its language during the presentation preparation process. I learned a lot from searching through many information sources. However, I believe that I have written more than I intended to and did not </w:t>
      </w:r>
      <w:r w:rsidR="0005519E" w:rsidRPr="00A86D59">
        <w:rPr>
          <w:rFonts w:ascii="Arial" w:hAnsi="Arial" w:cs="Arial"/>
          <w:sz w:val="24"/>
          <w:szCs w:val="24"/>
        </w:rPr>
        <w:t>have</w:t>
      </w:r>
      <w:r w:rsidR="007125CD" w:rsidRPr="00A86D59">
        <w:rPr>
          <w:rFonts w:ascii="Arial" w:hAnsi="Arial" w:cs="Arial"/>
          <w:sz w:val="24"/>
          <w:szCs w:val="24"/>
        </w:rPr>
        <w:t xml:space="preserve"> enough time to present </w:t>
      </w:r>
      <w:r w:rsidR="004201BF" w:rsidRPr="00A86D59">
        <w:rPr>
          <w:rFonts w:ascii="Arial" w:hAnsi="Arial" w:cs="Arial"/>
          <w:sz w:val="24"/>
          <w:szCs w:val="24"/>
        </w:rPr>
        <w:t>everything</w:t>
      </w:r>
      <w:r w:rsidR="007125CD" w:rsidRPr="00A86D59">
        <w:rPr>
          <w:rFonts w:ascii="Arial" w:hAnsi="Arial" w:cs="Arial"/>
          <w:sz w:val="24"/>
          <w:szCs w:val="24"/>
        </w:rPr>
        <w:t xml:space="preserve">. </w:t>
      </w:r>
      <w:r w:rsidR="0005519E" w:rsidRPr="00A86D59">
        <w:rPr>
          <w:rFonts w:ascii="Arial" w:hAnsi="Arial" w:cs="Arial"/>
          <w:sz w:val="24"/>
          <w:szCs w:val="24"/>
        </w:rPr>
        <w:t xml:space="preserve">In a future I need to </w:t>
      </w:r>
      <w:r w:rsidR="00046F13">
        <w:rPr>
          <w:rFonts w:ascii="Arial" w:hAnsi="Arial" w:cs="Arial"/>
          <w:sz w:val="24"/>
          <w:szCs w:val="24"/>
        </w:rPr>
        <w:t xml:space="preserve">consider the information according to the </w:t>
      </w:r>
      <w:r w:rsidR="0005519E" w:rsidRPr="00A86D59">
        <w:rPr>
          <w:rFonts w:ascii="Arial" w:hAnsi="Arial" w:cs="Arial"/>
          <w:sz w:val="24"/>
          <w:szCs w:val="24"/>
        </w:rPr>
        <w:t>time</w:t>
      </w:r>
      <w:r w:rsidR="00046F13">
        <w:rPr>
          <w:rFonts w:ascii="Arial" w:hAnsi="Arial" w:cs="Arial"/>
          <w:sz w:val="24"/>
          <w:szCs w:val="24"/>
        </w:rPr>
        <w:t xml:space="preserve">. </w:t>
      </w:r>
      <w:r w:rsidR="001D6E7F" w:rsidRPr="00A86D59">
        <w:rPr>
          <w:rFonts w:ascii="Arial" w:hAnsi="Arial" w:cs="Arial"/>
          <w:sz w:val="24"/>
          <w:szCs w:val="24"/>
        </w:rPr>
        <w:t>I have prepared my logo using Canva. I experimented with a few other coloured logos before deciding on the black and white design. I have used a mock template for logos. I modified the name to reflect the hotel's name and added a palm tree to represent the letter "</w:t>
      </w:r>
      <w:proofErr w:type="spellStart"/>
      <w:r w:rsidR="001D6E7F" w:rsidRPr="00A86D59">
        <w:rPr>
          <w:rFonts w:ascii="Arial" w:hAnsi="Arial" w:cs="Arial"/>
          <w:sz w:val="24"/>
          <w:szCs w:val="24"/>
        </w:rPr>
        <w:t>i</w:t>
      </w:r>
      <w:proofErr w:type="spellEnd"/>
      <w:r w:rsidR="001D6E7F" w:rsidRPr="00A86D59">
        <w:rPr>
          <w:rFonts w:ascii="Arial" w:hAnsi="Arial" w:cs="Arial"/>
          <w:sz w:val="24"/>
          <w:szCs w:val="24"/>
        </w:rPr>
        <w:t xml:space="preserve">". This was a fun aspect of getting ready for the presentation, but I should try combining couple of logos in one and not only using the mock models. </w:t>
      </w:r>
      <w:r w:rsidR="00060EFD" w:rsidRPr="00A86D59">
        <w:rPr>
          <w:rFonts w:ascii="Arial" w:hAnsi="Arial" w:cs="Arial"/>
          <w:sz w:val="24"/>
          <w:szCs w:val="24"/>
        </w:rPr>
        <w:t xml:space="preserve">For my PowerPoint presentation, I modified a Microsoft template by changing the images, adding an Italy’s national flag, modifying a few slide </w:t>
      </w:r>
      <w:r w:rsidR="003A3A5A" w:rsidRPr="00A86D59">
        <w:rPr>
          <w:rFonts w:ascii="Arial" w:hAnsi="Arial" w:cs="Arial"/>
          <w:sz w:val="24"/>
          <w:szCs w:val="24"/>
        </w:rPr>
        <w:t>elements, and adding more text in notes space under the slides</w:t>
      </w:r>
      <w:r w:rsidR="00060EFD" w:rsidRPr="00A86D59">
        <w:rPr>
          <w:rFonts w:ascii="Arial" w:hAnsi="Arial" w:cs="Arial"/>
          <w:sz w:val="24"/>
          <w:szCs w:val="24"/>
        </w:rPr>
        <w:t xml:space="preserve">. In my opinion using less colours, bullet points and less text made it to look engaging to my audiences </w:t>
      </w:r>
      <w:r w:rsidR="00060EFD" w:rsidRPr="00A86D59">
        <w:rPr>
          <w:rFonts w:ascii="Arial" w:hAnsi="Arial" w:cs="Arial"/>
          <w:sz w:val="24"/>
          <w:szCs w:val="24"/>
        </w:rPr>
        <w:lastRenderedPageBreak/>
        <w:t xml:space="preserve">(Presented, 2023). Action plan to increase my understanding of PowerPoint and attempt to make them even more attractive.  </w:t>
      </w:r>
    </w:p>
    <w:p w14:paraId="7B187989" w14:textId="443C3D30" w:rsidR="00C07405" w:rsidRPr="00A86D59" w:rsidRDefault="00C07405" w:rsidP="009D2C53">
      <w:pPr>
        <w:spacing w:line="360" w:lineRule="auto"/>
        <w:ind w:firstLine="720"/>
        <w:jc w:val="both"/>
        <w:rPr>
          <w:rFonts w:ascii="Arial" w:hAnsi="Arial" w:cs="Arial"/>
          <w:sz w:val="24"/>
          <w:szCs w:val="24"/>
        </w:rPr>
      </w:pPr>
      <w:r w:rsidRPr="00A86D59">
        <w:rPr>
          <w:rFonts w:ascii="Arial" w:hAnsi="Arial" w:cs="Arial"/>
          <w:sz w:val="24"/>
          <w:szCs w:val="24"/>
        </w:rPr>
        <w:t xml:space="preserve">There are many chances for both academic and personal development when preparing a presentation. It is a comprehensive learning process that includes communication, flexibility, research, timing. Using the ERA Cycle model helped me to understand the process and to gain an experience of critical self-reflection.  </w:t>
      </w:r>
    </w:p>
    <w:p w14:paraId="5B38F906" w14:textId="77777777" w:rsidR="00C07405" w:rsidRPr="00A86D59" w:rsidRDefault="00C07405" w:rsidP="009D2C53">
      <w:pPr>
        <w:spacing w:line="360" w:lineRule="auto"/>
        <w:ind w:firstLine="720"/>
        <w:jc w:val="both"/>
        <w:rPr>
          <w:rFonts w:ascii="Arial" w:hAnsi="Arial" w:cs="Arial"/>
          <w:sz w:val="24"/>
          <w:szCs w:val="24"/>
        </w:rPr>
      </w:pPr>
    </w:p>
    <w:p w14:paraId="1EF502BF" w14:textId="77777777" w:rsidR="00060EFD" w:rsidRPr="00A86D59" w:rsidRDefault="00060EFD" w:rsidP="009D2C53">
      <w:pPr>
        <w:spacing w:line="360" w:lineRule="auto"/>
        <w:ind w:firstLine="720"/>
        <w:jc w:val="both"/>
        <w:rPr>
          <w:rFonts w:ascii="Arial" w:hAnsi="Arial" w:cs="Arial"/>
          <w:sz w:val="24"/>
          <w:szCs w:val="24"/>
        </w:rPr>
      </w:pPr>
    </w:p>
    <w:p w14:paraId="6A1E7A8B" w14:textId="77777777" w:rsidR="005F4111" w:rsidRPr="00A86D59" w:rsidRDefault="005F4111" w:rsidP="009D2C53">
      <w:pPr>
        <w:spacing w:line="360" w:lineRule="auto"/>
        <w:jc w:val="both"/>
        <w:rPr>
          <w:rFonts w:ascii="Arial" w:hAnsi="Arial" w:cs="Arial"/>
          <w:sz w:val="24"/>
          <w:szCs w:val="24"/>
        </w:rPr>
      </w:pPr>
    </w:p>
    <w:p w14:paraId="1410CD26" w14:textId="77777777" w:rsidR="00A86D59" w:rsidRDefault="00A86D59" w:rsidP="009D2C53">
      <w:pPr>
        <w:spacing w:line="360" w:lineRule="auto"/>
        <w:jc w:val="both"/>
        <w:rPr>
          <w:rFonts w:ascii="Arial" w:hAnsi="Arial" w:cs="Arial"/>
          <w:sz w:val="24"/>
          <w:szCs w:val="24"/>
        </w:rPr>
      </w:pPr>
    </w:p>
    <w:p w14:paraId="43DE25AF" w14:textId="77777777" w:rsidR="009D2C53" w:rsidRDefault="009D2C53" w:rsidP="009D2C53">
      <w:pPr>
        <w:spacing w:line="360" w:lineRule="auto"/>
        <w:jc w:val="both"/>
        <w:rPr>
          <w:rFonts w:ascii="Arial" w:hAnsi="Arial" w:cs="Arial"/>
          <w:sz w:val="24"/>
          <w:szCs w:val="24"/>
        </w:rPr>
      </w:pPr>
    </w:p>
    <w:p w14:paraId="2A866C10" w14:textId="77777777" w:rsidR="009D2C53" w:rsidRDefault="009D2C53" w:rsidP="009D2C53">
      <w:pPr>
        <w:spacing w:line="360" w:lineRule="auto"/>
        <w:jc w:val="both"/>
        <w:rPr>
          <w:rFonts w:ascii="Arial" w:hAnsi="Arial" w:cs="Arial"/>
          <w:sz w:val="24"/>
          <w:szCs w:val="24"/>
        </w:rPr>
      </w:pPr>
    </w:p>
    <w:p w14:paraId="63C73B96" w14:textId="77777777" w:rsidR="009D2C53" w:rsidRDefault="009D2C53" w:rsidP="009D2C53">
      <w:pPr>
        <w:spacing w:line="360" w:lineRule="auto"/>
        <w:jc w:val="both"/>
        <w:rPr>
          <w:rFonts w:ascii="Arial" w:hAnsi="Arial" w:cs="Arial"/>
          <w:sz w:val="24"/>
          <w:szCs w:val="24"/>
        </w:rPr>
      </w:pPr>
    </w:p>
    <w:p w14:paraId="2A9CA2F3" w14:textId="77777777" w:rsidR="009D2C53" w:rsidRDefault="009D2C53" w:rsidP="009D2C53">
      <w:pPr>
        <w:spacing w:line="360" w:lineRule="auto"/>
        <w:jc w:val="both"/>
        <w:rPr>
          <w:rFonts w:ascii="Arial" w:hAnsi="Arial" w:cs="Arial"/>
          <w:sz w:val="24"/>
          <w:szCs w:val="24"/>
        </w:rPr>
      </w:pPr>
    </w:p>
    <w:p w14:paraId="3FAD58B6" w14:textId="77777777" w:rsidR="009D2C53" w:rsidRDefault="009D2C53" w:rsidP="009D2C53">
      <w:pPr>
        <w:spacing w:line="360" w:lineRule="auto"/>
        <w:jc w:val="both"/>
        <w:rPr>
          <w:rFonts w:ascii="Arial" w:hAnsi="Arial" w:cs="Arial"/>
          <w:sz w:val="24"/>
          <w:szCs w:val="24"/>
        </w:rPr>
      </w:pPr>
    </w:p>
    <w:p w14:paraId="10708CA9" w14:textId="77777777" w:rsidR="009D2C53" w:rsidRDefault="009D2C53" w:rsidP="009D2C53">
      <w:pPr>
        <w:spacing w:line="360" w:lineRule="auto"/>
        <w:jc w:val="both"/>
        <w:rPr>
          <w:rFonts w:ascii="Arial" w:hAnsi="Arial" w:cs="Arial"/>
          <w:sz w:val="24"/>
          <w:szCs w:val="24"/>
        </w:rPr>
      </w:pPr>
    </w:p>
    <w:p w14:paraId="0FD8DF7B" w14:textId="77777777" w:rsidR="009D2C53" w:rsidRDefault="009D2C53" w:rsidP="009D2C53">
      <w:pPr>
        <w:spacing w:line="360" w:lineRule="auto"/>
        <w:jc w:val="both"/>
        <w:rPr>
          <w:rFonts w:ascii="Arial" w:hAnsi="Arial" w:cs="Arial"/>
          <w:sz w:val="24"/>
          <w:szCs w:val="24"/>
        </w:rPr>
      </w:pPr>
    </w:p>
    <w:p w14:paraId="0507942C" w14:textId="77777777" w:rsidR="009D2C53" w:rsidRDefault="009D2C53" w:rsidP="009D2C53">
      <w:pPr>
        <w:spacing w:line="360" w:lineRule="auto"/>
        <w:jc w:val="both"/>
        <w:rPr>
          <w:rFonts w:ascii="Arial" w:hAnsi="Arial" w:cs="Arial"/>
          <w:sz w:val="24"/>
          <w:szCs w:val="24"/>
        </w:rPr>
      </w:pPr>
    </w:p>
    <w:p w14:paraId="44C1FBD1" w14:textId="77777777" w:rsidR="009D2C53" w:rsidRDefault="009D2C53" w:rsidP="009D2C53">
      <w:pPr>
        <w:spacing w:line="360" w:lineRule="auto"/>
        <w:jc w:val="both"/>
        <w:rPr>
          <w:rFonts w:ascii="Arial" w:hAnsi="Arial" w:cs="Arial"/>
          <w:sz w:val="24"/>
          <w:szCs w:val="24"/>
        </w:rPr>
      </w:pPr>
    </w:p>
    <w:p w14:paraId="7F6BABED" w14:textId="77777777" w:rsidR="009D2C53" w:rsidRDefault="009D2C53" w:rsidP="009D2C53">
      <w:pPr>
        <w:spacing w:line="360" w:lineRule="auto"/>
        <w:jc w:val="both"/>
        <w:rPr>
          <w:rFonts w:ascii="Arial" w:hAnsi="Arial" w:cs="Arial"/>
          <w:sz w:val="24"/>
          <w:szCs w:val="24"/>
        </w:rPr>
      </w:pPr>
    </w:p>
    <w:p w14:paraId="4A44334F" w14:textId="77777777" w:rsidR="009D2C53" w:rsidRDefault="009D2C53" w:rsidP="009D2C53">
      <w:pPr>
        <w:spacing w:line="360" w:lineRule="auto"/>
        <w:jc w:val="both"/>
        <w:rPr>
          <w:rFonts w:ascii="Arial" w:hAnsi="Arial" w:cs="Arial"/>
          <w:sz w:val="24"/>
          <w:szCs w:val="24"/>
        </w:rPr>
      </w:pPr>
    </w:p>
    <w:p w14:paraId="54CE0AE6" w14:textId="77777777" w:rsidR="009D2C53" w:rsidRDefault="009D2C53" w:rsidP="009D2C53">
      <w:pPr>
        <w:spacing w:line="360" w:lineRule="auto"/>
        <w:jc w:val="both"/>
        <w:rPr>
          <w:rFonts w:ascii="Arial" w:hAnsi="Arial" w:cs="Arial"/>
          <w:sz w:val="24"/>
          <w:szCs w:val="24"/>
        </w:rPr>
      </w:pPr>
    </w:p>
    <w:p w14:paraId="292FAA3D" w14:textId="77777777" w:rsidR="009D2C53" w:rsidRDefault="009D2C53" w:rsidP="009D2C53">
      <w:pPr>
        <w:spacing w:line="360" w:lineRule="auto"/>
        <w:jc w:val="both"/>
        <w:rPr>
          <w:rFonts w:ascii="Arial" w:hAnsi="Arial" w:cs="Arial"/>
          <w:sz w:val="24"/>
          <w:szCs w:val="24"/>
        </w:rPr>
      </w:pPr>
    </w:p>
    <w:p w14:paraId="0EE6BD21" w14:textId="77777777" w:rsidR="009D2C53" w:rsidRDefault="009D2C53" w:rsidP="009D2C53">
      <w:pPr>
        <w:spacing w:line="360" w:lineRule="auto"/>
        <w:jc w:val="both"/>
        <w:rPr>
          <w:rFonts w:ascii="Arial" w:hAnsi="Arial" w:cs="Arial"/>
          <w:sz w:val="24"/>
          <w:szCs w:val="24"/>
        </w:rPr>
      </w:pPr>
    </w:p>
    <w:p w14:paraId="1F31B779" w14:textId="77777777" w:rsidR="009D2C53" w:rsidRPr="00A86D59" w:rsidRDefault="009D2C53" w:rsidP="009D2C53">
      <w:pPr>
        <w:spacing w:line="360" w:lineRule="auto"/>
        <w:jc w:val="both"/>
        <w:rPr>
          <w:rFonts w:ascii="Arial" w:hAnsi="Arial" w:cs="Arial"/>
          <w:sz w:val="24"/>
          <w:szCs w:val="24"/>
        </w:rPr>
      </w:pPr>
    </w:p>
    <w:p w14:paraId="3ECC9F1E" w14:textId="2C08781E" w:rsidR="004D60BB" w:rsidRPr="00A86D59" w:rsidRDefault="004D60BB" w:rsidP="009D2C53">
      <w:pPr>
        <w:spacing w:line="360" w:lineRule="auto"/>
        <w:jc w:val="both"/>
        <w:rPr>
          <w:rFonts w:ascii="Arial" w:hAnsi="Arial" w:cs="Arial"/>
          <w:sz w:val="24"/>
          <w:szCs w:val="24"/>
        </w:rPr>
      </w:pPr>
      <w:r w:rsidRPr="00A86D59">
        <w:rPr>
          <w:rFonts w:ascii="Arial" w:hAnsi="Arial" w:cs="Arial"/>
          <w:sz w:val="24"/>
          <w:szCs w:val="24"/>
        </w:rPr>
        <w:lastRenderedPageBreak/>
        <w:t>Reference:</w:t>
      </w:r>
    </w:p>
    <w:p w14:paraId="48D320EA" w14:textId="05E99BD3" w:rsidR="004D60BB" w:rsidRPr="00A86D59" w:rsidRDefault="004D60BB" w:rsidP="009D2C53">
      <w:pPr>
        <w:spacing w:line="360" w:lineRule="auto"/>
        <w:jc w:val="both"/>
        <w:rPr>
          <w:rFonts w:ascii="Arial" w:hAnsi="Arial" w:cs="Arial"/>
          <w:color w:val="222222"/>
          <w:sz w:val="24"/>
          <w:szCs w:val="24"/>
          <w:shd w:val="clear" w:color="auto" w:fill="FFFFFF"/>
        </w:rPr>
      </w:pPr>
      <w:r w:rsidRPr="00A86D59">
        <w:rPr>
          <w:rFonts w:ascii="Arial" w:hAnsi="Arial" w:cs="Arial"/>
          <w:color w:val="222222"/>
          <w:sz w:val="24"/>
          <w:szCs w:val="24"/>
          <w:shd w:val="clear" w:color="auto" w:fill="FFFFFF"/>
        </w:rPr>
        <w:t>Jasper, M., Rosser, M., (2013) Reflection and reflective practice. </w:t>
      </w:r>
      <w:r w:rsidRPr="00A86D59">
        <w:rPr>
          <w:rFonts w:ascii="Arial" w:hAnsi="Arial" w:cs="Arial"/>
          <w:i/>
          <w:iCs/>
          <w:color w:val="222222"/>
          <w:sz w:val="24"/>
          <w:szCs w:val="24"/>
          <w:shd w:val="clear" w:color="auto" w:fill="FFFFFF"/>
        </w:rPr>
        <w:t>Professional development, reflection and decision-making in nursing and healthcare. Chichester: Wiley-Blackwell</w:t>
      </w:r>
      <w:r w:rsidRPr="00A86D59">
        <w:rPr>
          <w:rFonts w:ascii="Arial" w:hAnsi="Arial" w:cs="Arial"/>
          <w:color w:val="222222"/>
          <w:sz w:val="24"/>
          <w:szCs w:val="24"/>
          <w:shd w:val="clear" w:color="auto" w:fill="FFFFFF"/>
        </w:rPr>
        <w:t>, pp.41-82.</w:t>
      </w:r>
    </w:p>
    <w:p w14:paraId="441A43E4" w14:textId="12F173D8" w:rsidR="00060EFD" w:rsidRPr="00A86D59" w:rsidRDefault="00C853D9" w:rsidP="009D2C53">
      <w:pPr>
        <w:spacing w:line="360" w:lineRule="auto"/>
        <w:jc w:val="both"/>
        <w:rPr>
          <w:rFonts w:ascii="Arial" w:hAnsi="Arial" w:cs="Arial"/>
          <w:color w:val="222222"/>
          <w:sz w:val="24"/>
          <w:szCs w:val="24"/>
          <w:shd w:val="clear" w:color="auto" w:fill="FFFFFF"/>
        </w:rPr>
      </w:pPr>
      <w:r w:rsidRPr="00A86D59">
        <w:rPr>
          <w:rFonts w:ascii="Arial" w:hAnsi="Arial" w:cs="Arial"/>
          <w:color w:val="222222"/>
          <w:sz w:val="24"/>
          <w:szCs w:val="24"/>
          <w:shd w:val="clear" w:color="auto" w:fill="FFFFFF"/>
        </w:rPr>
        <w:t>Loeding, B.L., Wynn, M., (1999) Distance learning planning, preparation, and presentation: Instructors' perspectives. </w:t>
      </w:r>
      <w:r w:rsidRPr="00A86D59">
        <w:rPr>
          <w:rFonts w:ascii="Arial" w:hAnsi="Arial" w:cs="Arial"/>
          <w:i/>
          <w:iCs/>
          <w:color w:val="222222"/>
          <w:sz w:val="24"/>
          <w:szCs w:val="24"/>
          <w:shd w:val="clear" w:color="auto" w:fill="FFFFFF"/>
        </w:rPr>
        <w:t>International Journal of Instructional Media</w:t>
      </w:r>
      <w:r w:rsidRPr="00A86D59">
        <w:rPr>
          <w:rFonts w:ascii="Arial" w:hAnsi="Arial" w:cs="Arial"/>
          <w:color w:val="222222"/>
          <w:sz w:val="24"/>
          <w:szCs w:val="24"/>
          <w:shd w:val="clear" w:color="auto" w:fill="FFFFFF"/>
        </w:rPr>
        <w:t>, </w:t>
      </w:r>
      <w:r w:rsidRPr="00A86D59">
        <w:rPr>
          <w:rFonts w:ascii="Arial" w:hAnsi="Arial" w:cs="Arial"/>
          <w:i/>
          <w:iCs/>
          <w:color w:val="222222"/>
          <w:sz w:val="24"/>
          <w:szCs w:val="24"/>
          <w:shd w:val="clear" w:color="auto" w:fill="FFFFFF"/>
        </w:rPr>
        <w:t>26</w:t>
      </w:r>
      <w:r w:rsidRPr="00A86D59">
        <w:rPr>
          <w:rFonts w:ascii="Arial" w:hAnsi="Arial" w:cs="Arial"/>
          <w:color w:val="222222"/>
          <w:sz w:val="24"/>
          <w:szCs w:val="24"/>
          <w:shd w:val="clear" w:color="auto" w:fill="FFFFFF"/>
        </w:rPr>
        <w:t>(2), p.181.</w:t>
      </w:r>
    </w:p>
    <w:p w14:paraId="4E1C80FA" w14:textId="4506008D" w:rsidR="00060EFD" w:rsidRPr="00A86D59" w:rsidRDefault="00C57995" w:rsidP="009D2C53">
      <w:pPr>
        <w:spacing w:line="360" w:lineRule="auto"/>
        <w:jc w:val="both"/>
        <w:rPr>
          <w:rFonts w:ascii="Arial" w:hAnsi="Arial" w:cs="Arial"/>
          <w:sz w:val="24"/>
          <w:szCs w:val="24"/>
        </w:rPr>
      </w:pPr>
      <w:r w:rsidRPr="00A86D59">
        <w:rPr>
          <w:rFonts w:ascii="Arial" w:hAnsi="Arial" w:cs="Arial"/>
          <w:sz w:val="24"/>
          <w:szCs w:val="24"/>
        </w:rPr>
        <w:t xml:space="preserve">Presented (2023) How to reduce text on slides. Available at: </w:t>
      </w:r>
      <w:hyperlink r:id="rId5" w:history="1">
        <w:r w:rsidRPr="00A86D59">
          <w:rPr>
            <w:rStyle w:val="Hyperlink"/>
            <w:rFonts w:ascii="Arial" w:hAnsi="Arial" w:cs="Arial"/>
            <w:sz w:val="24"/>
            <w:szCs w:val="24"/>
          </w:rPr>
          <w:t>https://presented.co.uk/how-to-reduce-text-on-slides/</w:t>
        </w:r>
      </w:hyperlink>
      <w:r w:rsidR="00060EFD" w:rsidRPr="00A86D59">
        <w:rPr>
          <w:rFonts w:ascii="Arial" w:hAnsi="Arial" w:cs="Arial"/>
          <w:sz w:val="24"/>
          <w:szCs w:val="24"/>
        </w:rPr>
        <w:t xml:space="preserve"> </w:t>
      </w:r>
      <w:r w:rsidRPr="00A86D59">
        <w:rPr>
          <w:rFonts w:ascii="Arial" w:hAnsi="Arial" w:cs="Arial"/>
          <w:sz w:val="24"/>
          <w:szCs w:val="24"/>
        </w:rPr>
        <w:t>(Accessed 31 November 2023)</w:t>
      </w:r>
    </w:p>
    <w:sectPr w:rsidR="00060EFD" w:rsidRPr="00A86D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5FE"/>
    <w:rsid w:val="000205D1"/>
    <w:rsid w:val="00046F13"/>
    <w:rsid w:val="0005519E"/>
    <w:rsid w:val="00060EFD"/>
    <w:rsid w:val="000D7C3C"/>
    <w:rsid w:val="00114D53"/>
    <w:rsid w:val="0012772A"/>
    <w:rsid w:val="00164FCB"/>
    <w:rsid w:val="001D6E7F"/>
    <w:rsid w:val="00244FD8"/>
    <w:rsid w:val="002843C6"/>
    <w:rsid w:val="002911D4"/>
    <w:rsid w:val="002C1EDF"/>
    <w:rsid w:val="00370657"/>
    <w:rsid w:val="00372326"/>
    <w:rsid w:val="003755E1"/>
    <w:rsid w:val="0038736E"/>
    <w:rsid w:val="00387AA0"/>
    <w:rsid w:val="003A3A5A"/>
    <w:rsid w:val="004055FE"/>
    <w:rsid w:val="004201BF"/>
    <w:rsid w:val="004928A1"/>
    <w:rsid w:val="004D5B79"/>
    <w:rsid w:val="004D60BB"/>
    <w:rsid w:val="004F0F95"/>
    <w:rsid w:val="004F46BD"/>
    <w:rsid w:val="0050653A"/>
    <w:rsid w:val="005F1AF2"/>
    <w:rsid w:val="005F4111"/>
    <w:rsid w:val="0061688D"/>
    <w:rsid w:val="00633D97"/>
    <w:rsid w:val="007125CD"/>
    <w:rsid w:val="007711BA"/>
    <w:rsid w:val="007A09A3"/>
    <w:rsid w:val="007B0FF6"/>
    <w:rsid w:val="00806185"/>
    <w:rsid w:val="00870AF8"/>
    <w:rsid w:val="00885980"/>
    <w:rsid w:val="008C727F"/>
    <w:rsid w:val="008E3261"/>
    <w:rsid w:val="00982FAC"/>
    <w:rsid w:val="009D2C53"/>
    <w:rsid w:val="009F151F"/>
    <w:rsid w:val="00A76D91"/>
    <w:rsid w:val="00A847A6"/>
    <w:rsid w:val="00A86D59"/>
    <w:rsid w:val="00B5176A"/>
    <w:rsid w:val="00B56C18"/>
    <w:rsid w:val="00B83318"/>
    <w:rsid w:val="00C0353F"/>
    <w:rsid w:val="00C07405"/>
    <w:rsid w:val="00C57995"/>
    <w:rsid w:val="00C853D9"/>
    <w:rsid w:val="00D07F61"/>
    <w:rsid w:val="00D17450"/>
    <w:rsid w:val="00D233F4"/>
    <w:rsid w:val="00DD77DA"/>
    <w:rsid w:val="00E0428F"/>
    <w:rsid w:val="00E61814"/>
    <w:rsid w:val="00EF44C6"/>
    <w:rsid w:val="00F133E9"/>
    <w:rsid w:val="00FF1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6F0C5"/>
  <w15:chartTrackingRefBased/>
  <w15:docId w15:val="{4D571451-DE21-41DB-954F-8DDAED906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C3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0EFD"/>
    <w:rPr>
      <w:color w:val="0563C1" w:themeColor="hyperlink"/>
      <w:u w:val="single"/>
    </w:rPr>
  </w:style>
  <w:style w:type="character" w:styleId="UnresolvedMention">
    <w:name w:val="Unresolved Mention"/>
    <w:basedOn w:val="DefaultParagraphFont"/>
    <w:uiPriority w:val="99"/>
    <w:semiHidden/>
    <w:unhideWhenUsed/>
    <w:rsid w:val="00060E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37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presented.co.uk/how-to-reduce-text-on-slides/"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4</Pages>
  <Words>587</Words>
  <Characters>3350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Dinkova</dc:creator>
  <cp:keywords/>
  <dc:description/>
  <cp:lastModifiedBy>Krasimira Yanusheva</cp:lastModifiedBy>
  <cp:revision>59</cp:revision>
  <dcterms:created xsi:type="dcterms:W3CDTF">2023-10-28T16:48:00Z</dcterms:created>
  <dcterms:modified xsi:type="dcterms:W3CDTF">2023-10-31T23:57:00Z</dcterms:modified>
</cp:coreProperties>
</file>