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216FB" w14:textId="77777777" w:rsidR="00F34772" w:rsidRPr="00F732EF" w:rsidRDefault="00F34772" w:rsidP="00F34772">
      <w:pPr>
        <w:jc w:val="center"/>
        <w:rPr>
          <w:rFonts w:cstheme="minorHAnsi"/>
          <w:b/>
          <w:bCs/>
          <w:sz w:val="40"/>
          <w:szCs w:val="40"/>
        </w:rPr>
      </w:pPr>
      <w:r w:rsidRPr="00F732EF">
        <w:rPr>
          <w:rFonts w:cstheme="minorHAnsi"/>
          <w:b/>
          <w:bCs/>
          <w:sz w:val="40"/>
          <w:szCs w:val="40"/>
        </w:rPr>
        <w:t>Module: Data Handling and Business Intelligence</w:t>
      </w:r>
    </w:p>
    <w:p w14:paraId="00188C8E" w14:textId="77777777" w:rsidR="00F34772" w:rsidRDefault="00F34772" w:rsidP="00F34772">
      <w:pPr>
        <w:jc w:val="center"/>
        <w:rPr>
          <w:rFonts w:cstheme="minorHAnsi"/>
          <w:sz w:val="40"/>
          <w:szCs w:val="40"/>
        </w:rPr>
      </w:pPr>
    </w:p>
    <w:p w14:paraId="48D4D03E" w14:textId="2B928587" w:rsidR="00F34772" w:rsidRDefault="00F34772" w:rsidP="00F34772">
      <w:pPr>
        <w:jc w:val="center"/>
        <w:rPr>
          <w:rFonts w:cstheme="minorHAnsi"/>
          <w:b/>
          <w:bCs/>
          <w:sz w:val="40"/>
          <w:szCs w:val="40"/>
        </w:rPr>
      </w:pPr>
      <w:r w:rsidRPr="00815CA1">
        <w:rPr>
          <w:rFonts w:cstheme="minorHAnsi"/>
          <w:b/>
          <w:bCs/>
          <w:sz w:val="40"/>
          <w:szCs w:val="40"/>
        </w:rPr>
        <w:t xml:space="preserve">A </w:t>
      </w:r>
      <w:r w:rsidR="00E24E13">
        <w:rPr>
          <w:rFonts w:cstheme="minorHAnsi"/>
          <w:b/>
          <w:bCs/>
          <w:sz w:val="40"/>
          <w:szCs w:val="40"/>
        </w:rPr>
        <w:t>r</w:t>
      </w:r>
      <w:r w:rsidRPr="00815CA1">
        <w:rPr>
          <w:rFonts w:cstheme="minorHAnsi"/>
          <w:b/>
          <w:bCs/>
          <w:sz w:val="40"/>
          <w:szCs w:val="40"/>
        </w:rPr>
        <w:t>eport on Curr</w:t>
      </w:r>
      <w:r>
        <w:rPr>
          <w:rFonts w:cstheme="minorHAnsi"/>
          <w:b/>
          <w:bCs/>
          <w:sz w:val="40"/>
          <w:szCs w:val="40"/>
        </w:rPr>
        <w:t>e</w:t>
      </w:r>
      <w:r w:rsidRPr="00815CA1">
        <w:rPr>
          <w:rFonts w:cstheme="minorHAnsi"/>
          <w:b/>
          <w:bCs/>
          <w:sz w:val="40"/>
          <w:szCs w:val="40"/>
        </w:rPr>
        <w:t>nt Trends in Business Intelligence</w:t>
      </w:r>
    </w:p>
    <w:p w14:paraId="2745BE42" w14:textId="77777777" w:rsidR="00F34772" w:rsidRPr="00815CA1" w:rsidRDefault="00F34772" w:rsidP="00F34772">
      <w:pPr>
        <w:jc w:val="center"/>
        <w:rPr>
          <w:rFonts w:cstheme="minorHAnsi"/>
          <w:b/>
          <w:bCs/>
          <w:sz w:val="40"/>
          <w:szCs w:val="40"/>
        </w:rPr>
      </w:pPr>
    </w:p>
    <w:p w14:paraId="39A0A206" w14:textId="2F194FEE" w:rsidR="00F34772" w:rsidRDefault="00F34772" w:rsidP="00F34772">
      <w:pPr>
        <w:jc w:val="center"/>
        <w:rPr>
          <w:rFonts w:cstheme="minorHAnsi"/>
          <w:sz w:val="40"/>
          <w:szCs w:val="40"/>
        </w:rPr>
      </w:pPr>
      <w:r w:rsidRPr="00C44535">
        <w:rPr>
          <w:rFonts w:cstheme="minorHAnsi"/>
          <w:b/>
          <w:bCs/>
          <w:sz w:val="40"/>
          <w:szCs w:val="40"/>
        </w:rPr>
        <w:t>Module code</w:t>
      </w:r>
      <w:r>
        <w:rPr>
          <w:rFonts w:cstheme="minorHAnsi"/>
          <w:sz w:val="40"/>
          <w:szCs w:val="40"/>
        </w:rPr>
        <w:t>: LCBB5000</w:t>
      </w:r>
    </w:p>
    <w:p w14:paraId="627494EC" w14:textId="77777777" w:rsidR="00F34772" w:rsidRDefault="00F34772" w:rsidP="00F34772">
      <w:pPr>
        <w:jc w:val="center"/>
        <w:rPr>
          <w:rFonts w:cstheme="minorHAnsi"/>
          <w:sz w:val="40"/>
          <w:szCs w:val="40"/>
        </w:rPr>
      </w:pPr>
      <w:r w:rsidRPr="00C44535">
        <w:rPr>
          <w:rFonts w:cstheme="minorHAnsi"/>
          <w:b/>
          <w:bCs/>
          <w:sz w:val="40"/>
          <w:szCs w:val="40"/>
        </w:rPr>
        <w:t>Name</w:t>
      </w:r>
      <w:r>
        <w:rPr>
          <w:rFonts w:cstheme="minorHAnsi"/>
          <w:sz w:val="40"/>
          <w:szCs w:val="40"/>
        </w:rPr>
        <w:t>:  Ivana Desevova</w:t>
      </w:r>
    </w:p>
    <w:p w14:paraId="2D820C49" w14:textId="77777777" w:rsidR="00F34772" w:rsidRDefault="00F34772" w:rsidP="00F34772">
      <w:pPr>
        <w:jc w:val="center"/>
        <w:rPr>
          <w:rFonts w:cstheme="minorHAnsi"/>
          <w:sz w:val="40"/>
          <w:szCs w:val="40"/>
        </w:rPr>
      </w:pPr>
      <w:r w:rsidRPr="00C44535">
        <w:rPr>
          <w:rFonts w:cstheme="minorHAnsi"/>
          <w:b/>
          <w:bCs/>
          <w:sz w:val="40"/>
          <w:szCs w:val="40"/>
        </w:rPr>
        <w:t xml:space="preserve">Student </w:t>
      </w:r>
      <w:r>
        <w:rPr>
          <w:rFonts w:cstheme="minorHAnsi"/>
          <w:b/>
          <w:bCs/>
          <w:sz w:val="40"/>
          <w:szCs w:val="40"/>
        </w:rPr>
        <w:t>ID</w:t>
      </w:r>
      <w:r>
        <w:rPr>
          <w:rFonts w:cstheme="minorHAnsi"/>
          <w:sz w:val="40"/>
          <w:szCs w:val="40"/>
        </w:rPr>
        <w:t>: 2027510</w:t>
      </w:r>
    </w:p>
    <w:p w14:paraId="711E0B3B" w14:textId="77777777" w:rsidR="00F34772" w:rsidRPr="00DD659B" w:rsidRDefault="00F34772" w:rsidP="00F34772">
      <w:pPr>
        <w:jc w:val="center"/>
        <w:rPr>
          <w:rFonts w:cstheme="minorHAnsi"/>
          <w:sz w:val="40"/>
          <w:szCs w:val="40"/>
        </w:rPr>
      </w:pPr>
      <w:r w:rsidRPr="00C44535">
        <w:rPr>
          <w:rFonts w:cstheme="minorHAnsi"/>
          <w:b/>
          <w:bCs/>
          <w:sz w:val="40"/>
          <w:szCs w:val="40"/>
        </w:rPr>
        <w:t>Lecture name</w:t>
      </w:r>
      <w:r>
        <w:rPr>
          <w:rFonts w:cstheme="minorHAnsi"/>
          <w:sz w:val="40"/>
          <w:szCs w:val="40"/>
        </w:rPr>
        <w:t xml:space="preserve">: </w:t>
      </w:r>
      <w:proofErr w:type="spellStart"/>
      <w:r>
        <w:rPr>
          <w:rFonts w:cstheme="minorHAnsi"/>
          <w:sz w:val="40"/>
          <w:szCs w:val="40"/>
        </w:rPr>
        <w:t>Khaza</w:t>
      </w:r>
      <w:proofErr w:type="spellEnd"/>
      <w:r>
        <w:rPr>
          <w:rFonts w:cstheme="minorHAnsi"/>
          <w:sz w:val="40"/>
          <w:szCs w:val="40"/>
        </w:rPr>
        <w:t xml:space="preserve"> Ahmed</w:t>
      </w:r>
    </w:p>
    <w:p w14:paraId="28A1D7E9" w14:textId="77777777" w:rsidR="00F34772" w:rsidRDefault="00F34772" w:rsidP="00F34772">
      <w:pPr>
        <w:jc w:val="center"/>
        <w:rPr>
          <w:rFonts w:cstheme="minorHAnsi"/>
          <w:sz w:val="40"/>
          <w:szCs w:val="40"/>
        </w:rPr>
      </w:pPr>
      <w:r>
        <w:rPr>
          <w:rFonts w:cstheme="minorHAnsi"/>
          <w:sz w:val="40"/>
          <w:szCs w:val="40"/>
        </w:rPr>
        <w:br w:type="page"/>
      </w:r>
    </w:p>
    <w:p w14:paraId="6963CF50" w14:textId="0A63A067" w:rsidR="00F34772" w:rsidRPr="00B159AE" w:rsidRDefault="00F34772" w:rsidP="00B159AE">
      <w:pPr>
        <w:pStyle w:val="Heading1"/>
        <w:rPr>
          <w:rFonts w:cstheme="minorHAnsi"/>
          <w:sz w:val="40"/>
          <w:szCs w:val="40"/>
        </w:rPr>
      </w:pPr>
      <w:bookmarkStart w:id="0" w:name="_Toc106058176"/>
      <w:r>
        <w:lastRenderedPageBreak/>
        <w:t>Introduction</w:t>
      </w:r>
      <w:bookmarkEnd w:id="0"/>
      <w:r>
        <w:t xml:space="preserve"> </w:t>
      </w:r>
    </w:p>
    <w:p w14:paraId="351530CA" w14:textId="73826ADC" w:rsidR="00F34772" w:rsidRPr="00995D76" w:rsidRDefault="00F34772" w:rsidP="00F34772">
      <w:pPr>
        <w:spacing w:line="360" w:lineRule="auto"/>
        <w:jc w:val="both"/>
        <w:rPr>
          <w:rFonts w:ascii="Arial" w:hAnsi="Arial" w:cs="Arial"/>
          <w:color w:val="000000" w:themeColor="text1"/>
        </w:rPr>
      </w:pPr>
      <w:r w:rsidRPr="00995D76">
        <w:rPr>
          <w:rFonts w:ascii="Arial" w:hAnsi="Arial" w:cs="Arial"/>
          <w:color w:val="000000" w:themeColor="text1"/>
        </w:rPr>
        <w:t xml:space="preserve">The </w:t>
      </w:r>
      <w:r w:rsidR="00E24E13">
        <w:rPr>
          <w:rFonts w:ascii="Arial" w:hAnsi="Arial" w:cs="Arial"/>
          <w:color w:val="000000" w:themeColor="text1"/>
        </w:rPr>
        <w:t>study aims to</w:t>
      </w:r>
      <w:r w:rsidRPr="00995D76">
        <w:rPr>
          <w:rFonts w:ascii="Arial" w:hAnsi="Arial" w:cs="Arial"/>
          <w:color w:val="000000" w:themeColor="text1"/>
        </w:rPr>
        <w:t xml:space="preserve"> presents the current trends in Business Intelligence. It refers to a range of technologies, methods, and applications that </w:t>
      </w:r>
      <w:r w:rsidR="00E24E13">
        <w:rPr>
          <w:rFonts w:ascii="Arial" w:hAnsi="Arial" w:cs="Arial"/>
          <w:color w:val="000000" w:themeColor="text1"/>
        </w:rPr>
        <w:t xml:space="preserve">are used to </w:t>
      </w:r>
      <w:r w:rsidRPr="00995D76">
        <w:rPr>
          <w:rFonts w:ascii="Arial" w:hAnsi="Arial" w:cs="Arial"/>
          <w:color w:val="000000" w:themeColor="text1"/>
        </w:rPr>
        <w:t xml:space="preserve">analyze and </w:t>
      </w:r>
      <w:r w:rsidR="00E24E13">
        <w:rPr>
          <w:rFonts w:ascii="Arial" w:hAnsi="Arial" w:cs="Arial"/>
          <w:color w:val="000000" w:themeColor="text1"/>
        </w:rPr>
        <w:t>demonstrate</w:t>
      </w:r>
      <w:r w:rsidRPr="00995D76">
        <w:rPr>
          <w:rFonts w:ascii="Arial" w:hAnsi="Arial" w:cs="Arial"/>
          <w:color w:val="000000" w:themeColor="text1"/>
        </w:rPr>
        <w:t xml:space="preserve"> relevant business </w:t>
      </w:r>
      <w:r w:rsidR="00E24E13">
        <w:rPr>
          <w:rFonts w:ascii="Arial" w:hAnsi="Arial" w:cs="Arial"/>
          <w:color w:val="000000" w:themeColor="text1"/>
        </w:rPr>
        <w:t xml:space="preserve">tools such as </w:t>
      </w:r>
      <w:r w:rsidRPr="00995D76">
        <w:rPr>
          <w:rFonts w:ascii="Arial" w:hAnsi="Arial" w:cs="Arial"/>
          <w:color w:val="000000" w:themeColor="text1"/>
        </w:rPr>
        <w:t xml:space="preserve">data mining, visualization, and infrastructure to help </w:t>
      </w:r>
      <w:proofErr w:type="spellStart"/>
      <w:r w:rsidR="00E24E13">
        <w:rPr>
          <w:rFonts w:ascii="Arial" w:hAnsi="Arial" w:cs="Arial"/>
          <w:color w:val="000000" w:themeColor="text1"/>
        </w:rPr>
        <w:t>organisations</w:t>
      </w:r>
      <w:proofErr w:type="spellEnd"/>
      <w:r w:rsidRPr="00995D76">
        <w:rPr>
          <w:rFonts w:ascii="Arial" w:hAnsi="Arial" w:cs="Arial"/>
          <w:color w:val="000000" w:themeColor="text1"/>
        </w:rPr>
        <w:t xml:space="preserve"> make better business decisions</w:t>
      </w:r>
      <w:r w:rsidRPr="00995D76">
        <w:rPr>
          <w:rFonts w:ascii="Arial" w:hAnsi="Arial" w:cs="Arial"/>
          <w:color w:val="000000" w:themeColor="text1"/>
          <w:shd w:val="clear" w:color="auto" w:fill="FFFFFF"/>
        </w:rPr>
        <w:t xml:space="preserve"> (Murugesan and Karthikeyan, 2016)</w:t>
      </w:r>
      <w:r w:rsidRPr="00995D76">
        <w:rPr>
          <w:rFonts w:ascii="Arial" w:hAnsi="Arial" w:cs="Arial"/>
          <w:color w:val="000000" w:themeColor="text1"/>
        </w:rPr>
        <w:t xml:space="preserve">. </w:t>
      </w:r>
      <w:r w:rsidR="00E24E13">
        <w:rPr>
          <w:rFonts w:ascii="Arial" w:hAnsi="Arial" w:cs="Arial"/>
          <w:color w:val="000000" w:themeColor="text1"/>
        </w:rPr>
        <w:t xml:space="preserve">This report represents </w:t>
      </w:r>
      <w:r w:rsidR="00E24E13" w:rsidRPr="00995D76">
        <w:rPr>
          <w:rFonts w:ascii="Arial" w:hAnsi="Arial" w:cs="Arial"/>
          <w:color w:val="000000" w:themeColor="text1"/>
        </w:rPr>
        <w:t>agile</w:t>
      </w:r>
      <w:r w:rsidRPr="00995D76">
        <w:rPr>
          <w:rFonts w:ascii="Arial" w:hAnsi="Arial" w:cs="Arial"/>
          <w:color w:val="000000" w:themeColor="text1"/>
        </w:rPr>
        <w:t xml:space="preserve"> concepts and practices as well as </w:t>
      </w:r>
      <w:proofErr w:type="gramStart"/>
      <w:r w:rsidRPr="00995D76">
        <w:rPr>
          <w:rFonts w:ascii="Arial" w:hAnsi="Arial" w:cs="Arial"/>
          <w:color w:val="000000" w:themeColor="text1"/>
        </w:rPr>
        <w:t>future prospects</w:t>
      </w:r>
      <w:proofErr w:type="gramEnd"/>
      <w:r w:rsidRPr="00995D76">
        <w:rPr>
          <w:rFonts w:ascii="Arial" w:hAnsi="Arial" w:cs="Arial"/>
          <w:color w:val="000000" w:themeColor="text1"/>
        </w:rPr>
        <w:t xml:space="preserve"> and problems of business intelligence are discussed</w:t>
      </w:r>
      <w:r w:rsidRPr="00E24E13">
        <w:rPr>
          <w:rFonts w:ascii="Arial" w:hAnsi="Arial" w:cs="Arial"/>
          <w:color w:val="000000" w:themeColor="text1"/>
        </w:rPr>
        <w:t xml:space="preserve">. </w:t>
      </w:r>
      <w:r w:rsidR="00E24E13" w:rsidRPr="00E24E13">
        <w:rPr>
          <w:rFonts w:ascii="Arial" w:hAnsi="Arial" w:cs="Arial"/>
          <w:color w:val="000000" w:themeColor="text1"/>
        </w:rPr>
        <w:t>Additionally, t</w:t>
      </w:r>
      <w:r w:rsidRPr="00E24E13">
        <w:rPr>
          <w:rFonts w:ascii="Arial" w:hAnsi="Arial" w:cs="Arial"/>
          <w:color w:val="000000" w:themeColor="text1"/>
        </w:rPr>
        <w:t>he</w:t>
      </w:r>
      <w:r w:rsidRPr="00995D76">
        <w:rPr>
          <w:rFonts w:ascii="Arial" w:hAnsi="Arial" w:cs="Arial"/>
          <w:color w:val="000000" w:themeColor="text1"/>
        </w:rPr>
        <w:t xml:space="preserve"> assignment highlights business intelligence innovations and procedures such as data mining, data warehousing, information systems, and other pertinent models based on information from the article. The importance of various analytical and predictive software’s </w:t>
      </w:r>
      <w:proofErr w:type="gramStart"/>
      <w:r w:rsidRPr="00995D76">
        <w:rPr>
          <w:rFonts w:ascii="Arial" w:hAnsi="Arial" w:cs="Arial"/>
          <w:color w:val="000000" w:themeColor="text1"/>
        </w:rPr>
        <w:t>are</w:t>
      </w:r>
      <w:proofErr w:type="gramEnd"/>
      <w:r w:rsidRPr="00995D76">
        <w:rPr>
          <w:rFonts w:ascii="Arial" w:hAnsi="Arial" w:cs="Arial"/>
          <w:color w:val="000000" w:themeColor="text1"/>
        </w:rPr>
        <w:t xml:space="preserve"> also discussed here. </w:t>
      </w:r>
    </w:p>
    <w:p w14:paraId="02C28B81" w14:textId="0B90C066" w:rsidR="00F34772" w:rsidRPr="00B159AE" w:rsidRDefault="00F34772" w:rsidP="00B159AE">
      <w:pPr>
        <w:pStyle w:val="Heading1"/>
        <w:rPr>
          <w:rFonts w:ascii="Arial" w:hAnsi="Arial" w:cs="Arial"/>
          <w:color w:val="000000" w:themeColor="text1"/>
        </w:rPr>
      </w:pPr>
      <w:bookmarkStart w:id="1" w:name="_Toc106058177"/>
      <w:r>
        <w:t>Discussion</w:t>
      </w:r>
      <w:bookmarkEnd w:id="1"/>
      <w:r>
        <w:t xml:space="preserve"> </w:t>
      </w:r>
    </w:p>
    <w:p w14:paraId="7C6E7E58" w14:textId="58EAFF3E" w:rsidR="00F34772" w:rsidRPr="00C50822" w:rsidRDefault="00F34772" w:rsidP="00F34772">
      <w:pPr>
        <w:spacing w:line="360" w:lineRule="auto"/>
        <w:jc w:val="both"/>
        <w:rPr>
          <w:rFonts w:ascii="Arial" w:hAnsi="Arial" w:cs="Arial"/>
        </w:rPr>
      </w:pPr>
      <w:r w:rsidRPr="00C50822">
        <w:rPr>
          <w:rFonts w:ascii="Arial" w:hAnsi="Arial" w:cs="Arial"/>
        </w:rPr>
        <w:t xml:space="preserve">The business environment is rapidly changing </w:t>
      </w:r>
      <w:proofErr w:type="gramStart"/>
      <w:r w:rsidRPr="00C50822">
        <w:rPr>
          <w:rFonts w:ascii="Arial" w:hAnsi="Arial" w:cs="Arial"/>
        </w:rPr>
        <w:t>as a result of</w:t>
      </w:r>
      <w:proofErr w:type="gramEnd"/>
      <w:r w:rsidRPr="00C50822">
        <w:rPr>
          <w:rFonts w:ascii="Arial" w:hAnsi="Arial" w:cs="Arial"/>
        </w:rPr>
        <w:t xml:space="preserve"> globalization. Businesses should take action that can help them achieve their goal by developing new tactics and techniques such as </w:t>
      </w:r>
      <w:r w:rsidRPr="00C50822">
        <w:rPr>
          <w:rFonts w:ascii="Arial" w:hAnsi="Arial" w:cs="Arial"/>
          <w:b/>
        </w:rPr>
        <w:t>business intelligence</w:t>
      </w:r>
      <w:r w:rsidR="002A117A">
        <w:rPr>
          <w:rFonts w:ascii="Arial" w:hAnsi="Arial" w:cs="Arial"/>
          <w:b/>
        </w:rPr>
        <w:t xml:space="preserve"> </w:t>
      </w:r>
      <w:r w:rsidR="002A117A">
        <w:rPr>
          <w:rFonts w:ascii="Arial" w:hAnsi="Arial" w:cs="Arial"/>
          <w:bCs/>
        </w:rPr>
        <w:t>tools</w:t>
      </w:r>
      <w:r w:rsidRPr="00C50822">
        <w:rPr>
          <w:rFonts w:ascii="Arial" w:hAnsi="Arial" w:cs="Arial"/>
        </w:rPr>
        <w:t xml:space="preserve"> </w:t>
      </w:r>
      <w:proofErr w:type="gramStart"/>
      <w:r w:rsidRPr="00C50822">
        <w:rPr>
          <w:rFonts w:ascii="Arial" w:hAnsi="Arial" w:cs="Arial"/>
        </w:rPr>
        <w:t>in order to</w:t>
      </w:r>
      <w:proofErr w:type="gramEnd"/>
      <w:r w:rsidRPr="00C50822">
        <w:rPr>
          <w:rFonts w:ascii="Arial" w:hAnsi="Arial" w:cs="Arial"/>
        </w:rPr>
        <w:t xml:space="preserve"> maintain and create a competitive advantage. By using an effective data management and control system, business intelligence helps managers improve performance </w:t>
      </w:r>
      <w:proofErr w:type="gramStart"/>
      <w:r w:rsidRPr="00C50822">
        <w:rPr>
          <w:rFonts w:ascii="Arial" w:hAnsi="Arial" w:cs="Arial"/>
        </w:rPr>
        <w:t>in order to</w:t>
      </w:r>
      <w:proofErr w:type="gramEnd"/>
      <w:r w:rsidRPr="00C50822">
        <w:rPr>
          <w:rFonts w:ascii="Arial" w:hAnsi="Arial" w:cs="Arial"/>
        </w:rPr>
        <w:t xml:space="preserve"> achieve strategic and operational company objectives </w:t>
      </w:r>
      <w:r w:rsidRPr="00C50822">
        <w:rPr>
          <w:rFonts w:ascii="Arial" w:hAnsi="Arial" w:cs="Arial"/>
          <w:shd w:val="clear" w:color="auto" w:fill="FFFFFF"/>
        </w:rPr>
        <w:t xml:space="preserve">(Mashingaidze and Backhouse, 2017). </w:t>
      </w:r>
      <w:r w:rsidRPr="00C50822">
        <w:rPr>
          <w:rFonts w:ascii="Arial" w:hAnsi="Arial" w:cs="Arial"/>
        </w:rPr>
        <w:t xml:space="preserve">By utilizing current and historical company data, BI may assist firms in making better decisions. Businesses nowadays use business intelligence to collect, store, and analyze data </w:t>
      </w:r>
      <w:proofErr w:type="gramStart"/>
      <w:r w:rsidRPr="00C50822">
        <w:rPr>
          <w:rFonts w:ascii="Arial" w:hAnsi="Arial" w:cs="Arial"/>
        </w:rPr>
        <w:t>in order to</w:t>
      </w:r>
      <w:proofErr w:type="gramEnd"/>
      <w:r w:rsidRPr="00C50822">
        <w:rPr>
          <w:rFonts w:ascii="Arial" w:hAnsi="Arial" w:cs="Arial"/>
        </w:rPr>
        <w:t xml:space="preserve"> make better decisions. Organizations use data warehousing, data mining, business analytics, information systems, and other relevant models. </w:t>
      </w:r>
    </w:p>
    <w:p w14:paraId="35F1F5CD" w14:textId="77777777" w:rsidR="00F34772" w:rsidRPr="00C50822" w:rsidRDefault="00F34772" w:rsidP="00F34772">
      <w:pPr>
        <w:spacing w:line="360" w:lineRule="auto"/>
        <w:jc w:val="both"/>
        <w:rPr>
          <w:rFonts w:ascii="Arial" w:hAnsi="Arial" w:cs="Arial"/>
        </w:rPr>
      </w:pPr>
      <w:r w:rsidRPr="00C50822">
        <w:rPr>
          <w:rFonts w:ascii="Arial" w:hAnsi="Arial" w:cs="Arial"/>
          <w:b/>
        </w:rPr>
        <w:t>Agile principles</w:t>
      </w:r>
      <w:r w:rsidRPr="00C50822">
        <w:rPr>
          <w:rFonts w:ascii="Arial" w:hAnsi="Arial" w:cs="Arial"/>
        </w:rPr>
        <w:t xml:space="preserve"> can be applied to BI delivery, quick analytics, and data science, according to the article. Agile principles are a technique to please customers while also adapting to new changes (</w:t>
      </w:r>
      <w:proofErr w:type="spellStart"/>
      <w:r w:rsidRPr="00C50822">
        <w:rPr>
          <w:rFonts w:ascii="Arial" w:hAnsi="Arial" w:cs="Arial"/>
          <w:shd w:val="clear" w:color="auto" w:fill="FFFFFF"/>
        </w:rPr>
        <w:t>Brhel</w:t>
      </w:r>
      <w:proofErr w:type="spellEnd"/>
      <w:r w:rsidRPr="00C50822">
        <w:rPr>
          <w:rFonts w:ascii="Arial" w:hAnsi="Arial" w:cs="Arial"/>
          <w:shd w:val="clear" w:color="auto" w:fill="FFFFFF"/>
        </w:rPr>
        <w:t xml:space="preserve"> et al</w:t>
      </w:r>
      <w:r w:rsidRPr="00C50822">
        <w:rPr>
          <w:rFonts w:ascii="Arial" w:hAnsi="Arial" w:cs="Arial"/>
        </w:rPr>
        <w:t xml:space="preserve">., 2015). The article discussed how Agile concepts and methodologies interact with BI delivery, rapid analytics, and data science. Agile analysis employs BI delivery components and BI Agile framework to affect Big Data. Quick analytics and data science are growing data analysis trends </w:t>
      </w:r>
      <w:proofErr w:type="gramStart"/>
      <w:r w:rsidRPr="00C50822">
        <w:rPr>
          <w:rFonts w:ascii="Arial" w:hAnsi="Arial" w:cs="Arial"/>
        </w:rPr>
        <w:t>as a result of</w:t>
      </w:r>
      <w:proofErr w:type="gramEnd"/>
      <w:r w:rsidRPr="00C50822">
        <w:rPr>
          <w:rFonts w:ascii="Arial" w:hAnsi="Arial" w:cs="Arial"/>
        </w:rPr>
        <w:t xml:space="preserve"> Big Data for BI delivery, fast analytics, and data science (Davenport, 2014).</w:t>
      </w:r>
    </w:p>
    <w:p w14:paraId="1E6F7F62" w14:textId="77777777" w:rsidR="00F34772" w:rsidRPr="00C50822" w:rsidRDefault="00F34772" w:rsidP="00F34772">
      <w:pPr>
        <w:spacing w:line="360" w:lineRule="auto"/>
        <w:jc w:val="both"/>
        <w:rPr>
          <w:rFonts w:ascii="Arial" w:hAnsi="Arial" w:cs="Arial"/>
        </w:rPr>
      </w:pPr>
      <w:r w:rsidRPr="00C50822">
        <w:rPr>
          <w:rFonts w:ascii="Arial" w:hAnsi="Arial" w:cs="Arial"/>
        </w:rPr>
        <w:t xml:space="preserve">The future trend of </w:t>
      </w:r>
      <w:r w:rsidRPr="00C50822">
        <w:rPr>
          <w:rFonts w:ascii="Arial" w:hAnsi="Arial" w:cs="Arial"/>
          <w:b/>
        </w:rPr>
        <w:t>business intelligence</w:t>
      </w:r>
      <w:r w:rsidRPr="00C50822">
        <w:rPr>
          <w:rFonts w:ascii="Arial" w:hAnsi="Arial" w:cs="Arial"/>
        </w:rPr>
        <w:t xml:space="preserve"> is getting more sophisticated by artificial </w:t>
      </w:r>
      <w:proofErr w:type="gramStart"/>
      <w:r w:rsidRPr="00C50822">
        <w:rPr>
          <w:rFonts w:ascii="Arial" w:hAnsi="Arial" w:cs="Arial"/>
        </w:rPr>
        <w:t>intelligence</w:t>
      </w:r>
      <w:proofErr w:type="gramEnd"/>
      <w:r w:rsidRPr="00C50822">
        <w:rPr>
          <w:rFonts w:ascii="Arial" w:hAnsi="Arial" w:cs="Arial"/>
        </w:rPr>
        <w:t xml:space="preserve"> and it is expected to become more automated. The currents trends in business intelligence </w:t>
      </w:r>
      <w:proofErr w:type="gramStart"/>
      <w:r w:rsidRPr="00C50822">
        <w:rPr>
          <w:rFonts w:ascii="Arial" w:hAnsi="Arial" w:cs="Arial"/>
        </w:rPr>
        <w:t>is</w:t>
      </w:r>
      <w:proofErr w:type="gramEnd"/>
      <w:r w:rsidRPr="00C50822">
        <w:rPr>
          <w:rFonts w:ascii="Arial" w:hAnsi="Arial" w:cs="Arial"/>
        </w:rPr>
        <w:t xml:space="preserve"> data warehousing, data mining, data literacy, information system etc.</w:t>
      </w:r>
      <w:r w:rsidRPr="00C50822">
        <w:rPr>
          <w:rFonts w:ascii="Arial" w:hAnsi="Arial" w:cs="Arial"/>
          <w:szCs w:val="24"/>
          <w:shd w:val="clear" w:color="auto" w:fill="FFFFFF"/>
        </w:rPr>
        <w:t xml:space="preserve"> (</w:t>
      </w:r>
      <w:proofErr w:type="spellStart"/>
      <w:r w:rsidRPr="00C50822">
        <w:rPr>
          <w:rFonts w:ascii="Arial" w:hAnsi="Arial" w:cs="Arial"/>
          <w:szCs w:val="24"/>
          <w:shd w:val="clear" w:color="auto" w:fill="FFFFFF"/>
        </w:rPr>
        <w:t>Mirchandani</w:t>
      </w:r>
      <w:proofErr w:type="spellEnd"/>
      <w:r w:rsidRPr="00C50822">
        <w:rPr>
          <w:rFonts w:ascii="Arial" w:hAnsi="Arial" w:cs="Arial"/>
          <w:szCs w:val="24"/>
          <w:shd w:val="clear" w:color="auto" w:fill="FFFFFF"/>
        </w:rPr>
        <w:t xml:space="preserve"> and Gaur, 2019)</w:t>
      </w:r>
      <w:r w:rsidRPr="00C50822">
        <w:rPr>
          <w:rFonts w:ascii="Arial" w:hAnsi="Arial" w:cs="Arial"/>
        </w:rPr>
        <w:t>.</w:t>
      </w:r>
    </w:p>
    <w:p w14:paraId="36769823" w14:textId="77777777" w:rsidR="00F34772" w:rsidRPr="00C50822" w:rsidRDefault="00F34772" w:rsidP="00F34772">
      <w:pPr>
        <w:spacing w:line="360" w:lineRule="auto"/>
        <w:jc w:val="both"/>
        <w:rPr>
          <w:rFonts w:ascii="Arial" w:hAnsi="Arial" w:cs="Arial"/>
        </w:rPr>
      </w:pPr>
      <w:r w:rsidRPr="00C50822">
        <w:rPr>
          <w:rFonts w:ascii="Arial" w:hAnsi="Arial" w:cs="Arial"/>
        </w:rPr>
        <w:t xml:space="preserve">The process of combining data into a single database for subsequent use is known as </w:t>
      </w:r>
      <w:r w:rsidRPr="00C50822">
        <w:rPr>
          <w:rFonts w:ascii="Arial" w:hAnsi="Arial" w:cs="Arial"/>
          <w:b/>
        </w:rPr>
        <w:t>data warehousing</w:t>
      </w:r>
      <w:r w:rsidRPr="00C50822">
        <w:rPr>
          <w:rFonts w:ascii="Arial" w:hAnsi="Arial" w:cs="Arial"/>
        </w:rPr>
        <w:t xml:space="preserve"> (</w:t>
      </w:r>
      <w:r w:rsidRPr="00C50822">
        <w:rPr>
          <w:rFonts w:ascii="Arial" w:hAnsi="Arial" w:cs="Arial"/>
          <w:shd w:val="clear" w:color="auto" w:fill="FFFFFF"/>
        </w:rPr>
        <w:t>Boland et al., 2015)</w:t>
      </w:r>
      <w:r w:rsidRPr="00C50822">
        <w:rPr>
          <w:rFonts w:ascii="Arial" w:hAnsi="Arial" w:cs="Arial"/>
        </w:rPr>
        <w:t xml:space="preserve">. Data has been gathered from a variety of sources. To </w:t>
      </w:r>
      <w:r w:rsidRPr="00C50822">
        <w:rPr>
          <w:rFonts w:ascii="Arial" w:hAnsi="Arial" w:cs="Arial"/>
        </w:rPr>
        <w:lastRenderedPageBreak/>
        <w:t>optimize operations, the business follows a standardized pattern for sorting data. Only authorized users and higher-level executives of the organization have access to valuable data for decision making. According to the article, Traditional software is not helpful for BI because it does not meet the needs of organizations and does not allow them to discover and sort data. As a result, Agile concepts and principles are used to the delivery of BI.</w:t>
      </w:r>
      <w:r w:rsidRPr="00C50822">
        <w:t xml:space="preserve"> </w:t>
      </w:r>
      <w:r w:rsidRPr="00C50822">
        <w:rPr>
          <w:rFonts w:ascii="Arial" w:hAnsi="Arial" w:cs="Arial"/>
        </w:rPr>
        <w:t xml:space="preserve">Agile Data Warehousing is part of the agile development methodologies for BI. </w:t>
      </w:r>
    </w:p>
    <w:p w14:paraId="7EB73FC4" w14:textId="77777777" w:rsidR="00F34772" w:rsidRPr="00C50822" w:rsidRDefault="00F34772" w:rsidP="00F34772">
      <w:pPr>
        <w:spacing w:line="360" w:lineRule="auto"/>
        <w:jc w:val="both"/>
        <w:rPr>
          <w:rFonts w:ascii="Arial" w:hAnsi="Arial" w:cs="Arial"/>
          <w:shd w:val="clear" w:color="auto" w:fill="FFFFFF"/>
        </w:rPr>
      </w:pPr>
      <w:r w:rsidRPr="00C50822">
        <w:rPr>
          <w:rFonts w:ascii="Arial" w:hAnsi="Arial" w:cs="Arial"/>
          <w:b/>
        </w:rPr>
        <w:t>Data mining</w:t>
      </w:r>
      <w:r w:rsidRPr="00C50822">
        <w:rPr>
          <w:rFonts w:ascii="Arial" w:hAnsi="Arial" w:cs="Arial"/>
        </w:rPr>
        <w:t xml:space="preserve"> is the practice of studying data relationships </w:t>
      </w:r>
      <w:proofErr w:type="gramStart"/>
      <w:r w:rsidRPr="00C50822">
        <w:rPr>
          <w:rFonts w:ascii="Arial" w:hAnsi="Arial" w:cs="Arial"/>
        </w:rPr>
        <w:t>in order to</w:t>
      </w:r>
      <w:proofErr w:type="gramEnd"/>
      <w:r w:rsidRPr="00C50822">
        <w:rPr>
          <w:rFonts w:ascii="Arial" w:hAnsi="Arial" w:cs="Arial"/>
        </w:rPr>
        <w:t xml:space="preserve"> predict how data sets will behave in the future. </w:t>
      </w:r>
      <w:r w:rsidRPr="00C50822">
        <w:rPr>
          <w:rFonts w:ascii="Arial" w:hAnsi="Arial" w:cs="Arial"/>
          <w:shd w:val="clear" w:color="auto" w:fill="FFFFFF"/>
        </w:rPr>
        <w:t xml:space="preserve">It is a process of sampling, </w:t>
      </w:r>
      <w:proofErr w:type="gramStart"/>
      <w:r w:rsidRPr="00C50822">
        <w:rPr>
          <w:rFonts w:ascii="Arial" w:hAnsi="Arial" w:cs="Arial"/>
          <w:shd w:val="clear" w:color="auto" w:fill="FFFFFF"/>
        </w:rPr>
        <w:t>preparation</w:t>
      </w:r>
      <w:proofErr w:type="gramEnd"/>
      <w:r w:rsidRPr="00C50822">
        <w:rPr>
          <w:rFonts w:ascii="Arial" w:hAnsi="Arial" w:cs="Arial"/>
          <w:shd w:val="clear" w:color="auto" w:fill="FFFFFF"/>
        </w:rPr>
        <w:t xml:space="preserve"> and partitioning of data. For model construction and </w:t>
      </w:r>
      <w:proofErr w:type="gramStart"/>
      <w:r w:rsidRPr="00C50822">
        <w:rPr>
          <w:rFonts w:ascii="Arial" w:hAnsi="Arial" w:cs="Arial"/>
          <w:shd w:val="clear" w:color="auto" w:fill="FFFFFF"/>
        </w:rPr>
        <w:t>evaluation</w:t>
      </w:r>
      <w:proofErr w:type="gramEnd"/>
      <w:r w:rsidRPr="00C50822">
        <w:rPr>
          <w:rFonts w:ascii="Arial" w:hAnsi="Arial" w:cs="Arial"/>
          <w:shd w:val="clear" w:color="auto" w:fill="FFFFFF"/>
        </w:rPr>
        <w:t xml:space="preserve"> it will be helpful (Wixom et al., 2011). </w:t>
      </w:r>
      <w:r w:rsidRPr="00C50822">
        <w:rPr>
          <w:rFonts w:ascii="Arial" w:hAnsi="Arial" w:cs="Arial"/>
        </w:rPr>
        <w:t xml:space="preserve">In a data mining system, statistical and technical tools are utilized to uncover trends. Businesses can find potential customers who want to buy their items by leveraging this data trend </w:t>
      </w:r>
      <w:r w:rsidRPr="00C50822">
        <w:rPr>
          <w:rFonts w:ascii="Arial" w:hAnsi="Arial" w:cs="Arial"/>
          <w:shd w:val="clear" w:color="auto" w:fill="FFFFFF"/>
        </w:rPr>
        <w:t>(</w:t>
      </w:r>
      <w:proofErr w:type="spellStart"/>
      <w:r w:rsidRPr="00C50822">
        <w:rPr>
          <w:rFonts w:ascii="Arial" w:hAnsi="Arial" w:cs="Arial"/>
          <w:shd w:val="clear" w:color="auto" w:fill="FFFFFF"/>
        </w:rPr>
        <w:t>Vanani</w:t>
      </w:r>
      <w:proofErr w:type="spellEnd"/>
      <w:r w:rsidRPr="00C50822">
        <w:rPr>
          <w:rFonts w:ascii="Arial" w:hAnsi="Arial" w:cs="Arial"/>
          <w:shd w:val="clear" w:color="auto" w:fill="FFFFFF"/>
        </w:rPr>
        <w:t xml:space="preserve"> and </w:t>
      </w:r>
      <w:proofErr w:type="spellStart"/>
      <w:r w:rsidRPr="00C50822">
        <w:rPr>
          <w:rFonts w:ascii="Arial" w:hAnsi="Arial" w:cs="Arial"/>
          <w:shd w:val="clear" w:color="auto" w:fill="FFFFFF"/>
        </w:rPr>
        <w:t>Jalali</w:t>
      </w:r>
      <w:proofErr w:type="spellEnd"/>
      <w:r w:rsidRPr="00C50822">
        <w:rPr>
          <w:rFonts w:ascii="Arial" w:hAnsi="Arial" w:cs="Arial"/>
          <w:shd w:val="clear" w:color="auto" w:fill="FFFFFF"/>
        </w:rPr>
        <w:t>, 2017). According to the article, Data mining is part of data science which characterizes data in different formats.</w:t>
      </w:r>
    </w:p>
    <w:p w14:paraId="5716463A" w14:textId="77777777" w:rsidR="00F34772" w:rsidRPr="00C50822" w:rsidRDefault="00F34772" w:rsidP="00F34772">
      <w:pPr>
        <w:spacing w:line="360" w:lineRule="auto"/>
        <w:jc w:val="both"/>
        <w:rPr>
          <w:rFonts w:ascii="Arial" w:hAnsi="Arial" w:cs="Arial"/>
        </w:rPr>
      </w:pPr>
      <w:r w:rsidRPr="00C50822">
        <w:rPr>
          <w:rFonts w:ascii="Arial" w:hAnsi="Arial" w:cs="Arial"/>
          <w:b/>
        </w:rPr>
        <w:t>Data literacy</w:t>
      </w:r>
      <w:r w:rsidRPr="00C50822">
        <w:rPr>
          <w:rFonts w:ascii="Arial" w:hAnsi="Arial" w:cs="Arial"/>
        </w:rPr>
        <w:t xml:space="preserve"> is a term that has recently become popular; it refers to the capacity to extract, understand, and evaluate data</w:t>
      </w:r>
      <w:r>
        <w:rPr>
          <w:rFonts w:ascii="Arial" w:hAnsi="Arial" w:cs="Arial"/>
        </w:rPr>
        <w:t xml:space="preserve"> </w:t>
      </w:r>
      <w:r>
        <w:rPr>
          <w:rFonts w:ascii="Arial" w:hAnsi="Arial" w:cs="Arial"/>
          <w:color w:val="000000" w:themeColor="text1"/>
        </w:rPr>
        <w:t>(</w:t>
      </w:r>
      <w:proofErr w:type="spellStart"/>
      <w:r>
        <w:rPr>
          <w:rFonts w:ascii="Arial" w:hAnsi="Arial" w:cs="Arial"/>
          <w:color w:val="000000" w:themeColor="text1"/>
        </w:rPr>
        <w:t>Puklavec</w:t>
      </w:r>
      <w:proofErr w:type="spellEnd"/>
      <w:r>
        <w:rPr>
          <w:rFonts w:ascii="Arial" w:hAnsi="Arial" w:cs="Arial"/>
          <w:color w:val="000000" w:themeColor="text1"/>
        </w:rPr>
        <w:t>, Oliveira, and Popovic, 2018)</w:t>
      </w:r>
      <w:r w:rsidRPr="00C50822">
        <w:rPr>
          <w:rFonts w:ascii="Arial" w:hAnsi="Arial" w:cs="Arial"/>
        </w:rPr>
        <w:t>. Data literacy is required for data analysts to comprehend complicated data such as 'Big Data.' It refers to massive volumes of data from many data sources and multiple data formats (Davenport, 2014). Big Data analysis plays a significant part in the use of information for business intelligence</w:t>
      </w:r>
      <w:r w:rsidRPr="00C50822">
        <w:rPr>
          <w:rFonts w:ascii="Arial" w:hAnsi="Arial" w:cs="Arial"/>
          <w:shd w:val="clear" w:color="auto" w:fill="FFFFFF"/>
        </w:rPr>
        <w:t xml:space="preserve"> (Minelli</w:t>
      </w:r>
      <w:r w:rsidRPr="00C50822">
        <w:rPr>
          <w:rFonts w:ascii="Arial" w:hAnsi="Arial" w:cs="Arial"/>
        </w:rPr>
        <w:t xml:space="preserve"> et al., 2013). </w:t>
      </w:r>
    </w:p>
    <w:p w14:paraId="0C90FB03" w14:textId="77777777" w:rsidR="00F34772" w:rsidRPr="00C50822" w:rsidRDefault="00F34772" w:rsidP="00F34772">
      <w:pPr>
        <w:spacing w:line="360" w:lineRule="auto"/>
        <w:jc w:val="both"/>
        <w:rPr>
          <w:rFonts w:ascii="Arial" w:hAnsi="Arial" w:cs="Arial"/>
        </w:rPr>
      </w:pPr>
      <w:r w:rsidRPr="00C50822">
        <w:rPr>
          <w:rFonts w:ascii="Arial" w:hAnsi="Arial" w:cs="Arial"/>
        </w:rPr>
        <w:t xml:space="preserve">An </w:t>
      </w:r>
      <w:r w:rsidRPr="00C50822">
        <w:rPr>
          <w:rFonts w:ascii="Arial" w:hAnsi="Arial" w:cs="Arial"/>
          <w:b/>
        </w:rPr>
        <w:t>information system</w:t>
      </w:r>
      <w:r w:rsidRPr="00C50822">
        <w:rPr>
          <w:rFonts w:ascii="Arial" w:hAnsi="Arial" w:cs="Arial"/>
        </w:rPr>
        <w:t xml:space="preserve"> is a method for gathering, storing, and analyzing data </w:t>
      </w:r>
      <w:proofErr w:type="gramStart"/>
      <w:r w:rsidRPr="00C50822">
        <w:rPr>
          <w:rFonts w:ascii="Arial" w:hAnsi="Arial" w:cs="Arial"/>
        </w:rPr>
        <w:t>in order to</w:t>
      </w:r>
      <w:proofErr w:type="gramEnd"/>
      <w:r w:rsidRPr="00C50822">
        <w:rPr>
          <w:rFonts w:ascii="Arial" w:hAnsi="Arial" w:cs="Arial"/>
        </w:rPr>
        <w:t xml:space="preserve"> give information</w:t>
      </w:r>
      <w:r w:rsidRPr="00C50822">
        <w:rPr>
          <w:rFonts w:ascii="Arial" w:hAnsi="Arial" w:cs="Arial"/>
          <w:shd w:val="clear" w:color="auto" w:fill="FFFFFF"/>
        </w:rPr>
        <w:t xml:space="preserve"> (Al-</w:t>
      </w:r>
      <w:proofErr w:type="spellStart"/>
      <w:r w:rsidRPr="00C50822">
        <w:rPr>
          <w:rFonts w:ascii="Arial" w:hAnsi="Arial" w:cs="Arial"/>
          <w:shd w:val="clear" w:color="auto" w:fill="FFFFFF"/>
        </w:rPr>
        <w:t>Eisawi</w:t>
      </w:r>
      <w:proofErr w:type="spellEnd"/>
      <w:r w:rsidRPr="00C50822">
        <w:rPr>
          <w:rFonts w:ascii="Arial" w:hAnsi="Arial" w:cs="Arial"/>
          <w:shd w:val="clear" w:color="auto" w:fill="FFFFFF"/>
        </w:rPr>
        <w:t xml:space="preserve"> and Lycett, 2012)</w:t>
      </w:r>
      <w:r w:rsidRPr="00C50822">
        <w:rPr>
          <w:rFonts w:ascii="Arial" w:hAnsi="Arial" w:cs="Arial"/>
        </w:rPr>
        <w:t xml:space="preserve">. Business intelligence and information systems are connected. Business intelligence systems collect and gather data for data management </w:t>
      </w:r>
      <w:proofErr w:type="gramStart"/>
      <w:r w:rsidRPr="00C50822">
        <w:rPr>
          <w:rFonts w:ascii="Arial" w:hAnsi="Arial" w:cs="Arial"/>
        </w:rPr>
        <w:t>in order to</w:t>
      </w:r>
      <w:proofErr w:type="gramEnd"/>
      <w:r w:rsidRPr="00C50822">
        <w:rPr>
          <w:rFonts w:ascii="Arial" w:hAnsi="Arial" w:cs="Arial"/>
        </w:rPr>
        <w:t xml:space="preserve"> analyze meaningful information and track the progress of an organization's operations</w:t>
      </w:r>
      <w:r w:rsidRPr="00C50822">
        <w:rPr>
          <w:rFonts w:ascii="Arial" w:hAnsi="Arial" w:cs="Arial"/>
          <w:shd w:val="clear" w:color="auto" w:fill="FFFFFF"/>
        </w:rPr>
        <w:t xml:space="preserve"> (</w:t>
      </w:r>
      <w:proofErr w:type="spellStart"/>
      <w:r w:rsidRPr="00C50822">
        <w:rPr>
          <w:rFonts w:ascii="Arial" w:hAnsi="Arial" w:cs="Arial"/>
          <w:shd w:val="clear" w:color="auto" w:fill="FFFFFF"/>
        </w:rPr>
        <w:t>Brhel</w:t>
      </w:r>
      <w:proofErr w:type="spellEnd"/>
      <w:r w:rsidRPr="00C50822">
        <w:rPr>
          <w:rFonts w:ascii="Arial" w:hAnsi="Arial" w:cs="Arial"/>
          <w:shd w:val="clear" w:color="auto" w:fill="FFFFFF"/>
        </w:rPr>
        <w:t>, 2015)</w:t>
      </w:r>
      <w:r w:rsidRPr="00C50822">
        <w:rPr>
          <w:rFonts w:ascii="Arial" w:hAnsi="Arial" w:cs="Arial"/>
        </w:rPr>
        <w:t>. The information system and the primary work of BI are equivalent</w:t>
      </w:r>
      <w:r w:rsidRPr="00C50822">
        <w:rPr>
          <w:rFonts w:ascii="Arial" w:hAnsi="Arial" w:cs="Arial"/>
          <w:shd w:val="clear" w:color="auto" w:fill="FFFFFF"/>
        </w:rPr>
        <w:t xml:space="preserve"> (Chen et al., 2012)</w:t>
      </w:r>
      <w:r w:rsidRPr="00C50822">
        <w:rPr>
          <w:rFonts w:ascii="Arial" w:hAnsi="Arial" w:cs="Arial"/>
        </w:rPr>
        <w:t xml:space="preserve">. According to the article, BI projects transform data into information </w:t>
      </w:r>
      <w:proofErr w:type="gramStart"/>
      <w:r w:rsidRPr="00C50822">
        <w:rPr>
          <w:rFonts w:ascii="Arial" w:hAnsi="Arial" w:cs="Arial"/>
        </w:rPr>
        <w:t>in order to</w:t>
      </w:r>
      <w:proofErr w:type="gramEnd"/>
      <w:r w:rsidRPr="00C50822">
        <w:rPr>
          <w:rFonts w:ascii="Arial" w:hAnsi="Arial" w:cs="Arial"/>
        </w:rPr>
        <w:t xml:space="preserve"> make information more accessible. </w:t>
      </w:r>
      <w:proofErr w:type="gramStart"/>
      <w:r w:rsidRPr="00C50822">
        <w:rPr>
          <w:rFonts w:ascii="Arial" w:hAnsi="Arial" w:cs="Arial"/>
        </w:rPr>
        <w:t>But,</w:t>
      </w:r>
      <w:proofErr w:type="gramEnd"/>
      <w:r w:rsidRPr="00C50822">
        <w:rPr>
          <w:rFonts w:ascii="Arial" w:hAnsi="Arial" w:cs="Arial"/>
        </w:rPr>
        <w:t xml:space="preserve"> it is a difficult process. </w:t>
      </w:r>
    </w:p>
    <w:p w14:paraId="30FA50B2" w14:textId="77777777" w:rsidR="00F34772" w:rsidRPr="00C50822" w:rsidRDefault="00F34772" w:rsidP="00F34772">
      <w:pPr>
        <w:spacing w:line="360" w:lineRule="auto"/>
        <w:jc w:val="both"/>
      </w:pPr>
      <w:r w:rsidRPr="00C50822">
        <w:rPr>
          <w:rFonts w:ascii="Arial" w:hAnsi="Arial" w:cs="Arial"/>
        </w:rPr>
        <w:t xml:space="preserve">According to the article, BI method has </w:t>
      </w:r>
      <w:proofErr w:type="gramStart"/>
      <w:r w:rsidRPr="00C50822">
        <w:rPr>
          <w:rFonts w:ascii="Arial" w:hAnsi="Arial" w:cs="Arial"/>
        </w:rPr>
        <w:t>a number of</w:t>
      </w:r>
      <w:proofErr w:type="gramEnd"/>
      <w:r w:rsidRPr="00C50822">
        <w:rPr>
          <w:rFonts w:ascii="Arial" w:hAnsi="Arial" w:cs="Arial"/>
        </w:rPr>
        <w:t xml:space="preserve"> benefits, but it also has certain drawbacks. For example, when it comes to implementing a BI strategy, businesses face problems such as unstructured data, a lack of business intelligence understanding among employees, and insufficient training.</w:t>
      </w:r>
      <w:r w:rsidRPr="00C50822">
        <w:t xml:space="preserve"> </w:t>
      </w:r>
    </w:p>
    <w:p w14:paraId="0DF695C2" w14:textId="77777777" w:rsidR="00F34772" w:rsidRPr="0057755B" w:rsidRDefault="00F34772" w:rsidP="00F34772">
      <w:pPr>
        <w:spacing w:line="360" w:lineRule="auto"/>
        <w:jc w:val="both"/>
        <w:rPr>
          <w:rFonts w:ascii="Arial" w:hAnsi="Arial" w:cs="Arial"/>
        </w:rPr>
      </w:pPr>
      <w:r w:rsidRPr="00C50822">
        <w:rPr>
          <w:rFonts w:ascii="Arial" w:hAnsi="Arial" w:cs="Arial"/>
        </w:rPr>
        <w:t>Customer-centric, informal, and reactive is the Agile approach. To fit BI delivery, agile techniques place a greater emphasis on data usefulness</w:t>
      </w:r>
      <w:r w:rsidRPr="00C50822">
        <w:rPr>
          <w:rFonts w:ascii="Arial" w:hAnsi="Arial" w:cs="Arial"/>
          <w:shd w:val="clear" w:color="auto" w:fill="FFFFFF"/>
        </w:rPr>
        <w:t xml:space="preserve"> (Larson and Chang, 2016)</w:t>
      </w:r>
      <w:r w:rsidRPr="00C50822">
        <w:rPr>
          <w:rFonts w:ascii="Arial" w:hAnsi="Arial" w:cs="Arial"/>
        </w:rPr>
        <w:t xml:space="preserve">. </w:t>
      </w:r>
      <w:r w:rsidRPr="00C50822">
        <w:rPr>
          <w:rFonts w:ascii="Arial" w:hAnsi="Arial" w:cs="Arial"/>
          <w:b/>
        </w:rPr>
        <w:t>Agile methodologies</w:t>
      </w:r>
      <w:r w:rsidRPr="00C50822">
        <w:rPr>
          <w:rFonts w:ascii="Arial" w:hAnsi="Arial" w:cs="Arial"/>
        </w:rPr>
        <w:t xml:space="preserve"> are quite well to Big Data since they focus on completing small projects.</w:t>
      </w:r>
      <w:r w:rsidRPr="00C50822">
        <w:t xml:space="preserve"> </w:t>
      </w:r>
      <w:r w:rsidRPr="00C50822">
        <w:rPr>
          <w:rFonts w:ascii="Arial" w:hAnsi="Arial" w:cs="Arial"/>
        </w:rPr>
        <w:t xml:space="preserve">Adapting Agile approaches, on the other hand, is difficult due to the rapid evolution of </w:t>
      </w:r>
      <w:r w:rsidRPr="00C50822">
        <w:rPr>
          <w:rFonts w:ascii="Arial" w:hAnsi="Arial" w:cs="Arial"/>
        </w:rPr>
        <w:lastRenderedPageBreak/>
        <w:t>technology. ETL, source systems and databases are other components of BI systems</w:t>
      </w:r>
      <w:r w:rsidRPr="00C50822">
        <w:rPr>
          <w:rFonts w:ascii="Arial" w:hAnsi="Arial" w:cs="Arial"/>
          <w:szCs w:val="24"/>
          <w:shd w:val="clear" w:color="auto" w:fill="FFFFFF"/>
        </w:rPr>
        <w:t xml:space="preserve"> (Harrison et al., 2015). </w:t>
      </w:r>
      <w:r w:rsidRPr="00C50822">
        <w:rPr>
          <w:rFonts w:ascii="Arial" w:hAnsi="Arial" w:cs="Arial"/>
        </w:rPr>
        <w:t xml:space="preserve"> </w:t>
      </w:r>
    </w:p>
    <w:p w14:paraId="47DBE5D4" w14:textId="77777777" w:rsidR="00F34772" w:rsidRPr="00E84477" w:rsidRDefault="00F34772" w:rsidP="00F34772">
      <w:pPr>
        <w:spacing w:line="360" w:lineRule="auto"/>
        <w:jc w:val="both"/>
        <w:rPr>
          <w:rFonts w:ascii="Arial" w:hAnsi="Arial" w:cs="Arial"/>
          <w:color w:val="000000" w:themeColor="text1"/>
          <w:szCs w:val="20"/>
          <w:shd w:val="clear" w:color="auto" w:fill="FFFFFF"/>
        </w:rPr>
      </w:pPr>
      <w:r w:rsidRPr="00E84477">
        <w:rPr>
          <w:rFonts w:ascii="Arial" w:hAnsi="Arial" w:cs="Arial"/>
          <w:color w:val="000000" w:themeColor="text1"/>
        </w:rPr>
        <w:t xml:space="preserve">The process of transforming company data and information into reports, graphs, dashboards, and other representations using analytical software is known as </w:t>
      </w:r>
      <w:r w:rsidRPr="00E84477">
        <w:rPr>
          <w:rFonts w:ascii="Arial" w:hAnsi="Arial" w:cs="Arial"/>
          <w:b/>
          <w:color w:val="000000" w:themeColor="text1"/>
        </w:rPr>
        <w:t>analytics software</w:t>
      </w:r>
      <w:r w:rsidRPr="00E84477">
        <w:rPr>
          <w:rFonts w:ascii="Arial" w:hAnsi="Arial" w:cs="Arial"/>
          <w:color w:val="000000" w:themeColor="text1"/>
          <w:szCs w:val="20"/>
          <w:shd w:val="clear" w:color="auto" w:fill="FFFFFF"/>
        </w:rPr>
        <w:t xml:space="preserve"> (</w:t>
      </w:r>
      <w:proofErr w:type="spellStart"/>
      <w:r w:rsidRPr="00E84477">
        <w:rPr>
          <w:rFonts w:ascii="Arial" w:hAnsi="Arial" w:cs="Arial"/>
          <w:color w:val="000000" w:themeColor="text1"/>
          <w:szCs w:val="20"/>
          <w:shd w:val="clear" w:color="auto" w:fill="FFFFFF"/>
        </w:rPr>
        <w:t>Azodolmolky</w:t>
      </w:r>
      <w:proofErr w:type="spellEnd"/>
      <w:r w:rsidRPr="00E84477">
        <w:rPr>
          <w:rFonts w:ascii="Arial" w:hAnsi="Arial" w:cs="Arial"/>
          <w:color w:val="000000" w:themeColor="text1"/>
          <w:szCs w:val="20"/>
          <w:shd w:val="clear" w:color="auto" w:fill="FFFFFF"/>
        </w:rPr>
        <w:t xml:space="preserve"> et al., 2013)</w:t>
      </w:r>
      <w:r w:rsidRPr="00E84477">
        <w:rPr>
          <w:rFonts w:ascii="Arial" w:hAnsi="Arial" w:cs="Arial"/>
          <w:color w:val="000000" w:themeColor="text1"/>
        </w:rPr>
        <w:t xml:space="preserve">. The performance of digital material is monitored using analytics software and tools. </w:t>
      </w:r>
      <w:r w:rsidRPr="00E84477">
        <w:rPr>
          <w:rFonts w:ascii="Arial" w:hAnsi="Arial" w:cs="Arial"/>
          <w:b/>
          <w:color w:val="000000" w:themeColor="text1"/>
        </w:rPr>
        <w:t xml:space="preserve">Big Data </w:t>
      </w:r>
      <w:r w:rsidRPr="002A117A">
        <w:rPr>
          <w:rFonts w:ascii="Arial" w:hAnsi="Arial" w:cs="Arial"/>
          <w:bCs/>
          <w:color w:val="000000" w:themeColor="text1"/>
        </w:rPr>
        <w:t>analytics</w:t>
      </w:r>
      <w:r w:rsidRPr="00E84477">
        <w:rPr>
          <w:rFonts w:ascii="Arial" w:hAnsi="Arial" w:cs="Arial"/>
          <w:color w:val="000000" w:themeColor="text1"/>
        </w:rPr>
        <w:t xml:space="preserve"> software is used to analyze large amounts of data </w:t>
      </w:r>
      <w:proofErr w:type="gramStart"/>
      <w:r w:rsidRPr="00E84477">
        <w:rPr>
          <w:rFonts w:ascii="Arial" w:hAnsi="Arial" w:cs="Arial"/>
          <w:color w:val="000000" w:themeColor="text1"/>
        </w:rPr>
        <w:t>in order to</w:t>
      </w:r>
      <w:proofErr w:type="gramEnd"/>
      <w:r w:rsidRPr="00E84477">
        <w:rPr>
          <w:rFonts w:ascii="Arial" w:hAnsi="Arial" w:cs="Arial"/>
          <w:color w:val="000000" w:themeColor="text1"/>
        </w:rPr>
        <w:t xml:space="preserve"> uncover various things such as customer preferences, track user habits, identify underperforming sector, and other information. </w:t>
      </w:r>
      <w:r w:rsidRPr="00E84477">
        <w:rPr>
          <w:rFonts w:ascii="Arial" w:hAnsi="Arial" w:cs="Arial"/>
          <w:b/>
          <w:color w:val="000000" w:themeColor="text1"/>
        </w:rPr>
        <w:t>Predictive analytics software</w:t>
      </w:r>
      <w:r w:rsidRPr="00E84477">
        <w:rPr>
          <w:rFonts w:ascii="Arial" w:hAnsi="Arial" w:cs="Arial"/>
          <w:color w:val="000000" w:themeColor="text1"/>
        </w:rPr>
        <w:t xml:space="preserve"> is a type of software that discovers trends </w:t>
      </w:r>
      <w:proofErr w:type="gramStart"/>
      <w:r w:rsidRPr="00E84477">
        <w:rPr>
          <w:rFonts w:ascii="Arial" w:hAnsi="Arial" w:cs="Arial"/>
          <w:color w:val="000000" w:themeColor="text1"/>
        </w:rPr>
        <w:t>in order to</w:t>
      </w:r>
      <w:proofErr w:type="gramEnd"/>
      <w:r w:rsidRPr="00E84477">
        <w:rPr>
          <w:rFonts w:ascii="Arial" w:hAnsi="Arial" w:cs="Arial"/>
          <w:color w:val="000000" w:themeColor="text1"/>
        </w:rPr>
        <w:t xml:space="preserve"> analyze data that has already been acquired by a company</w:t>
      </w:r>
      <w:r w:rsidRPr="00E84477">
        <w:rPr>
          <w:rFonts w:ascii="Arial" w:hAnsi="Arial" w:cs="Arial"/>
          <w:color w:val="000000" w:themeColor="text1"/>
          <w:szCs w:val="20"/>
          <w:shd w:val="clear" w:color="auto" w:fill="FFFFFF"/>
        </w:rPr>
        <w:t xml:space="preserve"> (Petersen, K., 2011)</w:t>
      </w:r>
      <w:r w:rsidRPr="00E84477">
        <w:rPr>
          <w:rFonts w:ascii="Arial" w:hAnsi="Arial" w:cs="Arial"/>
          <w:color w:val="000000" w:themeColor="text1"/>
        </w:rPr>
        <w:t>. This tool can help company to discover new consumer bases, as well as generate risk assessments and fraud forecasts. Company's performance and operations can be improved by anticipating the outcomes. Predictions made by predictive analytics software can have a big impact on enterprises</w:t>
      </w:r>
      <w:r w:rsidRPr="00E84477">
        <w:rPr>
          <w:rFonts w:ascii="Arial" w:hAnsi="Arial" w:cs="Arial"/>
          <w:color w:val="000000" w:themeColor="text1"/>
          <w:szCs w:val="20"/>
          <w:shd w:val="clear" w:color="auto" w:fill="FFFFFF"/>
        </w:rPr>
        <w:t xml:space="preserve"> (</w:t>
      </w:r>
      <w:proofErr w:type="spellStart"/>
      <w:r w:rsidRPr="00E84477">
        <w:rPr>
          <w:rFonts w:ascii="Arial" w:hAnsi="Arial" w:cs="Arial"/>
          <w:color w:val="000000" w:themeColor="text1"/>
          <w:szCs w:val="20"/>
          <w:shd w:val="clear" w:color="auto" w:fill="FFFFFF"/>
        </w:rPr>
        <w:t>Ereeş</w:t>
      </w:r>
      <w:proofErr w:type="spellEnd"/>
      <w:r w:rsidRPr="00E84477">
        <w:rPr>
          <w:rFonts w:ascii="Arial" w:hAnsi="Arial" w:cs="Arial"/>
          <w:color w:val="000000" w:themeColor="text1"/>
          <w:szCs w:val="20"/>
          <w:shd w:val="clear" w:color="auto" w:fill="FFFFFF"/>
        </w:rPr>
        <w:t xml:space="preserve"> et al., 2013). </w:t>
      </w:r>
    </w:p>
    <w:p w14:paraId="5A0CD240" w14:textId="77777777" w:rsidR="00F34772" w:rsidRPr="00E84477" w:rsidRDefault="00F34772" w:rsidP="00F34772">
      <w:pPr>
        <w:spacing w:line="360" w:lineRule="auto"/>
        <w:jc w:val="both"/>
        <w:rPr>
          <w:color w:val="000000" w:themeColor="text1"/>
        </w:rPr>
      </w:pPr>
      <w:r w:rsidRPr="00E84477">
        <w:rPr>
          <w:rFonts w:ascii="Arial" w:hAnsi="Arial" w:cs="Arial"/>
          <w:color w:val="000000" w:themeColor="text1"/>
        </w:rPr>
        <w:t xml:space="preserve">The mentioned article focuses on the impact of </w:t>
      </w:r>
      <w:r w:rsidRPr="00E84477">
        <w:rPr>
          <w:rFonts w:ascii="Arial" w:hAnsi="Arial" w:cs="Arial"/>
          <w:b/>
          <w:color w:val="000000" w:themeColor="text1"/>
        </w:rPr>
        <w:t>Big Data</w:t>
      </w:r>
      <w:r w:rsidRPr="00E84477">
        <w:rPr>
          <w:rFonts w:ascii="Arial" w:hAnsi="Arial" w:cs="Arial"/>
          <w:color w:val="000000" w:themeColor="text1"/>
        </w:rPr>
        <w:t xml:space="preserve"> on Business Intelligence through the usage of an Agile delivery strategy. Other new developments are emerging alongside fast analytics and data science. Other new trends must be explored before BI and Big Data may be implemented. Software as a Service </w:t>
      </w:r>
      <w:r w:rsidRPr="00E84477">
        <w:rPr>
          <w:rFonts w:ascii="Arial" w:hAnsi="Arial" w:cs="Arial"/>
          <w:b/>
          <w:color w:val="000000" w:themeColor="text1"/>
        </w:rPr>
        <w:t>(SaaS),</w:t>
      </w:r>
      <w:r w:rsidRPr="00E84477">
        <w:rPr>
          <w:rFonts w:ascii="Arial" w:hAnsi="Arial" w:cs="Arial"/>
          <w:color w:val="000000" w:themeColor="text1"/>
        </w:rPr>
        <w:t xml:space="preserve"> Everything as a Service </w:t>
      </w:r>
      <w:r w:rsidRPr="00E84477">
        <w:rPr>
          <w:rFonts w:ascii="Arial" w:hAnsi="Arial" w:cs="Arial"/>
          <w:b/>
          <w:color w:val="000000" w:themeColor="text1"/>
        </w:rPr>
        <w:t>(EaaS),</w:t>
      </w:r>
      <w:r w:rsidRPr="00E84477">
        <w:rPr>
          <w:rFonts w:ascii="Arial" w:hAnsi="Arial" w:cs="Arial"/>
          <w:color w:val="000000" w:themeColor="text1"/>
        </w:rPr>
        <w:t xml:space="preserve"> and Platform as a Service </w:t>
      </w:r>
      <w:r w:rsidRPr="00E84477">
        <w:rPr>
          <w:rFonts w:ascii="Arial" w:hAnsi="Arial" w:cs="Arial"/>
          <w:b/>
          <w:color w:val="000000" w:themeColor="text1"/>
        </w:rPr>
        <w:t>(PaaS)</w:t>
      </w:r>
      <w:r w:rsidRPr="00E84477">
        <w:rPr>
          <w:rFonts w:ascii="Arial" w:hAnsi="Arial" w:cs="Arial"/>
          <w:color w:val="000000" w:themeColor="text1"/>
        </w:rPr>
        <w:t xml:space="preserve"> are all used in business analytics (PaaS). The Software as a Service (SaaS) technique, often known as </w:t>
      </w:r>
      <w:proofErr w:type="spellStart"/>
      <w:r w:rsidRPr="00E84477">
        <w:rPr>
          <w:rFonts w:ascii="Arial" w:hAnsi="Arial" w:cs="Arial"/>
          <w:color w:val="000000" w:themeColor="text1"/>
        </w:rPr>
        <w:t>BIaaS</w:t>
      </w:r>
      <w:proofErr w:type="spellEnd"/>
      <w:r w:rsidRPr="00E84477">
        <w:rPr>
          <w:rFonts w:ascii="Arial" w:hAnsi="Arial" w:cs="Arial"/>
          <w:color w:val="000000" w:themeColor="text1"/>
        </w:rPr>
        <w:t>, is used to deliver cloud BI applications as a service</w:t>
      </w:r>
      <w:r>
        <w:rPr>
          <w:rFonts w:ascii="Arial" w:hAnsi="Arial" w:cs="Arial"/>
          <w:color w:val="000000" w:themeColor="text1"/>
        </w:rPr>
        <w:t xml:space="preserve"> (Larson and Chang, 2016)</w:t>
      </w:r>
      <w:r w:rsidRPr="00E84477">
        <w:rPr>
          <w:rFonts w:ascii="Arial" w:hAnsi="Arial" w:cs="Arial"/>
          <w:color w:val="000000" w:themeColor="text1"/>
        </w:rPr>
        <w:t xml:space="preserve">. It is a business information delivery approach in which a secure Internet connection is used to reach a company's firewall. These programs are utilized in the Business Intelligence Service. </w:t>
      </w:r>
    </w:p>
    <w:p w14:paraId="38EAD218" w14:textId="77777777" w:rsidR="00F34772" w:rsidRPr="00E84477" w:rsidRDefault="00F34772" w:rsidP="00F34772">
      <w:pPr>
        <w:spacing w:line="360" w:lineRule="auto"/>
        <w:jc w:val="both"/>
        <w:rPr>
          <w:color w:val="000000" w:themeColor="text1"/>
        </w:rPr>
      </w:pPr>
    </w:p>
    <w:p w14:paraId="238AAB54" w14:textId="77777777" w:rsidR="00F34772" w:rsidRPr="00E84477" w:rsidRDefault="00F34772" w:rsidP="00F34772">
      <w:pPr>
        <w:rPr>
          <w:rFonts w:asciiTheme="majorHAnsi" w:eastAsiaTheme="majorEastAsia" w:hAnsiTheme="majorHAnsi" w:cstheme="majorBidi"/>
          <w:b/>
          <w:bCs/>
          <w:color w:val="000000" w:themeColor="text1"/>
          <w:sz w:val="28"/>
          <w:szCs w:val="28"/>
        </w:rPr>
      </w:pPr>
      <w:r w:rsidRPr="00E84477">
        <w:rPr>
          <w:color w:val="000000" w:themeColor="text1"/>
        </w:rPr>
        <w:br w:type="page"/>
      </w:r>
    </w:p>
    <w:p w14:paraId="19DB695E" w14:textId="77777777" w:rsidR="00F34772" w:rsidRDefault="00F34772" w:rsidP="00F34772">
      <w:pPr>
        <w:pStyle w:val="Heading1"/>
        <w:spacing w:line="360" w:lineRule="auto"/>
      </w:pPr>
      <w:bookmarkStart w:id="2" w:name="_Toc106058178"/>
      <w:r>
        <w:lastRenderedPageBreak/>
        <w:t>Conclusion</w:t>
      </w:r>
      <w:bookmarkEnd w:id="2"/>
    </w:p>
    <w:p w14:paraId="1166094D" w14:textId="77777777" w:rsidR="00F34772" w:rsidRPr="00C50822" w:rsidRDefault="00F34772" w:rsidP="00F34772">
      <w:pPr>
        <w:spacing w:line="360" w:lineRule="auto"/>
        <w:jc w:val="both"/>
      </w:pPr>
      <w:r w:rsidRPr="00716231">
        <w:rPr>
          <w:rFonts w:ascii="Arial" w:hAnsi="Arial" w:cs="Arial"/>
        </w:rPr>
        <w:t xml:space="preserve">The assignment depicts current Business Intelligence trends based on the provided article. Globalization is hastening the evolution of business intelligence. Data collection, use, and shortening have been easier because to BI technologies, however BI </w:t>
      </w:r>
      <w:r w:rsidRPr="00CE1D1E">
        <w:rPr>
          <w:rFonts w:ascii="Arial" w:hAnsi="Arial" w:cs="Arial"/>
        </w:rPr>
        <w:t>maintenance</w:t>
      </w:r>
      <w:r w:rsidRPr="00716231">
        <w:rPr>
          <w:rFonts w:ascii="Arial" w:hAnsi="Arial" w:cs="Arial"/>
        </w:rPr>
        <w:t xml:space="preserve"> is costly, and database control requires more </w:t>
      </w:r>
      <w:r w:rsidRPr="00CE1D1E">
        <w:rPr>
          <w:rFonts w:ascii="Arial" w:hAnsi="Arial" w:cs="Arial"/>
        </w:rPr>
        <w:t>skilled</w:t>
      </w:r>
      <w:r>
        <w:rPr>
          <w:rFonts w:ascii="Arial" w:hAnsi="Arial" w:cs="Arial"/>
        </w:rPr>
        <w:t xml:space="preserve"> and trained </w:t>
      </w:r>
      <w:r w:rsidRPr="00716231">
        <w:rPr>
          <w:rFonts w:ascii="Arial" w:hAnsi="Arial" w:cs="Arial"/>
        </w:rPr>
        <w:t>managers. In the BI approach, there are a variety of techniques</w:t>
      </w:r>
      <w:r>
        <w:rPr>
          <w:rFonts w:ascii="Arial" w:hAnsi="Arial" w:cs="Arial"/>
        </w:rPr>
        <w:t xml:space="preserve"> like </w:t>
      </w:r>
      <w:r w:rsidRPr="00716231">
        <w:rPr>
          <w:rFonts w:ascii="Arial" w:hAnsi="Arial" w:cs="Arial"/>
        </w:rPr>
        <w:t>data warehousing, data mining, data literacy, information system etc</w:t>
      </w:r>
      <w:r>
        <w:rPr>
          <w:rFonts w:ascii="Arial" w:hAnsi="Arial" w:cs="Arial"/>
        </w:rPr>
        <w:t>.</w:t>
      </w:r>
      <w:r w:rsidRPr="00716231">
        <w:rPr>
          <w:rFonts w:ascii="Arial" w:hAnsi="Arial" w:cs="Arial"/>
        </w:rPr>
        <w:t>, all of wh</w:t>
      </w:r>
      <w:r>
        <w:rPr>
          <w:rFonts w:ascii="Arial" w:hAnsi="Arial" w:cs="Arial"/>
        </w:rPr>
        <w:t>ich are updated throughout time.</w:t>
      </w:r>
      <w:r w:rsidRPr="00C50822">
        <w:t xml:space="preserve"> </w:t>
      </w:r>
      <w:r w:rsidRPr="00C50822">
        <w:rPr>
          <w:rFonts w:ascii="Arial" w:hAnsi="Arial" w:cs="Arial"/>
        </w:rPr>
        <w:t>High-volume data, data structures, and source systems are all feasible components of a BI solution.</w:t>
      </w:r>
      <w:r w:rsidRPr="003D0884">
        <w:t xml:space="preserve"> </w:t>
      </w:r>
      <w:r w:rsidRPr="003D0884">
        <w:rPr>
          <w:rFonts w:ascii="Arial" w:hAnsi="Arial" w:cs="Arial"/>
        </w:rPr>
        <w:t>The term 'Big Data' is used frequently in the context of Business Intelligence. It has a direct impact on BI because it is linked to data volume and diversity.</w:t>
      </w:r>
      <w:r>
        <w:rPr>
          <w:rFonts w:ascii="Arial" w:hAnsi="Arial" w:cs="Arial"/>
        </w:rPr>
        <w:t xml:space="preserve"> </w:t>
      </w:r>
      <w:r w:rsidRPr="003D0884">
        <w:rPr>
          <w:rFonts w:ascii="Arial" w:hAnsi="Arial" w:cs="Arial"/>
        </w:rPr>
        <w:t>The assignment focuses on the agile principle and approach as it relates to BI delivery, speedy analytics, and data science.</w:t>
      </w:r>
    </w:p>
    <w:p w14:paraId="127F93C3" w14:textId="77777777" w:rsidR="00F34772" w:rsidRPr="00716231" w:rsidRDefault="00F34772" w:rsidP="00F34772">
      <w:pPr>
        <w:spacing w:line="360" w:lineRule="auto"/>
        <w:jc w:val="both"/>
        <w:rPr>
          <w:rFonts w:ascii="Arial" w:hAnsi="Arial" w:cs="Arial"/>
        </w:rPr>
      </w:pPr>
    </w:p>
    <w:p w14:paraId="43544993" w14:textId="77777777" w:rsidR="00F34772" w:rsidRDefault="00F34772" w:rsidP="00F34772">
      <w:pPr>
        <w:spacing w:line="360" w:lineRule="auto"/>
        <w:rPr>
          <w:rFonts w:asciiTheme="majorHAnsi" w:eastAsiaTheme="majorEastAsia" w:hAnsiTheme="majorHAnsi" w:cstheme="majorBidi"/>
          <w:b/>
          <w:bCs/>
          <w:color w:val="2F5496" w:themeColor="accent1" w:themeShade="BF"/>
          <w:sz w:val="28"/>
          <w:szCs w:val="28"/>
        </w:rPr>
      </w:pPr>
      <w:r>
        <w:br w:type="page"/>
      </w:r>
    </w:p>
    <w:p w14:paraId="13976CEA" w14:textId="77777777" w:rsidR="00F34772" w:rsidRPr="00DD659B" w:rsidRDefault="00F34772" w:rsidP="00F34772">
      <w:pPr>
        <w:pStyle w:val="Heading1"/>
      </w:pPr>
      <w:bookmarkStart w:id="3" w:name="_Toc106058179"/>
      <w:r w:rsidRPr="00DD659B">
        <w:lastRenderedPageBreak/>
        <w:t>Reference</w:t>
      </w:r>
      <w:bookmarkEnd w:id="3"/>
    </w:p>
    <w:p w14:paraId="3339FEB0" w14:textId="77777777" w:rsidR="00F34772" w:rsidRPr="002D1BE5" w:rsidRDefault="00F34772" w:rsidP="00F34772">
      <w:pPr>
        <w:spacing w:line="360" w:lineRule="auto"/>
        <w:jc w:val="both"/>
        <w:rPr>
          <w:rFonts w:ascii="Arial" w:hAnsi="Arial" w:cs="Arial"/>
          <w:shd w:val="clear" w:color="auto" w:fill="FFFFFF"/>
        </w:rPr>
      </w:pPr>
      <w:r w:rsidRPr="002D1BE5">
        <w:rPr>
          <w:rFonts w:ascii="Arial" w:hAnsi="Arial" w:cs="Arial"/>
          <w:shd w:val="clear" w:color="auto" w:fill="FFFFFF"/>
        </w:rPr>
        <w:t>Al-</w:t>
      </w:r>
      <w:proofErr w:type="spellStart"/>
      <w:r w:rsidRPr="002D1BE5">
        <w:rPr>
          <w:rFonts w:ascii="Arial" w:hAnsi="Arial" w:cs="Arial"/>
          <w:shd w:val="clear" w:color="auto" w:fill="FFFFFF"/>
        </w:rPr>
        <w:t>Eisawi</w:t>
      </w:r>
      <w:proofErr w:type="spellEnd"/>
      <w:r w:rsidRPr="002D1BE5">
        <w:rPr>
          <w:rFonts w:ascii="Arial" w:hAnsi="Arial" w:cs="Arial"/>
          <w:shd w:val="clear" w:color="auto" w:fill="FFFFFF"/>
        </w:rPr>
        <w:t xml:space="preserve">, D. and Lycett, M., </w:t>
      </w:r>
      <w:r>
        <w:rPr>
          <w:rFonts w:ascii="Arial" w:hAnsi="Arial" w:cs="Arial"/>
          <w:shd w:val="clear" w:color="auto" w:fill="FFFFFF"/>
        </w:rPr>
        <w:t>(</w:t>
      </w:r>
      <w:r w:rsidRPr="002D1BE5">
        <w:rPr>
          <w:rFonts w:ascii="Arial" w:hAnsi="Arial" w:cs="Arial"/>
          <w:shd w:val="clear" w:color="auto" w:fill="FFFFFF"/>
        </w:rPr>
        <w:t>2012</w:t>
      </w:r>
      <w:r>
        <w:rPr>
          <w:rFonts w:ascii="Arial" w:hAnsi="Arial" w:cs="Arial"/>
          <w:shd w:val="clear" w:color="auto" w:fill="FFFFFF"/>
        </w:rPr>
        <w:t>)</w:t>
      </w:r>
      <w:r w:rsidRPr="002D1BE5">
        <w:rPr>
          <w:rFonts w:ascii="Arial" w:hAnsi="Arial" w:cs="Arial"/>
          <w:shd w:val="clear" w:color="auto" w:fill="FFFFFF"/>
        </w:rPr>
        <w:t>. Business Intelligence. In </w:t>
      </w:r>
      <w:r w:rsidRPr="002D1BE5">
        <w:rPr>
          <w:rFonts w:ascii="Arial" w:hAnsi="Arial" w:cs="Arial"/>
          <w:i/>
          <w:iCs/>
          <w:shd w:val="clear" w:color="auto" w:fill="FFFFFF"/>
        </w:rPr>
        <w:t xml:space="preserve">Definitions, managerial effects and aspects: A systematic literature </w:t>
      </w:r>
      <w:proofErr w:type="gramStart"/>
      <w:r w:rsidRPr="002D1BE5">
        <w:rPr>
          <w:rFonts w:ascii="Arial" w:hAnsi="Arial" w:cs="Arial"/>
          <w:i/>
          <w:iCs/>
          <w:shd w:val="clear" w:color="auto" w:fill="FFFFFF"/>
        </w:rPr>
        <w:t>review,[</w:t>
      </w:r>
      <w:proofErr w:type="gramEnd"/>
      <w:r w:rsidRPr="002D1BE5">
        <w:rPr>
          <w:rFonts w:ascii="Arial" w:hAnsi="Arial" w:cs="Arial"/>
          <w:i/>
          <w:iCs/>
          <w:shd w:val="clear" w:color="auto" w:fill="FFFFFF"/>
        </w:rPr>
        <w:t>w:] Proceedings of the 14th International Conferences on Enterprise Information Systems</w:t>
      </w:r>
      <w:r w:rsidRPr="002D1BE5">
        <w:rPr>
          <w:rFonts w:ascii="Arial" w:hAnsi="Arial" w:cs="Arial"/>
          <w:shd w:val="clear" w:color="auto" w:fill="FFFFFF"/>
        </w:rPr>
        <w:t> (Vol. 28, pp. 209-214).</w:t>
      </w:r>
    </w:p>
    <w:p w14:paraId="52EC69D2" w14:textId="77777777" w:rsidR="00F34772" w:rsidRPr="002D1BE5" w:rsidRDefault="00F34772" w:rsidP="00F34772">
      <w:pPr>
        <w:spacing w:line="360" w:lineRule="auto"/>
        <w:jc w:val="both"/>
        <w:rPr>
          <w:rFonts w:ascii="Arial" w:hAnsi="Arial" w:cs="Arial"/>
          <w:szCs w:val="24"/>
          <w:shd w:val="clear" w:color="auto" w:fill="FFFFFF"/>
        </w:rPr>
      </w:pPr>
      <w:r w:rsidRPr="002D1BE5">
        <w:rPr>
          <w:rFonts w:ascii="Arial" w:hAnsi="Arial" w:cs="Arial"/>
          <w:szCs w:val="24"/>
          <w:shd w:val="clear" w:color="auto" w:fill="FFFFFF"/>
        </w:rPr>
        <w:t xml:space="preserve">Boland, G.W., Thrall, J.H. and </w:t>
      </w:r>
      <w:proofErr w:type="spellStart"/>
      <w:r w:rsidRPr="002D1BE5">
        <w:rPr>
          <w:rFonts w:ascii="Arial" w:hAnsi="Arial" w:cs="Arial"/>
          <w:szCs w:val="24"/>
          <w:shd w:val="clear" w:color="auto" w:fill="FFFFFF"/>
        </w:rPr>
        <w:t>Duszak</w:t>
      </w:r>
      <w:proofErr w:type="spellEnd"/>
      <w:r w:rsidRPr="002D1BE5">
        <w:rPr>
          <w:rFonts w:ascii="Arial" w:hAnsi="Arial" w:cs="Arial"/>
          <w:szCs w:val="24"/>
          <w:shd w:val="clear" w:color="auto" w:fill="FFFFFF"/>
        </w:rPr>
        <w:t xml:space="preserve">, R., </w:t>
      </w:r>
      <w:r>
        <w:rPr>
          <w:rFonts w:ascii="Arial" w:hAnsi="Arial" w:cs="Arial"/>
          <w:szCs w:val="24"/>
          <w:shd w:val="clear" w:color="auto" w:fill="FFFFFF"/>
        </w:rPr>
        <w:t>(</w:t>
      </w:r>
      <w:r w:rsidRPr="002D1BE5">
        <w:rPr>
          <w:rFonts w:ascii="Arial" w:hAnsi="Arial" w:cs="Arial"/>
          <w:szCs w:val="24"/>
          <w:shd w:val="clear" w:color="auto" w:fill="FFFFFF"/>
        </w:rPr>
        <w:t>2015</w:t>
      </w:r>
      <w:r>
        <w:rPr>
          <w:rFonts w:ascii="Arial" w:hAnsi="Arial" w:cs="Arial"/>
          <w:szCs w:val="24"/>
          <w:shd w:val="clear" w:color="auto" w:fill="FFFFFF"/>
        </w:rPr>
        <w:t>)</w:t>
      </w:r>
      <w:r w:rsidRPr="002D1BE5">
        <w:rPr>
          <w:rFonts w:ascii="Arial" w:hAnsi="Arial" w:cs="Arial"/>
          <w:szCs w:val="24"/>
          <w:shd w:val="clear" w:color="auto" w:fill="FFFFFF"/>
        </w:rPr>
        <w:t>. Business intelligence, data mining, and future trends. </w:t>
      </w:r>
      <w:r w:rsidRPr="002D1BE5">
        <w:rPr>
          <w:rFonts w:ascii="Arial" w:hAnsi="Arial" w:cs="Arial"/>
          <w:iCs/>
          <w:szCs w:val="24"/>
          <w:shd w:val="clear" w:color="auto" w:fill="FFFFFF"/>
        </w:rPr>
        <w:t>Journal of the American College of Radiology</w:t>
      </w:r>
      <w:r w:rsidRPr="002D1BE5">
        <w:rPr>
          <w:rFonts w:ascii="Arial" w:hAnsi="Arial" w:cs="Arial"/>
          <w:szCs w:val="24"/>
          <w:shd w:val="clear" w:color="auto" w:fill="FFFFFF"/>
        </w:rPr>
        <w:t>, </w:t>
      </w:r>
      <w:r w:rsidRPr="002D1BE5">
        <w:rPr>
          <w:rFonts w:ascii="Arial" w:hAnsi="Arial" w:cs="Arial"/>
          <w:iCs/>
          <w:szCs w:val="24"/>
          <w:shd w:val="clear" w:color="auto" w:fill="FFFFFF"/>
        </w:rPr>
        <w:t>12</w:t>
      </w:r>
      <w:r w:rsidRPr="002D1BE5">
        <w:rPr>
          <w:rFonts w:ascii="Arial" w:hAnsi="Arial" w:cs="Arial"/>
          <w:szCs w:val="24"/>
          <w:shd w:val="clear" w:color="auto" w:fill="FFFFFF"/>
        </w:rPr>
        <w:t>(1), pp.9-11.</w:t>
      </w:r>
    </w:p>
    <w:p w14:paraId="52A48CDB" w14:textId="77777777" w:rsidR="00F34772" w:rsidRPr="002D1BE5" w:rsidRDefault="00F34772" w:rsidP="00F34772">
      <w:pPr>
        <w:spacing w:line="360" w:lineRule="auto"/>
        <w:jc w:val="both"/>
        <w:rPr>
          <w:rFonts w:ascii="Arial" w:hAnsi="Arial" w:cs="Arial"/>
          <w:shd w:val="clear" w:color="auto" w:fill="FFFFFF"/>
        </w:rPr>
      </w:pPr>
      <w:proofErr w:type="spellStart"/>
      <w:r w:rsidRPr="002D1BE5">
        <w:rPr>
          <w:rFonts w:ascii="Arial" w:hAnsi="Arial" w:cs="Arial"/>
          <w:shd w:val="clear" w:color="auto" w:fill="FFFFFF"/>
        </w:rPr>
        <w:t>Brhel</w:t>
      </w:r>
      <w:proofErr w:type="spellEnd"/>
      <w:r w:rsidRPr="002D1BE5">
        <w:rPr>
          <w:rFonts w:ascii="Arial" w:hAnsi="Arial" w:cs="Arial"/>
          <w:shd w:val="clear" w:color="auto" w:fill="FFFFFF"/>
        </w:rPr>
        <w:t xml:space="preserve">, M., Meth, H., </w:t>
      </w:r>
      <w:proofErr w:type="spellStart"/>
      <w:r w:rsidRPr="002D1BE5">
        <w:rPr>
          <w:rFonts w:ascii="Arial" w:hAnsi="Arial" w:cs="Arial"/>
          <w:shd w:val="clear" w:color="auto" w:fill="FFFFFF"/>
        </w:rPr>
        <w:t>Maedche</w:t>
      </w:r>
      <w:proofErr w:type="spellEnd"/>
      <w:r w:rsidRPr="002D1BE5">
        <w:rPr>
          <w:rFonts w:ascii="Arial" w:hAnsi="Arial" w:cs="Arial"/>
          <w:shd w:val="clear" w:color="auto" w:fill="FFFFFF"/>
        </w:rPr>
        <w:t>, A. and Werder, K., (2015). Exploring principles of user-centered agile software development: A literature review. </w:t>
      </w:r>
      <w:r w:rsidRPr="002D1BE5">
        <w:rPr>
          <w:rFonts w:ascii="Arial" w:hAnsi="Arial" w:cs="Arial"/>
          <w:i/>
          <w:iCs/>
          <w:shd w:val="clear" w:color="auto" w:fill="FFFFFF"/>
        </w:rPr>
        <w:t>Information and software technology</w:t>
      </w:r>
      <w:r w:rsidRPr="002D1BE5">
        <w:rPr>
          <w:rFonts w:ascii="Arial" w:hAnsi="Arial" w:cs="Arial"/>
          <w:shd w:val="clear" w:color="auto" w:fill="FFFFFF"/>
        </w:rPr>
        <w:t>, </w:t>
      </w:r>
      <w:r w:rsidRPr="002D1BE5">
        <w:rPr>
          <w:rFonts w:ascii="Arial" w:hAnsi="Arial" w:cs="Arial"/>
          <w:i/>
          <w:iCs/>
          <w:shd w:val="clear" w:color="auto" w:fill="FFFFFF"/>
        </w:rPr>
        <w:t>61</w:t>
      </w:r>
      <w:r w:rsidRPr="002D1BE5">
        <w:rPr>
          <w:rFonts w:ascii="Arial" w:hAnsi="Arial" w:cs="Arial"/>
          <w:shd w:val="clear" w:color="auto" w:fill="FFFFFF"/>
        </w:rPr>
        <w:t>, pp.163-181.</w:t>
      </w:r>
    </w:p>
    <w:p w14:paraId="0DBC9929" w14:textId="77777777" w:rsidR="00F34772" w:rsidRPr="002D1BE5" w:rsidRDefault="00F34772" w:rsidP="00F34772">
      <w:pPr>
        <w:spacing w:line="360" w:lineRule="auto"/>
        <w:jc w:val="both"/>
        <w:rPr>
          <w:rFonts w:ascii="Arial" w:hAnsi="Arial" w:cs="Arial"/>
          <w:szCs w:val="24"/>
          <w:shd w:val="clear" w:color="auto" w:fill="FFFFFF"/>
        </w:rPr>
      </w:pPr>
      <w:r w:rsidRPr="002D1BE5">
        <w:rPr>
          <w:rFonts w:ascii="Arial" w:hAnsi="Arial" w:cs="Arial"/>
          <w:szCs w:val="24"/>
          <w:shd w:val="clear" w:color="auto" w:fill="FFFFFF"/>
        </w:rPr>
        <w:t xml:space="preserve">Chen, H., Chiang, R.H. and </w:t>
      </w:r>
      <w:proofErr w:type="spellStart"/>
      <w:r w:rsidRPr="002D1BE5">
        <w:rPr>
          <w:rFonts w:ascii="Arial" w:hAnsi="Arial" w:cs="Arial"/>
          <w:szCs w:val="24"/>
          <w:shd w:val="clear" w:color="auto" w:fill="FFFFFF"/>
        </w:rPr>
        <w:t>Storey</w:t>
      </w:r>
      <w:proofErr w:type="spellEnd"/>
      <w:r w:rsidRPr="002D1BE5">
        <w:rPr>
          <w:rFonts w:ascii="Arial" w:hAnsi="Arial" w:cs="Arial"/>
          <w:szCs w:val="24"/>
          <w:shd w:val="clear" w:color="auto" w:fill="FFFFFF"/>
        </w:rPr>
        <w:t xml:space="preserve">, V.C., </w:t>
      </w:r>
      <w:r>
        <w:rPr>
          <w:rFonts w:ascii="Arial" w:hAnsi="Arial" w:cs="Arial"/>
          <w:szCs w:val="24"/>
          <w:shd w:val="clear" w:color="auto" w:fill="FFFFFF"/>
        </w:rPr>
        <w:t>(</w:t>
      </w:r>
      <w:r w:rsidRPr="002D1BE5">
        <w:rPr>
          <w:rFonts w:ascii="Arial" w:hAnsi="Arial" w:cs="Arial"/>
          <w:szCs w:val="24"/>
          <w:shd w:val="clear" w:color="auto" w:fill="FFFFFF"/>
        </w:rPr>
        <w:t>2012</w:t>
      </w:r>
      <w:r>
        <w:rPr>
          <w:rFonts w:ascii="Arial" w:hAnsi="Arial" w:cs="Arial"/>
          <w:szCs w:val="24"/>
          <w:shd w:val="clear" w:color="auto" w:fill="FFFFFF"/>
        </w:rPr>
        <w:t>)</w:t>
      </w:r>
      <w:r w:rsidRPr="002D1BE5">
        <w:rPr>
          <w:rFonts w:ascii="Arial" w:hAnsi="Arial" w:cs="Arial"/>
          <w:szCs w:val="24"/>
          <w:shd w:val="clear" w:color="auto" w:fill="FFFFFF"/>
        </w:rPr>
        <w:t>. Business intelligence and analytics: From big data to big impact. </w:t>
      </w:r>
      <w:r w:rsidRPr="002D1BE5">
        <w:rPr>
          <w:rFonts w:ascii="Arial" w:hAnsi="Arial" w:cs="Arial"/>
          <w:iCs/>
          <w:szCs w:val="24"/>
          <w:shd w:val="clear" w:color="auto" w:fill="FFFFFF"/>
        </w:rPr>
        <w:t>MIS quarterly</w:t>
      </w:r>
      <w:r w:rsidRPr="002D1BE5">
        <w:rPr>
          <w:rFonts w:ascii="Arial" w:hAnsi="Arial" w:cs="Arial"/>
          <w:szCs w:val="24"/>
          <w:shd w:val="clear" w:color="auto" w:fill="FFFFFF"/>
        </w:rPr>
        <w:t>, pp.1165-1188.</w:t>
      </w:r>
    </w:p>
    <w:p w14:paraId="174C6714" w14:textId="77777777" w:rsidR="00F34772" w:rsidRPr="002D1BE5" w:rsidRDefault="00F34772" w:rsidP="00F34772">
      <w:pPr>
        <w:spacing w:line="360" w:lineRule="auto"/>
        <w:jc w:val="both"/>
        <w:rPr>
          <w:rFonts w:ascii="Arial" w:hAnsi="Arial" w:cs="Arial"/>
        </w:rPr>
      </w:pPr>
      <w:r w:rsidRPr="002D1BE5">
        <w:rPr>
          <w:rFonts w:ascii="Arial" w:hAnsi="Arial" w:cs="Arial"/>
        </w:rPr>
        <w:t xml:space="preserve">Davenport, T. H. (2014). Big data @ work: dispelling the myths, uncovering the opportunities. Harvard Business Review Press. </w:t>
      </w:r>
    </w:p>
    <w:p w14:paraId="691B320B" w14:textId="77777777" w:rsidR="00F34772" w:rsidRPr="002D1BE5" w:rsidRDefault="00F34772" w:rsidP="00F34772">
      <w:pPr>
        <w:spacing w:line="360" w:lineRule="auto"/>
        <w:jc w:val="both"/>
        <w:rPr>
          <w:rFonts w:ascii="Arial" w:hAnsi="Arial" w:cs="Arial"/>
          <w:szCs w:val="24"/>
          <w:shd w:val="clear" w:color="auto" w:fill="FFFFFF"/>
        </w:rPr>
      </w:pPr>
      <w:proofErr w:type="spellStart"/>
      <w:r w:rsidRPr="003D2CFC">
        <w:rPr>
          <w:rFonts w:ascii="Arial" w:hAnsi="Arial" w:cs="Arial"/>
          <w:color w:val="000000" w:themeColor="text1"/>
        </w:rPr>
        <w:t>Eidizadeh</w:t>
      </w:r>
      <w:proofErr w:type="spellEnd"/>
      <w:r w:rsidRPr="003D2CFC">
        <w:rPr>
          <w:rFonts w:ascii="Arial" w:hAnsi="Arial" w:cs="Arial"/>
          <w:color w:val="000000" w:themeColor="text1"/>
        </w:rPr>
        <w:t xml:space="preserve">, R., </w:t>
      </w:r>
      <w:proofErr w:type="spellStart"/>
      <w:r w:rsidRPr="003D2CFC">
        <w:rPr>
          <w:rFonts w:ascii="Arial" w:hAnsi="Arial" w:cs="Arial"/>
          <w:color w:val="000000" w:themeColor="text1"/>
        </w:rPr>
        <w:t>Salehzadeh</w:t>
      </w:r>
      <w:proofErr w:type="spellEnd"/>
      <w:r w:rsidRPr="003D2CFC">
        <w:rPr>
          <w:rFonts w:ascii="Arial" w:hAnsi="Arial" w:cs="Arial"/>
          <w:color w:val="000000" w:themeColor="text1"/>
        </w:rPr>
        <w:t xml:space="preserve">, R. and </w:t>
      </w:r>
      <w:proofErr w:type="spellStart"/>
      <w:r w:rsidRPr="003D2CFC">
        <w:rPr>
          <w:rFonts w:ascii="Arial" w:hAnsi="Arial" w:cs="Arial"/>
          <w:color w:val="000000" w:themeColor="text1"/>
        </w:rPr>
        <w:t>Chitsaz</w:t>
      </w:r>
      <w:proofErr w:type="spellEnd"/>
      <w:r w:rsidRPr="003D2CFC">
        <w:rPr>
          <w:rFonts w:ascii="Arial" w:hAnsi="Arial" w:cs="Arial"/>
          <w:color w:val="000000" w:themeColor="text1"/>
        </w:rPr>
        <w:t xml:space="preserve"> </w:t>
      </w:r>
      <w:proofErr w:type="spellStart"/>
      <w:r w:rsidRPr="003D2CFC">
        <w:rPr>
          <w:rFonts w:ascii="Arial" w:hAnsi="Arial" w:cs="Arial"/>
          <w:color w:val="000000" w:themeColor="text1"/>
        </w:rPr>
        <w:t>Esfahani</w:t>
      </w:r>
      <w:proofErr w:type="spellEnd"/>
      <w:r w:rsidRPr="003D2CFC">
        <w:rPr>
          <w:rFonts w:ascii="Arial" w:hAnsi="Arial" w:cs="Arial"/>
          <w:color w:val="000000" w:themeColor="text1"/>
        </w:rPr>
        <w:t>, A. (2017), "</w:t>
      </w:r>
      <w:proofErr w:type="spellStart"/>
      <w:r w:rsidRPr="003D2CFC">
        <w:rPr>
          <w:rFonts w:ascii="Arial" w:hAnsi="Arial" w:cs="Arial"/>
          <w:color w:val="000000" w:themeColor="text1"/>
        </w:rPr>
        <w:t>Analysing</w:t>
      </w:r>
      <w:proofErr w:type="spellEnd"/>
      <w:r w:rsidRPr="003D2CFC">
        <w:rPr>
          <w:rFonts w:ascii="Arial" w:hAnsi="Arial" w:cs="Arial"/>
          <w:color w:val="000000" w:themeColor="text1"/>
        </w:rPr>
        <w:t xml:space="preserve"> the role of business intelligence, knowledge sharing and </w:t>
      </w:r>
      <w:proofErr w:type="spellStart"/>
      <w:r w:rsidRPr="003D2CFC">
        <w:rPr>
          <w:rFonts w:ascii="Arial" w:hAnsi="Arial" w:cs="Arial"/>
          <w:color w:val="000000" w:themeColor="text1"/>
        </w:rPr>
        <w:t>organisational</w:t>
      </w:r>
      <w:proofErr w:type="spellEnd"/>
      <w:r w:rsidRPr="003D2CFC">
        <w:rPr>
          <w:rFonts w:ascii="Arial" w:hAnsi="Arial" w:cs="Arial"/>
          <w:color w:val="000000" w:themeColor="text1"/>
        </w:rPr>
        <w:t xml:space="preserve"> innovation on gaining competitive advantage", Journal of Workplace Learning, Vol. 29 No. 4, pp. 250-267.</w:t>
      </w:r>
    </w:p>
    <w:p w14:paraId="535BD0A6" w14:textId="77777777" w:rsidR="00F34772" w:rsidRPr="002D1BE5" w:rsidRDefault="00F34772" w:rsidP="00F34772">
      <w:pPr>
        <w:spacing w:line="360" w:lineRule="auto"/>
        <w:jc w:val="both"/>
        <w:rPr>
          <w:rFonts w:ascii="Arial" w:hAnsi="Arial" w:cs="Arial"/>
          <w:szCs w:val="24"/>
          <w:shd w:val="clear" w:color="auto" w:fill="FFFFFF"/>
        </w:rPr>
      </w:pPr>
      <w:r w:rsidRPr="002D1BE5">
        <w:rPr>
          <w:rFonts w:ascii="Arial" w:hAnsi="Arial" w:cs="Arial"/>
          <w:szCs w:val="24"/>
          <w:shd w:val="clear" w:color="auto" w:fill="FFFFFF"/>
        </w:rPr>
        <w:t xml:space="preserve">Harrison, R., Parker, A., </w:t>
      </w:r>
      <w:proofErr w:type="spellStart"/>
      <w:r w:rsidRPr="002D1BE5">
        <w:rPr>
          <w:rFonts w:ascii="Arial" w:hAnsi="Arial" w:cs="Arial"/>
          <w:szCs w:val="24"/>
          <w:shd w:val="clear" w:color="auto" w:fill="FFFFFF"/>
        </w:rPr>
        <w:t>Brosas</w:t>
      </w:r>
      <w:proofErr w:type="spellEnd"/>
      <w:r w:rsidRPr="002D1BE5">
        <w:rPr>
          <w:rFonts w:ascii="Arial" w:hAnsi="Arial" w:cs="Arial"/>
          <w:szCs w:val="24"/>
          <w:shd w:val="clear" w:color="auto" w:fill="FFFFFF"/>
        </w:rPr>
        <w:t xml:space="preserve">, G., </w:t>
      </w:r>
      <w:proofErr w:type="spellStart"/>
      <w:r w:rsidRPr="002D1BE5">
        <w:rPr>
          <w:rFonts w:ascii="Arial" w:hAnsi="Arial" w:cs="Arial"/>
          <w:szCs w:val="24"/>
          <w:shd w:val="clear" w:color="auto" w:fill="FFFFFF"/>
        </w:rPr>
        <w:t>Chiong</w:t>
      </w:r>
      <w:proofErr w:type="spellEnd"/>
      <w:r w:rsidRPr="002D1BE5">
        <w:rPr>
          <w:rFonts w:ascii="Arial" w:hAnsi="Arial" w:cs="Arial"/>
          <w:szCs w:val="24"/>
          <w:shd w:val="clear" w:color="auto" w:fill="FFFFFF"/>
        </w:rPr>
        <w:t xml:space="preserve">, R. and Tian, X., </w:t>
      </w:r>
      <w:r>
        <w:rPr>
          <w:rFonts w:ascii="Arial" w:hAnsi="Arial" w:cs="Arial"/>
          <w:szCs w:val="24"/>
          <w:shd w:val="clear" w:color="auto" w:fill="FFFFFF"/>
        </w:rPr>
        <w:t>(</w:t>
      </w:r>
      <w:r w:rsidRPr="002D1BE5">
        <w:rPr>
          <w:rFonts w:ascii="Arial" w:hAnsi="Arial" w:cs="Arial"/>
          <w:szCs w:val="24"/>
          <w:shd w:val="clear" w:color="auto" w:fill="FFFFFF"/>
        </w:rPr>
        <w:t>2015</w:t>
      </w:r>
      <w:r>
        <w:rPr>
          <w:rFonts w:ascii="Arial" w:hAnsi="Arial" w:cs="Arial"/>
          <w:szCs w:val="24"/>
          <w:shd w:val="clear" w:color="auto" w:fill="FFFFFF"/>
        </w:rPr>
        <w:t>)</w:t>
      </w:r>
      <w:r w:rsidRPr="002D1BE5">
        <w:rPr>
          <w:rFonts w:ascii="Arial" w:hAnsi="Arial" w:cs="Arial"/>
          <w:szCs w:val="24"/>
          <w:shd w:val="clear" w:color="auto" w:fill="FFFFFF"/>
        </w:rPr>
        <w:t>. The role of technology in the management and exploitation of internal business intelligence. </w:t>
      </w:r>
      <w:r w:rsidRPr="002D1BE5">
        <w:rPr>
          <w:rFonts w:ascii="Arial" w:hAnsi="Arial" w:cs="Arial"/>
          <w:iCs/>
          <w:szCs w:val="24"/>
          <w:shd w:val="clear" w:color="auto" w:fill="FFFFFF"/>
        </w:rPr>
        <w:t>Journal of Systems and Information Technology</w:t>
      </w:r>
      <w:r w:rsidRPr="002D1BE5">
        <w:rPr>
          <w:rFonts w:ascii="Arial" w:hAnsi="Arial" w:cs="Arial"/>
          <w:szCs w:val="24"/>
          <w:shd w:val="clear" w:color="auto" w:fill="FFFFFF"/>
        </w:rPr>
        <w:t>.</w:t>
      </w:r>
    </w:p>
    <w:p w14:paraId="0460456D" w14:textId="77777777" w:rsidR="00F34772" w:rsidRPr="003D2CFC" w:rsidRDefault="00F34772" w:rsidP="00F34772">
      <w:pPr>
        <w:spacing w:line="360" w:lineRule="auto"/>
        <w:jc w:val="both"/>
        <w:rPr>
          <w:rFonts w:ascii="Arial" w:hAnsi="Arial" w:cs="Arial"/>
          <w:color w:val="000000" w:themeColor="text1"/>
          <w:shd w:val="clear" w:color="auto" w:fill="FFFFFF"/>
        </w:rPr>
      </w:pPr>
      <w:r w:rsidRPr="003D2CFC">
        <w:rPr>
          <w:rFonts w:ascii="Arial" w:hAnsi="Arial" w:cs="Arial"/>
          <w:color w:val="000000" w:themeColor="text1"/>
        </w:rPr>
        <w:t xml:space="preserve">Larson, &amp; Chang, V. (2016). A review and future direction of agile, business intelligence, </w:t>
      </w:r>
      <w:proofErr w:type="gramStart"/>
      <w:r w:rsidRPr="003D2CFC">
        <w:rPr>
          <w:rFonts w:ascii="Arial" w:hAnsi="Arial" w:cs="Arial"/>
          <w:color w:val="000000" w:themeColor="text1"/>
        </w:rPr>
        <w:t>analytics</w:t>
      </w:r>
      <w:proofErr w:type="gramEnd"/>
      <w:r w:rsidRPr="003D2CFC">
        <w:rPr>
          <w:rFonts w:ascii="Arial" w:hAnsi="Arial" w:cs="Arial"/>
          <w:color w:val="000000" w:themeColor="text1"/>
        </w:rPr>
        <w:t xml:space="preserve"> and data science. International Journal of Information Management, 36(5), 700– 710. https://doi.org/10.1016/j.ijinfomgt.2016.04.013</w:t>
      </w:r>
    </w:p>
    <w:p w14:paraId="7C542742" w14:textId="77777777" w:rsidR="00F34772" w:rsidRPr="002D1BE5" w:rsidRDefault="00F34772" w:rsidP="00F34772">
      <w:pPr>
        <w:spacing w:line="360" w:lineRule="auto"/>
        <w:jc w:val="both"/>
        <w:rPr>
          <w:rFonts w:ascii="Arial" w:hAnsi="Arial" w:cs="Arial"/>
          <w:shd w:val="clear" w:color="auto" w:fill="FFFFFF"/>
        </w:rPr>
      </w:pPr>
      <w:r w:rsidRPr="002D1BE5">
        <w:rPr>
          <w:rFonts w:ascii="Arial" w:hAnsi="Arial" w:cs="Arial"/>
          <w:shd w:val="clear" w:color="auto" w:fill="FFFFFF"/>
        </w:rPr>
        <w:t xml:space="preserve">Mashingaidze, K. and Backhouse, J., </w:t>
      </w:r>
      <w:r>
        <w:rPr>
          <w:rFonts w:ascii="Arial" w:hAnsi="Arial" w:cs="Arial"/>
          <w:shd w:val="clear" w:color="auto" w:fill="FFFFFF"/>
        </w:rPr>
        <w:t>(</w:t>
      </w:r>
      <w:r w:rsidRPr="002D1BE5">
        <w:rPr>
          <w:rFonts w:ascii="Arial" w:hAnsi="Arial" w:cs="Arial"/>
          <w:shd w:val="clear" w:color="auto" w:fill="FFFFFF"/>
        </w:rPr>
        <w:t>2017</w:t>
      </w:r>
      <w:r>
        <w:rPr>
          <w:rFonts w:ascii="Arial" w:hAnsi="Arial" w:cs="Arial"/>
          <w:shd w:val="clear" w:color="auto" w:fill="FFFFFF"/>
        </w:rPr>
        <w:t>)</w:t>
      </w:r>
      <w:r w:rsidRPr="002D1BE5">
        <w:rPr>
          <w:rFonts w:ascii="Arial" w:hAnsi="Arial" w:cs="Arial"/>
          <w:shd w:val="clear" w:color="auto" w:fill="FFFFFF"/>
        </w:rPr>
        <w:t>. The relationships between definitions of big data, business intelligence and business analytics: a literature review. </w:t>
      </w:r>
      <w:r w:rsidRPr="002D1BE5">
        <w:rPr>
          <w:rFonts w:ascii="Arial" w:hAnsi="Arial" w:cs="Arial"/>
          <w:i/>
          <w:iCs/>
          <w:shd w:val="clear" w:color="auto" w:fill="FFFFFF"/>
        </w:rPr>
        <w:t>International Journal of Business Information Systems</w:t>
      </w:r>
      <w:r w:rsidRPr="002D1BE5">
        <w:rPr>
          <w:rFonts w:ascii="Arial" w:hAnsi="Arial" w:cs="Arial"/>
          <w:shd w:val="clear" w:color="auto" w:fill="FFFFFF"/>
        </w:rPr>
        <w:t>, </w:t>
      </w:r>
      <w:r w:rsidRPr="002D1BE5">
        <w:rPr>
          <w:rFonts w:ascii="Arial" w:hAnsi="Arial" w:cs="Arial"/>
          <w:i/>
          <w:iCs/>
          <w:shd w:val="clear" w:color="auto" w:fill="FFFFFF"/>
        </w:rPr>
        <w:t>26</w:t>
      </w:r>
      <w:r w:rsidRPr="002D1BE5">
        <w:rPr>
          <w:rFonts w:ascii="Arial" w:hAnsi="Arial" w:cs="Arial"/>
          <w:shd w:val="clear" w:color="auto" w:fill="FFFFFF"/>
        </w:rPr>
        <w:t>(4), pp.488-505.</w:t>
      </w:r>
    </w:p>
    <w:p w14:paraId="437305D0" w14:textId="77777777" w:rsidR="00F34772" w:rsidRPr="002D1BE5" w:rsidRDefault="00F34772" w:rsidP="00F34772">
      <w:pPr>
        <w:spacing w:line="360" w:lineRule="auto"/>
        <w:jc w:val="both"/>
        <w:rPr>
          <w:rFonts w:ascii="Arial" w:hAnsi="Arial" w:cs="Arial"/>
          <w:szCs w:val="24"/>
          <w:shd w:val="clear" w:color="auto" w:fill="FFFFFF"/>
        </w:rPr>
      </w:pPr>
      <w:r w:rsidRPr="002D1BE5">
        <w:rPr>
          <w:rFonts w:ascii="Arial" w:hAnsi="Arial" w:cs="Arial"/>
          <w:szCs w:val="24"/>
          <w:shd w:val="clear" w:color="auto" w:fill="FFFFFF"/>
        </w:rPr>
        <w:t xml:space="preserve">Minelli, M., Chambers, M. and Dhiraj, A., </w:t>
      </w:r>
      <w:r>
        <w:rPr>
          <w:rFonts w:ascii="Arial" w:hAnsi="Arial" w:cs="Arial"/>
          <w:szCs w:val="24"/>
          <w:shd w:val="clear" w:color="auto" w:fill="FFFFFF"/>
        </w:rPr>
        <w:t>(</w:t>
      </w:r>
      <w:r w:rsidRPr="002D1BE5">
        <w:rPr>
          <w:rFonts w:ascii="Arial" w:hAnsi="Arial" w:cs="Arial"/>
          <w:szCs w:val="24"/>
          <w:shd w:val="clear" w:color="auto" w:fill="FFFFFF"/>
        </w:rPr>
        <w:t>2013</w:t>
      </w:r>
      <w:r>
        <w:rPr>
          <w:rFonts w:ascii="Arial" w:hAnsi="Arial" w:cs="Arial"/>
          <w:szCs w:val="24"/>
          <w:shd w:val="clear" w:color="auto" w:fill="FFFFFF"/>
        </w:rPr>
        <w:t>)</w:t>
      </w:r>
      <w:r w:rsidRPr="002D1BE5">
        <w:rPr>
          <w:rFonts w:ascii="Arial" w:hAnsi="Arial" w:cs="Arial"/>
          <w:szCs w:val="24"/>
          <w:shd w:val="clear" w:color="auto" w:fill="FFFFFF"/>
        </w:rPr>
        <w:t>. </w:t>
      </w:r>
      <w:r w:rsidRPr="002D1BE5">
        <w:rPr>
          <w:rFonts w:ascii="Arial" w:hAnsi="Arial" w:cs="Arial"/>
          <w:iCs/>
          <w:szCs w:val="24"/>
          <w:shd w:val="clear" w:color="auto" w:fill="FFFFFF"/>
        </w:rPr>
        <w:t>Big data, big analytics: emerging business intelligence and analytic trends for today's businesses</w:t>
      </w:r>
      <w:r w:rsidRPr="002D1BE5">
        <w:rPr>
          <w:rFonts w:ascii="Arial" w:hAnsi="Arial" w:cs="Arial"/>
          <w:szCs w:val="24"/>
          <w:shd w:val="clear" w:color="auto" w:fill="FFFFFF"/>
        </w:rPr>
        <w:t> (Vol. 578). John Wiley &amp; Sons.</w:t>
      </w:r>
    </w:p>
    <w:p w14:paraId="2EB2D9B3" w14:textId="77777777" w:rsidR="00F34772" w:rsidRPr="002D1BE5" w:rsidRDefault="00F34772" w:rsidP="00F34772">
      <w:pPr>
        <w:spacing w:line="360" w:lineRule="auto"/>
        <w:jc w:val="both"/>
        <w:rPr>
          <w:rFonts w:ascii="Arial" w:hAnsi="Arial" w:cs="Arial"/>
          <w:szCs w:val="24"/>
          <w:shd w:val="clear" w:color="auto" w:fill="FFFFFF"/>
        </w:rPr>
      </w:pPr>
      <w:proofErr w:type="spellStart"/>
      <w:r w:rsidRPr="002D1BE5">
        <w:rPr>
          <w:rFonts w:ascii="Arial" w:hAnsi="Arial" w:cs="Arial"/>
          <w:szCs w:val="24"/>
          <w:shd w:val="clear" w:color="auto" w:fill="FFFFFF"/>
        </w:rPr>
        <w:t>Mirchandani</w:t>
      </w:r>
      <w:proofErr w:type="spellEnd"/>
      <w:r w:rsidRPr="002D1BE5">
        <w:rPr>
          <w:rFonts w:ascii="Arial" w:hAnsi="Arial" w:cs="Arial"/>
          <w:szCs w:val="24"/>
          <w:shd w:val="clear" w:color="auto" w:fill="FFFFFF"/>
        </w:rPr>
        <w:t xml:space="preserve">, A. and Gaur, B., </w:t>
      </w:r>
      <w:r>
        <w:rPr>
          <w:rFonts w:ascii="Arial" w:hAnsi="Arial" w:cs="Arial"/>
          <w:szCs w:val="24"/>
          <w:shd w:val="clear" w:color="auto" w:fill="FFFFFF"/>
        </w:rPr>
        <w:t>(</w:t>
      </w:r>
      <w:r w:rsidRPr="002D1BE5">
        <w:rPr>
          <w:rFonts w:ascii="Arial" w:hAnsi="Arial" w:cs="Arial"/>
          <w:szCs w:val="24"/>
          <w:shd w:val="clear" w:color="auto" w:fill="FFFFFF"/>
        </w:rPr>
        <w:t>2019</w:t>
      </w:r>
      <w:r>
        <w:rPr>
          <w:rFonts w:ascii="Arial" w:hAnsi="Arial" w:cs="Arial"/>
          <w:szCs w:val="24"/>
          <w:shd w:val="clear" w:color="auto" w:fill="FFFFFF"/>
        </w:rPr>
        <w:t>)</w:t>
      </w:r>
      <w:r w:rsidRPr="002D1BE5">
        <w:rPr>
          <w:rFonts w:ascii="Arial" w:hAnsi="Arial" w:cs="Arial"/>
          <w:szCs w:val="24"/>
          <w:shd w:val="clear" w:color="auto" w:fill="FFFFFF"/>
        </w:rPr>
        <w:t xml:space="preserve">. Current trends &amp; </w:t>
      </w:r>
      <w:proofErr w:type="gramStart"/>
      <w:r w:rsidRPr="002D1BE5">
        <w:rPr>
          <w:rFonts w:ascii="Arial" w:hAnsi="Arial" w:cs="Arial"/>
          <w:szCs w:val="24"/>
          <w:shd w:val="clear" w:color="auto" w:fill="FFFFFF"/>
        </w:rPr>
        <w:t>future prospects</w:t>
      </w:r>
      <w:proofErr w:type="gramEnd"/>
      <w:r w:rsidRPr="002D1BE5">
        <w:rPr>
          <w:rFonts w:ascii="Arial" w:hAnsi="Arial" w:cs="Arial"/>
          <w:szCs w:val="24"/>
          <w:shd w:val="clear" w:color="auto" w:fill="FFFFFF"/>
        </w:rPr>
        <w:t xml:space="preserve"> of social media analytics in business intelligence practices. </w:t>
      </w:r>
      <w:r w:rsidRPr="002D1BE5">
        <w:rPr>
          <w:rFonts w:ascii="Arial" w:hAnsi="Arial" w:cs="Arial"/>
          <w:iCs/>
          <w:szCs w:val="24"/>
          <w:shd w:val="clear" w:color="auto" w:fill="FFFFFF"/>
        </w:rPr>
        <w:t>Journal of Content, Community and Communication</w:t>
      </w:r>
      <w:r w:rsidRPr="002D1BE5">
        <w:rPr>
          <w:rFonts w:ascii="Arial" w:hAnsi="Arial" w:cs="Arial"/>
          <w:szCs w:val="24"/>
          <w:shd w:val="clear" w:color="auto" w:fill="FFFFFF"/>
        </w:rPr>
        <w:t>, </w:t>
      </w:r>
      <w:r w:rsidRPr="002D1BE5">
        <w:rPr>
          <w:rFonts w:ascii="Arial" w:hAnsi="Arial" w:cs="Arial"/>
          <w:iCs/>
          <w:szCs w:val="24"/>
          <w:shd w:val="clear" w:color="auto" w:fill="FFFFFF"/>
        </w:rPr>
        <w:t>5</w:t>
      </w:r>
      <w:r w:rsidRPr="002D1BE5">
        <w:rPr>
          <w:rFonts w:ascii="Arial" w:hAnsi="Arial" w:cs="Arial"/>
          <w:szCs w:val="24"/>
          <w:shd w:val="clear" w:color="auto" w:fill="FFFFFF"/>
        </w:rPr>
        <w:t>(9), pp.123-130.</w:t>
      </w:r>
    </w:p>
    <w:p w14:paraId="1E567967" w14:textId="77777777" w:rsidR="00F34772" w:rsidRPr="002D1BE5" w:rsidRDefault="00F34772" w:rsidP="00F34772">
      <w:pPr>
        <w:spacing w:line="360" w:lineRule="auto"/>
        <w:jc w:val="both"/>
        <w:rPr>
          <w:rFonts w:ascii="Arial" w:hAnsi="Arial" w:cs="Arial"/>
          <w:szCs w:val="24"/>
          <w:shd w:val="clear" w:color="auto" w:fill="FFFFFF"/>
        </w:rPr>
      </w:pPr>
      <w:r w:rsidRPr="002D1BE5">
        <w:rPr>
          <w:rFonts w:ascii="Arial" w:hAnsi="Arial" w:cs="Arial"/>
          <w:szCs w:val="24"/>
          <w:shd w:val="clear" w:color="auto" w:fill="FFFFFF"/>
        </w:rPr>
        <w:lastRenderedPageBreak/>
        <w:t xml:space="preserve">Murugesan, M. and Karthikeyan, K., </w:t>
      </w:r>
      <w:r>
        <w:rPr>
          <w:rFonts w:ascii="Arial" w:hAnsi="Arial" w:cs="Arial"/>
          <w:szCs w:val="24"/>
          <w:shd w:val="clear" w:color="auto" w:fill="FFFFFF"/>
        </w:rPr>
        <w:t>(</w:t>
      </w:r>
      <w:r w:rsidRPr="002D1BE5">
        <w:rPr>
          <w:rFonts w:ascii="Arial" w:hAnsi="Arial" w:cs="Arial"/>
          <w:szCs w:val="24"/>
          <w:shd w:val="clear" w:color="auto" w:fill="FFFFFF"/>
        </w:rPr>
        <w:t>2016</w:t>
      </w:r>
      <w:r>
        <w:rPr>
          <w:rFonts w:ascii="Arial" w:hAnsi="Arial" w:cs="Arial"/>
          <w:szCs w:val="24"/>
          <w:shd w:val="clear" w:color="auto" w:fill="FFFFFF"/>
        </w:rPr>
        <w:t>)</w:t>
      </w:r>
      <w:r w:rsidRPr="002D1BE5">
        <w:rPr>
          <w:rFonts w:ascii="Arial" w:hAnsi="Arial" w:cs="Arial"/>
          <w:szCs w:val="24"/>
          <w:shd w:val="clear" w:color="auto" w:fill="FFFFFF"/>
        </w:rPr>
        <w:t>. Business intelligence market trends and growth in enterprise business. </w:t>
      </w:r>
      <w:r w:rsidRPr="002D1BE5">
        <w:rPr>
          <w:rFonts w:ascii="Arial" w:hAnsi="Arial" w:cs="Arial"/>
          <w:iCs/>
          <w:szCs w:val="24"/>
          <w:shd w:val="clear" w:color="auto" w:fill="FFFFFF"/>
        </w:rPr>
        <w:t>International Journal on Recent and Innovation Trends in Computing and Communication</w:t>
      </w:r>
      <w:r w:rsidRPr="002D1BE5">
        <w:rPr>
          <w:rFonts w:ascii="Arial" w:hAnsi="Arial" w:cs="Arial"/>
          <w:szCs w:val="24"/>
          <w:shd w:val="clear" w:color="auto" w:fill="FFFFFF"/>
        </w:rPr>
        <w:t>, </w:t>
      </w:r>
      <w:r w:rsidRPr="002D1BE5">
        <w:rPr>
          <w:rFonts w:ascii="Arial" w:hAnsi="Arial" w:cs="Arial"/>
          <w:iCs/>
          <w:szCs w:val="24"/>
          <w:shd w:val="clear" w:color="auto" w:fill="FFFFFF"/>
        </w:rPr>
        <w:t>4</w:t>
      </w:r>
      <w:r w:rsidRPr="002D1BE5">
        <w:rPr>
          <w:rFonts w:ascii="Arial" w:hAnsi="Arial" w:cs="Arial"/>
          <w:szCs w:val="24"/>
          <w:shd w:val="clear" w:color="auto" w:fill="FFFFFF"/>
        </w:rPr>
        <w:t>(3), pp.188-192.</w:t>
      </w:r>
    </w:p>
    <w:p w14:paraId="767C21EE" w14:textId="77777777" w:rsidR="00F34772" w:rsidRPr="003D2CFC" w:rsidRDefault="00F34772" w:rsidP="00F34772">
      <w:pPr>
        <w:spacing w:line="360" w:lineRule="auto"/>
        <w:jc w:val="both"/>
        <w:rPr>
          <w:rFonts w:ascii="Arial" w:hAnsi="Arial" w:cs="Arial"/>
          <w:color w:val="000000" w:themeColor="text1"/>
        </w:rPr>
      </w:pPr>
      <w:proofErr w:type="spellStart"/>
      <w:r w:rsidRPr="003D2CFC">
        <w:rPr>
          <w:rFonts w:ascii="Arial" w:hAnsi="Arial" w:cs="Arial"/>
          <w:color w:val="000000" w:themeColor="text1"/>
        </w:rPr>
        <w:t>Puklavec</w:t>
      </w:r>
      <w:proofErr w:type="spellEnd"/>
      <w:r w:rsidRPr="003D2CFC">
        <w:rPr>
          <w:rFonts w:ascii="Arial" w:hAnsi="Arial" w:cs="Arial"/>
          <w:color w:val="000000" w:themeColor="text1"/>
        </w:rPr>
        <w:t xml:space="preserve">, B., Oliveira, T. and </w:t>
      </w:r>
      <w:proofErr w:type="spellStart"/>
      <w:r w:rsidRPr="003D2CFC">
        <w:rPr>
          <w:rFonts w:ascii="Arial" w:hAnsi="Arial" w:cs="Arial"/>
          <w:color w:val="000000" w:themeColor="text1"/>
        </w:rPr>
        <w:t>Popovič</w:t>
      </w:r>
      <w:proofErr w:type="spellEnd"/>
      <w:r w:rsidRPr="003D2CFC">
        <w:rPr>
          <w:rFonts w:ascii="Arial" w:hAnsi="Arial" w:cs="Arial"/>
          <w:color w:val="000000" w:themeColor="text1"/>
        </w:rPr>
        <w:t>, A. (2018), "Understanding the determinants of business intelligence system adoption stages: An empirical study of SMEs", Industrial Management &amp; Data Systems, Vol. 118 No. 1, pp. 236-261.</w:t>
      </w:r>
      <w:r>
        <w:rPr>
          <w:rFonts w:ascii="Arial" w:hAnsi="Arial" w:cs="Arial"/>
          <w:color w:val="000000" w:themeColor="text1"/>
        </w:rPr>
        <w:t xml:space="preserve"> </w:t>
      </w:r>
    </w:p>
    <w:p w14:paraId="132EAC89" w14:textId="77777777" w:rsidR="00F34772" w:rsidRPr="002D1BE5" w:rsidRDefault="00F34772" w:rsidP="00F34772">
      <w:pPr>
        <w:spacing w:line="360" w:lineRule="auto"/>
        <w:jc w:val="both"/>
        <w:rPr>
          <w:rFonts w:ascii="Arial" w:hAnsi="Arial" w:cs="Arial"/>
          <w:szCs w:val="24"/>
          <w:shd w:val="clear" w:color="auto" w:fill="FFFFFF"/>
        </w:rPr>
      </w:pPr>
      <w:proofErr w:type="spellStart"/>
      <w:r w:rsidRPr="002D1BE5">
        <w:rPr>
          <w:rFonts w:ascii="Arial" w:hAnsi="Arial" w:cs="Arial"/>
          <w:szCs w:val="24"/>
          <w:shd w:val="clear" w:color="auto" w:fill="FFFFFF"/>
        </w:rPr>
        <w:t>Vanani</w:t>
      </w:r>
      <w:proofErr w:type="spellEnd"/>
      <w:r w:rsidRPr="002D1BE5">
        <w:rPr>
          <w:rFonts w:ascii="Arial" w:hAnsi="Arial" w:cs="Arial"/>
          <w:szCs w:val="24"/>
          <w:shd w:val="clear" w:color="auto" w:fill="FFFFFF"/>
        </w:rPr>
        <w:t xml:space="preserve">, I.R. and </w:t>
      </w:r>
      <w:proofErr w:type="spellStart"/>
      <w:r w:rsidRPr="002D1BE5">
        <w:rPr>
          <w:rFonts w:ascii="Arial" w:hAnsi="Arial" w:cs="Arial"/>
          <w:szCs w:val="24"/>
          <w:shd w:val="clear" w:color="auto" w:fill="FFFFFF"/>
        </w:rPr>
        <w:t>Jalali</w:t>
      </w:r>
      <w:proofErr w:type="spellEnd"/>
      <w:r w:rsidRPr="002D1BE5">
        <w:rPr>
          <w:rFonts w:ascii="Arial" w:hAnsi="Arial" w:cs="Arial"/>
          <w:szCs w:val="24"/>
          <w:shd w:val="clear" w:color="auto" w:fill="FFFFFF"/>
        </w:rPr>
        <w:t xml:space="preserve">, S.M.J., </w:t>
      </w:r>
      <w:r>
        <w:rPr>
          <w:rFonts w:ascii="Arial" w:hAnsi="Arial" w:cs="Arial"/>
          <w:szCs w:val="24"/>
          <w:shd w:val="clear" w:color="auto" w:fill="FFFFFF"/>
        </w:rPr>
        <w:t>(</w:t>
      </w:r>
      <w:r w:rsidRPr="002D1BE5">
        <w:rPr>
          <w:rFonts w:ascii="Arial" w:hAnsi="Arial" w:cs="Arial"/>
          <w:szCs w:val="24"/>
          <w:shd w:val="clear" w:color="auto" w:fill="FFFFFF"/>
        </w:rPr>
        <w:t>2017</w:t>
      </w:r>
      <w:r>
        <w:rPr>
          <w:rFonts w:ascii="Arial" w:hAnsi="Arial" w:cs="Arial"/>
          <w:szCs w:val="24"/>
          <w:shd w:val="clear" w:color="auto" w:fill="FFFFFF"/>
        </w:rPr>
        <w:t>)</w:t>
      </w:r>
      <w:r w:rsidRPr="002D1BE5">
        <w:rPr>
          <w:rFonts w:ascii="Arial" w:hAnsi="Arial" w:cs="Arial"/>
          <w:szCs w:val="24"/>
          <w:shd w:val="clear" w:color="auto" w:fill="FFFFFF"/>
        </w:rPr>
        <w:t xml:space="preserve">. Analytical evaluation of emerging scientific trends in business intelligence through the </w:t>
      </w:r>
      <w:proofErr w:type="spellStart"/>
      <w:r w:rsidRPr="002D1BE5">
        <w:rPr>
          <w:rFonts w:ascii="Arial" w:hAnsi="Arial" w:cs="Arial"/>
          <w:szCs w:val="24"/>
          <w:shd w:val="clear" w:color="auto" w:fill="FFFFFF"/>
        </w:rPr>
        <w:t>utilisation</w:t>
      </w:r>
      <w:proofErr w:type="spellEnd"/>
      <w:r w:rsidRPr="002D1BE5">
        <w:rPr>
          <w:rFonts w:ascii="Arial" w:hAnsi="Arial" w:cs="Arial"/>
          <w:szCs w:val="24"/>
          <w:shd w:val="clear" w:color="auto" w:fill="FFFFFF"/>
        </w:rPr>
        <w:t xml:space="preserve"> of burst detection algorithm. </w:t>
      </w:r>
      <w:r w:rsidRPr="002D1BE5">
        <w:rPr>
          <w:rFonts w:ascii="Arial" w:hAnsi="Arial" w:cs="Arial"/>
          <w:iCs/>
          <w:szCs w:val="24"/>
          <w:shd w:val="clear" w:color="auto" w:fill="FFFFFF"/>
        </w:rPr>
        <w:t>International Journal of Bibliometrics in Business and Management</w:t>
      </w:r>
      <w:r w:rsidRPr="002D1BE5">
        <w:rPr>
          <w:rFonts w:ascii="Arial" w:hAnsi="Arial" w:cs="Arial"/>
          <w:szCs w:val="24"/>
          <w:shd w:val="clear" w:color="auto" w:fill="FFFFFF"/>
        </w:rPr>
        <w:t>, </w:t>
      </w:r>
      <w:r w:rsidRPr="002D1BE5">
        <w:rPr>
          <w:rFonts w:ascii="Arial" w:hAnsi="Arial" w:cs="Arial"/>
          <w:iCs/>
          <w:szCs w:val="24"/>
          <w:shd w:val="clear" w:color="auto" w:fill="FFFFFF"/>
        </w:rPr>
        <w:t>1</w:t>
      </w:r>
      <w:r w:rsidRPr="002D1BE5">
        <w:rPr>
          <w:rFonts w:ascii="Arial" w:hAnsi="Arial" w:cs="Arial"/>
          <w:szCs w:val="24"/>
          <w:shd w:val="clear" w:color="auto" w:fill="FFFFFF"/>
        </w:rPr>
        <w:t>(1), pp.70-79.</w:t>
      </w:r>
    </w:p>
    <w:p w14:paraId="009DCE07" w14:textId="77777777" w:rsidR="00F34772" w:rsidRDefault="00F34772" w:rsidP="00F34772">
      <w:pPr>
        <w:spacing w:line="360" w:lineRule="auto"/>
        <w:jc w:val="both"/>
        <w:rPr>
          <w:rFonts w:ascii="Arial" w:hAnsi="Arial" w:cs="Arial"/>
          <w:szCs w:val="24"/>
          <w:shd w:val="clear" w:color="auto" w:fill="FFFFFF"/>
        </w:rPr>
      </w:pPr>
      <w:r w:rsidRPr="002D1BE5">
        <w:rPr>
          <w:rFonts w:ascii="Arial" w:hAnsi="Arial" w:cs="Arial"/>
          <w:szCs w:val="24"/>
          <w:shd w:val="clear" w:color="auto" w:fill="FFFFFF"/>
        </w:rPr>
        <w:t xml:space="preserve">Wixom, B., </w:t>
      </w:r>
      <w:proofErr w:type="spellStart"/>
      <w:r w:rsidRPr="002D1BE5">
        <w:rPr>
          <w:rFonts w:ascii="Arial" w:hAnsi="Arial" w:cs="Arial"/>
          <w:szCs w:val="24"/>
          <w:shd w:val="clear" w:color="auto" w:fill="FFFFFF"/>
        </w:rPr>
        <w:t>Ariyachandra</w:t>
      </w:r>
      <w:proofErr w:type="spellEnd"/>
      <w:r w:rsidRPr="002D1BE5">
        <w:rPr>
          <w:rFonts w:ascii="Arial" w:hAnsi="Arial" w:cs="Arial"/>
          <w:szCs w:val="24"/>
          <w:shd w:val="clear" w:color="auto" w:fill="FFFFFF"/>
        </w:rPr>
        <w:t xml:space="preserve">, T., </w:t>
      </w:r>
      <w:proofErr w:type="spellStart"/>
      <w:r w:rsidRPr="002D1BE5">
        <w:rPr>
          <w:rFonts w:ascii="Arial" w:hAnsi="Arial" w:cs="Arial"/>
          <w:szCs w:val="24"/>
          <w:shd w:val="clear" w:color="auto" w:fill="FFFFFF"/>
        </w:rPr>
        <w:t>Goul</w:t>
      </w:r>
      <w:proofErr w:type="spellEnd"/>
      <w:r w:rsidRPr="002D1BE5">
        <w:rPr>
          <w:rFonts w:ascii="Arial" w:hAnsi="Arial" w:cs="Arial"/>
          <w:szCs w:val="24"/>
          <w:shd w:val="clear" w:color="auto" w:fill="FFFFFF"/>
        </w:rPr>
        <w:t xml:space="preserve">, M., Gray, P., Kulkarni, U. and Phillips-Wren, G., </w:t>
      </w:r>
      <w:r>
        <w:rPr>
          <w:rFonts w:ascii="Arial" w:hAnsi="Arial" w:cs="Arial"/>
          <w:szCs w:val="24"/>
          <w:shd w:val="clear" w:color="auto" w:fill="FFFFFF"/>
        </w:rPr>
        <w:t>(</w:t>
      </w:r>
      <w:r w:rsidRPr="002D1BE5">
        <w:rPr>
          <w:rFonts w:ascii="Arial" w:hAnsi="Arial" w:cs="Arial"/>
          <w:szCs w:val="24"/>
          <w:shd w:val="clear" w:color="auto" w:fill="FFFFFF"/>
        </w:rPr>
        <w:t>2011</w:t>
      </w:r>
      <w:r>
        <w:rPr>
          <w:rFonts w:ascii="Arial" w:hAnsi="Arial" w:cs="Arial"/>
          <w:szCs w:val="24"/>
          <w:shd w:val="clear" w:color="auto" w:fill="FFFFFF"/>
        </w:rPr>
        <w:t>)</w:t>
      </w:r>
      <w:r w:rsidRPr="002D1BE5">
        <w:rPr>
          <w:rFonts w:ascii="Arial" w:hAnsi="Arial" w:cs="Arial"/>
          <w:szCs w:val="24"/>
          <w:shd w:val="clear" w:color="auto" w:fill="FFFFFF"/>
        </w:rPr>
        <w:t>. The current state of business intelligence in academia. </w:t>
      </w:r>
      <w:r w:rsidRPr="002D1BE5">
        <w:rPr>
          <w:rFonts w:ascii="Arial" w:hAnsi="Arial" w:cs="Arial"/>
          <w:iCs/>
          <w:szCs w:val="24"/>
          <w:shd w:val="clear" w:color="auto" w:fill="FFFFFF"/>
        </w:rPr>
        <w:t>Communications of the Association for information Systems</w:t>
      </w:r>
      <w:r w:rsidRPr="002D1BE5">
        <w:rPr>
          <w:rFonts w:ascii="Arial" w:hAnsi="Arial" w:cs="Arial"/>
          <w:szCs w:val="24"/>
          <w:shd w:val="clear" w:color="auto" w:fill="FFFFFF"/>
        </w:rPr>
        <w:t>, </w:t>
      </w:r>
      <w:r w:rsidRPr="002D1BE5">
        <w:rPr>
          <w:rFonts w:ascii="Arial" w:hAnsi="Arial" w:cs="Arial"/>
          <w:iCs/>
          <w:szCs w:val="24"/>
          <w:shd w:val="clear" w:color="auto" w:fill="FFFFFF"/>
        </w:rPr>
        <w:t>29</w:t>
      </w:r>
      <w:r w:rsidRPr="002D1BE5">
        <w:rPr>
          <w:rFonts w:ascii="Arial" w:hAnsi="Arial" w:cs="Arial"/>
          <w:szCs w:val="24"/>
          <w:shd w:val="clear" w:color="auto" w:fill="FFFFFF"/>
        </w:rPr>
        <w:t>(1), p.16.</w:t>
      </w:r>
    </w:p>
    <w:p w14:paraId="2075B19D" w14:textId="0018DA94" w:rsidR="0010241B" w:rsidRDefault="0010241B"/>
    <w:sectPr w:rsidR="001024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772"/>
    <w:rsid w:val="0010241B"/>
    <w:rsid w:val="002A117A"/>
    <w:rsid w:val="00B159AE"/>
    <w:rsid w:val="00E24E13"/>
    <w:rsid w:val="00F34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1D880"/>
  <w15:chartTrackingRefBased/>
  <w15:docId w15:val="{50A135FA-41BB-494C-ABCA-7CF7E5103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772"/>
    <w:pPr>
      <w:spacing w:after="200" w:line="276" w:lineRule="auto"/>
    </w:pPr>
    <w:rPr>
      <w:lang w:val="en-US"/>
    </w:rPr>
  </w:style>
  <w:style w:type="paragraph" w:styleId="Heading1">
    <w:name w:val="heading 1"/>
    <w:basedOn w:val="Normal"/>
    <w:next w:val="Normal"/>
    <w:link w:val="Heading1Char"/>
    <w:uiPriority w:val="9"/>
    <w:qFormat/>
    <w:rsid w:val="00F3477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772"/>
    <w:rPr>
      <w:rFonts w:asciiTheme="majorHAnsi" w:eastAsiaTheme="majorEastAsia" w:hAnsiTheme="majorHAnsi" w:cstheme="majorBidi"/>
      <w:b/>
      <w:bCs/>
      <w:color w:val="2F5496" w:themeColor="accent1" w:themeShade="BF"/>
      <w:sz w:val="28"/>
      <w:szCs w:val="28"/>
      <w:lang w:val="en-US"/>
    </w:rPr>
  </w:style>
  <w:style w:type="paragraph" w:styleId="TOCHeading">
    <w:name w:val="TOC Heading"/>
    <w:basedOn w:val="Heading1"/>
    <w:next w:val="Normal"/>
    <w:uiPriority w:val="39"/>
    <w:unhideWhenUsed/>
    <w:qFormat/>
    <w:rsid w:val="00F34772"/>
    <w:pPr>
      <w:spacing w:before="240" w:line="259" w:lineRule="auto"/>
      <w:outlineLvl w:val="9"/>
    </w:pPr>
    <w:rPr>
      <w:b w:val="0"/>
      <w:b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1738</Words>
  <Characters>9909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Desevova (2027510)</dc:creator>
  <cp:keywords/>
  <dc:description/>
  <cp:lastModifiedBy>Ivana Desevova (2027510)</cp:lastModifiedBy>
  <cp:revision>3</cp:revision>
  <dcterms:created xsi:type="dcterms:W3CDTF">2022-06-26T12:02:00Z</dcterms:created>
  <dcterms:modified xsi:type="dcterms:W3CDTF">2022-06-27T08:40:00Z</dcterms:modified>
</cp:coreProperties>
</file>